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C0A" w:rsidRPr="00924175" w:rsidRDefault="00396C0A" w:rsidP="00396C0A">
      <w:pPr>
        <w:pStyle w:val="Ttulo1"/>
        <w:spacing w:before="0" w:line="240" w:lineRule="auto"/>
        <w:ind w:right="-1"/>
        <w:jc w:val="center"/>
        <w:rPr>
          <w:rFonts w:ascii="Bookman Old Style" w:hAnsi="Bookman Old Style" w:cstheme="minorHAnsi"/>
          <w:b/>
          <w:color w:val="000000" w:themeColor="text1"/>
          <w:spacing w:val="-1"/>
          <w:sz w:val="20"/>
          <w:szCs w:val="20"/>
        </w:rPr>
      </w:pPr>
      <w:r w:rsidRPr="00924175">
        <w:rPr>
          <w:rFonts w:ascii="Bookman Old Style" w:hAnsi="Bookman Old Style" w:cstheme="minorHAnsi"/>
          <w:b/>
          <w:color w:val="000000" w:themeColor="text1"/>
          <w:sz w:val="20"/>
          <w:szCs w:val="20"/>
        </w:rPr>
        <w:t>ESTUDO</w:t>
      </w:r>
      <w:r w:rsidRPr="00924175">
        <w:rPr>
          <w:rFonts w:ascii="Bookman Old Style" w:hAnsi="Bookman Old Style" w:cstheme="minorHAnsi"/>
          <w:b/>
          <w:color w:val="000000" w:themeColor="text1"/>
          <w:spacing w:val="-2"/>
          <w:sz w:val="20"/>
          <w:szCs w:val="20"/>
        </w:rPr>
        <w:t xml:space="preserve"> </w:t>
      </w:r>
      <w:r w:rsidRPr="00924175">
        <w:rPr>
          <w:rFonts w:ascii="Bookman Old Style" w:hAnsi="Bookman Old Style" w:cstheme="minorHAnsi"/>
          <w:b/>
          <w:color w:val="000000" w:themeColor="text1"/>
          <w:sz w:val="20"/>
          <w:szCs w:val="20"/>
        </w:rPr>
        <w:t>TÉCNICO</w:t>
      </w:r>
      <w:r w:rsidRPr="00924175">
        <w:rPr>
          <w:rFonts w:ascii="Bookman Old Style" w:hAnsi="Bookman Old Style" w:cstheme="minorHAnsi"/>
          <w:b/>
          <w:color w:val="000000" w:themeColor="text1"/>
          <w:spacing w:val="-2"/>
          <w:sz w:val="20"/>
          <w:szCs w:val="20"/>
        </w:rPr>
        <w:t xml:space="preserve"> </w:t>
      </w:r>
      <w:r w:rsidRPr="00924175">
        <w:rPr>
          <w:rFonts w:ascii="Bookman Old Style" w:hAnsi="Bookman Old Style" w:cstheme="minorHAnsi"/>
          <w:b/>
          <w:color w:val="000000" w:themeColor="text1"/>
          <w:sz w:val="20"/>
          <w:szCs w:val="20"/>
        </w:rPr>
        <w:t xml:space="preserve">PRELIMINAR – ETP </w:t>
      </w:r>
    </w:p>
    <w:p w:rsidR="00396C0A" w:rsidRDefault="00396C0A" w:rsidP="00396C0A">
      <w:pPr>
        <w:spacing w:after="0" w:line="240" w:lineRule="auto"/>
        <w:ind w:right="-1" w:firstLine="708"/>
        <w:jc w:val="both"/>
        <w:rPr>
          <w:rFonts w:ascii="Bookman Old Style" w:hAnsi="Bookman Old Style" w:cstheme="minorHAnsi"/>
          <w:b/>
          <w:color w:val="000000" w:themeColor="text1"/>
          <w:sz w:val="20"/>
          <w:szCs w:val="20"/>
        </w:rPr>
      </w:pPr>
    </w:p>
    <w:p w:rsidR="00396C0A" w:rsidRDefault="00396C0A" w:rsidP="00396C0A">
      <w:pPr>
        <w:spacing w:after="0" w:line="240" w:lineRule="auto"/>
        <w:ind w:right="-1" w:firstLine="708"/>
        <w:jc w:val="both"/>
        <w:rPr>
          <w:rFonts w:ascii="Bookman Old Style" w:hAnsi="Bookman Old Style" w:cstheme="minorHAnsi"/>
          <w:b/>
          <w:color w:val="000000" w:themeColor="text1"/>
          <w:sz w:val="20"/>
          <w:szCs w:val="20"/>
        </w:rPr>
      </w:pPr>
      <w:r w:rsidRPr="00924175">
        <w:rPr>
          <w:rFonts w:ascii="Bookman Old Style" w:hAnsi="Bookman Old Style" w:cstheme="minorHAnsi"/>
          <w:b/>
          <w:color w:val="000000" w:themeColor="text1"/>
          <w:sz w:val="20"/>
          <w:szCs w:val="20"/>
        </w:rPr>
        <w:t>INTRODUÇÃO</w:t>
      </w:r>
    </w:p>
    <w:p w:rsidR="00396C0A" w:rsidRPr="00924175" w:rsidRDefault="00396C0A" w:rsidP="00396C0A">
      <w:pPr>
        <w:spacing w:after="0" w:line="240" w:lineRule="auto"/>
        <w:ind w:right="-1" w:firstLine="708"/>
        <w:jc w:val="both"/>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Conforme a Lei nº 14.133, de 2021, o</w:t>
      </w:r>
      <w:r w:rsidRPr="00924175">
        <w:rPr>
          <w:rFonts w:ascii="Bookman Old Style" w:hAnsi="Bookman Old Style" w:cstheme="minorHAnsi"/>
          <w:color w:val="000000" w:themeColor="text1"/>
          <w:sz w:val="20"/>
          <w:szCs w:val="20"/>
          <w:shd w:val="clear" w:color="auto" w:fill="FFFFFF"/>
        </w:rPr>
        <w:t xml:space="preserve"> Estudo Técnico Preliminar tem por objetivo identificar e analisar os cenários para o atendimento da demanda que consta no Documento de Oficialização da Demanda, bem como demonstrar a viabilidade técnica e econômica das soluções identificadas, fornecendo as informações necessárias para subsidiar o respectivo processo de </w:t>
      </w:r>
      <w:r>
        <w:rPr>
          <w:rFonts w:ascii="Bookman Old Style" w:hAnsi="Bookman Old Style" w:cstheme="minorHAnsi"/>
          <w:color w:val="000000" w:themeColor="text1"/>
          <w:sz w:val="20"/>
          <w:szCs w:val="20"/>
          <w:shd w:val="clear" w:color="auto" w:fill="FFFFFF"/>
        </w:rPr>
        <w:t>Aquisição de pneus novos para os veículos pertencentes a frota de veículos da municipalidade</w:t>
      </w:r>
      <w:r w:rsidRPr="00924175">
        <w:rPr>
          <w:rFonts w:ascii="Bookman Old Style" w:hAnsi="Bookman Old Style" w:cstheme="minorHAnsi"/>
          <w:color w:val="000000" w:themeColor="text1"/>
          <w:sz w:val="20"/>
          <w:szCs w:val="20"/>
          <w:shd w:val="clear" w:color="auto" w:fill="FFFFFF"/>
        </w:rPr>
        <w:t>.</w:t>
      </w:r>
    </w:p>
    <w:p w:rsidR="00396C0A" w:rsidRPr="00924175" w:rsidRDefault="00396C0A" w:rsidP="00396C0A">
      <w:pPr>
        <w:pStyle w:val="Corpodetexto"/>
        <w:ind w:right="-1" w:firstLine="708"/>
        <w:jc w:val="both"/>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Neste sentido, 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presente</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documento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 xml:space="preserve">contempla </w:t>
      </w:r>
      <w:r w:rsidRPr="00924175">
        <w:rPr>
          <w:rFonts w:ascii="Bookman Old Style" w:hAnsi="Bookman Old Style" w:cstheme="minorHAnsi"/>
          <w:color w:val="000000" w:themeColor="text1"/>
          <w:spacing w:val="-1"/>
          <w:sz w:val="20"/>
          <w:szCs w:val="20"/>
        </w:rPr>
        <w:t>estudos</w:t>
      </w:r>
      <w:r w:rsidRPr="00924175">
        <w:rPr>
          <w:rFonts w:ascii="Bookman Old Style" w:hAnsi="Bookman Old Style" w:cstheme="minorHAnsi"/>
          <w:color w:val="000000" w:themeColor="text1"/>
          <w:spacing w:val="-13"/>
          <w:sz w:val="20"/>
          <w:szCs w:val="20"/>
        </w:rPr>
        <w:t xml:space="preserve"> </w:t>
      </w:r>
      <w:r w:rsidRPr="00924175">
        <w:rPr>
          <w:rFonts w:ascii="Bookman Old Style" w:hAnsi="Bookman Old Style" w:cstheme="minorHAnsi"/>
          <w:color w:val="000000" w:themeColor="text1"/>
          <w:spacing w:val="-1"/>
          <w:sz w:val="20"/>
          <w:szCs w:val="20"/>
        </w:rPr>
        <w:t>para</w:t>
      </w:r>
      <w:r w:rsidRPr="00924175">
        <w:rPr>
          <w:rFonts w:ascii="Bookman Old Style" w:hAnsi="Bookman Old Style" w:cstheme="minorHAnsi"/>
          <w:color w:val="000000" w:themeColor="text1"/>
          <w:spacing w:val="-10"/>
          <w:sz w:val="20"/>
          <w:szCs w:val="20"/>
        </w:rPr>
        <w:t xml:space="preserve"> </w:t>
      </w:r>
      <w:r w:rsidRPr="00924175">
        <w:rPr>
          <w:rFonts w:ascii="Bookman Old Style" w:hAnsi="Bookman Old Style" w:cstheme="minorHAnsi"/>
          <w:color w:val="000000" w:themeColor="text1"/>
          <w:spacing w:val="-1"/>
          <w:sz w:val="20"/>
          <w:szCs w:val="20"/>
        </w:rPr>
        <w:t>a</w:t>
      </w:r>
      <w:r w:rsidRPr="00924175">
        <w:rPr>
          <w:rFonts w:ascii="Bookman Old Style" w:hAnsi="Bookman Old Style" w:cstheme="minorHAnsi"/>
          <w:color w:val="000000" w:themeColor="text1"/>
          <w:spacing w:val="-14"/>
          <w:sz w:val="20"/>
          <w:szCs w:val="20"/>
        </w:rPr>
        <w:t xml:space="preserve"> </w:t>
      </w:r>
      <w:r w:rsidRPr="00924175">
        <w:rPr>
          <w:rFonts w:ascii="Bookman Old Style" w:hAnsi="Bookman Old Style" w:cstheme="minorHAnsi"/>
          <w:color w:val="000000" w:themeColor="text1"/>
          <w:spacing w:val="-1"/>
          <w:sz w:val="20"/>
          <w:szCs w:val="20"/>
        </w:rPr>
        <w:t>contratação</w:t>
      </w:r>
      <w:r w:rsidRPr="00924175">
        <w:rPr>
          <w:rFonts w:ascii="Bookman Old Style" w:hAnsi="Bookman Old Style" w:cstheme="minorHAnsi"/>
          <w:color w:val="000000" w:themeColor="text1"/>
          <w:spacing w:val="-12"/>
          <w:sz w:val="20"/>
          <w:szCs w:val="20"/>
        </w:rPr>
        <w:t xml:space="preserve"> </w:t>
      </w:r>
      <w:r w:rsidRPr="00924175">
        <w:rPr>
          <w:rFonts w:ascii="Bookman Old Style" w:hAnsi="Bookman Old Style" w:cstheme="minorHAnsi"/>
          <w:color w:val="000000" w:themeColor="text1"/>
          <w:sz w:val="20"/>
          <w:szCs w:val="20"/>
        </w:rPr>
        <w:t>de</w:t>
      </w:r>
      <w:r w:rsidRPr="00924175">
        <w:rPr>
          <w:rFonts w:ascii="Bookman Old Style" w:hAnsi="Bookman Old Style" w:cstheme="minorHAnsi"/>
          <w:color w:val="000000" w:themeColor="text1"/>
          <w:spacing w:val="-11"/>
          <w:sz w:val="20"/>
          <w:szCs w:val="20"/>
        </w:rPr>
        <w:t xml:space="preserve"> </w:t>
      </w:r>
      <w:r w:rsidRPr="00924175">
        <w:rPr>
          <w:rFonts w:ascii="Bookman Old Style" w:hAnsi="Bookman Old Style" w:cstheme="minorHAnsi"/>
          <w:color w:val="000000" w:themeColor="text1"/>
          <w:sz w:val="20"/>
          <w:szCs w:val="20"/>
        </w:rPr>
        <w:t>solução</w:t>
      </w:r>
      <w:r w:rsidRPr="00924175">
        <w:rPr>
          <w:rFonts w:ascii="Bookman Old Style" w:hAnsi="Bookman Old Style" w:cstheme="minorHAnsi"/>
          <w:color w:val="000000" w:themeColor="text1"/>
          <w:spacing w:val="-12"/>
          <w:sz w:val="20"/>
          <w:szCs w:val="20"/>
        </w:rPr>
        <w:t xml:space="preserve"> </w:t>
      </w:r>
      <w:r w:rsidRPr="00924175">
        <w:rPr>
          <w:rFonts w:ascii="Bookman Old Style" w:hAnsi="Bookman Old Style" w:cstheme="minorHAnsi"/>
          <w:color w:val="000000" w:themeColor="text1"/>
          <w:sz w:val="20"/>
          <w:szCs w:val="20"/>
        </w:rPr>
        <w:t>que</w:t>
      </w:r>
      <w:r w:rsidRPr="00924175">
        <w:rPr>
          <w:rFonts w:ascii="Bookman Old Style" w:hAnsi="Bookman Old Style" w:cstheme="minorHAnsi"/>
          <w:color w:val="000000" w:themeColor="text1"/>
          <w:spacing w:val="-12"/>
          <w:sz w:val="20"/>
          <w:szCs w:val="20"/>
        </w:rPr>
        <w:t xml:space="preserve"> </w:t>
      </w:r>
      <w:r w:rsidRPr="00924175">
        <w:rPr>
          <w:rFonts w:ascii="Bookman Old Style" w:hAnsi="Bookman Old Style" w:cstheme="minorHAnsi"/>
          <w:color w:val="000000" w:themeColor="text1"/>
          <w:sz w:val="20"/>
          <w:szCs w:val="20"/>
        </w:rPr>
        <w:t>atenderá</w:t>
      </w:r>
      <w:r w:rsidRPr="00924175">
        <w:rPr>
          <w:rFonts w:ascii="Bookman Old Style" w:hAnsi="Bookman Old Style" w:cstheme="minorHAnsi"/>
          <w:color w:val="000000" w:themeColor="text1"/>
          <w:spacing w:val="-14"/>
          <w:sz w:val="20"/>
          <w:szCs w:val="20"/>
        </w:rPr>
        <w:t xml:space="preserve"> </w:t>
      </w:r>
      <w:r w:rsidRPr="00924175">
        <w:rPr>
          <w:rFonts w:ascii="Bookman Old Style" w:hAnsi="Bookman Old Style" w:cstheme="minorHAnsi"/>
          <w:color w:val="000000" w:themeColor="text1"/>
          <w:sz w:val="20"/>
          <w:szCs w:val="20"/>
        </w:rPr>
        <w:t>à</w:t>
      </w:r>
      <w:r w:rsidRPr="00924175">
        <w:rPr>
          <w:rFonts w:ascii="Bookman Old Style" w:hAnsi="Bookman Old Style" w:cstheme="minorHAnsi"/>
          <w:color w:val="000000" w:themeColor="text1"/>
          <w:spacing w:val="-10"/>
          <w:sz w:val="20"/>
          <w:szCs w:val="20"/>
        </w:rPr>
        <w:t xml:space="preserve"> </w:t>
      </w:r>
      <w:r w:rsidRPr="00924175">
        <w:rPr>
          <w:rFonts w:ascii="Bookman Old Style" w:hAnsi="Bookman Old Style" w:cstheme="minorHAnsi"/>
          <w:color w:val="000000" w:themeColor="text1"/>
          <w:sz w:val="20"/>
          <w:szCs w:val="20"/>
        </w:rPr>
        <w:t xml:space="preserve">necessidade </w:t>
      </w:r>
      <w:r w:rsidRPr="00924175">
        <w:rPr>
          <w:rFonts w:ascii="Bookman Old Style" w:hAnsi="Bookman Old Style" w:cstheme="minorHAnsi"/>
          <w:color w:val="000000" w:themeColor="text1"/>
          <w:spacing w:val="-52"/>
          <w:sz w:val="20"/>
          <w:szCs w:val="20"/>
        </w:rPr>
        <w:t xml:space="preserve"> </w:t>
      </w:r>
      <w:r w:rsidRPr="00924175">
        <w:rPr>
          <w:rFonts w:ascii="Bookman Old Style" w:hAnsi="Bookman Old Style" w:cstheme="minorHAnsi"/>
          <w:color w:val="000000" w:themeColor="text1"/>
          <w:sz w:val="20"/>
          <w:szCs w:val="20"/>
        </w:rPr>
        <w:t>especificada no documento de formalização da demanda anexo, e tem por finalidade estudá-la detalhadamente e identificar a</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melhor</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solução</w:t>
      </w:r>
      <w:r w:rsidRPr="00924175">
        <w:rPr>
          <w:rFonts w:ascii="Bookman Old Style" w:hAnsi="Bookman Old Style" w:cstheme="minorHAnsi"/>
          <w:color w:val="000000" w:themeColor="text1"/>
          <w:spacing w:val="-5"/>
          <w:sz w:val="20"/>
          <w:szCs w:val="20"/>
        </w:rPr>
        <w:t xml:space="preserve"> existente </w:t>
      </w:r>
      <w:r w:rsidRPr="00924175">
        <w:rPr>
          <w:rFonts w:ascii="Bookman Old Style" w:hAnsi="Bookman Old Style" w:cstheme="minorHAnsi"/>
          <w:color w:val="000000" w:themeColor="text1"/>
          <w:sz w:val="20"/>
          <w:szCs w:val="20"/>
        </w:rPr>
        <w:t>no mercado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para</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supri-la,</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em</w:t>
      </w:r>
      <w:r w:rsidRPr="00924175">
        <w:rPr>
          <w:rFonts w:ascii="Bookman Old Style" w:hAnsi="Bookman Old Style" w:cstheme="minorHAnsi"/>
          <w:color w:val="000000" w:themeColor="text1"/>
          <w:spacing w:val="-3"/>
          <w:sz w:val="20"/>
          <w:szCs w:val="20"/>
        </w:rPr>
        <w:t xml:space="preserve"> </w:t>
      </w:r>
      <w:r w:rsidRPr="00924175">
        <w:rPr>
          <w:rFonts w:ascii="Bookman Old Style" w:hAnsi="Bookman Old Style" w:cstheme="minorHAnsi"/>
          <w:color w:val="000000" w:themeColor="text1"/>
          <w:sz w:val="20"/>
          <w:szCs w:val="20"/>
        </w:rPr>
        <w:t>conformidade com as</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normas</w:t>
      </w:r>
      <w:r w:rsidRPr="00924175">
        <w:rPr>
          <w:rFonts w:ascii="Bookman Old Style" w:hAnsi="Bookman Old Style" w:cstheme="minorHAnsi"/>
          <w:color w:val="000000" w:themeColor="text1"/>
          <w:spacing w:val="-2"/>
          <w:sz w:val="20"/>
          <w:szCs w:val="20"/>
        </w:rPr>
        <w:t xml:space="preserve"> </w:t>
      </w:r>
      <w:r w:rsidRPr="00924175">
        <w:rPr>
          <w:rFonts w:ascii="Bookman Old Style" w:hAnsi="Bookman Old Style" w:cstheme="minorHAnsi"/>
          <w:color w:val="000000" w:themeColor="text1"/>
          <w:sz w:val="20"/>
          <w:szCs w:val="20"/>
        </w:rPr>
        <w:t>e</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princípios</w:t>
      </w:r>
      <w:r w:rsidRPr="00924175">
        <w:rPr>
          <w:rFonts w:ascii="Bookman Old Style" w:hAnsi="Bookman Old Style" w:cstheme="minorHAnsi"/>
          <w:color w:val="000000" w:themeColor="text1"/>
          <w:spacing w:val="-4"/>
          <w:sz w:val="20"/>
          <w:szCs w:val="20"/>
        </w:rPr>
        <w:t xml:space="preserve"> </w:t>
      </w:r>
      <w:r w:rsidRPr="00924175">
        <w:rPr>
          <w:rFonts w:ascii="Bookman Old Style" w:hAnsi="Bookman Old Style" w:cstheme="minorHAnsi"/>
          <w:color w:val="000000" w:themeColor="text1"/>
          <w:sz w:val="20"/>
          <w:szCs w:val="20"/>
        </w:rPr>
        <w:t xml:space="preserve">que </w:t>
      </w:r>
      <w:r w:rsidRPr="00924175">
        <w:rPr>
          <w:rFonts w:ascii="Bookman Old Style" w:hAnsi="Bookman Old Style" w:cstheme="minorHAnsi"/>
          <w:color w:val="000000" w:themeColor="text1"/>
          <w:spacing w:val="-52"/>
          <w:sz w:val="20"/>
          <w:szCs w:val="20"/>
        </w:rPr>
        <w:t xml:space="preserve"> </w:t>
      </w:r>
      <w:r w:rsidRPr="00924175">
        <w:rPr>
          <w:rFonts w:ascii="Bookman Old Style" w:hAnsi="Bookman Old Style" w:cstheme="minorHAnsi"/>
          <w:color w:val="000000" w:themeColor="text1"/>
          <w:sz w:val="20"/>
          <w:szCs w:val="20"/>
        </w:rPr>
        <w:t>regem a</w:t>
      </w:r>
      <w:r w:rsidRPr="00924175">
        <w:rPr>
          <w:rFonts w:ascii="Bookman Old Style" w:hAnsi="Bookman Old Style" w:cstheme="minorHAnsi"/>
          <w:color w:val="000000" w:themeColor="text1"/>
          <w:spacing w:val="-2"/>
          <w:sz w:val="20"/>
          <w:szCs w:val="20"/>
        </w:rPr>
        <w:t xml:space="preserve"> </w:t>
      </w:r>
      <w:r w:rsidRPr="00924175">
        <w:rPr>
          <w:rFonts w:ascii="Bookman Old Style" w:hAnsi="Bookman Old Style" w:cstheme="minorHAnsi"/>
          <w:color w:val="000000" w:themeColor="text1"/>
          <w:sz w:val="20"/>
          <w:szCs w:val="20"/>
        </w:rPr>
        <w:t>Administração</w:t>
      </w:r>
      <w:r w:rsidRPr="00924175">
        <w:rPr>
          <w:rFonts w:ascii="Bookman Old Style" w:hAnsi="Bookman Old Style" w:cstheme="minorHAnsi"/>
          <w:color w:val="000000" w:themeColor="text1"/>
          <w:spacing w:val="-1"/>
          <w:sz w:val="20"/>
          <w:szCs w:val="20"/>
        </w:rPr>
        <w:t xml:space="preserve"> </w:t>
      </w:r>
      <w:r w:rsidRPr="00924175">
        <w:rPr>
          <w:rFonts w:ascii="Bookman Old Style" w:hAnsi="Bookman Old Style" w:cstheme="minorHAnsi"/>
          <w:color w:val="000000" w:themeColor="text1"/>
          <w:sz w:val="20"/>
          <w:szCs w:val="20"/>
        </w:rPr>
        <w:t>Pública.</w:t>
      </w:r>
    </w:p>
    <w:p w:rsidR="00396C0A" w:rsidRDefault="00396C0A" w:rsidP="00396C0A">
      <w:pPr>
        <w:pStyle w:val="Ttulo1"/>
        <w:tabs>
          <w:tab w:val="left" w:pos="280"/>
        </w:tabs>
        <w:spacing w:before="0" w:line="240" w:lineRule="auto"/>
        <w:ind w:right="-1"/>
        <w:jc w:val="both"/>
        <w:rPr>
          <w:rFonts w:ascii="Bookman Old Style" w:eastAsia="Times New Roman" w:hAnsi="Bookman Old Style" w:cstheme="minorHAnsi"/>
          <w:color w:val="000000" w:themeColor="text1"/>
          <w:sz w:val="20"/>
          <w:szCs w:val="20"/>
          <w:lang w:val="pt-PT"/>
        </w:rPr>
      </w:pPr>
    </w:p>
    <w:p w:rsidR="00396C0A" w:rsidRPr="00243A7D" w:rsidRDefault="00396C0A" w:rsidP="00396C0A">
      <w:pPr>
        <w:pStyle w:val="Ttulo1"/>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924175">
        <w:rPr>
          <w:rFonts w:ascii="Bookman Old Style" w:hAnsi="Bookman Old Style" w:cstheme="minorHAnsi"/>
          <w:b/>
          <w:color w:val="000000" w:themeColor="text1"/>
          <w:sz w:val="20"/>
          <w:szCs w:val="20"/>
        </w:rPr>
        <w:t>DESCRIÇÃO</w:t>
      </w:r>
      <w:r w:rsidRPr="00924175">
        <w:rPr>
          <w:rFonts w:ascii="Bookman Old Style" w:hAnsi="Bookman Old Style" w:cstheme="minorHAnsi"/>
          <w:b/>
          <w:color w:val="000000" w:themeColor="text1"/>
          <w:spacing w:val="-4"/>
          <w:sz w:val="20"/>
          <w:szCs w:val="20"/>
        </w:rPr>
        <w:t xml:space="preserve"> </w:t>
      </w:r>
      <w:r w:rsidRPr="00924175">
        <w:rPr>
          <w:rFonts w:ascii="Bookman Old Style" w:hAnsi="Bookman Old Style" w:cstheme="minorHAnsi"/>
          <w:b/>
          <w:color w:val="000000" w:themeColor="text1"/>
          <w:sz w:val="20"/>
          <w:szCs w:val="20"/>
        </w:rPr>
        <w:t>DA</w:t>
      </w:r>
      <w:r w:rsidRPr="00924175">
        <w:rPr>
          <w:rFonts w:ascii="Bookman Old Style" w:hAnsi="Bookman Old Style" w:cstheme="minorHAnsi"/>
          <w:b/>
          <w:color w:val="000000" w:themeColor="text1"/>
          <w:spacing w:val="-4"/>
          <w:sz w:val="20"/>
          <w:szCs w:val="20"/>
        </w:rPr>
        <w:t xml:space="preserve"> </w:t>
      </w:r>
      <w:r w:rsidRPr="00924175">
        <w:rPr>
          <w:rFonts w:ascii="Bookman Old Style" w:hAnsi="Bookman Old Style" w:cstheme="minorHAnsi"/>
          <w:b/>
          <w:color w:val="000000" w:themeColor="text1"/>
          <w:sz w:val="20"/>
          <w:szCs w:val="20"/>
        </w:rPr>
        <w:t>NECESSIDADE (inciso</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I do</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w:t>
      </w:r>
      <w:r w:rsidRPr="00924175">
        <w:rPr>
          <w:rFonts w:ascii="Bookman Old Style" w:hAnsi="Bookman Old Style" w:cstheme="minorHAnsi"/>
          <w:b/>
          <w:color w:val="000000" w:themeColor="text1"/>
          <w:spacing w:val="-2"/>
          <w:sz w:val="20"/>
          <w:szCs w:val="20"/>
        </w:rPr>
        <w:t xml:space="preserve"> </w:t>
      </w:r>
      <w:r w:rsidRPr="00924175">
        <w:rPr>
          <w:rFonts w:ascii="Bookman Old Style" w:hAnsi="Bookman Old Style" w:cstheme="minorHAnsi"/>
          <w:b/>
          <w:color w:val="000000" w:themeColor="text1"/>
          <w:sz w:val="20"/>
          <w:szCs w:val="20"/>
        </w:rPr>
        <w:t>1°</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do</w:t>
      </w:r>
      <w:r w:rsidRPr="00924175">
        <w:rPr>
          <w:rFonts w:ascii="Bookman Old Style" w:hAnsi="Bookman Old Style" w:cstheme="minorHAnsi"/>
          <w:b/>
          <w:color w:val="000000" w:themeColor="text1"/>
          <w:spacing w:val="-2"/>
          <w:sz w:val="20"/>
          <w:szCs w:val="20"/>
        </w:rPr>
        <w:t xml:space="preserve"> </w:t>
      </w:r>
      <w:r w:rsidRPr="00924175">
        <w:rPr>
          <w:rFonts w:ascii="Bookman Old Style" w:hAnsi="Bookman Old Style" w:cstheme="minorHAnsi"/>
          <w:b/>
          <w:color w:val="000000" w:themeColor="text1"/>
          <w:sz w:val="20"/>
          <w:szCs w:val="20"/>
        </w:rPr>
        <w:t>art.</w:t>
      </w:r>
      <w:r w:rsidRPr="00924175">
        <w:rPr>
          <w:rFonts w:ascii="Bookman Old Style" w:hAnsi="Bookman Old Style" w:cstheme="minorHAnsi"/>
          <w:b/>
          <w:color w:val="000000" w:themeColor="text1"/>
          <w:spacing w:val="-3"/>
          <w:sz w:val="20"/>
          <w:szCs w:val="20"/>
        </w:rPr>
        <w:t xml:space="preserve"> </w:t>
      </w:r>
      <w:r w:rsidRPr="00924175">
        <w:rPr>
          <w:rFonts w:ascii="Bookman Old Style" w:hAnsi="Bookman Old Style" w:cstheme="minorHAnsi"/>
          <w:b/>
          <w:color w:val="000000" w:themeColor="text1"/>
          <w:sz w:val="20"/>
          <w:szCs w:val="20"/>
        </w:rPr>
        <w:t>18</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da Lei nº 14.133, de 2021).</w:t>
      </w:r>
    </w:p>
    <w:p w:rsidR="00396C0A" w:rsidRPr="00396C0A" w:rsidRDefault="00396C0A" w:rsidP="00396C0A">
      <w:pPr>
        <w:spacing w:after="0" w:line="240" w:lineRule="auto"/>
        <w:ind w:firstLine="709"/>
        <w:jc w:val="both"/>
        <w:rPr>
          <w:rFonts w:ascii="Bookman Old Style" w:hAnsi="Bookman Old Style"/>
          <w:b/>
          <w:sz w:val="20"/>
          <w:szCs w:val="20"/>
        </w:rPr>
      </w:pPr>
      <w:r w:rsidRPr="00396C0A">
        <w:rPr>
          <w:rFonts w:ascii="Bookman Old Style" w:hAnsi="Bookman Old Style"/>
          <w:b/>
          <w:sz w:val="20"/>
          <w:szCs w:val="20"/>
        </w:rPr>
        <w:t>DEFINIÇÃO DO OBJETO (Art. 6º, inciso XXIII, alínea ‘a’, da Lei nº 14.133/2021).</w:t>
      </w:r>
    </w:p>
    <w:p w:rsidR="00396C0A" w:rsidRDefault="00396C0A" w:rsidP="00396C0A">
      <w:pPr>
        <w:spacing w:after="0" w:line="240" w:lineRule="auto"/>
        <w:ind w:firstLine="709"/>
        <w:jc w:val="both"/>
        <w:rPr>
          <w:rFonts w:ascii="Bookman Old Style" w:hAnsi="Bookman Old Style"/>
          <w:sz w:val="20"/>
          <w:szCs w:val="20"/>
        </w:rPr>
      </w:pPr>
    </w:p>
    <w:p w:rsidR="00396C0A" w:rsidRDefault="00396C0A" w:rsidP="00396C0A">
      <w:pPr>
        <w:spacing w:after="0" w:line="240" w:lineRule="auto"/>
        <w:jc w:val="both"/>
        <w:rPr>
          <w:rFonts w:ascii="Bookman Old Style" w:hAnsi="Bookman Old Style"/>
          <w:sz w:val="20"/>
          <w:szCs w:val="20"/>
        </w:rPr>
      </w:pPr>
      <w:r>
        <w:rPr>
          <w:rFonts w:ascii="Bookman Old Style" w:hAnsi="Bookman Old Style"/>
          <w:sz w:val="20"/>
          <w:szCs w:val="20"/>
        </w:rPr>
        <w:tab/>
      </w:r>
      <w:r w:rsidRPr="0095677E">
        <w:rPr>
          <w:rFonts w:ascii="Bookman Old Style" w:hAnsi="Bookman Old Style"/>
          <w:sz w:val="20"/>
          <w:szCs w:val="20"/>
        </w:rPr>
        <w:t xml:space="preserve">A presente demanda visa à </w:t>
      </w:r>
      <w:r w:rsidRPr="00396C0A">
        <w:rPr>
          <w:rFonts w:ascii="Bookman Old Style" w:hAnsi="Bookman Old Style"/>
          <w:sz w:val="20"/>
          <w:szCs w:val="20"/>
        </w:rPr>
        <w:t>Aquisição de pneus novos para os veículos pertencentes a frota de veículos da municipalidade</w:t>
      </w:r>
      <w:r w:rsidRPr="0095677E">
        <w:rPr>
          <w:rFonts w:ascii="Bookman Old Style" w:hAnsi="Bookman Old Style"/>
          <w:sz w:val="20"/>
          <w:szCs w:val="20"/>
        </w:rPr>
        <w:t xml:space="preserve">. </w:t>
      </w:r>
    </w:p>
    <w:p w:rsidR="00396C0A" w:rsidRDefault="00396C0A" w:rsidP="00396C0A">
      <w:pPr>
        <w:spacing w:after="0" w:line="240" w:lineRule="auto"/>
        <w:jc w:val="both"/>
        <w:rPr>
          <w:rFonts w:ascii="Bookman Old Style" w:hAnsi="Bookman Old Style"/>
          <w:sz w:val="20"/>
          <w:szCs w:val="20"/>
        </w:rPr>
      </w:pPr>
      <w:r>
        <w:rPr>
          <w:rFonts w:ascii="Bookman Old Style" w:hAnsi="Bookman Old Style"/>
          <w:sz w:val="20"/>
          <w:szCs w:val="20"/>
        </w:rPr>
        <w:tab/>
      </w:r>
      <w:r w:rsidRPr="00396C0A">
        <w:rPr>
          <w:rFonts w:ascii="Bookman Old Style" w:hAnsi="Bookman Old Style"/>
          <w:sz w:val="20"/>
          <w:szCs w:val="20"/>
        </w:rPr>
        <w:t>O presente Estudo Técnico Preliminar tem como foco a análise e justificativa para a aquisição de pneus novos destinados aos veículos que compõem a frota da municipalidade. A renovação dos pneus é uma medida crucial para manter a segurança, eficiência e operacionalidade dos veículos, garantindo assim a continuidade dos serviços prestados pela administração municipal.</w:t>
      </w:r>
    </w:p>
    <w:p w:rsidR="00396C0A" w:rsidRDefault="00396C0A" w:rsidP="00396C0A">
      <w:pPr>
        <w:spacing w:after="0" w:line="240" w:lineRule="auto"/>
        <w:jc w:val="both"/>
        <w:rPr>
          <w:rFonts w:ascii="Bookman Old Style" w:hAnsi="Bookman Old Style"/>
          <w:sz w:val="20"/>
          <w:szCs w:val="20"/>
        </w:rPr>
      </w:pPr>
      <w:r>
        <w:rPr>
          <w:rFonts w:ascii="Bookman Old Style" w:hAnsi="Bookman Old Style"/>
          <w:sz w:val="20"/>
          <w:szCs w:val="20"/>
        </w:rPr>
        <w:tab/>
      </w:r>
      <w:r w:rsidRPr="00396C0A">
        <w:rPr>
          <w:rFonts w:ascii="Bookman Old Style" w:hAnsi="Bookman Old Style"/>
          <w:sz w:val="20"/>
          <w:szCs w:val="20"/>
        </w:rPr>
        <w:t>A frota de veículos da municipalidade desempenha um papel fundamental no cumprimento de diversas atividades, como transporte de cargas, deslocamento de servidores, e prestação de serviços essenciais à comunidade. A confiabilidade e a segurança operacional desses veículos são imprescindíveis para assegurar o bom funcionamento de setores vitais, tais como saúde, educação, e infraestrutura.</w:t>
      </w:r>
    </w:p>
    <w:p w:rsidR="00396C0A" w:rsidRDefault="00396C0A" w:rsidP="00396C0A">
      <w:pPr>
        <w:spacing w:after="0" w:line="240" w:lineRule="auto"/>
        <w:jc w:val="both"/>
        <w:rPr>
          <w:rFonts w:ascii="Bookman Old Style" w:hAnsi="Bookman Old Style"/>
          <w:sz w:val="20"/>
          <w:szCs w:val="20"/>
        </w:rPr>
      </w:pPr>
      <w:r>
        <w:rPr>
          <w:rFonts w:ascii="Bookman Old Style" w:hAnsi="Bookman Old Style"/>
          <w:sz w:val="20"/>
          <w:szCs w:val="20"/>
        </w:rPr>
        <w:tab/>
      </w:r>
      <w:r w:rsidRPr="00396C0A">
        <w:rPr>
          <w:rFonts w:ascii="Bookman Old Style" w:hAnsi="Bookman Old Style"/>
          <w:sz w:val="20"/>
          <w:szCs w:val="20"/>
        </w:rPr>
        <w:t>A avaliação do estado atual dos pneus da frota revela um desgaste significativo, comprometendo a aderência, estabilidade e eficiência dos veículos. Este desgaste natural implica em riscos para a segurança dos ocupantes, além de afetar a performance dos veículos, levando a um aumento no consumo de combustível e nos custos de manutenção.</w:t>
      </w:r>
    </w:p>
    <w:p w:rsidR="00396C0A" w:rsidRDefault="00396C0A" w:rsidP="00396C0A">
      <w:pPr>
        <w:spacing w:after="0" w:line="240" w:lineRule="auto"/>
        <w:jc w:val="both"/>
        <w:rPr>
          <w:rFonts w:ascii="Bookman Old Style" w:hAnsi="Bookman Old Style"/>
          <w:sz w:val="20"/>
          <w:szCs w:val="20"/>
        </w:rPr>
      </w:pPr>
      <w:r>
        <w:rPr>
          <w:rFonts w:ascii="Bookman Old Style" w:hAnsi="Bookman Old Style"/>
          <w:sz w:val="20"/>
          <w:szCs w:val="20"/>
        </w:rPr>
        <w:tab/>
      </w:r>
      <w:r w:rsidRPr="00396C0A">
        <w:rPr>
          <w:rFonts w:ascii="Bookman Old Style" w:hAnsi="Bookman Old Style"/>
          <w:sz w:val="20"/>
          <w:szCs w:val="20"/>
        </w:rPr>
        <w:t>A substituição dos pneus desgastados por novos é essencial para preservar a segurança dos condutores, passageiros e pedestres. Além disso, pneus em bom estado contribuem para a eficiência operacional dos veículos, resultando em economia de combustível, redução de emissões poluentes e otimização do desempenho mecânico.</w:t>
      </w:r>
    </w:p>
    <w:p w:rsidR="00396C0A" w:rsidRDefault="00396C0A" w:rsidP="00396C0A">
      <w:pPr>
        <w:spacing w:after="0" w:line="240" w:lineRule="auto"/>
        <w:jc w:val="both"/>
        <w:rPr>
          <w:rFonts w:ascii="Bookman Old Style" w:hAnsi="Bookman Old Style"/>
          <w:sz w:val="20"/>
          <w:szCs w:val="20"/>
        </w:rPr>
      </w:pPr>
      <w:r>
        <w:rPr>
          <w:rFonts w:ascii="Bookman Old Style" w:hAnsi="Bookman Old Style"/>
          <w:sz w:val="20"/>
          <w:szCs w:val="20"/>
        </w:rPr>
        <w:tab/>
      </w:r>
      <w:r w:rsidRPr="00396C0A">
        <w:rPr>
          <w:rFonts w:ascii="Bookman Old Style" w:hAnsi="Bookman Old Style"/>
          <w:sz w:val="20"/>
          <w:szCs w:val="20"/>
        </w:rPr>
        <w:t>Investir na aquisição de pneus novos representa uma estratégia financeiramente responsável a longo prazo. A substituição preventiva dos pneus minimizará os gastos com manutenção corretiva, prolongando a vida útil dos veículos e evitando avarias mecânicas decorrentes do desgaste excessivo dos pneus.</w:t>
      </w:r>
      <w:r>
        <w:rPr>
          <w:rFonts w:ascii="Bookman Old Style" w:hAnsi="Bookman Old Style"/>
          <w:sz w:val="20"/>
          <w:szCs w:val="20"/>
        </w:rPr>
        <w:t xml:space="preserve"> </w:t>
      </w:r>
      <w:r w:rsidRPr="00396C0A">
        <w:rPr>
          <w:rFonts w:ascii="Bookman Old Style" w:hAnsi="Bookman Old Style"/>
          <w:sz w:val="20"/>
          <w:szCs w:val="20"/>
        </w:rPr>
        <w:t>A introdução de pneus novos não apenas promove a segurança e eficiência, mas também contribui para práticas sustentáveis. Pneus em boas condições reduzem a emissão de poluentes atmosféricos, fortalecendo o compromisso da municipalidade com a preservação ambiental.</w:t>
      </w:r>
    </w:p>
    <w:p w:rsidR="00396C0A" w:rsidRPr="00396C0A" w:rsidRDefault="00396C0A" w:rsidP="00396C0A">
      <w:pPr>
        <w:spacing w:after="0" w:line="240" w:lineRule="auto"/>
        <w:jc w:val="both"/>
        <w:rPr>
          <w:rFonts w:ascii="Bookman Old Style" w:hAnsi="Bookman Old Style"/>
          <w:sz w:val="20"/>
          <w:szCs w:val="20"/>
        </w:rPr>
      </w:pPr>
      <w:r>
        <w:rPr>
          <w:rFonts w:ascii="Bookman Old Style" w:hAnsi="Bookman Old Style"/>
          <w:sz w:val="20"/>
          <w:szCs w:val="20"/>
        </w:rPr>
        <w:tab/>
      </w:r>
      <w:r w:rsidRPr="00396C0A">
        <w:rPr>
          <w:rFonts w:ascii="Bookman Old Style" w:hAnsi="Bookman Old Style"/>
          <w:sz w:val="20"/>
          <w:szCs w:val="20"/>
        </w:rPr>
        <w:t>Diante do exposto, a aquisição de pneus novos para a frota municipal emerge como uma medida estratégica e necessária. Além de assegurar a segurança e eficiência operacional, esta ação representa um investimento consciente, contribuindo para a sustentabilidade e o desempenho eficaz dos serviços prestados pela municipalidade.</w:t>
      </w:r>
    </w:p>
    <w:p w:rsidR="00396C0A" w:rsidRPr="00924175" w:rsidRDefault="00396C0A" w:rsidP="00396C0A">
      <w:pPr>
        <w:pStyle w:val="Corpodetexto"/>
        <w:ind w:right="-1"/>
        <w:jc w:val="both"/>
        <w:rPr>
          <w:rFonts w:ascii="Bookman Old Style" w:hAnsi="Bookman Old Style" w:cstheme="minorHAnsi"/>
          <w:color w:val="000000" w:themeColor="text1"/>
          <w:sz w:val="20"/>
          <w:szCs w:val="20"/>
        </w:rPr>
      </w:pPr>
    </w:p>
    <w:p w:rsidR="00396C0A" w:rsidRDefault="00396C0A" w:rsidP="00396C0A">
      <w:pPr>
        <w:pStyle w:val="Ttulo1"/>
        <w:keepNext w:val="0"/>
        <w:keepLines w:val="0"/>
        <w:widowControl w:val="0"/>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924175">
        <w:rPr>
          <w:rFonts w:ascii="Bookman Old Style" w:hAnsi="Bookman Old Style" w:cstheme="minorHAnsi"/>
          <w:b/>
          <w:color w:val="000000" w:themeColor="text1"/>
          <w:sz w:val="20"/>
          <w:szCs w:val="20"/>
        </w:rPr>
        <w:t>ALINHAMENTO</w:t>
      </w:r>
      <w:r w:rsidRPr="00924175">
        <w:rPr>
          <w:rFonts w:ascii="Bookman Old Style" w:hAnsi="Bookman Old Style" w:cstheme="minorHAnsi"/>
          <w:b/>
          <w:color w:val="000000" w:themeColor="text1"/>
          <w:spacing w:val="-1"/>
          <w:sz w:val="20"/>
          <w:szCs w:val="20"/>
        </w:rPr>
        <w:t xml:space="preserve"> </w:t>
      </w:r>
      <w:r w:rsidRPr="00924175">
        <w:rPr>
          <w:rFonts w:ascii="Bookman Old Style" w:hAnsi="Bookman Old Style" w:cstheme="minorHAnsi"/>
          <w:b/>
          <w:color w:val="000000" w:themeColor="text1"/>
          <w:sz w:val="20"/>
          <w:szCs w:val="20"/>
        </w:rPr>
        <w:t>COM</w:t>
      </w:r>
      <w:r w:rsidRPr="00924175">
        <w:rPr>
          <w:rFonts w:ascii="Bookman Old Style" w:hAnsi="Bookman Old Style" w:cstheme="minorHAnsi"/>
          <w:b/>
          <w:color w:val="000000" w:themeColor="text1"/>
          <w:spacing w:val="-3"/>
          <w:sz w:val="20"/>
          <w:szCs w:val="20"/>
        </w:rPr>
        <w:t xml:space="preserve"> </w:t>
      </w:r>
      <w:r w:rsidRPr="00924175">
        <w:rPr>
          <w:rFonts w:ascii="Bookman Old Style" w:hAnsi="Bookman Old Style" w:cstheme="minorHAnsi"/>
          <w:b/>
          <w:color w:val="000000" w:themeColor="text1"/>
          <w:sz w:val="20"/>
          <w:szCs w:val="20"/>
        </w:rPr>
        <w:t xml:space="preserve">PCA </w:t>
      </w:r>
      <w:r w:rsidRPr="00ED0911">
        <w:rPr>
          <w:rFonts w:ascii="Bookman Old Style" w:hAnsi="Bookman Old Style" w:cstheme="minorHAnsi"/>
          <w:b/>
          <w:color w:val="000000" w:themeColor="text1"/>
          <w:sz w:val="20"/>
          <w:szCs w:val="20"/>
        </w:rPr>
        <w:t>(inciso</w:t>
      </w:r>
      <w:r w:rsidRPr="00ED0911">
        <w:rPr>
          <w:rFonts w:ascii="Bookman Old Style" w:hAnsi="Bookman Old Style" w:cstheme="minorHAnsi"/>
          <w:b/>
          <w:color w:val="000000" w:themeColor="text1"/>
          <w:spacing w:val="1"/>
          <w:sz w:val="20"/>
          <w:szCs w:val="20"/>
        </w:rPr>
        <w:t xml:space="preserve"> </w:t>
      </w:r>
      <w:r w:rsidRPr="00ED0911">
        <w:rPr>
          <w:rFonts w:ascii="Bookman Old Style" w:hAnsi="Bookman Old Style" w:cstheme="minorHAnsi"/>
          <w:b/>
          <w:color w:val="000000" w:themeColor="text1"/>
          <w:sz w:val="20"/>
          <w:szCs w:val="20"/>
        </w:rPr>
        <w:t>II do</w:t>
      </w:r>
      <w:r w:rsidRPr="00ED0911">
        <w:rPr>
          <w:rFonts w:ascii="Bookman Old Style" w:hAnsi="Bookman Old Style" w:cstheme="minorHAnsi"/>
          <w:b/>
          <w:color w:val="000000" w:themeColor="text1"/>
          <w:spacing w:val="1"/>
          <w:sz w:val="20"/>
          <w:szCs w:val="20"/>
        </w:rPr>
        <w:t xml:space="preserve"> </w:t>
      </w:r>
      <w:r w:rsidRPr="00ED0911">
        <w:rPr>
          <w:rFonts w:ascii="Bookman Old Style" w:hAnsi="Bookman Old Style" w:cstheme="minorHAnsi"/>
          <w:b/>
          <w:color w:val="000000" w:themeColor="text1"/>
          <w:sz w:val="20"/>
          <w:szCs w:val="20"/>
        </w:rPr>
        <w:t>§</w:t>
      </w:r>
      <w:r w:rsidRPr="00ED0911">
        <w:rPr>
          <w:rFonts w:ascii="Bookman Old Style" w:hAnsi="Bookman Old Style" w:cstheme="minorHAnsi"/>
          <w:b/>
          <w:color w:val="000000" w:themeColor="text1"/>
          <w:spacing w:val="-2"/>
          <w:sz w:val="20"/>
          <w:szCs w:val="20"/>
        </w:rPr>
        <w:t xml:space="preserve"> </w:t>
      </w:r>
      <w:r w:rsidRPr="00ED0911">
        <w:rPr>
          <w:rFonts w:ascii="Bookman Old Style" w:hAnsi="Bookman Old Style" w:cstheme="minorHAnsi"/>
          <w:b/>
          <w:color w:val="000000" w:themeColor="text1"/>
          <w:sz w:val="20"/>
          <w:szCs w:val="20"/>
        </w:rPr>
        <w:t>1°</w:t>
      </w:r>
      <w:r w:rsidRPr="00ED0911">
        <w:rPr>
          <w:rFonts w:ascii="Bookman Old Style" w:hAnsi="Bookman Old Style" w:cstheme="minorHAnsi"/>
          <w:b/>
          <w:color w:val="000000" w:themeColor="text1"/>
          <w:spacing w:val="-1"/>
          <w:sz w:val="20"/>
          <w:szCs w:val="20"/>
        </w:rPr>
        <w:t xml:space="preserve"> </w:t>
      </w:r>
      <w:r w:rsidRPr="00ED0911">
        <w:rPr>
          <w:rFonts w:ascii="Bookman Old Style" w:hAnsi="Bookman Old Style" w:cstheme="minorHAnsi"/>
          <w:b/>
          <w:color w:val="000000" w:themeColor="text1"/>
          <w:sz w:val="20"/>
          <w:szCs w:val="20"/>
        </w:rPr>
        <w:t>do</w:t>
      </w:r>
      <w:r w:rsidRPr="00ED0911">
        <w:rPr>
          <w:rFonts w:ascii="Bookman Old Style" w:hAnsi="Bookman Old Style" w:cstheme="minorHAnsi"/>
          <w:b/>
          <w:color w:val="000000" w:themeColor="text1"/>
          <w:spacing w:val="-2"/>
          <w:sz w:val="20"/>
          <w:szCs w:val="20"/>
        </w:rPr>
        <w:t xml:space="preserve"> </w:t>
      </w:r>
      <w:r w:rsidRPr="00ED0911">
        <w:rPr>
          <w:rFonts w:ascii="Bookman Old Style" w:hAnsi="Bookman Old Style" w:cstheme="minorHAnsi"/>
          <w:b/>
          <w:color w:val="000000" w:themeColor="text1"/>
          <w:sz w:val="20"/>
          <w:szCs w:val="20"/>
        </w:rPr>
        <w:t>art.</w:t>
      </w:r>
      <w:r w:rsidRPr="00ED0911">
        <w:rPr>
          <w:rFonts w:ascii="Bookman Old Style" w:hAnsi="Bookman Old Style" w:cstheme="minorHAnsi"/>
          <w:b/>
          <w:color w:val="000000" w:themeColor="text1"/>
          <w:spacing w:val="-3"/>
          <w:sz w:val="20"/>
          <w:szCs w:val="20"/>
        </w:rPr>
        <w:t xml:space="preserve"> </w:t>
      </w:r>
      <w:r w:rsidRPr="00ED0911">
        <w:rPr>
          <w:rFonts w:ascii="Bookman Old Style" w:hAnsi="Bookman Old Style" w:cstheme="minorHAnsi"/>
          <w:b/>
          <w:color w:val="000000" w:themeColor="text1"/>
          <w:sz w:val="20"/>
          <w:szCs w:val="20"/>
        </w:rPr>
        <w:t>18</w:t>
      </w:r>
      <w:r w:rsidRPr="00ED0911">
        <w:rPr>
          <w:rFonts w:ascii="Bookman Old Style" w:hAnsi="Bookman Old Style" w:cstheme="minorHAnsi"/>
          <w:b/>
          <w:color w:val="000000" w:themeColor="text1"/>
          <w:spacing w:val="-1"/>
          <w:sz w:val="20"/>
          <w:szCs w:val="20"/>
        </w:rPr>
        <w:t xml:space="preserve"> </w:t>
      </w:r>
      <w:r w:rsidRPr="00ED0911">
        <w:rPr>
          <w:rFonts w:ascii="Bookman Old Style" w:hAnsi="Bookman Old Style" w:cstheme="minorHAnsi"/>
          <w:b/>
          <w:color w:val="000000" w:themeColor="text1"/>
          <w:sz w:val="20"/>
          <w:szCs w:val="20"/>
        </w:rPr>
        <w:t>da Lei nº 14.133, de 2021)</w:t>
      </w:r>
    </w:p>
    <w:p w:rsidR="00396C0A" w:rsidRDefault="00396C0A" w:rsidP="00396C0A">
      <w:pPr>
        <w:pStyle w:val="Corpodetexto"/>
        <w:ind w:right="-1" w:firstLine="708"/>
        <w:jc w:val="both"/>
        <w:rPr>
          <w:rFonts w:ascii="Bookman Old Style" w:hAnsi="Bookman Old Style" w:cstheme="minorHAnsi"/>
          <w:color w:val="000000" w:themeColor="text1"/>
          <w:sz w:val="20"/>
          <w:szCs w:val="20"/>
        </w:rPr>
      </w:pPr>
      <w:r>
        <w:rPr>
          <w:rFonts w:ascii="Bookman Old Style" w:hAnsi="Bookman Old Style" w:cstheme="minorHAnsi"/>
          <w:color w:val="000000" w:themeColor="text1"/>
          <w:sz w:val="20"/>
          <w:szCs w:val="20"/>
        </w:rPr>
        <w:t>A presente contratração está alinhada com o PCA, conforme Plano de contratação anual.</w:t>
      </w:r>
    </w:p>
    <w:p w:rsidR="00396C0A" w:rsidRDefault="00396C0A" w:rsidP="00396C0A">
      <w:pPr>
        <w:pStyle w:val="Ttulo1"/>
        <w:keepNext w:val="0"/>
        <w:keepLines w:val="0"/>
        <w:widowControl w:val="0"/>
        <w:tabs>
          <w:tab w:val="left" w:pos="280"/>
        </w:tabs>
        <w:spacing w:before="0" w:line="240" w:lineRule="auto"/>
        <w:ind w:right="-1"/>
        <w:jc w:val="both"/>
        <w:rPr>
          <w:rFonts w:ascii="Bookman Old Style" w:eastAsia="Times New Roman" w:hAnsi="Bookman Old Style" w:cstheme="minorHAnsi"/>
          <w:color w:val="000000" w:themeColor="text1"/>
          <w:sz w:val="20"/>
          <w:szCs w:val="20"/>
          <w:lang w:val="pt-PT"/>
        </w:rPr>
      </w:pPr>
    </w:p>
    <w:p w:rsidR="00396C0A" w:rsidRPr="00E7420C" w:rsidRDefault="00396C0A" w:rsidP="00396C0A">
      <w:pPr>
        <w:pStyle w:val="Ttulo1"/>
        <w:keepNext w:val="0"/>
        <w:keepLines w:val="0"/>
        <w:widowControl w:val="0"/>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E7420C">
        <w:rPr>
          <w:rFonts w:ascii="Bookman Old Style" w:hAnsi="Bookman Old Style" w:cstheme="minorHAnsi"/>
          <w:b/>
          <w:color w:val="000000" w:themeColor="text1"/>
          <w:sz w:val="20"/>
          <w:szCs w:val="20"/>
        </w:rPr>
        <w:t>REQUISITOS</w:t>
      </w:r>
      <w:r w:rsidRPr="00E7420C">
        <w:rPr>
          <w:rFonts w:ascii="Bookman Old Style" w:hAnsi="Bookman Old Style" w:cstheme="minorHAnsi"/>
          <w:b/>
          <w:color w:val="000000" w:themeColor="text1"/>
          <w:spacing w:val="-4"/>
          <w:sz w:val="20"/>
          <w:szCs w:val="20"/>
        </w:rPr>
        <w:t xml:space="preserve"> </w:t>
      </w:r>
      <w:r w:rsidRPr="00E7420C">
        <w:rPr>
          <w:rFonts w:ascii="Bookman Old Style" w:hAnsi="Bookman Old Style" w:cstheme="minorHAnsi"/>
          <w:b/>
          <w:color w:val="000000" w:themeColor="text1"/>
          <w:sz w:val="20"/>
          <w:szCs w:val="20"/>
        </w:rPr>
        <w:t>DA</w:t>
      </w:r>
      <w:r w:rsidRPr="00E7420C">
        <w:rPr>
          <w:rFonts w:ascii="Bookman Old Style" w:hAnsi="Bookman Old Style" w:cstheme="minorHAnsi"/>
          <w:b/>
          <w:color w:val="000000" w:themeColor="text1"/>
          <w:spacing w:val="-2"/>
          <w:sz w:val="20"/>
          <w:szCs w:val="20"/>
        </w:rPr>
        <w:t xml:space="preserve"> </w:t>
      </w:r>
      <w:r w:rsidRPr="00E7420C">
        <w:rPr>
          <w:rFonts w:ascii="Bookman Old Style" w:hAnsi="Bookman Old Style" w:cstheme="minorHAnsi"/>
          <w:b/>
          <w:color w:val="000000" w:themeColor="text1"/>
          <w:sz w:val="20"/>
          <w:szCs w:val="20"/>
        </w:rPr>
        <w:t>CONTRATAÇÃO (inciso</w:t>
      </w:r>
      <w:r w:rsidRPr="00E7420C">
        <w:rPr>
          <w:rFonts w:ascii="Bookman Old Style" w:hAnsi="Bookman Old Style" w:cstheme="minorHAnsi"/>
          <w:b/>
          <w:color w:val="000000" w:themeColor="text1"/>
          <w:spacing w:val="1"/>
          <w:sz w:val="20"/>
          <w:szCs w:val="20"/>
        </w:rPr>
        <w:t xml:space="preserve"> II</w:t>
      </w:r>
      <w:r w:rsidRPr="00E7420C">
        <w:rPr>
          <w:rFonts w:ascii="Bookman Old Style" w:hAnsi="Bookman Old Style" w:cstheme="minorHAnsi"/>
          <w:b/>
          <w:color w:val="000000" w:themeColor="text1"/>
          <w:sz w:val="20"/>
          <w:szCs w:val="20"/>
        </w:rPr>
        <w:t>I do</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w:t>
      </w:r>
      <w:r w:rsidRPr="00E7420C">
        <w:rPr>
          <w:rFonts w:ascii="Bookman Old Style" w:hAnsi="Bookman Old Style" w:cstheme="minorHAnsi"/>
          <w:b/>
          <w:color w:val="000000" w:themeColor="text1"/>
          <w:spacing w:val="-2"/>
          <w:sz w:val="20"/>
          <w:szCs w:val="20"/>
        </w:rPr>
        <w:t xml:space="preserve"> </w:t>
      </w:r>
      <w:r w:rsidRPr="00E7420C">
        <w:rPr>
          <w:rFonts w:ascii="Bookman Old Style" w:hAnsi="Bookman Old Style" w:cstheme="minorHAnsi"/>
          <w:b/>
          <w:color w:val="000000" w:themeColor="text1"/>
          <w:sz w:val="20"/>
          <w:szCs w:val="20"/>
        </w:rPr>
        <w:t>1°</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do</w:t>
      </w:r>
      <w:r w:rsidRPr="00E7420C">
        <w:rPr>
          <w:rFonts w:ascii="Bookman Old Style" w:hAnsi="Bookman Old Style" w:cstheme="minorHAnsi"/>
          <w:b/>
          <w:color w:val="000000" w:themeColor="text1"/>
          <w:spacing w:val="-2"/>
          <w:sz w:val="20"/>
          <w:szCs w:val="20"/>
        </w:rPr>
        <w:t xml:space="preserve"> </w:t>
      </w:r>
      <w:r w:rsidRPr="00E7420C">
        <w:rPr>
          <w:rFonts w:ascii="Bookman Old Style" w:hAnsi="Bookman Old Style" w:cstheme="minorHAnsi"/>
          <w:b/>
          <w:color w:val="000000" w:themeColor="text1"/>
          <w:sz w:val="20"/>
          <w:szCs w:val="20"/>
        </w:rPr>
        <w:t>art.</w:t>
      </w:r>
      <w:r w:rsidRPr="00E7420C">
        <w:rPr>
          <w:rFonts w:ascii="Bookman Old Style" w:hAnsi="Bookman Old Style" w:cstheme="minorHAnsi"/>
          <w:b/>
          <w:color w:val="000000" w:themeColor="text1"/>
          <w:spacing w:val="-3"/>
          <w:sz w:val="20"/>
          <w:szCs w:val="20"/>
        </w:rPr>
        <w:t xml:space="preserve"> </w:t>
      </w:r>
      <w:r w:rsidRPr="00E7420C">
        <w:rPr>
          <w:rFonts w:ascii="Bookman Old Style" w:hAnsi="Bookman Old Style" w:cstheme="minorHAnsi"/>
          <w:b/>
          <w:color w:val="000000" w:themeColor="text1"/>
          <w:sz w:val="20"/>
          <w:szCs w:val="20"/>
        </w:rPr>
        <w:t>18</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da Lei nº 14.133, de 2021)</w:t>
      </w:r>
    </w:p>
    <w:p w:rsidR="00396C0A" w:rsidRDefault="00396C0A" w:rsidP="00D26F1A">
      <w:pPr>
        <w:pStyle w:val="Ttulo1"/>
        <w:keepNext w:val="0"/>
        <w:keepLines w:val="0"/>
        <w:widowControl w:val="0"/>
        <w:tabs>
          <w:tab w:val="left" w:pos="280"/>
        </w:tabs>
        <w:spacing w:line="240" w:lineRule="auto"/>
        <w:ind w:right="-1"/>
        <w:jc w:val="both"/>
        <w:rPr>
          <w:rFonts w:ascii="Bookman Old Style" w:eastAsia="Times New Roman" w:hAnsi="Bookman Old Style" w:cstheme="minorHAnsi"/>
          <w:color w:val="000000" w:themeColor="text1"/>
          <w:sz w:val="20"/>
          <w:szCs w:val="20"/>
        </w:rPr>
      </w:pPr>
      <w:r>
        <w:rPr>
          <w:rFonts w:ascii="Bookman Old Style" w:eastAsia="Times New Roman" w:hAnsi="Bookman Old Style" w:cstheme="minorHAnsi"/>
          <w:color w:val="000000" w:themeColor="text1"/>
          <w:sz w:val="20"/>
          <w:szCs w:val="20"/>
          <w:lang w:val="pt-PT"/>
        </w:rPr>
        <w:tab/>
      </w:r>
      <w:r>
        <w:rPr>
          <w:rFonts w:ascii="Bookman Old Style" w:eastAsia="Times New Roman" w:hAnsi="Bookman Old Style" w:cstheme="minorHAnsi"/>
          <w:color w:val="000000" w:themeColor="text1"/>
          <w:sz w:val="20"/>
          <w:szCs w:val="20"/>
          <w:lang w:val="pt-PT"/>
        </w:rPr>
        <w:tab/>
      </w:r>
      <w:r w:rsidR="00D26F1A" w:rsidRPr="00D26F1A">
        <w:rPr>
          <w:rFonts w:ascii="Bookman Old Style" w:eastAsia="Times New Roman" w:hAnsi="Bookman Old Style" w:cstheme="minorHAnsi"/>
          <w:color w:val="000000" w:themeColor="text1"/>
          <w:sz w:val="20"/>
          <w:szCs w:val="20"/>
        </w:rPr>
        <w:t>A contratação para a aquisição de pneus novos destinados à frota municipal deve atender a critérios específicos, visando garantir a qualidade, adequação e transparência no processo.</w:t>
      </w:r>
    </w:p>
    <w:p w:rsidR="00D26F1A" w:rsidRDefault="00D26F1A" w:rsidP="00D26F1A">
      <w:pPr>
        <w:rPr>
          <w:rFonts w:ascii="Bookman Old Style" w:hAnsi="Bookman Old Style"/>
          <w:sz w:val="20"/>
          <w:szCs w:val="20"/>
        </w:rPr>
      </w:pPr>
      <w:r>
        <w:tab/>
      </w:r>
      <w:r w:rsidRPr="00D26F1A">
        <w:rPr>
          <w:rFonts w:ascii="Bookman Old Style" w:hAnsi="Bookman Old Style"/>
          <w:sz w:val="20"/>
          <w:szCs w:val="20"/>
        </w:rPr>
        <w:t>Os pneus fornecidos devem atender integralmente às normas técnicas brasileiras e internacionais aplicáveis, garantindo a segurança e a qualidade necessárias para o uso em veículos de transporte municipal.</w:t>
      </w:r>
    </w:p>
    <w:p w:rsidR="00D26F1A" w:rsidRDefault="00D26F1A" w:rsidP="00D26F1A">
      <w:pPr>
        <w:spacing w:after="0" w:line="240" w:lineRule="auto"/>
        <w:rPr>
          <w:rFonts w:ascii="Bookman Old Style" w:hAnsi="Bookman Old Style"/>
          <w:sz w:val="20"/>
          <w:szCs w:val="20"/>
        </w:rPr>
      </w:pPr>
      <w:r>
        <w:rPr>
          <w:rFonts w:ascii="Bookman Old Style" w:hAnsi="Bookman Old Style"/>
          <w:sz w:val="20"/>
          <w:szCs w:val="20"/>
        </w:rPr>
        <w:lastRenderedPageBreak/>
        <w:tab/>
      </w:r>
      <w:r w:rsidRPr="00D26F1A">
        <w:rPr>
          <w:rFonts w:ascii="Bookman Old Style" w:hAnsi="Bookman Old Style"/>
          <w:sz w:val="20"/>
          <w:szCs w:val="20"/>
        </w:rPr>
        <w:t>Devem ser fornecidas informações detalhadas sobre as especificações técnicas dos pneus, incluindo dimensões, índices de carga e velocidade, padrões de banda de rodagem, e demais características relevantes para a adequação aos diferentes tipos de veículos da frota.</w:t>
      </w:r>
    </w:p>
    <w:p w:rsidR="00D26F1A" w:rsidRDefault="00D26F1A" w:rsidP="00D26F1A">
      <w:pPr>
        <w:spacing w:after="0" w:line="240" w:lineRule="auto"/>
        <w:rPr>
          <w:rFonts w:ascii="Bookman Old Style" w:hAnsi="Bookman Old Style"/>
          <w:sz w:val="20"/>
          <w:szCs w:val="20"/>
        </w:rPr>
      </w:pPr>
      <w:r>
        <w:rPr>
          <w:rFonts w:ascii="Bookman Old Style" w:hAnsi="Bookman Old Style"/>
          <w:sz w:val="20"/>
          <w:szCs w:val="20"/>
        </w:rPr>
        <w:tab/>
      </w:r>
      <w:r w:rsidRPr="00D26F1A">
        <w:rPr>
          <w:rFonts w:ascii="Bookman Old Style" w:hAnsi="Bookman Old Style"/>
          <w:sz w:val="20"/>
          <w:szCs w:val="20"/>
        </w:rPr>
        <w:t>O contratado deve garantir a qualidade dos pneus fornecidos, assegurando que estejam livres de defeitos de fabricação e em conformidade com as especificações contratadas.</w:t>
      </w:r>
    </w:p>
    <w:p w:rsidR="00D26F1A" w:rsidRDefault="00D26F1A" w:rsidP="00D26F1A">
      <w:pPr>
        <w:spacing w:after="0" w:line="240" w:lineRule="auto"/>
        <w:rPr>
          <w:rFonts w:ascii="Bookman Old Style" w:hAnsi="Bookman Old Style"/>
          <w:sz w:val="20"/>
          <w:szCs w:val="20"/>
        </w:rPr>
      </w:pPr>
      <w:r>
        <w:rPr>
          <w:rFonts w:ascii="Bookman Old Style" w:hAnsi="Bookman Old Style"/>
          <w:sz w:val="20"/>
          <w:szCs w:val="20"/>
        </w:rPr>
        <w:tab/>
      </w:r>
      <w:r w:rsidRPr="00D26F1A">
        <w:rPr>
          <w:rFonts w:ascii="Bookman Old Style" w:hAnsi="Bookman Old Style"/>
          <w:sz w:val="20"/>
          <w:szCs w:val="20"/>
        </w:rPr>
        <w:t>A empresa fornecedora deve comprometer-se a cumprir integralmente os prazos legais estabelecidos, como prazos de entrega, validade da proposta, e demais obrigações previstas em legislação pertinente.</w:t>
      </w:r>
    </w:p>
    <w:p w:rsidR="00D26F1A" w:rsidRPr="00D26F1A" w:rsidRDefault="00D26F1A" w:rsidP="00D26F1A">
      <w:pPr>
        <w:spacing w:after="0" w:line="240" w:lineRule="auto"/>
        <w:rPr>
          <w:rFonts w:ascii="Bookman Old Style" w:hAnsi="Bookman Old Style"/>
          <w:sz w:val="20"/>
          <w:szCs w:val="20"/>
        </w:rPr>
      </w:pPr>
      <w:r>
        <w:rPr>
          <w:rFonts w:ascii="Bookman Old Style" w:hAnsi="Bookman Old Style"/>
          <w:sz w:val="20"/>
          <w:szCs w:val="20"/>
        </w:rPr>
        <w:tab/>
      </w:r>
    </w:p>
    <w:p w:rsidR="00396C0A" w:rsidRPr="00E7420C" w:rsidRDefault="00396C0A" w:rsidP="00396C0A">
      <w:pPr>
        <w:pStyle w:val="Ttulo1"/>
        <w:keepNext w:val="0"/>
        <w:keepLines w:val="0"/>
        <w:widowControl w:val="0"/>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E7420C">
        <w:rPr>
          <w:rFonts w:ascii="Bookman Old Style" w:hAnsi="Bookman Old Style" w:cstheme="minorHAnsi"/>
          <w:b/>
          <w:color w:val="000000" w:themeColor="text1"/>
          <w:sz w:val="20"/>
          <w:szCs w:val="20"/>
        </w:rPr>
        <w:t>ESTIMATIVA</w:t>
      </w:r>
      <w:r w:rsidRPr="00E7420C">
        <w:rPr>
          <w:rFonts w:ascii="Bookman Old Style" w:hAnsi="Bookman Old Style" w:cstheme="minorHAnsi"/>
          <w:b/>
          <w:color w:val="000000" w:themeColor="text1"/>
          <w:spacing w:val="-5"/>
          <w:sz w:val="20"/>
          <w:szCs w:val="20"/>
        </w:rPr>
        <w:t xml:space="preserve"> </w:t>
      </w:r>
      <w:r w:rsidRPr="00E7420C">
        <w:rPr>
          <w:rFonts w:ascii="Bookman Old Style" w:hAnsi="Bookman Old Style" w:cstheme="minorHAnsi"/>
          <w:b/>
          <w:color w:val="000000" w:themeColor="text1"/>
          <w:sz w:val="20"/>
          <w:szCs w:val="20"/>
        </w:rPr>
        <w:t>DAS</w:t>
      </w:r>
      <w:r w:rsidRPr="00E7420C">
        <w:rPr>
          <w:rFonts w:ascii="Bookman Old Style" w:hAnsi="Bookman Old Style" w:cstheme="minorHAnsi"/>
          <w:b/>
          <w:color w:val="000000" w:themeColor="text1"/>
          <w:spacing w:val="-3"/>
          <w:sz w:val="20"/>
          <w:szCs w:val="20"/>
        </w:rPr>
        <w:t xml:space="preserve"> </w:t>
      </w:r>
      <w:r w:rsidRPr="00E7420C">
        <w:rPr>
          <w:rFonts w:ascii="Bookman Old Style" w:hAnsi="Bookman Old Style" w:cstheme="minorHAnsi"/>
          <w:b/>
          <w:color w:val="000000" w:themeColor="text1"/>
          <w:sz w:val="20"/>
          <w:szCs w:val="20"/>
        </w:rPr>
        <w:t>QUANTIDADES (inciso</w:t>
      </w:r>
      <w:r w:rsidRPr="00E7420C">
        <w:rPr>
          <w:rFonts w:ascii="Bookman Old Style" w:hAnsi="Bookman Old Style" w:cstheme="minorHAnsi"/>
          <w:b/>
          <w:color w:val="000000" w:themeColor="text1"/>
          <w:spacing w:val="1"/>
          <w:sz w:val="20"/>
          <w:szCs w:val="20"/>
        </w:rPr>
        <w:t xml:space="preserve"> IV</w:t>
      </w:r>
      <w:r w:rsidRPr="00E7420C">
        <w:rPr>
          <w:rFonts w:ascii="Bookman Old Style" w:hAnsi="Bookman Old Style" w:cstheme="minorHAnsi"/>
          <w:b/>
          <w:color w:val="000000" w:themeColor="text1"/>
          <w:sz w:val="20"/>
          <w:szCs w:val="20"/>
        </w:rPr>
        <w:t xml:space="preserve"> do</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w:t>
      </w:r>
      <w:r w:rsidRPr="00E7420C">
        <w:rPr>
          <w:rFonts w:ascii="Bookman Old Style" w:hAnsi="Bookman Old Style" w:cstheme="minorHAnsi"/>
          <w:b/>
          <w:color w:val="000000" w:themeColor="text1"/>
          <w:spacing w:val="-2"/>
          <w:sz w:val="20"/>
          <w:szCs w:val="20"/>
        </w:rPr>
        <w:t xml:space="preserve"> </w:t>
      </w:r>
      <w:r w:rsidRPr="00E7420C">
        <w:rPr>
          <w:rFonts w:ascii="Bookman Old Style" w:hAnsi="Bookman Old Style" w:cstheme="minorHAnsi"/>
          <w:b/>
          <w:color w:val="000000" w:themeColor="text1"/>
          <w:sz w:val="20"/>
          <w:szCs w:val="20"/>
        </w:rPr>
        <w:t>1°</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do</w:t>
      </w:r>
      <w:r w:rsidRPr="00E7420C">
        <w:rPr>
          <w:rFonts w:ascii="Bookman Old Style" w:hAnsi="Bookman Old Style" w:cstheme="minorHAnsi"/>
          <w:b/>
          <w:color w:val="000000" w:themeColor="text1"/>
          <w:spacing w:val="-2"/>
          <w:sz w:val="20"/>
          <w:szCs w:val="20"/>
        </w:rPr>
        <w:t xml:space="preserve"> </w:t>
      </w:r>
      <w:r w:rsidRPr="00E7420C">
        <w:rPr>
          <w:rFonts w:ascii="Bookman Old Style" w:hAnsi="Bookman Old Style" w:cstheme="minorHAnsi"/>
          <w:b/>
          <w:color w:val="000000" w:themeColor="text1"/>
          <w:sz w:val="20"/>
          <w:szCs w:val="20"/>
        </w:rPr>
        <w:t>art.</w:t>
      </w:r>
      <w:r w:rsidRPr="00E7420C">
        <w:rPr>
          <w:rFonts w:ascii="Bookman Old Style" w:hAnsi="Bookman Old Style" w:cstheme="minorHAnsi"/>
          <w:b/>
          <w:color w:val="000000" w:themeColor="text1"/>
          <w:spacing w:val="-3"/>
          <w:sz w:val="20"/>
          <w:szCs w:val="20"/>
        </w:rPr>
        <w:t xml:space="preserve"> </w:t>
      </w:r>
      <w:r w:rsidRPr="00E7420C">
        <w:rPr>
          <w:rFonts w:ascii="Bookman Old Style" w:hAnsi="Bookman Old Style" w:cstheme="minorHAnsi"/>
          <w:b/>
          <w:color w:val="000000" w:themeColor="text1"/>
          <w:sz w:val="20"/>
          <w:szCs w:val="20"/>
        </w:rPr>
        <w:t>18</w:t>
      </w:r>
      <w:r w:rsidRPr="00E7420C">
        <w:rPr>
          <w:rFonts w:ascii="Bookman Old Style" w:hAnsi="Bookman Old Style" w:cstheme="minorHAnsi"/>
          <w:b/>
          <w:color w:val="000000" w:themeColor="text1"/>
          <w:spacing w:val="-1"/>
          <w:sz w:val="20"/>
          <w:szCs w:val="20"/>
        </w:rPr>
        <w:t xml:space="preserve"> </w:t>
      </w:r>
      <w:r w:rsidRPr="00E7420C">
        <w:rPr>
          <w:rFonts w:ascii="Bookman Old Style" w:hAnsi="Bookman Old Style" w:cstheme="minorHAnsi"/>
          <w:b/>
          <w:color w:val="000000" w:themeColor="text1"/>
          <w:sz w:val="20"/>
          <w:szCs w:val="20"/>
        </w:rPr>
        <w:t>da Lei nº 14.133, de 2021)</w:t>
      </w:r>
    </w:p>
    <w:p w:rsidR="00396C0A" w:rsidRDefault="00396C0A" w:rsidP="001E2334">
      <w:pPr>
        <w:pStyle w:val="Corpodetexto"/>
        <w:ind w:firstLine="708"/>
        <w:jc w:val="both"/>
        <w:rPr>
          <w:rFonts w:ascii="Bookman Old Style" w:hAnsi="Bookman Old Style" w:cstheme="minorHAnsi"/>
          <w:color w:val="000000" w:themeColor="text1"/>
          <w:sz w:val="20"/>
          <w:szCs w:val="20"/>
        </w:rPr>
      </w:pPr>
      <w:r w:rsidRPr="005D6E62">
        <w:rPr>
          <w:rFonts w:ascii="Bookman Old Style" w:hAnsi="Bookman Old Style" w:cstheme="minorHAnsi"/>
          <w:color w:val="000000" w:themeColor="text1"/>
          <w:sz w:val="20"/>
          <w:szCs w:val="20"/>
        </w:rPr>
        <w:t>Estimativas das quantidades para a contratação, acompanhadas das memórias de cálculo e dos documentos que lhes dão suporte, que considerem interdependências com outras contratações, de modo a possibilitar economia de escala;</w:t>
      </w:r>
      <w:r w:rsidRPr="005D6E62">
        <w:rPr>
          <w:rFonts w:ascii="Bookman Old Style" w:hAnsi="Bookman Old Style" w:cstheme="minorHAnsi"/>
          <w:b/>
          <w:color w:val="000000" w:themeColor="text1"/>
          <w:sz w:val="20"/>
          <w:szCs w:val="20"/>
        </w:rPr>
        <w:t xml:space="preserve"> </w:t>
      </w:r>
      <w:r w:rsidRPr="005D6E62">
        <w:rPr>
          <w:rFonts w:ascii="Bookman Old Style" w:hAnsi="Bookman Old Style" w:cstheme="minorHAnsi"/>
          <w:color w:val="000000" w:themeColor="text1"/>
          <w:sz w:val="20"/>
          <w:szCs w:val="20"/>
        </w:rPr>
        <w:t>(inciso</w:t>
      </w:r>
      <w:r w:rsidRPr="005D6E62">
        <w:rPr>
          <w:rFonts w:ascii="Bookman Old Style" w:hAnsi="Bookman Old Style" w:cstheme="minorHAnsi"/>
          <w:color w:val="000000" w:themeColor="text1"/>
          <w:spacing w:val="1"/>
          <w:sz w:val="20"/>
          <w:szCs w:val="20"/>
        </w:rPr>
        <w:t xml:space="preserve"> IV</w:t>
      </w:r>
      <w:r w:rsidRPr="005D6E62">
        <w:rPr>
          <w:rFonts w:ascii="Bookman Old Style" w:hAnsi="Bookman Old Style" w:cstheme="minorHAnsi"/>
          <w:color w:val="000000" w:themeColor="text1"/>
          <w:sz w:val="20"/>
          <w:szCs w:val="20"/>
        </w:rPr>
        <w:t xml:space="preserve"> do</w:t>
      </w:r>
      <w:r w:rsidRPr="005D6E62">
        <w:rPr>
          <w:rFonts w:ascii="Bookman Old Style" w:hAnsi="Bookman Old Style" w:cstheme="minorHAnsi"/>
          <w:color w:val="000000" w:themeColor="text1"/>
          <w:spacing w:val="1"/>
          <w:sz w:val="20"/>
          <w:szCs w:val="20"/>
        </w:rPr>
        <w:t xml:space="preserve"> </w:t>
      </w:r>
      <w:r w:rsidRPr="005D6E62">
        <w:rPr>
          <w:rFonts w:ascii="Bookman Old Style" w:hAnsi="Bookman Old Style" w:cstheme="minorHAnsi"/>
          <w:color w:val="000000" w:themeColor="text1"/>
          <w:sz w:val="20"/>
          <w:szCs w:val="20"/>
        </w:rPr>
        <w:t>§</w:t>
      </w:r>
      <w:r w:rsidRPr="005D6E62">
        <w:rPr>
          <w:rFonts w:ascii="Bookman Old Style" w:hAnsi="Bookman Old Style" w:cstheme="minorHAnsi"/>
          <w:color w:val="000000" w:themeColor="text1"/>
          <w:spacing w:val="-2"/>
          <w:sz w:val="20"/>
          <w:szCs w:val="20"/>
        </w:rPr>
        <w:t xml:space="preserve"> </w:t>
      </w:r>
      <w:r w:rsidRPr="005D6E62">
        <w:rPr>
          <w:rFonts w:ascii="Bookman Old Style" w:hAnsi="Bookman Old Style" w:cstheme="minorHAnsi"/>
          <w:color w:val="000000" w:themeColor="text1"/>
          <w:sz w:val="20"/>
          <w:szCs w:val="20"/>
        </w:rPr>
        <w:t>1°</w:t>
      </w:r>
      <w:r w:rsidRPr="005D6E62">
        <w:rPr>
          <w:rFonts w:ascii="Bookman Old Style" w:hAnsi="Bookman Old Style" w:cstheme="minorHAnsi"/>
          <w:color w:val="000000" w:themeColor="text1"/>
          <w:spacing w:val="-1"/>
          <w:sz w:val="20"/>
          <w:szCs w:val="20"/>
        </w:rPr>
        <w:t xml:space="preserve"> </w:t>
      </w:r>
      <w:r w:rsidRPr="005D6E62">
        <w:rPr>
          <w:rFonts w:ascii="Bookman Old Style" w:hAnsi="Bookman Old Style" w:cstheme="minorHAnsi"/>
          <w:color w:val="000000" w:themeColor="text1"/>
          <w:sz w:val="20"/>
          <w:szCs w:val="20"/>
        </w:rPr>
        <w:t>do</w:t>
      </w:r>
      <w:r w:rsidRPr="005D6E62">
        <w:rPr>
          <w:rFonts w:ascii="Bookman Old Style" w:hAnsi="Bookman Old Style" w:cstheme="minorHAnsi"/>
          <w:color w:val="000000" w:themeColor="text1"/>
          <w:spacing w:val="-2"/>
          <w:sz w:val="20"/>
          <w:szCs w:val="20"/>
        </w:rPr>
        <w:t xml:space="preserve"> </w:t>
      </w:r>
      <w:r w:rsidRPr="005D6E62">
        <w:rPr>
          <w:rFonts w:ascii="Bookman Old Style" w:hAnsi="Bookman Old Style" w:cstheme="minorHAnsi"/>
          <w:color w:val="000000" w:themeColor="text1"/>
          <w:sz w:val="20"/>
          <w:szCs w:val="20"/>
        </w:rPr>
        <w:t>art.</w:t>
      </w:r>
      <w:r w:rsidRPr="005D6E62">
        <w:rPr>
          <w:rFonts w:ascii="Bookman Old Style" w:hAnsi="Bookman Old Style" w:cstheme="minorHAnsi"/>
          <w:color w:val="000000" w:themeColor="text1"/>
          <w:spacing w:val="-3"/>
          <w:sz w:val="20"/>
          <w:szCs w:val="20"/>
        </w:rPr>
        <w:t xml:space="preserve"> </w:t>
      </w:r>
      <w:r w:rsidRPr="005D6E62">
        <w:rPr>
          <w:rFonts w:ascii="Bookman Old Style" w:hAnsi="Bookman Old Style" w:cstheme="minorHAnsi"/>
          <w:color w:val="000000" w:themeColor="text1"/>
          <w:sz w:val="20"/>
          <w:szCs w:val="20"/>
        </w:rPr>
        <w:t>18</w:t>
      </w:r>
      <w:r w:rsidRPr="005D6E62">
        <w:rPr>
          <w:rFonts w:ascii="Bookman Old Style" w:hAnsi="Bookman Old Style" w:cstheme="minorHAnsi"/>
          <w:color w:val="000000" w:themeColor="text1"/>
          <w:spacing w:val="-1"/>
          <w:sz w:val="20"/>
          <w:szCs w:val="20"/>
        </w:rPr>
        <w:t xml:space="preserve"> </w:t>
      </w:r>
      <w:r w:rsidRPr="005D6E62">
        <w:rPr>
          <w:rFonts w:ascii="Bookman Old Style" w:hAnsi="Bookman Old Style" w:cstheme="minorHAnsi"/>
          <w:color w:val="000000" w:themeColor="text1"/>
          <w:sz w:val="20"/>
          <w:szCs w:val="20"/>
        </w:rPr>
        <w:t>da Lei nº 14.133, de 2021).</w:t>
      </w:r>
    </w:p>
    <w:p w:rsidR="00396C0A" w:rsidRPr="0095677E" w:rsidRDefault="00396C0A" w:rsidP="001E2334">
      <w:pPr>
        <w:widowControl w:val="0"/>
        <w:tabs>
          <w:tab w:val="left" w:pos="1245"/>
        </w:tabs>
        <w:spacing w:after="0" w:line="240" w:lineRule="auto"/>
        <w:rPr>
          <w:lang w:val="pt-PT"/>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3"/>
        <w:gridCol w:w="842"/>
        <w:gridCol w:w="5818"/>
        <w:gridCol w:w="1134"/>
        <w:gridCol w:w="1233"/>
      </w:tblGrid>
      <w:tr w:rsidR="00E200AC" w:rsidRPr="003B0AF1" w:rsidTr="00E200AC">
        <w:tc>
          <w:tcPr>
            <w:tcW w:w="703" w:type="dxa"/>
            <w:shd w:val="clear" w:color="auto" w:fill="C0C0C0"/>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Item</w:t>
            </w:r>
          </w:p>
        </w:tc>
        <w:tc>
          <w:tcPr>
            <w:tcW w:w="842" w:type="dxa"/>
            <w:shd w:val="clear" w:color="auto" w:fill="C0C0C0"/>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Código do produto/</w:t>
            </w:r>
          </w:p>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serviço</w:t>
            </w:r>
          </w:p>
        </w:tc>
        <w:tc>
          <w:tcPr>
            <w:tcW w:w="5818" w:type="dxa"/>
            <w:shd w:val="clear" w:color="auto" w:fill="C0C0C0"/>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Nome do produto/serviço</w:t>
            </w:r>
          </w:p>
        </w:tc>
        <w:tc>
          <w:tcPr>
            <w:tcW w:w="1134" w:type="dxa"/>
            <w:shd w:val="clear" w:color="auto" w:fill="C0C0C0"/>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Quantidade</w:t>
            </w:r>
          </w:p>
        </w:tc>
        <w:tc>
          <w:tcPr>
            <w:tcW w:w="1233" w:type="dxa"/>
            <w:shd w:val="clear" w:color="auto" w:fill="C0C0C0"/>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Unidade</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21119</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BARROTE DE PINHEIRO DE 4 </w:t>
            </w:r>
            <w:proofErr w:type="gramStart"/>
            <w:r w:rsidRPr="003B0AF1">
              <w:rPr>
                <w:rFonts w:ascii="Bookman Old Style" w:hAnsi="Bookman Old Style"/>
                <w:sz w:val="16"/>
                <w:szCs w:val="16"/>
              </w:rPr>
              <w:t>X</w:t>
            </w:r>
            <w:proofErr w:type="gramEnd"/>
            <w:r w:rsidRPr="003B0AF1">
              <w:rPr>
                <w:rFonts w:ascii="Bookman Old Style" w:hAnsi="Bookman Old Style"/>
                <w:sz w:val="16"/>
                <w:szCs w:val="16"/>
              </w:rPr>
              <w:t xml:space="preserve"> 6 CM Barrote de 5 metros em madeira tipo pinheiro de boa qualidade aplainado, podendo o comprimento variar de acordo com as necessidades do município.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1.800,00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21120</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CAIBRO DE ANGICO 8 </w:t>
            </w:r>
            <w:proofErr w:type="gramStart"/>
            <w:r w:rsidRPr="003B0AF1">
              <w:rPr>
                <w:rFonts w:ascii="Bookman Old Style" w:hAnsi="Bookman Old Style"/>
                <w:sz w:val="16"/>
                <w:szCs w:val="16"/>
              </w:rPr>
              <w:t>X</w:t>
            </w:r>
            <w:proofErr w:type="gramEnd"/>
            <w:r w:rsidRPr="003B0AF1">
              <w:rPr>
                <w:rFonts w:ascii="Bookman Old Style" w:hAnsi="Bookman Old Style"/>
                <w:sz w:val="16"/>
                <w:szCs w:val="16"/>
              </w:rPr>
              <w:t xml:space="preserve"> 15 CM Caibro de 3 metros em madeira tipo angico ou itaúba, podendo o comprimento variar de acordo com as necessidades do município.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400,00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21121</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CAIBRO DE PINHEIRO 8 </w:t>
            </w:r>
            <w:proofErr w:type="gramStart"/>
            <w:r w:rsidRPr="003B0AF1">
              <w:rPr>
                <w:rFonts w:ascii="Bookman Old Style" w:hAnsi="Bookman Old Style"/>
                <w:sz w:val="16"/>
                <w:szCs w:val="16"/>
              </w:rPr>
              <w:t>X</w:t>
            </w:r>
            <w:proofErr w:type="gramEnd"/>
            <w:r w:rsidRPr="003B0AF1">
              <w:rPr>
                <w:rFonts w:ascii="Bookman Old Style" w:hAnsi="Bookman Old Style"/>
                <w:sz w:val="16"/>
                <w:szCs w:val="16"/>
              </w:rPr>
              <w:t xml:space="preserve"> 8 CM Caibro de 3 metros em madeira tipo pinheiro, podendo o comprimento variar de acordo com as necessidades do município.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600,00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4</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21122</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CAIBRO DE PINHEIRO 8 X12 CM Caibro de 3 metros em madeira tipo pinheiro, podendo o comprimento variar de acordo com as necessidades do município.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800,00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5</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21123</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CAIBRO DE PINUS 5 </w:t>
            </w:r>
            <w:proofErr w:type="gramStart"/>
            <w:r w:rsidRPr="003B0AF1">
              <w:rPr>
                <w:rFonts w:ascii="Bookman Old Style" w:hAnsi="Bookman Old Style"/>
                <w:sz w:val="16"/>
                <w:szCs w:val="16"/>
              </w:rPr>
              <w:t>X</w:t>
            </w:r>
            <w:proofErr w:type="gramEnd"/>
            <w:r w:rsidRPr="003B0AF1">
              <w:rPr>
                <w:rFonts w:ascii="Bookman Old Style" w:hAnsi="Bookman Old Style"/>
                <w:sz w:val="16"/>
                <w:szCs w:val="16"/>
              </w:rPr>
              <w:t xml:space="preserve"> 10 CM Caibro de 3 metros em madeira tipo pinus, podendo o comprimento variar de acordo com as necessidades do município.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1.000,00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6</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21124</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CAIBRO DE PINUS 5 </w:t>
            </w:r>
            <w:proofErr w:type="gramStart"/>
            <w:r w:rsidRPr="003B0AF1">
              <w:rPr>
                <w:rFonts w:ascii="Bookman Old Style" w:hAnsi="Bookman Old Style"/>
                <w:sz w:val="16"/>
                <w:szCs w:val="16"/>
              </w:rPr>
              <w:t>X</w:t>
            </w:r>
            <w:proofErr w:type="gramEnd"/>
            <w:r w:rsidRPr="003B0AF1">
              <w:rPr>
                <w:rFonts w:ascii="Bookman Old Style" w:hAnsi="Bookman Old Style"/>
                <w:sz w:val="16"/>
                <w:szCs w:val="16"/>
              </w:rPr>
              <w:t xml:space="preserve"> 5 CM Caibro de 3 metros em madeira tipo pinus, podendo o comprimento variar de acordo com as necessidades do município.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1.800,00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7</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21125</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CAIBRO DE PINUS 5 </w:t>
            </w:r>
            <w:proofErr w:type="gramStart"/>
            <w:r w:rsidRPr="003B0AF1">
              <w:rPr>
                <w:rFonts w:ascii="Bookman Old Style" w:hAnsi="Bookman Old Style"/>
                <w:sz w:val="16"/>
                <w:szCs w:val="16"/>
              </w:rPr>
              <w:t>X</w:t>
            </w:r>
            <w:proofErr w:type="gramEnd"/>
            <w:r w:rsidRPr="003B0AF1">
              <w:rPr>
                <w:rFonts w:ascii="Bookman Old Style" w:hAnsi="Bookman Old Style"/>
                <w:sz w:val="16"/>
                <w:szCs w:val="16"/>
              </w:rPr>
              <w:t xml:space="preserve"> 8 CM Caibro de 3 metros em madeira tipo pinus, podendo o comprimento variar de acordo com as necessidades do município.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2.000,00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8</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21145</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DIVISÓRIA EUCATEX, composto de painéis, portas, perfis e peças para fixação, com modulação, X, L ou T, com passagem de fiação e colocação de painéis. Feitas em madeira industrializada eucaplac.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250,00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M2</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9</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21149</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FORROS INTERNOS EM MADEIRA;  Tipo pinus ou pinheiro largura 10 cm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2.000,00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M2</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10</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21158</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MADEIRA ROLISSA DE EUCALIPTO TRATADO EM AUTO-CLAVE DE 12 A 15 DE DIAMETRO (metro linear).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150,00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11</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21157</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MADEIRA ROLISSA DE EUCALIPTO TRATADO EM AUTO-CLAVE DE 15 A 17 DE DIAMETRO (metro linear).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200,00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12</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21156</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MADEIRA ROLISSA DE EUCALIPTO TRATADO EM AUTO-CLAVE DE 18 A 20 DE DIAMETRO (metro linear).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150,00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13</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21155</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MADEIRA ROLISSA DE EUCALIPTO TRATADO EM AUTO-CLAVE DE 20 A 25 DE DIAMETRO (metro linear).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150,00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14</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21150</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MADERITE PLASTIFICADO 11 mm  extra 1.10 x 2.20 m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200,00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UN</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15</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21151</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MADERITE PLASTIFICADO 14 mm  extra 1.10 x 2.20 m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200,00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UN</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16</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24354</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PORTA DE MADEIRA EXTERNA, com no mínimo 35 mm de espessura, medindo 80x210cm, sem pintura, com marcos, espelhos, dobradiças, fechadura e maçanetas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50,00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17</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24355</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PORTA DE MADEIRA EXTERNA, com no mínimo 35 mm de espessura,  medindo 90x210cm, sem pintura, com marcos, espelhos, dobradiças, fechadura maçanetas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50,00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18</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24356</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PORTA INTERNA, com no mínimo 35 mm de espessura, medindo 80x210cm, sem pintura, com marcos, espelhos, dobradiças, fechadura e maçanetas.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50,00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19</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24357</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PORTA INTERNA, com no mínimo 35 mm de espessura, medindo 90x210cm, sem pintura, com marcos, espelhos, dobradiças, fechadura maçanetas.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50,00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20</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21126</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PRANCHA EM MADEIRA  de eucalipto nas medidas 6 cm x 30cm x 4,5cm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50,00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24353</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PRANCHAS DE EUCALIPTO  tratado com autoclave com conservante CCA (cobre, cromo, arsênico) medindo até 5 m de comprimento com 2" de espessura e largura até 0,25 cm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80,00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22</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14215</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RIPAMENTO DE PINHEIRO 5 </w:t>
            </w:r>
            <w:proofErr w:type="gramStart"/>
            <w:r w:rsidRPr="003B0AF1">
              <w:rPr>
                <w:rFonts w:ascii="Bookman Old Style" w:hAnsi="Bookman Old Style"/>
                <w:sz w:val="16"/>
                <w:szCs w:val="16"/>
              </w:rPr>
              <w:t>X</w:t>
            </w:r>
            <w:proofErr w:type="gramEnd"/>
            <w:r w:rsidRPr="003B0AF1">
              <w:rPr>
                <w:rFonts w:ascii="Bookman Old Style" w:hAnsi="Bookman Old Style"/>
                <w:sz w:val="16"/>
                <w:szCs w:val="16"/>
              </w:rPr>
              <w:t xml:space="preserve"> 7 CM 1ª QUALIDADE Ripamento ou terças de madeira tipo pinheiro de 1ª qualidade, com 3 metros de comprimento, podendo o comprimento variar de acordo com as necessidades do município.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1.000,00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23</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14216</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RIPAMENTO DE PINHEIRO 5 </w:t>
            </w:r>
            <w:proofErr w:type="gramStart"/>
            <w:r w:rsidRPr="003B0AF1">
              <w:rPr>
                <w:rFonts w:ascii="Bookman Old Style" w:hAnsi="Bookman Old Style"/>
                <w:sz w:val="16"/>
                <w:szCs w:val="16"/>
              </w:rPr>
              <w:t>X</w:t>
            </w:r>
            <w:proofErr w:type="gramEnd"/>
            <w:r w:rsidRPr="003B0AF1">
              <w:rPr>
                <w:rFonts w:ascii="Bookman Old Style" w:hAnsi="Bookman Old Style"/>
                <w:sz w:val="16"/>
                <w:szCs w:val="16"/>
              </w:rPr>
              <w:t xml:space="preserve"> 7 CM 2ª QUALIDADE Ripamento ou terças de madeira tipo pinheiro de 2ª qualidade, com 3 metros de comprimento, podendo o comprimento variar de acordo com as necessidades do município.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2.000,00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24</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18411</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SERVIÇO DE INSTALAÇÃO, de divisórias em Eucatex, incluindo montagem e SERVIÇO DE INSTALAÇÃO, de divisórias em Eucatex, incluindo montagem e desmontagem.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1.000,00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M2</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25</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21148</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SERVIÇO DE PLAINA E REFILAMENTO, para nivelamento de pranchas, tábuas, caibros e vigas de madeira, com equipamento próprio.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200,00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HORAS</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26</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21147</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SERVIÇO DE SERRAGEM, para corte de pranchas, tábuas, caibros e vigas de madeira, com equipamento próprio.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75,00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HORAS</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27</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21130</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TÁBUA DE PINHEIRO 12 CM X 1” Tábua de madeira bruta tipo pinheiro de 2ª qualidade para caixaria, medindo 12 cm de largura, 1" polegada de altura e 3 metros de comprimento.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2.000,00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28</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21131</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TÁBUA DE PINHEIRO 20 CM X 1” Tábua de madeira bruta tipo pinheiro de 2ª qualidade para caixaria, medindo 20 cm de largura, 1" polegada de altura e 3 metros de comprimento.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3.000,00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29</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21132</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TÁBUA DE PINHEIRO 25 CM X 1” Tábua de madeira bruta tipo pinheiro de 2ª qualidade para caixaria, medindo 25 cm de largura, 1" polegada de altura e 3 metros de comprimento.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1.800,00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30</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21133</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TÁBUA DE PINHEIRO 30 CM X 1” Tábua de madeira bruta tipo pinheiro de 1ª qualidade aplainada, medindo 30 cm de largura, 1" polegada de altura e 3 metros de comprimento.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3.000,00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31</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21134</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VARAS DE MADEIRA DE PINUS 10 CM Varas de madeira do tipo pinus para escoras ou escoramento, medindo no mínimo 10 cm de diâmetro, com 3 metros de comprimento, podendo o comprimento variar de acordo com as necessidades do município.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1.500,00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32</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21135</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VIGA EM MADEIRA DE EUCALIPTO nas medidas de 20 </w:t>
            </w:r>
            <w:proofErr w:type="gramStart"/>
            <w:r w:rsidRPr="003B0AF1">
              <w:rPr>
                <w:rFonts w:ascii="Bookman Old Style" w:hAnsi="Bookman Old Style"/>
                <w:sz w:val="16"/>
                <w:szCs w:val="16"/>
              </w:rPr>
              <w:t>x</w:t>
            </w:r>
            <w:proofErr w:type="gramEnd"/>
            <w:r w:rsidRPr="003B0AF1">
              <w:rPr>
                <w:rFonts w:ascii="Bookman Old Style" w:hAnsi="Bookman Old Style"/>
                <w:sz w:val="16"/>
                <w:szCs w:val="16"/>
              </w:rPr>
              <w:t xml:space="preserve"> 30 centímetros.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25,00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33</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21136</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VIGA EM MADEIRA DE EUCALIPTO  nas medidas de 30 x 30 centímetros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25,00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34</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21137</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VIGA EM MADEIRA DE EUCALIPTO  nas medidas de 30 x 40 centímetros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25,00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35</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21138</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VIGA EM MADEIRA DE PINUS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12,00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36</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21139</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VIGA EM MADEIRA DE PINUS  nas medidas de 0,10 x 0,10 x 6m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25,00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37</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21140</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VIGA EM MADEIRA DE PINUS  nas medidas de 0,15 x 0,15 x 6cm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25,00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38</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21153</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PRANCHA DE EUCALIPTO TRATADO EM AUTO-CLAVE COM MEDIDAS CONFORME A NECESSIDADE DO MUNICIPIO (metro cubico)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350,00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r>
      <w:tr w:rsidR="00E200AC" w:rsidRPr="003B0AF1" w:rsidTr="00E200AC">
        <w:tc>
          <w:tcPr>
            <w:tcW w:w="70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39</w:t>
            </w:r>
          </w:p>
        </w:tc>
        <w:tc>
          <w:tcPr>
            <w:tcW w:w="84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21152</w:t>
            </w:r>
          </w:p>
        </w:tc>
        <w:tc>
          <w:tcPr>
            <w:tcW w:w="5818"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VIGA DE EUCALIPTO TRATADO EM AUTO-CLAVE COM MEDIDAS ACIMA DE 35cm NA PONTA MAIS FINA.(metro Linear)  </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180,00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r>
    </w:tbl>
    <w:p w:rsidR="00396C0A" w:rsidRDefault="00396C0A" w:rsidP="00396C0A">
      <w:pPr>
        <w:pStyle w:val="Ttulo1"/>
        <w:keepNext w:val="0"/>
        <w:keepLines w:val="0"/>
        <w:widowControl w:val="0"/>
        <w:tabs>
          <w:tab w:val="left" w:pos="280"/>
        </w:tabs>
        <w:spacing w:before="0" w:line="276" w:lineRule="auto"/>
        <w:ind w:right="-1"/>
        <w:jc w:val="both"/>
        <w:rPr>
          <w:rFonts w:ascii="Bookman Old Style" w:eastAsia="Calibri" w:hAnsi="Bookman Old Style" w:cstheme="minorHAnsi"/>
          <w:b/>
          <w:color w:val="FF0000"/>
          <w:sz w:val="20"/>
          <w:szCs w:val="20"/>
        </w:rPr>
      </w:pPr>
    </w:p>
    <w:p w:rsidR="00396C0A" w:rsidRDefault="00396C0A" w:rsidP="00396C0A">
      <w:pPr>
        <w:pStyle w:val="Ttulo1"/>
        <w:numPr>
          <w:ilvl w:val="0"/>
          <w:numId w:val="1"/>
        </w:numPr>
        <w:tabs>
          <w:tab w:val="left" w:pos="280"/>
        </w:tabs>
        <w:spacing w:before="0" w:line="240" w:lineRule="auto"/>
        <w:jc w:val="both"/>
        <w:rPr>
          <w:rFonts w:ascii="Bookman Old Style" w:hAnsi="Bookman Old Style" w:cstheme="minorHAnsi"/>
          <w:b/>
          <w:color w:val="000000" w:themeColor="text1"/>
          <w:sz w:val="20"/>
          <w:szCs w:val="20"/>
        </w:rPr>
      </w:pPr>
      <w:r w:rsidRPr="005D6E62">
        <w:rPr>
          <w:rFonts w:ascii="Bookman Old Style" w:hAnsi="Bookman Old Style" w:cstheme="minorHAnsi"/>
          <w:b/>
          <w:color w:val="000000" w:themeColor="text1"/>
          <w:sz w:val="20"/>
          <w:szCs w:val="20"/>
        </w:rPr>
        <w:t>LEVANTAMENTO</w:t>
      </w:r>
      <w:r w:rsidRPr="005D6E62">
        <w:rPr>
          <w:rFonts w:ascii="Bookman Old Style" w:hAnsi="Bookman Old Style" w:cstheme="minorHAnsi"/>
          <w:b/>
          <w:color w:val="000000" w:themeColor="text1"/>
          <w:spacing w:val="-3"/>
          <w:sz w:val="20"/>
          <w:szCs w:val="20"/>
        </w:rPr>
        <w:t xml:space="preserve"> </w:t>
      </w:r>
      <w:r w:rsidRPr="005D6E62">
        <w:rPr>
          <w:rFonts w:ascii="Bookman Old Style" w:hAnsi="Bookman Old Style" w:cstheme="minorHAnsi"/>
          <w:b/>
          <w:color w:val="000000" w:themeColor="text1"/>
          <w:sz w:val="20"/>
          <w:szCs w:val="20"/>
        </w:rPr>
        <w:t>DE</w:t>
      </w:r>
      <w:r w:rsidRPr="005D6E62">
        <w:rPr>
          <w:rFonts w:ascii="Bookman Old Style" w:hAnsi="Bookman Old Style" w:cstheme="minorHAnsi"/>
          <w:b/>
          <w:color w:val="000000" w:themeColor="text1"/>
          <w:spacing w:val="-3"/>
          <w:sz w:val="20"/>
          <w:szCs w:val="20"/>
        </w:rPr>
        <w:t xml:space="preserve"> </w:t>
      </w:r>
      <w:r w:rsidRPr="005D6E62">
        <w:rPr>
          <w:rFonts w:ascii="Bookman Old Style" w:hAnsi="Bookman Old Style" w:cstheme="minorHAnsi"/>
          <w:b/>
          <w:color w:val="000000" w:themeColor="text1"/>
          <w:sz w:val="20"/>
          <w:szCs w:val="20"/>
        </w:rPr>
        <w:t>MERCADO (inciso</w:t>
      </w:r>
      <w:r w:rsidRPr="005D6E62">
        <w:rPr>
          <w:rFonts w:ascii="Bookman Old Style" w:hAnsi="Bookman Old Style" w:cstheme="minorHAnsi"/>
          <w:b/>
          <w:color w:val="000000" w:themeColor="text1"/>
          <w:spacing w:val="1"/>
          <w:sz w:val="20"/>
          <w:szCs w:val="20"/>
        </w:rPr>
        <w:t xml:space="preserve"> V</w:t>
      </w:r>
      <w:r w:rsidRPr="005D6E62">
        <w:rPr>
          <w:rFonts w:ascii="Bookman Old Style" w:hAnsi="Bookman Old Style" w:cstheme="minorHAnsi"/>
          <w:b/>
          <w:color w:val="000000" w:themeColor="text1"/>
          <w:sz w:val="20"/>
          <w:szCs w:val="20"/>
        </w:rPr>
        <w:t xml:space="preserve"> do</w:t>
      </w:r>
      <w:r w:rsidRPr="005D6E62">
        <w:rPr>
          <w:rFonts w:ascii="Bookman Old Style" w:hAnsi="Bookman Old Style" w:cstheme="minorHAnsi"/>
          <w:b/>
          <w:color w:val="000000" w:themeColor="text1"/>
          <w:spacing w:val="1"/>
          <w:sz w:val="20"/>
          <w:szCs w:val="20"/>
        </w:rPr>
        <w:t xml:space="preserve"> </w:t>
      </w:r>
      <w:r w:rsidRPr="005D6E62">
        <w:rPr>
          <w:rFonts w:ascii="Bookman Old Style" w:hAnsi="Bookman Old Style" w:cstheme="minorHAnsi"/>
          <w:b/>
          <w:color w:val="000000" w:themeColor="text1"/>
          <w:sz w:val="20"/>
          <w:szCs w:val="20"/>
        </w:rPr>
        <w:t>§</w:t>
      </w:r>
      <w:r w:rsidRPr="005D6E62">
        <w:rPr>
          <w:rFonts w:ascii="Bookman Old Style" w:hAnsi="Bookman Old Style" w:cstheme="minorHAnsi"/>
          <w:b/>
          <w:color w:val="000000" w:themeColor="text1"/>
          <w:spacing w:val="-2"/>
          <w:sz w:val="20"/>
          <w:szCs w:val="20"/>
        </w:rPr>
        <w:t xml:space="preserve"> </w:t>
      </w:r>
      <w:r w:rsidRPr="005D6E62">
        <w:rPr>
          <w:rFonts w:ascii="Bookman Old Style" w:hAnsi="Bookman Old Style" w:cstheme="minorHAnsi"/>
          <w:b/>
          <w:color w:val="000000" w:themeColor="text1"/>
          <w:sz w:val="20"/>
          <w:szCs w:val="20"/>
        </w:rPr>
        <w:t>1°</w:t>
      </w:r>
      <w:r w:rsidRPr="005D6E62">
        <w:rPr>
          <w:rFonts w:ascii="Bookman Old Style" w:hAnsi="Bookman Old Style" w:cstheme="minorHAnsi"/>
          <w:b/>
          <w:color w:val="000000" w:themeColor="text1"/>
          <w:spacing w:val="-1"/>
          <w:sz w:val="20"/>
          <w:szCs w:val="20"/>
        </w:rPr>
        <w:t xml:space="preserve"> </w:t>
      </w:r>
      <w:r w:rsidRPr="005D6E62">
        <w:rPr>
          <w:rFonts w:ascii="Bookman Old Style" w:hAnsi="Bookman Old Style" w:cstheme="minorHAnsi"/>
          <w:b/>
          <w:color w:val="000000" w:themeColor="text1"/>
          <w:sz w:val="20"/>
          <w:szCs w:val="20"/>
        </w:rPr>
        <w:t>do</w:t>
      </w:r>
      <w:r w:rsidRPr="005D6E62">
        <w:rPr>
          <w:rFonts w:ascii="Bookman Old Style" w:hAnsi="Bookman Old Style" w:cstheme="minorHAnsi"/>
          <w:b/>
          <w:color w:val="000000" w:themeColor="text1"/>
          <w:spacing w:val="-2"/>
          <w:sz w:val="20"/>
          <w:szCs w:val="20"/>
        </w:rPr>
        <w:t xml:space="preserve"> </w:t>
      </w:r>
      <w:r w:rsidRPr="005D6E62">
        <w:rPr>
          <w:rFonts w:ascii="Bookman Old Style" w:hAnsi="Bookman Old Style" w:cstheme="minorHAnsi"/>
          <w:b/>
          <w:color w:val="000000" w:themeColor="text1"/>
          <w:sz w:val="20"/>
          <w:szCs w:val="20"/>
        </w:rPr>
        <w:t>art.</w:t>
      </w:r>
      <w:r w:rsidRPr="005D6E62">
        <w:rPr>
          <w:rFonts w:ascii="Bookman Old Style" w:hAnsi="Bookman Old Style" w:cstheme="minorHAnsi"/>
          <w:b/>
          <w:color w:val="000000" w:themeColor="text1"/>
          <w:spacing w:val="-3"/>
          <w:sz w:val="20"/>
          <w:szCs w:val="20"/>
        </w:rPr>
        <w:t xml:space="preserve"> </w:t>
      </w:r>
      <w:r w:rsidRPr="005D6E62">
        <w:rPr>
          <w:rFonts w:ascii="Bookman Old Style" w:hAnsi="Bookman Old Style" w:cstheme="minorHAnsi"/>
          <w:b/>
          <w:color w:val="000000" w:themeColor="text1"/>
          <w:sz w:val="20"/>
          <w:szCs w:val="20"/>
        </w:rPr>
        <w:t>18</w:t>
      </w:r>
      <w:r w:rsidRPr="005D6E62">
        <w:rPr>
          <w:rFonts w:ascii="Bookman Old Style" w:hAnsi="Bookman Old Style" w:cstheme="minorHAnsi"/>
          <w:b/>
          <w:color w:val="000000" w:themeColor="text1"/>
          <w:spacing w:val="-1"/>
          <w:sz w:val="20"/>
          <w:szCs w:val="20"/>
        </w:rPr>
        <w:t xml:space="preserve"> </w:t>
      </w:r>
      <w:r w:rsidRPr="005D6E62">
        <w:rPr>
          <w:rFonts w:ascii="Bookman Old Style" w:hAnsi="Bookman Old Style" w:cstheme="minorHAnsi"/>
          <w:b/>
          <w:color w:val="000000" w:themeColor="text1"/>
          <w:sz w:val="20"/>
          <w:szCs w:val="20"/>
        </w:rPr>
        <w:t>da Lei nº 14.133, de 2021)</w:t>
      </w:r>
    </w:p>
    <w:p w:rsidR="00396C0A" w:rsidRPr="008226D6" w:rsidRDefault="00B645DC" w:rsidP="00396C0A">
      <w:pPr>
        <w:pStyle w:val="Corpodetexto"/>
        <w:ind w:firstLine="708"/>
        <w:jc w:val="both"/>
        <w:rPr>
          <w:rFonts w:ascii="Bookman Old Style" w:hAnsi="Bookman Old Style" w:cstheme="minorHAnsi"/>
          <w:color w:val="000000" w:themeColor="text1"/>
          <w:sz w:val="20"/>
          <w:szCs w:val="20"/>
        </w:rPr>
      </w:pPr>
      <w:r w:rsidRPr="00B645DC">
        <w:rPr>
          <w:rFonts w:ascii="Bookman Old Style" w:hAnsi="Bookman Old Style" w:cstheme="minorHAnsi"/>
          <w:color w:val="000000" w:themeColor="text1"/>
          <w:sz w:val="20"/>
          <w:szCs w:val="20"/>
          <w:lang w:val="pt-BR"/>
        </w:rPr>
        <w:t>O levantamento de mercado visa obter informações detalhadas sobre os fornecedores de pneus novos, possibilitando uma análise abrangente e embasada para a tomada de decisão na contratação. Abaixo estão os principais aspectos a serem considerados nesse processo:</w:t>
      </w:r>
    </w:p>
    <w:p w:rsidR="00396C0A" w:rsidRDefault="001E2334" w:rsidP="00396C0A">
      <w:pPr>
        <w:pStyle w:val="Corpodetexto"/>
        <w:ind w:firstLine="708"/>
        <w:jc w:val="both"/>
        <w:rPr>
          <w:rFonts w:ascii="Bookman Old Style" w:hAnsi="Bookman Old Style" w:cstheme="minorHAnsi"/>
          <w:color w:val="000000" w:themeColor="text1"/>
          <w:sz w:val="20"/>
          <w:szCs w:val="20"/>
        </w:rPr>
      </w:pPr>
      <w:r w:rsidRPr="001E2334">
        <w:rPr>
          <w:rFonts w:ascii="Bookman Old Style" w:hAnsi="Bookman Old Style" w:cstheme="minorHAnsi"/>
          <w:color w:val="000000" w:themeColor="text1"/>
          <w:sz w:val="20"/>
          <w:szCs w:val="20"/>
          <w:lang w:val="pt-BR"/>
        </w:rPr>
        <w:t>A análise abrangente incluiu a avaliação da reputação desses fornecedores com base em análises de mercado, referências comerciais e avaliações de clientes anteriores. Detalhes sobre especificações técnicas, preços, prazos de entrega, garantias, políticas de devolução, sustentabilidade e capacidade de produção foram criteriosamente coletados. As negociações com fornecedores promissores visam garantir condições contratuais favoráveis alinhadas às necessidades e expectativas da municipalidade. Este levantamento proporciona uma visão informada, permitindo uma escolha consciente e alinhada aos objetivos de qualidade, custo-benefício e sustentabilidade da frota municipal.</w:t>
      </w:r>
    </w:p>
    <w:p w:rsidR="00396C0A" w:rsidRDefault="00396C0A" w:rsidP="00396C0A">
      <w:pPr>
        <w:pStyle w:val="Corpodetexto"/>
        <w:ind w:firstLine="708"/>
        <w:jc w:val="both"/>
        <w:rPr>
          <w:rFonts w:ascii="Bookman Old Style" w:hAnsi="Bookman Old Style" w:cstheme="minorHAnsi"/>
          <w:color w:val="000000" w:themeColor="text1"/>
          <w:sz w:val="20"/>
          <w:szCs w:val="20"/>
        </w:rPr>
      </w:pPr>
    </w:p>
    <w:p w:rsidR="00396C0A" w:rsidRDefault="00396C0A" w:rsidP="00396C0A">
      <w:pPr>
        <w:pStyle w:val="Ttulo1"/>
        <w:numPr>
          <w:ilvl w:val="0"/>
          <w:numId w:val="1"/>
        </w:numPr>
        <w:tabs>
          <w:tab w:val="left" w:pos="280"/>
        </w:tabs>
        <w:spacing w:before="0" w:line="240" w:lineRule="auto"/>
        <w:jc w:val="both"/>
        <w:rPr>
          <w:rFonts w:ascii="Bookman Old Style" w:hAnsi="Bookman Old Style" w:cstheme="minorHAnsi"/>
          <w:b/>
          <w:color w:val="000000" w:themeColor="text1"/>
          <w:sz w:val="20"/>
          <w:szCs w:val="20"/>
        </w:rPr>
      </w:pPr>
      <w:r w:rsidRPr="009B0EDD">
        <w:rPr>
          <w:rFonts w:ascii="Bookman Old Style" w:hAnsi="Bookman Old Style" w:cstheme="minorHAnsi"/>
          <w:b/>
          <w:color w:val="000000" w:themeColor="text1"/>
          <w:sz w:val="20"/>
          <w:szCs w:val="20"/>
        </w:rPr>
        <w:t>ESTIMATIVA</w:t>
      </w:r>
      <w:r w:rsidRPr="009B0EDD">
        <w:rPr>
          <w:rFonts w:ascii="Bookman Old Style" w:hAnsi="Bookman Old Style" w:cstheme="minorHAnsi"/>
          <w:b/>
          <w:color w:val="000000" w:themeColor="text1"/>
          <w:spacing w:val="-5"/>
          <w:sz w:val="20"/>
          <w:szCs w:val="20"/>
        </w:rPr>
        <w:t xml:space="preserve"> </w:t>
      </w:r>
      <w:r w:rsidRPr="009B0EDD">
        <w:rPr>
          <w:rFonts w:ascii="Bookman Old Style" w:hAnsi="Bookman Old Style" w:cstheme="minorHAnsi"/>
          <w:b/>
          <w:color w:val="000000" w:themeColor="text1"/>
          <w:sz w:val="20"/>
          <w:szCs w:val="20"/>
        </w:rPr>
        <w:t>DO</w:t>
      </w:r>
      <w:r w:rsidRPr="009B0EDD">
        <w:rPr>
          <w:rFonts w:ascii="Bookman Old Style" w:hAnsi="Bookman Old Style" w:cstheme="minorHAnsi"/>
          <w:b/>
          <w:color w:val="000000" w:themeColor="text1"/>
          <w:spacing w:val="-3"/>
          <w:sz w:val="20"/>
          <w:szCs w:val="20"/>
        </w:rPr>
        <w:t xml:space="preserve"> </w:t>
      </w:r>
      <w:r w:rsidRPr="009B0EDD">
        <w:rPr>
          <w:rFonts w:ascii="Bookman Old Style" w:hAnsi="Bookman Old Style" w:cstheme="minorHAnsi"/>
          <w:b/>
          <w:color w:val="000000" w:themeColor="text1"/>
          <w:sz w:val="20"/>
          <w:szCs w:val="20"/>
        </w:rPr>
        <w:t>PREÇO</w:t>
      </w:r>
      <w:r w:rsidRPr="009B0EDD">
        <w:rPr>
          <w:rFonts w:ascii="Bookman Old Style" w:hAnsi="Bookman Old Style" w:cstheme="minorHAnsi"/>
          <w:b/>
          <w:color w:val="000000" w:themeColor="text1"/>
          <w:spacing w:val="-2"/>
          <w:sz w:val="20"/>
          <w:szCs w:val="20"/>
        </w:rPr>
        <w:t xml:space="preserve"> </w:t>
      </w:r>
      <w:r w:rsidRPr="009B0EDD">
        <w:rPr>
          <w:rFonts w:ascii="Bookman Old Style" w:hAnsi="Bookman Old Style" w:cstheme="minorHAnsi"/>
          <w:b/>
          <w:color w:val="000000" w:themeColor="text1"/>
          <w:sz w:val="20"/>
          <w:szCs w:val="20"/>
        </w:rPr>
        <w:t>DA</w:t>
      </w:r>
      <w:r w:rsidRPr="009B0EDD">
        <w:rPr>
          <w:rFonts w:ascii="Bookman Old Style" w:hAnsi="Bookman Old Style" w:cstheme="minorHAnsi"/>
          <w:b/>
          <w:color w:val="000000" w:themeColor="text1"/>
          <w:spacing w:val="-4"/>
          <w:sz w:val="20"/>
          <w:szCs w:val="20"/>
        </w:rPr>
        <w:t xml:space="preserve"> </w:t>
      </w:r>
      <w:r w:rsidRPr="009B0EDD">
        <w:rPr>
          <w:rFonts w:ascii="Bookman Old Style" w:hAnsi="Bookman Old Style" w:cstheme="minorHAnsi"/>
          <w:b/>
          <w:color w:val="000000" w:themeColor="text1"/>
          <w:sz w:val="20"/>
          <w:szCs w:val="20"/>
        </w:rPr>
        <w:t>CONTRATAÇÃO (inciso</w:t>
      </w:r>
      <w:r w:rsidRPr="009B0EDD">
        <w:rPr>
          <w:rFonts w:ascii="Bookman Old Style" w:hAnsi="Bookman Old Style" w:cstheme="minorHAnsi"/>
          <w:b/>
          <w:color w:val="000000" w:themeColor="text1"/>
          <w:spacing w:val="1"/>
          <w:sz w:val="20"/>
          <w:szCs w:val="20"/>
        </w:rPr>
        <w:t xml:space="preserve"> </w:t>
      </w:r>
      <w:r w:rsidRPr="009B0EDD">
        <w:rPr>
          <w:rFonts w:ascii="Bookman Old Style" w:hAnsi="Bookman Old Style" w:cstheme="minorHAnsi"/>
          <w:b/>
          <w:color w:val="000000" w:themeColor="text1"/>
          <w:sz w:val="20"/>
          <w:szCs w:val="20"/>
        </w:rPr>
        <w:t>VI</w:t>
      </w:r>
      <w:r w:rsidRPr="009B0EDD">
        <w:rPr>
          <w:rFonts w:ascii="Bookman Old Style" w:hAnsi="Bookman Old Style" w:cstheme="minorHAnsi"/>
          <w:b/>
          <w:color w:val="000000" w:themeColor="text1"/>
          <w:spacing w:val="-3"/>
          <w:sz w:val="20"/>
          <w:szCs w:val="20"/>
        </w:rPr>
        <w:t xml:space="preserve"> </w:t>
      </w:r>
      <w:r w:rsidRPr="009B0EDD">
        <w:rPr>
          <w:rFonts w:ascii="Bookman Old Style" w:hAnsi="Bookman Old Style" w:cstheme="minorHAnsi"/>
          <w:b/>
          <w:color w:val="000000" w:themeColor="text1"/>
          <w:sz w:val="20"/>
          <w:szCs w:val="20"/>
        </w:rPr>
        <w:t>do</w:t>
      </w:r>
      <w:r w:rsidRPr="009B0EDD">
        <w:rPr>
          <w:rFonts w:ascii="Bookman Old Style" w:hAnsi="Bookman Old Style" w:cstheme="minorHAnsi"/>
          <w:b/>
          <w:color w:val="000000" w:themeColor="text1"/>
          <w:spacing w:val="-1"/>
          <w:sz w:val="20"/>
          <w:szCs w:val="20"/>
        </w:rPr>
        <w:t xml:space="preserve"> </w:t>
      </w:r>
      <w:r w:rsidRPr="009B0EDD">
        <w:rPr>
          <w:rFonts w:ascii="Bookman Old Style" w:hAnsi="Bookman Old Style" w:cstheme="minorHAnsi"/>
          <w:b/>
          <w:color w:val="000000" w:themeColor="text1"/>
          <w:sz w:val="20"/>
          <w:szCs w:val="20"/>
        </w:rPr>
        <w:t>§</w:t>
      </w:r>
      <w:r w:rsidRPr="009B0EDD">
        <w:rPr>
          <w:rFonts w:ascii="Bookman Old Style" w:hAnsi="Bookman Old Style" w:cstheme="minorHAnsi"/>
          <w:b/>
          <w:color w:val="000000" w:themeColor="text1"/>
          <w:spacing w:val="-1"/>
          <w:sz w:val="20"/>
          <w:szCs w:val="20"/>
        </w:rPr>
        <w:t xml:space="preserve"> </w:t>
      </w:r>
      <w:r w:rsidRPr="009B0EDD">
        <w:rPr>
          <w:rFonts w:ascii="Bookman Old Style" w:hAnsi="Bookman Old Style" w:cstheme="minorHAnsi"/>
          <w:b/>
          <w:color w:val="000000" w:themeColor="text1"/>
          <w:sz w:val="20"/>
          <w:szCs w:val="20"/>
        </w:rPr>
        <w:t>1°</w:t>
      </w:r>
      <w:r w:rsidRPr="009B0EDD">
        <w:rPr>
          <w:rFonts w:ascii="Bookman Old Style" w:hAnsi="Bookman Old Style" w:cstheme="minorHAnsi"/>
          <w:b/>
          <w:color w:val="000000" w:themeColor="text1"/>
          <w:spacing w:val="1"/>
          <w:sz w:val="20"/>
          <w:szCs w:val="20"/>
        </w:rPr>
        <w:t xml:space="preserve"> </w:t>
      </w:r>
      <w:r w:rsidRPr="009B0EDD">
        <w:rPr>
          <w:rFonts w:ascii="Bookman Old Style" w:hAnsi="Bookman Old Style" w:cstheme="minorHAnsi"/>
          <w:b/>
          <w:color w:val="000000" w:themeColor="text1"/>
          <w:sz w:val="20"/>
          <w:szCs w:val="20"/>
        </w:rPr>
        <w:t>do art.</w:t>
      </w:r>
      <w:r w:rsidRPr="009B0EDD">
        <w:rPr>
          <w:rFonts w:ascii="Bookman Old Style" w:hAnsi="Bookman Old Style" w:cstheme="minorHAnsi"/>
          <w:b/>
          <w:color w:val="000000" w:themeColor="text1"/>
          <w:spacing w:val="-1"/>
          <w:sz w:val="20"/>
          <w:szCs w:val="20"/>
        </w:rPr>
        <w:t xml:space="preserve"> </w:t>
      </w:r>
      <w:r w:rsidRPr="009B0EDD">
        <w:rPr>
          <w:rFonts w:ascii="Bookman Old Style" w:hAnsi="Bookman Old Style" w:cstheme="minorHAnsi"/>
          <w:b/>
          <w:color w:val="000000" w:themeColor="text1"/>
          <w:sz w:val="20"/>
          <w:szCs w:val="20"/>
        </w:rPr>
        <w:t>18</w:t>
      </w:r>
      <w:r w:rsidRPr="009B0EDD">
        <w:rPr>
          <w:rFonts w:ascii="Bookman Old Style" w:hAnsi="Bookman Old Style" w:cstheme="minorHAnsi"/>
          <w:b/>
          <w:color w:val="000000" w:themeColor="text1"/>
          <w:spacing w:val="-1"/>
          <w:sz w:val="20"/>
          <w:szCs w:val="20"/>
        </w:rPr>
        <w:t xml:space="preserve"> </w:t>
      </w:r>
      <w:r w:rsidRPr="009B0EDD">
        <w:rPr>
          <w:rFonts w:ascii="Bookman Old Style" w:hAnsi="Bookman Old Style" w:cstheme="minorHAnsi"/>
          <w:b/>
          <w:color w:val="000000" w:themeColor="text1"/>
          <w:sz w:val="20"/>
          <w:szCs w:val="20"/>
        </w:rPr>
        <w:t>da Lei 14.133, de 2021)</w:t>
      </w:r>
    </w:p>
    <w:p w:rsidR="001E2334" w:rsidRDefault="00396C0A" w:rsidP="00396C0A">
      <w:pPr>
        <w:pStyle w:val="Corpodetexto"/>
        <w:ind w:firstLine="708"/>
        <w:jc w:val="both"/>
        <w:rPr>
          <w:rFonts w:ascii="Bookman Old Style" w:hAnsi="Bookman Old Style" w:cstheme="minorHAnsi"/>
          <w:sz w:val="20"/>
          <w:szCs w:val="20"/>
        </w:rPr>
      </w:pPr>
      <w:r w:rsidRPr="00B7734F">
        <w:rPr>
          <w:rFonts w:ascii="Bookman Old Style" w:hAnsi="Bookman Old Style" w:cstheme="minorHAnsi"/>
          <w:color w:val="000000" w:themeColor="text1"/>
          <w:sz w:val="20"/>
          <w:szCs w:val="20"/>
        </w:rPr>
        <w:t>O valor estimado da contratação, conforme documentos de pe</w:t>
      </w:r>
      <w:r>
        <w:rPr>
          <w:rFonts w:ascii="Bookman Old Style" w:hAnsi="Bookman Old Style" w:cstheme="minorHAnsi"/>
          <w:color w:val="000000" w:themeColor="text1"/>
          <w:sz w:val="20"/>
          <w:szCs w:val="20"/>
        </w:rPr>
        <w:t>squisa de preços anexos, para os í</w:t>
      </w:r>
      <w:r w:rsidRPr="00B7734F">
        <w:rPr>
          <w:rFonts w:ascii="Bookman Old Style" w:hAnsi="Bookman Old Style" w:cstheme="minorHAnsi"/>
          <w:color w:val="000000" w:themeColor="text1"/>
          <w:sz w:val="20"/>
          <w:szCs w:val="20"/>
        </w:rPr>
        <w:t>te</w:t>
      </w:r>
      <w:r>
        <w:rPr>
          <w:rFonts w:ascii="Bookman Old Style" w:hAnsi="Bookman Old Style" w:cstheme="minorHAnsi"/>
          <w:color w:val="000000" w:themeColor="text1"/>
          <w:sz w:val="20"/>
          <w:szCs w:val="20"/>
        </w:rPr>
        <w:t>ns</w:t>
      </w:r>
      <w:r w:rsidRPr="00B7734F">
        <w:rPr>
          <w:rFonts w:ascii="Bookman Old Style" w:hAnsi="Bookman Old Style" w:cstheme="minorHAnsi"/>
          <w:color w:val="000000" w:themeColor="text1"/>
          <w:sz w:val="20"/>
          <w:szCs w:val="20"/>
        </w:rPr>
        <w:t xml:space="preserve">  é de </w:t>
      </w:r>
      <w:r w:rsidRPr="001E2334">
        <w:rPr>
          <w:rFonts w:ascii="Bookman Old Style" w:hAnsi="Bookman Old Style" w:cstheme="minorHAnsi"/>
          <w:b/>
          <w:sz w:val="20"/>
          <w:szCs w:val="20"/>
        </w:rPr>
        <w:t xml:space="preserve">R$ </w:t>
      </w:r>
      <w:r w:rsidR="00D6017A">
        <w:rPr>
          <w:rFonts w:ascii="Bookman Old Style" w:hAnsi="Bookman Old Style" w:cstheme="minorHAnsi"/>
          <w:b/>
          <w:sz w:val="20"/>
          <w:szCs w:val="20"/>
        </w:rPr>
        <w:t>983.245,89</w:t>
      </w:r>
      <w:r w:rsidRPr="001E2334">
        <w:rPr>
          <w:rFonts w:ascii="Bookman Old Style" w:hAnsi="Bookman Old Style" w:cstheme="minorHAnsi"/>
          <w:b/>
          <w:sz w:val="20"/>
          <w:szCs w:val="20"/>
        </w:rPr>
        <w:t xml:space="preserve"> (</w:t>
      </w:r>
      <w:r w:rsidR="00D6017A" w:rsidRPr="00D6017A">
        <w:rPr>
          <w:rFonts w:ascii="Bookman Old Style" w:hAnsi="Bookman Old Style" w:cstheme="minorHAnsi"/>
          <w:b/>
          <w:sz w:val="20"/>
          <w:szCs w:val="20"/>
        </w:rPr>
        <w:t>Novecentos e Oitenta e Três Mil e Duzentos e Quarenta e Cinco Reais e Oitenta e Nove Centavos</w:t>
      </w:r>
      <w:r w:rsidRPr="001E2334">
        <w:rPr>
          <w:rFonts w:ascii="Bookman Old Style" w:hAnsi="Bookman Old Style" w:cstheme="minorHAnsi"/>
          <w:b/>
          <w:sz w:val="20"/>
          <w:szCs w:val="20"/>
        </w:rPr>
        <w:t>),</w:t>
      </w:r>
      <w:r w:rsidRPr="001E2334">
        <w:rPr>
          <w:rFonts w:ascii="Bookman Old Style" w:hAnsi="Bookman Old Style" w:cstheme="minorHAnsi"/>
          <w:sz w:val="20"/>
          <w:szCs w:val="20"/>
        </w:rPr>
        <w:t xml:space="preserve"> conforme segue:</w:t>
      </w:r>
    </w:p>
    <w:p w:rsidR="00E200AC" w:rsidRPr="001E2334" w:rsidRDefault="00E200AC" w:rsidP="00396C0A">
      <w:pPr>
        <w:pStyle w:val="Corpodetexto"/>
        <w:ind w:firstLine="708"/>
        <w:jc w:val="both"/>
        <w:rPr>
          <w:rFonts w:ascii="Bookman Old Style" w:hAnsi="Bookman Old Style" w:cstheme="minorHAnsi"/>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6"/>
        <w:gridCol w:w="846"/>
        <w:gridCol w:w="3827"/>
        <w:gridCol w:w="992"/>
        <w:gridCol w:w="992"/>
        <w:gridCol w:w="1134"/>
        <w:gridCol w:w="1233"/>
      </w:tblGrid>
      <w:tr w:rsidR="00E200AC" w:rsidRPr="003B0AF1" w:rsidTr="00D45BE8">
        <w:tc>
          <w:tcPr>
            <w:tcW w:w="9730" w:type="dxa"/>
            <w:gridSpan w:val="7"/>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Lote: 1 - Lote 001</w:t>
            </w:r>
          </w:p>
        </w:tc>
      </w:tr>
      <w:tr w:rsidR="00E200AC" w:rsidRPr="003B0AF1" w:rsidTr="00D45BE8">
        <w:tc>
          <w:tcPr>
            <w:tcW w:w="706" w:type="dxa"/>
            <w:shd w:val="clear" w:color="auto" w:fill="C0C0C0"/>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Item</w:t>
            </w:r>
          </w:p>
        </w:tc>
        <w:tc>
          <w:tcPr>
            <w:tcW w:w="846" w:type="dxa"/>
            <w:shd w:val="clear" w:color="auto" w:fill="C0C0C0"/>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Código do produto/</w:t>
            </w:r>
          </w:p>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serviço</w:t>
            </w:r>
          </w:p>
        </w:tc>
        <w:tc>
          <w:tcPr>
            <w:tcW w:w="3827" w:type="dxa"/>
            <w:shd w:val="clear" w:color="auto" w:fill="C0C0C0"/>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Nome do produto/serviço</w:t>
            </w:r>
          </w:p>
        </w:tc>
        <w:tc>
          <w:tcPr>
            <w:tcW w:w="992" w:type="dxa"/>
            <w:shd w:val="clear" w:color="auto" w:fill="C0C0C0"/>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Quantidade</w:t>
            </w:r>
          </w:p>
        </w:tc>
        <w:tc>
          <w:tcPr>
            <w:tcW w:w="992" w:type="dxa"/>
            <w:shd w:val="clear" w:color="auto" w:fill="C0C0C0"/>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Unidade</w:t>
            </w:r>
          </w:p>
        </w:tc>
        <w:tc>
          <w:tcPr>
            <w:tcW w:w="1134" w:type="dxa"/>
            <w:shd w:val="clear" w:color="auto" w:fill="C0C0C0"/>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Preço máximo</w:t>
            </w:r>
          </w:p>
        </w:tc>
        <w:tc>
          <w:tcPr>
            <w:tcW w:w="1233" w:type="dxa"/>
            <w:shd w:val="clear" w:color="auto" w:fill="C0C0C0"/>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Preço máximo total</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21119</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BARROTE DE PINHEIRO DE 4 </w:t>
            </w:r>
            <w:proofErr w:type="gramStart"/>
            <w:r w:rsidRPr="003B0AF1">
              <w:rPr>
                <w:rFonts w:ascii="Bookman Old Style" w:hAnsi="Bookman Old Style"/>
                <w:sz w:val="16"/>
                <w:szCs w:val="16"/>
              </w:rPr>
              <w:t>X</w:t>
            </w:r>
            <w:proofErr w:type="gramEnd"/>
            <w:r w:rsidRPr="003B0AF1">
              <w:rPr>
                <w:rFonts w:ascii="Bookman Old Style" w:hAnsi="Bookman Old Style"/>
                <w:sz w:val="16"/>
                <w:szCs w:val="16"/>
              </w:rPr>
              <w:t xml:space="preserve"> 6 CM Barrote de 5 metros em madeira tipo pinheiro de boa qualidade aplainado, podendo o comprimento variar de acordo com as necessidades do município.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1.800,00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7,12</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12.816,00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21120</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CAIBRO DE ANGICO 8 </w:t>
            </w:r>
            <w:proofErr w:type="gramStart"/>
            <w:r w:rsidRPr="003B0AF1">
              <w:rPr>
                <w:rFonts w:ascii="Bookman Old Style" w:hAnsi="Bookman Old Style"/>
                <w:sz w:val="16"/>
                <w:szCs w:val="16"/>
              </w:rPr>
              <w:t>X</w:t>
            </w:r>
            <w:proofErr w:type="gramEnd"/>
            <w:r w:rsidRPr="003B0AF1">
              <w:rPr>
                <w:rFonts w:ascii="Bookman Old Style" w:hAnsi="Bookman Old Style"/>
                <w:sz w:val="16"/>
                <w:szCs w:val="16"/>
              </w:rPr>
              <w:t xml:space="preserve"> 15 CM Caibro de 3 metros em madeira tipo angico ou itaúba, podendo o comprimento variar de acordo com as necessidades do município.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400,00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53,90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21.560,00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21121</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CAIBRO DE PINHEIRO 8 </w:t>
            </w:r>
            <w:proofErr w:type="gramStart"/>
            <w:r w:rsidRPr="003B0AF1">
              <w:rPr>
                <w:rFonts w:ascii="Bookman Old Style" w:hAnsi="Bookman Old Style"/>
                <w:sz w:val="16"/>
                <w:szCs w:val="16"/>
              </w:rPr>
              <w:t>X</w:t>
            </w:r>
            <w:proofErr w:type="gramEnd"/>
            <w:r w:rsidRPr="003B0AF1">
              <w:rPr>
                <w:rFonts w:ascii="Bookman Old Style" w:hAnsi="Bookman Old Style"/>
                <w:sz w:val="16"/>
                <w:szCs w:val="16"/>
              </w:rPr>
              <w:t xml:space="preserve"> 8 CM Caibro de 3 metros em madeira tipo pinheiro, podendo o comprimento variar de acordo com as necessidades do município.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600,00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18,82</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11.292,00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4</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21122</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CAIBRO DE PINHEIRO 8 X12 CM Caibro de 3 metros em madeira tipo pinheiro, podendo o comprimento variar de acordo com as necessidades do município.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800,00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28,06</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22.448,00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5</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21123</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CAIBRO DE PINUS 5 </w:t>
            </w:r>
            <w:proofErr w:type="gramStart"/>
            <w:r w:rsidRPr="003B0AF1">
              <w:rPr>
                <w:rFonts w:ascii="Bookman Old Style" w:hAnsi="Bookman Old Style"/>
                <w:sz w:val="16"/>
                <w:szCs w:val="16"/>
              </w:rPr>
              <w:t>X</w:t>
            </w:r>
            <w:proofErr w:type="gramEnd"/>
            <w:r w:rsidRPr="003B0AF1">
              <w:rPr>
                <w:rFonts w:ascii="Bookman Old Style" w:hAnsi="Bookman Old Style"/>
                <w:sz w:val="16"/>
                <w:szCs w:val="16"/>
              </w:rPr>
              <w:t xml:space="preserve"> 10 CM Caibro de 3 metros em madeira tipo pinus, podendo o comprimento variar de acordo com as necessidades do município.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1.000,00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10,03</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10.030,00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6</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21124</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CAIBRO DE PINUS 5 </w:t>
            </w:r>
            <w:proofErr w:type="gramStart"/>
            <w:r w:rsidRPr="003B0AF1">
              <w:rPr>
                <w:rFonts w:ascii="Bookman Old Style" w:hAnsi="Bookman Old Style"/>
                <w:sz w:val="16"/>
                <w:szCs w:val="16"/>
              </w:rPr>
              <w:t>X</w:t>
            </w:r>
            <w:proofErr w:type="gramEnd"/>
            <w:r w:rsidRPr="003B0AF1">
              <w:rPr>
                <w:rFonts w:ascii="Bookman Old Style" w:hAnsi="Bookman Old Style"/>
                <w:sz w:val="16"/>
                <w:szCs w:val="16"/>
              </w:rPr>
              <w:t xml:space="preserve"> 5 CM Caibro de 3 metros em madeira tipo pinus, podendo o comprimento variar de acordo com as necessidades do município.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1.800,00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5,50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9.900,00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7</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21125</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CAIBRO DE PINUS 5 </w:t>
            </w:r>
            <w:proofErr w:type="gramStart"/>
            <w:r w:rsidRPr="003B0AF1">
              <w:rPr>
                <w:rFonts w:ascii="Bookman Old Style" w:hAnsi="Bookman Old Style"/>
                <w:sz w:val="16"/>
                <w:szCs w:val="16"/>
              </w:rPr>
              <w:t>X</w:t>
            </w:r>
            <w:proofErr w:type="gramEnd"/>
            <w:r w:rsidRPr="003B0AF1">
              <w:rPr>
                <w:rFonts w:ascii="Bookman Old Style" w:hAnsi="Bookman Old Style"/>
                <w:sz w:val="16"/>
                <w:szCs w:val="16"/>
              </w:rPr>
              <w:t xml:space="preserve"> 8 CM Caibro de 3 metros em madeira tipo pinus, podendo o comprimento variar de acordo com as necessidades do município.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2.000,00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8,16</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16.320,00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8</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21145</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DIVISÓRIA EUCATEX, composto de painéis, portas, perfis e peças para fixação, com modulação, X, L ou T, com passagem de fiação e colocação de painéis. Feitas em madeira industrializada eucaplac.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250,00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M2</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167,67</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41.917,50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9</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21149</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FORROS INTERNOS EM MADEIRA;  Tipo pinus ou pinheiro largura 10 cm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2.000,00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M2</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33,59</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67.180,00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10</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21158</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MADEIRA ROLISSA DE EUCALIPTO TRATADO EM AUTO-CLAVE DE 12 A 15 DE DIAMETRO (metro linear).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150,00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20,64</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3.096,00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11</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21157</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MADEIRA ROLISSA DE EUCALIPTO TRATADO EM AUTO-CLAVE DE 15 A 17 DE DIAMETRO (metro linear).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200,00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35,47</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7.094,00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12</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21156</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MADEIRA ROLISSA DE EUCALIPTO TRATADO EM AUTO-CLAVE DE 18 A 20 DE DIAMETRO (metro linear).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150,00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58,00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8.700,00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13</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21155</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MADEIRA ROLISSA DE EUCALIPTO TRATADO EM AUTO-CLAVE DE 20 A 25 DE DIAMETRO (metro linear).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150,00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77,77</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11.665,50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14</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21150</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MADERITE PLASTIFICADO 11 mm  extra 1.10 x 2.20 m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200,00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UN</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115,00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23.000,00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15</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21151</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MADERITE PLASTIFICADO 14 mm  extra 1.10 x 2.20 m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200,00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UN</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177,00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35.400,00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16</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24354</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PORTA DE MADEIRA EXTERNA, com no mínimo 35 mm de espessura, medindo 80x210cm, sem pintura, com marcos, espelhos, dobradiças, fechadura e maçanetas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50,00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883,43</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44.171,50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17</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24355</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PORTA DE MADEIRA EXTERNA, com no mínimo 35 mm de espessura,  medindo 90x210cm, sem pintura, com marcos, espelhos, dobradiças, fechadura maçanetas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50,00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883,43</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44.171,50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18</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24356</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PORTA INTERNA, com no mínimo 35 mm de espessura, medindo 80x210cm, sem pintura, com marcos, espelhos, dobradiças, fechadura e maçanetas.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50,00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581,43</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29.071,50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19</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24357</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PORTA INTERNA, com no mínimo 35 mm de espessura, medindo 90x210cm, sem pintura, com marcos, espelhos, dobradiças, fechadura maçanetas.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50,00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604,77</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30.238,50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20</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21126</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PRANCHA EM MADEIRA  de eucalipto nas medidas 6 cm x 30cm x 4,5cm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50,00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55,51</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2.775,50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24353</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PRANCHAS DE EUCALIPTO  tratado com autoclave com conservante CCA (cobre, cromo, arsênico) medindo até 5 m de comprimento com 2" de espessura e largura até 0,25 cm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80,00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144,34</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11.547,20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22</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14215</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RIPAMENTO DE PINHEIRO 5 </w:t>
            </w:r>
            <w:proofErr w:type="gramStart"/>
            <w:r w:rsidRPr="003B0AF1">
              <w:rPr>
                <w:rFonts w:ascii="Bookman Old Style" w:hAnsi="Bookman Old Style"/>
                <w:sz w:val="16"/>
                <w:szCs w:val="16"/>
              </w:rPr>
              <w:t>X</w:t>
            </w:r>
            <w:proofErr w:type="gramEnd"/>
            <w:r w:rsidRPr="003B0AF1">
              <w:rPr>
                <w:rFonts w:ascii="Bookman Old Style" w:hAnsi="Bookman Old Style"/>
                <w:sz w:val="16"/>
                <w:szCs w:val="16"/>
              </w:rPr>
              <w:t xml:space="preserve"> 7 CM 1ª QUALIDADE Ripamento ou terças de madeira tipo pinheiro de 1ª qualidade, com 3 metros de comprimento, podendo o comprimento variar de acordo com as necessidades do município.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1.000,00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11,59</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11.590,00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23</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14216</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RIPAMENTO DE PINHEIRO 5 </w:t>
            </w:r>
            <w:proofErr w:type="gramStart"/>
            <w:r w:rsidRPr="003B0AF1">
              <w:rPr>
                <w:rFonts w:ascii="Bookman Old Style" w:hAnsi="Bookman Old Style"/>
                <w:sz w:val="16"/>
                <w:szCs w:val="16"/>
              </w:rPr>
              <w:t>X</w:t>
            </w:r>
            <w:proofErr w:type="gramEnd"/>
            <w:r w:rsidRPr="003B0AF1">
              <w:rPr>
                <w:rFonts w:ascii="Bookman Old Style" w:hAnsi="Bookman Old Style"/>
                <w:sz w:val="16"/>
                <w:szCs w:val="16"/>
              </w:rPr>
              <w:t xml:space="preserve"> 7 CM 2ª QUALIDADE Ripamento ou terças de madeira tipo pinheiro de 2ª qualidade, com 3 metros de comprimento, podendo o comprimento variar de acordo com as necessidades do município.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2.000,00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9,34</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18.680,00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24</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18411</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SERVIÇO DE INSTALAÇÃO, de divisórias em Eucatex, incluindo montagem e SERVIÇO DE INSTALAÇÃO, de divisórias em Eucatex, incluindo montagem e desmontagem.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1.000,00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M2</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73,54</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73.540,00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25</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21148</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SERVIÇO DE PLAINA E REFILAMENTO, para nivelamento de pranchas, tábuas, caibros e vigas de madeira, com equipamento próprio.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200,00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HORAS</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199,67</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39.934,00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26</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21147</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SERVIÇO DE SERRAGEM, para corte de pranchas, tábuas, caibros e vigas de madeira, com equipamento próprio.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75,00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HORAS</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267,00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20.025,00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27</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21130</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TÁBUA DE PINHEIRO 12 CM X 1” Tábua de madeira bruta tipo pinheiro de 2ª qualidade para caixaria, medindo 12 cm de largura, 1" polegada de altura e 3 metros de comprimento.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2.000,00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8,88</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17.760,00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28</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21131</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TÁBUA DE PINHEIRO 20 CM X 1” Tábua de madeira bruta tipo pinheiro de 2ª qualidade para caixaria, medindo 20 cm de largura, 1" polegada de altura e 3 metros de comprimento.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3.000,00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13,96</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41.880,00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29</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21132</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TÁBUA DE PINHEIRO 25 CM X 1” Tábua de madeira bruta tipo pinheiro de 2ª qualidade para caixaria, medindo 25 cm de largura, 1" polegada de altura e 3 metros de comprimento.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1.800,00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17,45</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31.410,00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30</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21133</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TÁBUA DE PINHEIRO 30 CM X 1” Tábua de madeira bruta tipo pinheiro de 1ª qualidade aplainada, medindo 30 cm de largura, 1" polegada de altura e 3 metros de comprimento.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3.000,00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23,49</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70.470,00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31</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21134</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VARAS DE MADEIRA DE PINUS 10 CM Varas de madeira do tipo pinus para escoras ou escoramento, medindo no mínimo 10 cm de diâmetro, com 3 metros de comprimento, podendo o comprimento variar de acordo com as necessidades do município.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1.500,00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7,33</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10.995,00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32</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21135</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VIGA EM MADEIRA DE EUCALIPTO nas medidas de 20 </w:t>
            </w:r>
            <w:proofErr w:type="gramStart"/>
            <w:r w:rsidRPr="003B0AF1">
              <w:rPr>
                <w:rFonts w:ascii="Bookman Old Style" w:hAnsi="Bookman Old Style"/>
                <w:sz w:val="16"/>
                <w:szCs w:val="16"/>
              </w:rPr>
              <w:t>x</w:t>
            </w:r>
            <w:proofErr w:type="gramEnd"/>
            <w:r w:rsidRPr="003B0AF1">
              <w:rPr>
                <w:rFonts w:ascii="Bookman Old Style" w:hAnsi="Bookman Old Style"/>
                <w:sz w:val="16"/>
                <w:szCs w:val="16"/>
              </w:rPr>
              <w:t xml:space="preserve"> 30 centímetros.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25,00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213,67</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5.341,75</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33</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21136</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VIGA EM MADEIRA DE EUCALIPTO  nas medidas de 30 x 30 centímetros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25,00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282,67</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7.066,75</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34</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21137</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VIGA EM MADEIRA DE EUCALIPTO  nas medidas de 30 x 40 centímetros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25,00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362,67</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9.066,75</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35</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21138</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VIGA EM MADEIRA DE PINUS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12,00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42,25</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507,00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36</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21139</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VIGA EM MADEIRA DE PINUS  nas medidas de 0,10 x 0,10 x 6m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25,00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25,94</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648,50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37</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21140</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VIGA EM MADEIRA DE PINUS  nas medidas de 0,15 x 0,15 x 6cm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25,00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44,91</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1.122,75</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38</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21153</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PRANCHA DE EUCALIPTO TRATADO EM AUTO-CLAVE COM MEDIDAS CONFORME A NECESSIDADE DO MUNICIPIO (metro cubico)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350,00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3.187,00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1.115.450,00</w:t>
            </w:r>
          </w:p>
        </w:tc>
      </w:tr>
      <w:tr w:rsidR="00E200AC" w:rsidRPr="003B0AF1" w:rsidTr="00D45BE8">
        <w:tc>
          <w:tcPr>
            <w:tcW w:w="70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39</w:t>
            </w:r>
          </w:p>
        </w:tc>
        <w:tc>
          <w:tcPr>
            <w:tcW w:w="846"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21152</w:t>
            </w:r>
          </w:p>
        </w:tc>
        <w:tc>
          <w:tcPr>
            <w:tcW w:w="3827"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 xml:space="preserve">VIGA DE EUCALIPTO TRATADO EM AUTO-CLAVE COM MEDIDAS ACIMA DE 35cm NA PONTA MAIS FINA.(metro Linear)  </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180,00</w:t>
            </w:r>
          </w:p>
        </w:tc>
        <w:tc>
          <w:tcPr>
            <w:tcW w:w="992"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METRO</w:t>
            </w:r>
          </w:p>
        </w:tc>
        <w:tc>
          <w:tcPr>
            <w:tcW w:w="1134"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2.834,00</w:t>
            </w:r>
          </w:p>
        </w:tc>
        <w:tc>
          <w:tcPr>
            <w:tcW w:w="1233" w:type="dxa"/>
            <w:shd w:val="clear" w:color="auto" w:fill="FFFFFF"/>
          </w:tcPr>
          <w:p w:rsidR="00E200AC" w:rsidRPr="003B0AF1" w:rsidRDefault="00E200AC" w:rsidP="00D45BE8">
            <w:pPr>
              <w:rPr>
                <w:rFonts w:ascii="Bookman Old Style" w:hAnsi="Bookman Old Style"/>
                <w:sz w:val="16"/>
                <w:szCs w:val="16"/>
              </w:rPr>
            </w:pPr>
            <w:r w:rsidRPr="003B0AF1">
              <w:rPr>
                <w:rFonts w:ascii="Bookman Old Style" w:hAnsi="Bookman Old Style"/>
                <w:sz w:val="16"/>
                <w:szCs w:val="16"/>
              </w:rPr>
              <w:t>510.120,00</w:t>
            </w:r>
          </w:p>
        </w:tc>
      </w:tr>
      <w:tr w:rsidR="00E200AC" w:rsidRPr="003B0AF1" w:rsidTr="00D45BE8">
        <w:tc>
          <w:tcPr>
            <w:tcW w:w="8497" w:type="dxa"/>
            <w:gridSpan w:val="6"/>
            <w:shd w:val="clear" w:color="auto" w:fill="FFFFFF"/>
          </w:tcPr>
          <w:p w:rsidR="00E200AC" w:rsidRPr="003B0AF1" w:rsidRDefault="00E200AC" w:rsidP="00D45BE8">
            <w:pPr>
              <w:rPr>
                <w:rFonts w:ascii="Bookman Old Style" w:hAnsi="Bookman Old Style"/>
                <w:b/>
                <w:sz w:val="16"/>
                <w:szCs w:val="16"/>
              </w:rPr>
            </w:pPr>
          </w:p>
          <w:p w:rsidR="00E200AC" w:rsidRPr="003B0AF1" w:rsidRDefault="00E200AC" w:rsidP="00D45BE8">
            <w:pPr>
              <w:rPr>
                <w:rFonts w:ascii="Bookman Old Style" w:hAnsi="Bookman Old Style"/>
                <w:b/>
                <w:sz w:val="16"/>
                <w:szCs w:val="16"/>
              </w:rPr>
            </w:pPr>
            <w:r w:rsidRPr="003B0AF1">
              <w:rPr>
                <w:rFonts w:ascii="Bookman Old Style" w:hAnsi="Bookman Old Style"/>
                <w:b/>
                <w:sz w:val="16"/>
                <w:szCs w:val="16"/>
              </w:rPr>
              <w:t>TOTAL</w:t>
            </w:r>
          </w:p>
        </w:tc>
        <w:tc>
          <w:tcPr>
            <w:tcW w:w="1233" w:type="dxa"/>
            <w:shd w:val="clear" w:color="auto" w:fill="FFFFFF"/>
          </w:tcPr>
          <w:p w:rsidR="00E200AC" w:rsidRPr="003B0AF1" w:rsidRDefault="00E200AC" w:rsidP="00D45BE8">
            <w:pPr>
              <w:jc w:val="center"/>
              <w:rPr>
                <w:rFonts w:ascii="Bookman Old Style" w:hAnsi="Bookman Old Style"/>
                <w:b/>
                <w:sz w:val="16"/>
                <w:szCs w:val="16"/>
              </w:rPr>
            </w:pPr>
          </w:p>
          <w:p w:rsidR="00E200AC" w:rsidRPr="003B0AF1" w:rsidRDefault="00E200AC" w:rsidP="00D45BE8">
            <w:pPr>
              <w:jc w:val="center"/>
              <w:rPr>
                <w:rFonts w:ascii="Bookman Old Style" w:hAnsi="Bookman Old Style"/>
                <w:b/>
                <w:sz w:val="16"/>
                <w:szCs w:val="16"/>
              </w:rPr>
            </w:pPr>
            <w:r w:rsidRPr="003B0AF1">
              <w:rPr>
                <w:rFonts w:ascii="Bookman Old Style" w:hAnsi="Bookman Old Style"/>
                <w:b/>
                <w:sz w:val="16"/>
                <w:szCs w:val="16"/>
              </w:rPr>
              <w:t>2.450.002,20</w:t>
            </w:r>
          </w:p>
        </w:tc>
      </w:tr>
    </w:tbl>
    <w:p w:rsidR="00396C0A" w:rsidRPr="00B7734F" w:rsidRDefault="00396C0A" w:rsidP="00396C0A">
      <w:pPr>
        <w:pStyle w:val="Corpodetexto"/>
        <w:ind w:right="-1"/>
        <w:jc w:val="both"/>
        <w:rPr>
          <w:rFonts w:ascii="Bookman Old Style" w:eastAsia="Calibri" w:hAnsi="Bookman Old Style" w:cstheme="minorHAnsi"/>
          <w:color w:val="000000" w:themeColor="text1"/>
          <w:sz w:val="20"/>
          <w:szCs w:val="20"/>
        </w:rPr>
      </w:pPr>
      <w:bookmarkStart w:id="0" w:name="_GoBack"/>
      <w:bookmarkEnd w:id="0"/>
    </w:p>
    <w:p w:rsidR="00396C0A" w:rsidRPr="00424DB1" w:rsidRDefault="00396C0A" w:rsidP="00396C0A">
      <w:pPr>
        <w:pStyle w:val="Ttulo1"/>
        <w:numPr>
          <w:ilvl w:val="0"/>
          <w:numId w:val="1"/>
        </w:numPr>
        <w:tabs>
          <w:tab w:val="left" w:pos="280"/>
        </w:tabs>
        <w:spacing w:before="0" w:line="240" w:lineRule="auto"/>
        <w:ind w:right="-1"/>
        <w:jc w:val="both"/>
        <w:rPr>
          <w:rFonts w:ascii="Bookman Old Style" w:hAnsi="Bookman Old Style" w:cstheme="minorHAnsi"/>
          <w:b/>
          <w:color w:val="000000" w:themeColor="text1"/>
          <w:sz w:val="20"/>
          <w:szCs w:val="20"/>
        </w:rPr>
      </w:pPr>
      <w:r w:rsidRPr="00424DB1">
        <w:rPr>
          <w:rFonts w:ascii="Bookman Old Style" w:hAnsi="Bookman Old Style" w:cstheme="minorHAnsi"/>
          <w:b/>
          <w:color w:val="000000" w:themeColor="text1"/>
          <w:sz w:val="20"/>
          <w:szCs w:val="20"/>
        </w:rPr>
        <w:t>DESCRIÇÃO</w:t>
      </w:r>
      <w:r w:rsidRPr="00424DB1">
        <w:rPr>
          <w:rFonts w:ascii="Bookman Old Style" w:hAnsi="Bookman Old Style" w:cstheme="minorHAnsi"/>
          <w:b/>
          <w:color w:val="000000" w:themeColor="text1"/>
          <w:spacing w:val="-4"/>
          <w:sz w:val="20"/>
          <w:szCs w:val="20"/>
        </w:rPr>
        <w:t xml:space="preserve"> </w:t>
      </w:r>
      <w:r w:rsidRPr="00424DB1">
        <w:rPr>
          <w:rFonts w:ascii="Bookman Old Style" w:hAnsi="Bookman Old Style" w:cstheme="minorHAnsi"/>
          <w:b/>
          <w:color w:val="000000" w:themeColor="text1"/>
          <w:sz w:val="20"/>
          <w:szCs w:val="20"/>
        </w:rPr>
        <w:t>DA</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SOLUÇÃO</w:t>
      </w:r>
      <w:r w:rsidRPr="00424DB1">
        <w:rPr>
          <w:rFonts w:ascii="Bookman Old Style" w:hAnsi="Bookman Old Style" w:cstheme="minorHAnsi"/>
          <w:b/>
          <w:color w:val="000000" w:themeColor="text1"/>
          <w:spacing w:val="-2"/>
          <w:sz w:val="20"/>
          <w:szCs w:val="20"/>
        </w:rPr>
        <w:t xml:space="preserve"> </w:t>
      </w:r>
      <w:r w:rsidRPr="00424DB1">
        <w:rPr>
          <w:rFonts w:ascii="Bookman Old Style" w:hAnsi="Bookman Old Style" w:cstheme="minorHAnsi"/>
          <w:b/>
          <w:color w:val="000000" w:themeColor="text1"/>
          <w:sz w:val="20"/>
          <w:szCs w:val="20"/>
        </w:rPr>
        <w:t>COMO</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UM</w:t>
      </w:r>
      <w:r w:rsidRPr="00424DB1">
        <w:rPr>
          <w:rFonts w:ascii="Bookman Old Style" w:hAnsi="Bookman Old Style" w:cstheme="minorHAnsi"/>
          <w:b/>
          <w:color w:val="000000" w:themeColor="text1"/>
          <w:spacing w:val="-4"/>
          <w:sz w:val="20"/>
          <w:szCs w:val="20"/>
        </w:rPr>
        <w:t xml:space="preserve"> </w:t>
      </w:r>
      <w:r w:rsidRPr="00424DB1">
        <w:rPr>
          <w:rFonts w:ascii="Bookman Old Style" w:hAnsi="Bookman Old Style" w:cstheme="minorHAnsi"/>
          <w:b/>
          <w:color w:val="000000" w:themeColor="text1"/>
          <w:sz w:val="20"/>
          <w:szCs w:val="20"/>
        </w:rPr>
        <w:t>TODO (inciso</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VII</w:t>
      </w:r>
      <w:r w:rsidRPr="00424DB1">
        <w:rPr>
          <w:rFonts w:ascii="Bookman Old Style" w:hAnsi="Bookman Old Style" w:cstheme="minorHAnsi"/>
          <w:b/>
          <w:color w:val="000000" w:themeColor="text1"/>
          <w:spacing w:val="-3"/>
          <w:sz w:val="20"/>
          <w:szCs w:val="20"/>
        </w:rPr>
        <w:t xml:space="preserve"> </w:t>
      </w:r>
      <w:r w:rsidRPr="00424DB1">
        <w:rPr>
          <w:rFonts w:ascii="Bookman Old Style" w:hAnsi="Bookman Old Style" w:cstheme="minorHAnsi"/>
          <w:b/>
          <w:color w:val="000000" w:themeColor="text1"/>
          <w:sz w:val="20"/>
          <w:szCs w:val="20"/>
        </w:rPr>
        <w:t>do</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1°</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do art.</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18</w:t>
      </w:r>
      <w:r w:rsidRPr="00424DB1">
        <w:rPr>
          <w:rFonts w:ascii="Bookman Old Style" w:hAnsi="Bookman Old Style" w:cstheme="minorHAnsi"/>
          <w:b/>
          <w:color w:val="000000" w:themeColor="text1"/>
          <w:spacing w:val="-1"/>
          <w:sz w:val="20"/>
          <w:szCs w:val="20"/>
        </w:rPr>
        <w:t xml:space="preserve"> </w:t>
      </w:r>
      <w:r w:rsidRPr="00424DB1">
        <w:rPr>
          <w:rFonts w:ascii="Bookman Old Style" w:hAnsi="Bookman Old Style" w:cstheme="minorHAnsi"/>
          <w:b/>
          <w:color w:val="000000" w:themeColor="text1"/>
          <w:sz w:val="20"/>
          <w:szCs w:val="20"/>
        </w:rPr>
        <w:t>da Lei 14.133, de 2021)</w:t>
      </w:r>
    </w:p>
    <w:p w:rsidR="00FA1CBB" w:rsidRDefault="00FA1CBB" w:rsidP="00FA1CBB">
      <w:pPr>
        <w:pStyle w:val="PargrafodaLista"/>
        <w:ind w:left="720" w:firstLine="0"/>
      </w:pPr>
      <w:r w:rsidRPr="00FA1CBB">
        <w:rPr>
          <w:rFonts w:ascii="Segoe UI" w:hAnsi="Segoe UI" w:cs="Segoe UI"/>
          <w:color w:val="0D0D0D"/>
          <w:shd w:val="clear" w:color="auto" w:fill="FFFFFF"/>
        </w:rPr>
        <w:t>A fornecedora de madeiras oferece uma ampla variedade de produtos, incluindo vigas, tábuas, pranchas, caibros, entre outros. Essa diversidade de materiais permite atender às diferentes necessidades e especificações técnicas das obras municipais, proporcionando flexibilidade na escolha dos produtos mais adequados para cada projeto.</w:t>
      </w:r>
    </w:p>
    <w:p w:rsidR="00FA1CBB" w:rsidRDefault="00FA1CBB" w:rsidP="00FA1CBB">
      <w:pPr>
        <w:pStyle w:val="PargrafodaLista"/>
        <w:ind w:left="720" w:firstLine="0"/>
      </w:pPr>
      <w:r w:rsidRPr="00FA1CBB">
        <w:rPr>
          <w:rFonts w:ascii="Segoe UI" w:hAnsi="Segoe UI" w:cs="Segoe UI"/>
          <w:color w:val="0D0D0D"/>
          <w:shd w:val="clear" w:color="auto" w:fill="FFFFFF"/>
        </w:rPr>
        <w:t>A qualidade das madeiras fornecidas é crucial para a segurança e durabilidade das obras públicas, garantindo que as estruturas construídas atendam aos padrões técnicos e normativos estabelecidos.</w:t>
      </w:r>
      <w:r>
        <w:t xml:space="preserve"> O fornecimento pontual e regular dos materiais evita atrasos na execução dos projetos, garantindo a conclusão das obras dentro do prazo previsto e otimizando a gestão dos recursos públicos.</w:t>
      </w:r>
    </w:p>
    <w:p w:rsidR="00FA1CBB" w:rsidRDefault="00FA1CBB" w:rsidP="00FA1CBB">
      <w:pPr>
        <w:pStyle w:val="PargrafodaLista"/>
        <w:ind w:left="720" w:firstLine="0"/>
      </w:pPr>
      <w:r w:rsidRPr="00FA1CBB">
        <w:rPr>
          <w:rFonts w:ascii="Segoe UI" w:hAnsi="Segoe UI" w:cs="Segoe UI"/>
          <w:color w:val="0D0D0D"/>
          <w:shd w:val="clear" w:color="auto" w:fill="FFFFFF"/>
        </w:rPr>
        <w:t>Ao contratar uma empresa comprometida com a sustentabilidade ambiental, o município contribui para a preservação dos recursos naturais e para o desenvolvimento de uma economia florestal sustentável.</w:t>
      </w:r>
    </w:p>
    <w:p w:rsidR="00FA1CBB" w:rsidRPr="00FA1CBB" w:rsidRDefault="00FA1CBB" w:rsidP="00FA1CBB">
      <w:pPr>
        <w:pStyle w:val="PargrafodaLista"/>
        <w:ind w:left="720" w:firstLine="0"/>
        <w:rPr>
          <w:rFonts w:ascii="Bookman Old Style" w:hAnsi="Bookman Old Style"/>
          <w:sz w:val="20"/>
          <w:szCs w:val="20"/>
        </w:rPr>
      </w:pPr>
      <w:r w:rsidRPr="00FA1CBB">
        <w:rPr>
          <w:rFonts w:ascii="Segoe UI" w:hAnsi="Segoe UI" w:cs="Segoe UI"/>
          <w:color w:val="0D0D0D"/>
          <w:shd w:val="clear" w:color="auto" w:fill="FFFFFF"/>
        </w:rPr>
        <w:t>A contratação se mostra imprescindível para atender às demandas de infraestrutura do município de forma eficiente, segura, sustentável e economicamente viável.</w:t>
      </w:r>
    </w:p>
    <w:p w:rsidR="00396C0A" w:rsidRDefault="00396C0A" w:rsidP="00396C0A">
      <w:pPr>
        <w:spacing w:after="0" w:line="240" w:lineRule="auto"/>
        <w:ind w:firstLine="708"/>
        <w:jc w:val="both"/>
        <w:rPr>
          <w:rFonts w:ascii="Bookman Old Style" w:hAnsi="Bookman Old Style"/>
          <w:sz w:val="20"/>
          <w:szCs w:val="20"/>
        </w:rPr>
      </w:pPr>
    </w:p>
    <w:p w:rsidR="00396C0A" w:rsidRPr="008241A7" w:rsidRDefault="00396C0A" w:rsidP="00396C0A">
      <w:pPr>
        <w:pStyle w:val="PargrafodaLista"/>
        <w:numPr>
          <w:ilvl w:val="0"/>
          <w:numId w:val="1"/>
        </w:numPr>
        <w:rPr>
          <w:rFonts w:ascii="Bookman Old Style" w:hAnsi="Bookman Old Style" w:cstheme="minorBidi"/>
          <w:b/>
          <w:color w:val="000000" w:themeColor="text1"/>
          <w:sz w:val="20"/>
          <w:szCs w:val="20"/>
        </w:rPr>
      </w:pPr>
      <w:r w:rsidRPr="008241A7">
        <w:rPr>
          <w:rFonts w:ascii="Bookman Old Style" w:hAnsi="Bookman Old Style" w:cstheme="minorHAnsi"/>
          <w:b/>
          <w:color w:val="000000" w:themeColor="text1"/>
          <w:sz w:val="20"/>
          <w:szCs w:val="20"/>
        </w:rPr>
        <w:t>JUSTIFICATIVA</w:t>
      </w:r>
      <w:r w:rsidRPr="008241A7">
        <w:rPr>
          <w:rFonts w:ascii="Bookman Old Style" w:hAnsi="Bookman Old Style" w:cstheme="minorHAnsi"/>
          <w:b/>
          <w:color w:val="000000" w:themeColor="text1"/>
          <w:spacing w:val="-6"/>
          <w:sz w:val="20"/>
          <w:szCs w:val="20"/>
        </w:rPr>
        <w:t xml:space="preserve"> </w:t>
      </w:r>
      <w:r w:rsidRPr="008241A7">
        <w:rPr>
          <w:rFonts w:ascii="Bookman Old Style" w:hAnsi="Bookman Old Style" w:cstheme="minorHAnsi"/>
          <w:b/>
          <w:color w:val="000000" w:themeColor="text1"/>
          <w:sz w:val="20"/>
          <w:szCs w:val="20"/>
        </w:rPr>
        <w:t>PARA</w:t>
      </w:r>
      <w:r w:rsidRPr="008241A7">
        <w:rPr>
          <w:rFonts w:ascii="Bookman Old Style" w:hAnsi="Bookman Old Style" w:cstheme="minorHAnsi"/>
          <w:b/>
          <w:color w:val="000000" w:themeColor="text1"/>
          <w:spacing w:val="-5"/>
          <w:sz w:val="20"/>
          <w:szCs w:val="20"/>
        </w:rPr>
        <w:t xml:space="preserve"> </w:t>
      </w:r>
      <w:r w:rsidRPr="008241A7">
        <w:rPr>
          <w:rFonts w:ascii="Bookman Old Style" w:hAnsi="Bookman Old Style" w:cstheme="minorHAnsi"/>
          <w:b/>
          <w:color w:val="000000" w:themeColor="text1"/>
          <w:sz w:val="20"/>
          <w:szCs w:val="20"/>
        </w:rPr>
        <w:t>PARCELAMENTO (inciso</w:t>
      </w:r>
      <w:r w:rsidRPr="008241A7">
        <w:rPr>
          <w:rFonts w:ascii="Bookman Old Style" w:hAnsi="Bookman Old Style" w:cstheme="minorHAnsi"/>
          <w:b/>
          <w:color w:val="000000" w:themeColor="text1"/>
          <w:spacing w:val="-3"/>
          <w:sz w:val="20"/>
          <w:szCs w:val="20"/>
        </w:rPr>
        <w:t xml:space="preserve"> </w:t>
      </w:r>
      <w:r w:rsidRPr="008241A7">
        <w:rPr>
          <w:rFonts w:ascii="Bookman Old Style" w:hAnsi="Bookman Old Style" w:cstheme="minorHAnsi"/>
          <w:b/>
          <w:color w:val="000000" w:themeColor="text1"/>
          <w:sz w:val="20"/>
          <w:szCs w:val="20"/>
        </w:rPr>
        <w:t>VIII do §</w:t>
      </w:r>
      <w:r w:rsidRPr="008241A7">
        <w:rPr>
          <w:rFonts w:ascii="Bookman Old Style" w:hAnsi="Bookman Old Style" w:cstheme="minorHAnsi"/>
          <w:b/>
          <w:color w:val="000000" w:themeColor="text1"/>
          <w:spacing w:val="-4"/>
          <w:sz w:val="20"/>
          <w:szCs w:val="20"/>
        </w:rPr>
        <w:t xml:space="preserve"> </w:t>
      </w:r>
      <w:r w:rsidRPr="008241A7">
        <w:rPr>
          <w:rFonts w:ascii="Bookman Old Style" w:hAnsi="Bookman Old Style" w:cstheme="minorHAnsi"/>
          <w:b/>
          <w:color w:val="000000" w:themeColor="text1"/>
          <w:sz w:val="20"/>
          <w:szCs w:val="20"/>
        </w:rPr>
        <w:t>1° do</w:t>
      </w:r>
      <w:r w:rsidRPr="008241A7">
        <w:rPr>
          <w:rFonts w:ascii="Bookman Old Style" w:hAnsi="Bookman Old Style" w:cstheme="minorHAnsi"/>
          <w:b/>
          <w:color w:val="000000" w:themeColor="text1"/>
          <w:spacing w:val="1"/>
          <w:sz w:val="20"/>
          <w:szCs w:val="20"/>
        </w:rPr>
        <w:t xml:space="preserve"> </w:t>
      </w:r>
      <w:r w:rsidRPr="008241A7">
        <w:rPr>
          <w:rFonts w:ascii="Bookman Old Style" w:hAnsi="Bookman Old Style" w:cstheme="minorHAnsi"/>
          <w:b/>
          <w:color w:val="000000" w:themeColor="text1"/>
          <w:sz w:val="20"/>
          <w:szCs w:val="20"/>
        </w:rPr>
        <w:t>art.</w:t>
      </w:r>
      <w:r w:rsidRPr="008241A7">
        <w:rPr>
          <w:rFonts w:ascii="Bookman Old Style" w:hAnsi="Bookman Old Style" w:cstheme="minorHAnsi"/>
          <w:b/>
          <w:color w:val="000000" w:themeColor="text1"/>
          <w:spacing w:val="-2"/>
          <w:sz w:val="20"/>
          <w:szCs w:val="20"/>
        </w:rPr>
        <w:t xml:space="preserve"> </w:t>
      </w:r>
      <w:r w:rsidRPr="008241A7">
        <w:rPr>
          <w:rFonts w:ascii="Bookman Old Style" w:hAnsi="Bookman Old Style" w:cstheme="minorHAnsi"/>
          <w:b/>
          <w:color w:val="000000" w:themeColor="text1"/>
          <w:sz w:val="20"/>
          <w:szCs w:val="20"/>
        </w:rPr>
        <w:t>18</w:t>
      </w:r>
      <w:r w:rsidRPr="008241A7">
        <w:rPr>
          <w:rFonts w:ascii="Bookman Old Style" w:hAnsi="Bookman Old Style" w:cstheme="minorHAnsi"/>
          <w:b/>
          <w:color w:val="000000" w:themeColor="text1"/>
          <w:spacing w:val="-2"/>
          <w:sz w:val="20"/>
          <w:szCs w:val="20"/>
        </w:rPr>
        <w:t xml:space="preserve"> </w:t>
      </w:r>
      <w:r w:rsidRPr="008241A7">
        <w:rPr>
          <w:rFonts w:ascii="Bookman Old Style" w:hAnsi="Bookman Old Style" w:cstheme="minorHAnsi"/>
          <w:b/>
          <w:color w:val="000000" w:themeColor="text1"/>
          <w:sz w:val="20"/>
          <w:szCs w:val="20"/>
        </w:rPr>
        <w:t xml:space="preserve">da lei nº 14.133, de 2021) </w:t>
      </w:r>
    </w:p>
    <w:p w:rsidR="00396C0A" w:rsidRPr="00D33A39" w:rsidRDefault="00260DB1" w:rsidP="00396C0A">
      <w:pPr>
        <w:spacing w:after="0" w:line="240" w:lineRule="auto"/>
        <w:ind w:firstLine="708"/>
        <w:jc w:val="both"/>
        <w:rPr>
          <w:rFonts w:ascii="Bookman Old Style" w:hAnsi="Bookman Old Style"/>
          <w:color w:val="000000" w:themeColor="text1"/>
          <w:sz w:val="20"/>
          <w:szCs w:val="20"/>
        </w:rPr>
      </w:pPr>
      <w:r w:rsidRPr="00260DB1">
        <w:rPr>
          <w:rFonts w:ascii="Bookman Old Style" w:hAnsi="Bookman Old Style"/>
          <w:color w:val="000000" w:themeColor="text1"/>
          <w:sz w:val="20"/>
          <w:szCs w:val="20"/>
        </w:rPr>
        <w:t>A opção pela aquisição parcelada é estrategicamente fundamentada nas necessidades operacionais e orçamentárias específicas da municipalidade. Esta abordagem visa otimizar o processo de substituição, permitindo uma transição gradual e controlada. Ao adotar um modelo parcelado, a municipalidade pode gerenciar de maneira mais eficaz os recursos disponíveis, evitando impactos financeiros significativos em cu</w:t>
      </w:r>
      <w:r w:rsidR="00FA1CBB">
        <w:rPr>
          <w:rFonts w:ascii="Bookman Old Style" w:hAnsi="Bookman Old Style"/>
          <w:color w:val="000000" w:themeColor="text1"/>
          <w:sz w:val="20"/>
          <w:szCs w:val="20"/>
        </w:rPr>
        <w:t xml:space="preserve">rto </w:t>
      </w:r>
      <w:r w:rsidR="0008401F">
        <w:rPr>
          <w:rFonts w:ascii="Bookman Old Style" w:hAnsi="Bookman Old Style"/>
          <w:color w:val="000000" w:themeColor="text1"/>
          <w:sz w:val="20"/>
          <w:szCs w:val="20"/>
        </w:rPr>
        <w:t>prazo.</w:t>
      </w:r>
      <w:r w:rsidR="0008401F" w:rsidRPr="00260DB1">
        <w:rPr>
          <w:rFonts w:ascii="Bookman Old Style" w:hAnsi="Bookman Old Style"/>
          <w:color w:val="000000" w:themeColor="text1"/>
          <w:sz w:val="20"/>
          <w:szCs w:val="20"/>
        </w:rPr>
        <w:t xml:space="preserve"> Ao</w:t>
      </w:r>
      <w:r w:rsidRPr="00260DB1">
        <w:rPr>
          <w:rFonts w:ascii="Bookman Old Style" w:hAnsi="Bookman Old Style"/>
          <w:color w:val="000000" w:themeColor="text1"/>
          <w:sz w:val="20"/>
          <w:szCs w:val="20"/>
        </w:rPr>
        <w:t xml:space="preserve"> distribuir os custos ao longo do tempo, a municipalidade tem a flexibilidade necessária para lidar com outras demandas orçamentárias sem comprometer a qualidade e a segurança dos serviços prestados. Essa abordagem parcelada proporciona, assim, uma gestão financeira mais equilibrada e eficiente, alinhada com os interesses de sustentabilidade e responsabilidade fiscal da municipalidade.</w:t>
      </w:r>
    </w:p>
    <w:p w:rsidR="00396C0A" w:rsidRDefault="00396C0A" w:rsidP="00396C0A">
      <w:pPr>
        <w:spacing w:after="0" w:line="240" w:lineRule="auto"/>
        <w:ind w:firstLine="708"/>
        <w:jc w:val="both"/>
        <w:rPr>
          <w:rFonts w:ascii="Bookman Old Style" w:hAnsi="Bookman Old Style"/>
          <w:color w:val="000000" w:themeColor="text1"/>
          <w:sz w:val="20"/>
          <w:szCs w:val="20"/>
        </w:rPr>
      </w:pPr>
    </w:p>
    <w:p w:rsidR="00396C0A" w:rsidRPr="00C53F1A" w:rsidRDefault="00396C0A" w:rsidP="00396C0A">
      <w:pPr>
        <w:pStyle w:val="PargrafodaLista"/>
        <w:numPr>
          <w:ilvl w:val="0"/>
          <w:numId w:val="1"/>
        </w:numPr>
        <w:rPr>
          <w:rFonts w:ascii="Bookman Old Style" w:hAnsi="Bookman Old Style" w:cstheme="minorBidi"/>
          <w:b/>
          <w:color w:val="000000" w:themeColor="text1"/>
          <w:sz w:val="20"/>
          <w:szCs w:val="20"/>
        </w:rPr>
      </w:pPr>
      <w:r w:rsidRPr="00C53F1A">
        <w:rPr>
          <w:rFonts w:ascii="Bookman Old Style" w:hAnsi="Bookman Old Style" w:cstheme="minorHAnsi"/>
          <w:b/>
          <w:color w:val="000000" w:themeColor="text1"/>
          <w:sz w:val="20"/>
          <w:szCs w:val="20"/>
        </w:rPr>
        <w:t>DEMONSTRAÇÃO</w:t>
      </w:r>
      <w:r w:rsidRPr="00C53F1A">
        <w:rPr>
          <w:rFonts w:ascii="Bookman Old Style" w:hAnsi="Bookman Old Style" w:cstheme="minorHAnsi"/>
          <w:b/>
          <w:color w:val="000000" w:themeColor="text1"/>
          <w:spacing w:val="-4"/>
          <w:sz w:val="20"/>
          <w:szCs w:val="20"/>
        </w:rPr>
        <w:t xml:space="preserve"> </w:t>
      </w:r>
      <w:r w:rsidRPr="00C53F1A">
        <w:rPr>
          <w:rFonts w:ascii="Bookman Old Style" w:hAnsi="Bookman Old Style" w:cstheme="minorHAnsi"/>
          <w:b/>
          <w:color w:val="000000" w:themeColor="text1"/>
          <w:sz w:val="20"/>
          <w:szCs w:val="20"/>
        </w:rPr>
        <w:t>DOS</w:t>
      </w:r>
      <w:r w:rsidRPr="00C53F1A">
        <w:rPr>
          <w:rFonts w:ascii="Bookman Old Style" w:hAnsi="Bookman Old Style" w:cstheme="minorHAnsi"/>
          <w:b/>
          <w:color w:val="000000" w:themeColor="text1"/>
          <w:spacing w:val="-3"/>
          <w:sz w:val="20"/>
          <w:szCs w:val="20"/>
        </w:rPr>
        <w:t xml:space="preserve"> </w:t>
      </w:r>
      <w:r w:rsidRPr="00C53F1A">
        <w:rPr>
          <w:rFonts w:ascii="Bookman Old Style" w:hAnsi="Bookman Old Style" w:cstheme="minorHAnsi"/>
          <w:b/>
          <w:color w:val="000000" w:themeColor="text1"/>
          <w:sz w:val="20"/>
          <w:szCs w:val="20"/>
        </w:rPr>
        <w:t>RESULTADOS</w:t>
      </w:r>
      <w:r w:rsidRPr="00C53F1A">
        <w:rPr>
          <w:rFonts w:ascii="Bookman Old Style" w:hAnsi="Bookman Old Style" w:cstheme="minorHAnsi"/>
          <w:b/>
          <w:color w:val="000000" w:themeColor="text1"/>
          <w:spacing w:val="-4"/>
          <w:sz w:val="20"/>
          <w:szCs w:val="20"/>
        </w:rPr>
        <w:t xml:space="preserve"> </w:t>
      </w:r>
      <w:r w:rsidRPr="00C53F1A">
        <w:rPr>
          <w:rFonts w:ascii="Bookman Old Style" w:hAnsi="Bookman Old Style" w:cstheme="minorHAnsi"/>
          <w:b/>
          <w:color w:val="000000" w:themeColor="text1"/>
          <w:sz w:val="20"/>
          <w:szCs w:val="20"/>
        </w:rPr>
        <w:t>PRETENDIDOS (inciso</w:t>
      </w:r>
      <w:r w:rsidRPr="00C53F1A">
        <w:rPr>
          <w:rFonts w:ascii="Bookman Old Style" w:hAnsi="Bookman Old Style" w:cstheme="minorHAnsi"/>
          <w:b/>
          <w:color w:val="000000" w:themeColor="text1"/>
          <w:spacing w:val="-3"/>
          <w:sz w:val="20"/>
          <w:szCs w:val="20"/>
        </w:rPr>
        <w:t xml:space="preserve"> </w:t>
      </w:r>
      <w:r w:rsidRPr="00C53F1A">
        <w:rPr>
          <w:rFonts w:ascii="Bookman Old Style" w:hAnsi="Bookman Old Style" w:cstheme="minorHAnsi"/>
          <w:b/>
          <w:color w:val="000000" w:themeColor="text1"/>
          <w:sz w:val="20"/>
          <w:szCs w:val="20"/>
        </w:rPr>
        <w:t>IX do §</w:t>
      </w:r>
      <w:r w:rsidRPr="00C53F1A">
        <w:rPr>
          <w:rFonts w:ascii="Bookman Old Style" w:hAnsi="Bookman Old Style" w:cstheme="minorHAnsi"/>
          <w:b/>
          <w:color w:val="000000" w:themeColor="text1"/>
          <w:spacing w:val="-4"/>
          <w:sz w:val="20"/>
          <w:szCs w:val="20"/>
        </w:rPr>
        <w:t xml:space="preserve"> </w:t>
      </w:r>
      <w:r w:rsidRPr="00C53F1A">
        <w:rPr>
          <w:rFonts w:ascii="Bookman Old Style" w:hAnsi="Bookman Old Style" w:cstheme="minorHAnsi"/>
          <w:b/>
          <w:color w:val="000000" w:themeColor="text1"/>
          <w:sz w:val="20"/>
          <w:szCs w:val="20"/>
        </w:rPr>
        <w:t>1° do</w:t>
      </w:r>
      <w:r w:rsidRPr="00C53F1A">
        <w:rPr>
          <w:rFonts w:ascii="Bookman Old Style" w:hAnsi="Bookman Old Style" w:cstheme="minorHAnsi"/>
          <w:b/>
          <w:color w:val="000000" w:themeColor="text1"/>
          <w:spacing w:val="1"/>
          <w:sz w:val="20"/>
          <w:szCs w:val="20"/>
        </w:rPr>
        <w:t xml:space="preserve"> </w:t>
      </w:r>
      <w:r w:rsidRPr="00C53F1A">
        <w:rPr>
          <w:rFonts w:ascii="Bookman Old Style" w:hAnsi="Bookman Old Style" w:cstheme="minorHAnsi"/>
          <w:b/>
          <w:color w:val="000000" w:themeColor="text1"/>
          <w:sz w:val="20"/>
          <w:szCs w:val="20"/>
        </w:rPr>
        <w:t>art.</w:t>
      </w:r>
      <w:r w:rsidRPr="00C53F1A">
        <w:rPr>
          <w:rFonts w:ascii="Bookman Old Style" w:hAnsi="Bookman Old Style" w:cstheme="minorHAnsi"/>
          <w:b/>
          <w:color w:val="000000" w:themeColor="text1"/>
          <w:spacing w:val="-2"/>
          <w:sz w:val="20"/>
          <w:szCs w:val="20"/>
        </w:rPr>
        <w:t xml:space="preserve"> </w:t>
      </w:r>
      <w:r w:rsidRPr="00C53F1A">
        <w:rPr>
          <w:rFonts w:ascii="Bookman Old Style" w:hAnsi="Bookman Old Style" w:cstheme="minorHAnsi"/>
          <w:b/>
          <w:color w:val="000000" w:themeColor="text1"/>
          <w:sz w:val="20"/>
          <w:szCs w:val="20"/>
        </w:rPr>
        <w:t>18</w:t>
      </w:r>
      <w:r w:rsidRPr="00C53F1A">
        <w:rPr>
          <w:rFonts w:ascii="Bookman Old Style" w:hAnsi="Bookman Old Style" w:cstheme="minorHAnsi"/>
          <w:b/>
          <w:color w:val="000000" w:themeColor="text1"/>
          <w:spacing w:val="-2"/>
          <w:sz w:val="20"/>
          <w:szCs w:val="20"/>
        </w:rPr>
        <w:t xml:space="preserve"> </w:t>
      </w:r>
      <w:r w:rsidRPr="00C53F1A">
        <w:rPr>
          <w:rFonts w:ascii="Bookman Old Style" w:hAnsi="Bookman Old Style" w:cstheme="minorHAnsi"/>
          <w:b/>
          <w:color w:val="000000" w:themeColor="text1"/>
          <w:sz w:val="20"/>
          <w:szCs w:val="20"/>
        </w:rPr>
        <w:t>da lei nº 14.133, de 2021).</w:t>
      </w:r>
    </w:p>
    <w:p w:rsidR="00260DB1" w:rsidRDefault="00FA1CBB" w:rsidP="0008401F">
      <w:pPr>
        <w:spacing w:after="0" w:line="240" w:lineRule="auto"/>
        <w:jc w:val="both"/>
        <w:rPr>
          <w:rFonts w:ascii="Bookman Old Style" w:eastAsiaTheme="majorEastAsia" w:hAnsi="Bookman Old Style" w:cstheme="minorHAnsi"/>
          <w:color w:val="000000" w:themeColor="text1"/>
          <w:sz w:val="20"/>
          <w:szCs w:val="20"/>
        </w:rPr>
      </w:pPr>
      <w:r>
        <w:rPr>
          <w:rFonts w:ascii="Bookman Old Style" w:eastAsiaTheme="majorEastAsia" w:hAnsi="Bookman Old Style" w:cstheme="minorHAnsi"/>
          <w:color w:val="000000" w:themeColor="text1"/>
          <w:sz w:val="20"/>
          <w:szCs w:val="20"/>
        </w:rPr>
        <w:t>A efetivação d</w:t>
      </w:r>
      <w:r w:rsidRPr="00FA1CBB">
        <w:rPr>
          <w:rFonts w:ascii="Bookman Old Style" w:eastAsiaTheme="majorEastAsia" w:hAnsi="Bookman Old Style" w:cstheme="minorHAnsi"/>
          <w:color w:val="000000" w:themeColor="text1"/>
          <w:sz w:val="20"/>
          <w:szCs w:val="20"/>
        </w:rPr>
        <w:t>a aquisição de madeira, espera-se alcançar diversos resultados positivos que contribuam para atender às demandas do município e promove</w:t>
      </w:r>
      <w:r w:rsidR="0008401F">
        <w:rPr>
          <w:rFonts w:ascii="Bookman Old Style" w:eastAsiaTheme="majorEastAsia" w:hAnsi="Bookman Old Style" w:cstheme="minorHAnsi"/>
          <w:color w:val="000000" w:themeColor="text1"/>
          <w:sz w:val="20"/>
          <w:szCs w:val="20"/>
        </w:rPr>
        <w:t xml:space="preserve">r o desenvolvimento sustentável, </w:t>
      </w:r>
      <w:r w:rsidR="0008401F" w:rsidRPr="0008401F">
        <w:rPr>
          <w:rFonts w:ascii="Bookman Old Style" w:eastAsiaTheme="majorEastAsia" w:hAnsi="Bookman Old Style" w:cstheme="minorHAnsi"/>
          <w:color w:val="000000" w:themeColor="text1"/>
          <w:sz w:val="20"/>
          <w:szCs w:val="20"/>
        </w:rPr>
        <w:t>possibilita o suprimento adequado dessas demandas, garantindo a realização de obras públicas necessárias para o desenvolvimento e o bem-estar da comunidade.</w:t>
      </w:r>
      <w:r w:rsidR="0008401F">
        <w:rPr>
          <w:rFonts w:ascii="Bookman Old Style" w:eastAsiaTheme="majorEastAsia" w:hAnsi="Bookman Old Style" w:cstheme="minorHAnsi"/>
          <w:color w:val="000000" w:themeColor="text1"/>
          <w:sz w:val="20"/>
          <w:szCs w:val="20"/>
        </w:rPr>
        <w:br/>
      </w:r>
      <w:r w:rsidR="0008401F">
        <w:rPr>
          <w:rFonts w:ascii="Segoe UI" w:hAnsi="Segoe UI" w:cs="Segoe UI"/>
          <w:color w:val="0D0D0D"/>
          <w:shd w:val="clear" w:color="auto" w:fill="FFFFFF"/>
        </w:rPr>
        <w:t>A madeira de qualidade assegura uma construção de estruturas sólidas, seguras e duráveis. Resulta em obras que resistem ao tempo e às condições climáticas adversas, proporcionando segurança e conforto para os usuários e minimizando custos com manutenção e reparos futuros, sendo assim a qualidade sendo boa reduz o trabalho futuro pois vai ter uma demanda bem menor de concertos e reajustes.</w:t>
      </w:r>
    </w:p>
    <w:p w:rsidR="00FA1CBB" w:rsidRPr="00260DB1" w:rsidRDefault="00FA1CBB" w:rsidP="00260DB1">
      <w:pPr>
        <w:spacing w:after="0" w:line="240" w:lineRule="auto"/>
        <w:jc w:val="both"/>
        <w:rPr>
          <w:rFonts w:ascii="Bookman Old Style" w:eastAsiaTheme="majorEastAsia" w:hAnsi="Bookman Old Style" w:cstheme="minorHAnsi"/>
          <w:color w:val="000000" w:themeColor="text1"/>
          <w:sz w:val="20"/>
          <w:szCs w:val="20"/>
        </w:rPr>
      </w:pPr>
    </w:p>
    <w:p w:rsidR="00396C0A" w:rsidRDefault="00396C0A" w:rsidP="00396C0A">
      <w:pPr>
        <w:spacing w:after="0" w:line="240" w:lineRule="auto"/>
        <w:jc w:val="both"/>
        <w:rPr>
          <w:rFonts w:ascii="Bookman Old Style" w:eastAsiaTheme="majorEastAsia" w:hAnsi="Bookman Old Style" w:cstheme="minorHAnsi"/>
          <w:b/>
          <w:color w:val="000000" w:themeColor="text1"/>
          <w:sz w:val="20"/>
          <w:szCs w:val="20"/>
        </w:rPr>
      </w:pPr>
    </w:p>
    <w:p w:rsidR="00396C0A" w:rsidRPr="004861A0" w:rsidRDefault="00396C0A" w:rsidP="004861A0">
      <w:pPr>
        <w:pStyle w:val="PargrafodaLista"/>
        <w:numPr>
          <w:ilvl w:val="0"/>
          <w:numId w:val="1"/>
        </w:numPr>
        <w:rPr>
          <w:rFonts w:ascii="Bookman Old Style" w:hAnsi="Bookman Old Style" w:cstheme="minorHAnsi"/>
          <w:b/>
          <w:color w:val="000000" w:themeColor="text1"/>
          <w:sz w:val="20"/>
          <w:szCs w:val="20"/>
        </w:rPr>
      </w:pPr>
      <w:r w:rsidRPr="004861A0">
        <w:rPr>
          <w:rFonts w:ascii="Bookman Old Style" w:hAnsi="Bookman Old Style" w:cstheme="minorHAnsi"/>
          <w:b/>
          <w:color w:val="000000" w:themeColor="text1"/>
          <w:sz w:val="20"/>
          <w:szCs w:val="20"/>
        </w:rPr>
        <w:t>PROVIDÊNCIAS</w:t>
      </w:r>
      <w:r w:rsidRPr="004861A0">
        <w:rPr>
          <w:rFonts w:ascii="Bookman Old Style" w:hAnsi="Bookman Old Style" w:cstheme="minorHAnsi"/>
          <w:b/>
          <w:color w:val="000000" w:themeColor="text1"/>
          <w:spacing w:val="-3"/>
          <w:sz w:val="20"/>
          <w:szCs w:val="20"/>
        </w:rPr>
        <w:t xml:space="preserve"> </w:t>
      </w:r>
      <w:r w:rsidRPr="004861A0">
        <w:rPr>
          <w:rFonts w:ascii="Bookman Old Style" w:hAnsi="Bookman Old Style" w:cstheme="minorHAnsi"/>
          <w:b/>
          <w:color w:val="000000" w:themeColor="text1"/>
          <w:sz w:val="20"/>
          <w:szCs w:val="20"/>
        </w:rPr>
        <w:t>PRÉVIAS</w:t>
      </w:r>
      <w:r w:rsidRPr="004861A0">
        <w:rPr>
          <w:rFonts w:ascii="Bookman Old Style" w:hAnsi="Bookman Old Style" w:cstheme="minorHAnsi"/>
          <w:b/>
          <w:color w:val="000000" w:themeColor="text1"/>
          <w:spacing w:val="-4"/>
          <w:sz w:val="20"/>
          <w:szCs w:val="20"/>
        </w:rPr>
        <w:t xml:space="preserve"> </w:t>
      </w:r>
      <w:r w:rsidRPr="004861A0">
        <w:rPr>
          <w:rFonts w:ascii="Bookman Old Style" w:hAnsi="Bookman Old Style" w:cstheme="minorHAnsi"/>
          <w:b/>
          <w:color w:val="000000" w:themeColor="text1"/>
          <w:sz w:val="20"/>
          <w:szCs w:val="20"/>
        </w:rPr>
        <w:t>AO</w:t>
      </w:r>
      <w:r w:rsidRPr="004861A0">
        <w:rPr>
          <w:rFonts w:ascii="Bookman Old Style" w:hAnsi="Bookman Old Style" w:cstheme="minorHAnsi"/>
          <w:b/>
          <w:color w:val="000000" w:themeColor="text1"/>
          <w:spacing w:val="-4"/>
          <w:sz w:val="20"/>
          <w:szCs w:val="20"/>
        </w:rPr>
        <w:t xml:space="preserve"> </w:t>
      </w:r>
      <w:r w:rsidRPr="004861A0">
        <w:rPr>
          <w:rFonts w:ascii="Bookman Old Style" w:hAnsi="Bookman Old Style" w:cstheme="minorHAnsi"/>
          <w:b/>
          <w:color w:val="000000" w:themeColor="text1"/>
          <w:sz w:val="20"/>
          <w:szCs w:val="20"/>
        </w:rPr>
        <w:t>CONTRATO (inciso</w:t>
      </w:r>
      <w:r w:rsidRPr="004861A0">
        <w:rPr>
          <w:rFonts w:ascii="Bookman Old Style" w:hAnsi="Bookman Old Style" w:cstheme="minorHAnsi"/>
          <w:b/>
          <w:color w:val="000000" w:themeColor="text1"/>
          <w:spacing w:val="-3"/>
          <w:sz w:val="20"/>
          <w:szCs w:val="20"/>
        </w:rPr>
        <w:t xml:space="preserve"> </w:t>
      </w:r>
      <w:r w:rsidRPr="004861A0">
        <w:rPr>
          <w:rFonts w:ascii="Bookman Old Style" w:hAnsi="Bookman Old Style" w:cstheme="minorHAnsi"/>
          <w:b/>
          <w:color w:val="000000" w:themeColor="text1"/>
          <w:sz w:val="20"/>
          <w:szCs w:val="20"/>
        </w:rPr>
        <w:t>X do §</w:t>
      </w:r>
      <w:r w:rsidRPr="004861A0">
        <w:rPr>
          <w:rFonts w:ascii="Bookman Old Style" w:hAnsi="Bookman Old Style" w:cstheme="minorHAnsi"/>
          <w:b/>
          <w:color w:val="000000" w:themeColor="text1"/>
          <w:spacing w:val="-4"/>
          <w:sz w:val="20"/>
          <w:szCs w:val="20"/>
        </w:rPr>
        <w:t xml:space="preserve"> </w:t>
      </w:r>
      <w:r w:rsidRPr="004861A0">
        <w:rPr>
          <w:rFonts w:ascii="Bookman Old Style" w:hAnsi="Bookman Old Style" w:cstheme="minorHAnsi"/>
          <w:b/>
          <w:color w:val="000000" w:themeColor="text1"/>
          <w:sz w:val="20"/>
          <w:szCs w:val="20"/>
        </w:rPr>
        <w:t>1° do</w:t>
      </w:r>
      <w:r w:rsidRPr="004861A0">
        <w:rPr>
          <w:rFonts w:ascii="Bookman Old Style" w:hAnsi="Bookman Old Style" w:cstheme="minorHAnsi"/>
          <w:b/>
          <w:color w:val="000000" w:themeColor="text1"/>
          <w:spacing w:val="1"/>
          <w:sz w:val="20"/>
          <w:szCs w:val="20"/>
        </w:rPr>
        <w:t xml:space="preserve"> </w:t>
      </w:r>
      <w:r w:rsidRPr="004861A0">
        <w:rPr>
          <w:rFonts w:ascii="Bookman Old Style" w:hAnsi="Bookman Old Style" w:cstheme="minorHAnsi"/>
          <w:b/>
          <w:color w:val="000000" w:themeColor="text1"/>
          <w:sz w:val="20"/>
          <w:szCs w:val="20"/>
        </w:rPr>
        <w:t>art.</w:t>
      </w:r>
      <w:r w:rsidRPr="004861A0">
        <w:rPr>
          <w:rFonts w:ascii="Bookman Old Style" w:hAnsi="Bookman Old Style" w:cstheme="minorHAnsi"/>
          <w:b/>
          <w:color w:val="000000" w:themeColor="text1"/>
          <w:spacing w:val="-2"/>
          <w:sz w:val="20"/>
          <w:szCs w:val="20"/>
        </w:rPr>
        <w:t xml:space="preserve"> </w:t>
      </w:r>
      <w:r w:rsidRPr="004861A0">
        <w:rPr>
          <w:rFonts w:ascii="Bookman Old Style" w:hAnsi="Bookman Old Style" w:cstheme="minorHAnsi"/>
          <w:b/>
          <w:color w:val="000000" w:themeColor="text1"/>
          <w:sz w:val="20"/>
          <w:szCs w:val="20"/>
        </w:rPr>
        <w:t>18</w:t>
      </w:r>
      <w:r w:rsidRPr="004861A0">
        <w:rPr>
          <w:rFonts w:ascii="Bookman Old Style" w:hAnsi="Bookman Old Style" w:cstheme="minorHAnsi"/>
          <w:b/>
          <w:color w:val="000000" w:themeColor="text1"/>
          <w:spacing w:val="-2"/>
          <w:sz w:val="20"/>
          <w:szCs w:val="20"/>
        </w:rPr>
        <w:t xml:space="preserve"> </w:t>
      </w:r>
      <w:r w:rsidRPr="004861A0">
        <w:rPr>
          <w:rFonts w:ascii="Bookman Old Style" w:hAnsi="Bookman Old Style" w:cstheme="minorHAnsi"/>
          <w:b/>
          <w:color w:val="000000" w:themeColor="text1"/>
          <w:sz w:val="20"/>
          <w:szCs w:val="20"/>
        </w:rPr>
        <w:t>da lei nº 14.133, de 2021).</w:t>
      </w:r>
    </w:p>
    <w:p w:rsidR="004861A0" w:rsidRDefault="00396C0A" w:rsidP="00396C0A">
      <w:pPr>
        <w:jc w:val="both"/>
        <w:rPr>
          <w:rFonts w:ascii="Bookman Old Style" w:eastAsia="Times New Roman" w:hAnsi="Bookman Old Style" w:cstheme="minorHAnsi"/>
          <w:color w:val="000000" w:themeColor="text1"/>
          <w:sz w:val="20"/>
          <w:szCs w:val="20"/>
          <w:lang w:val="pt-PT"/>
        </w:rPr>
      </w:pPr>
      <w:r w:rsidRPr="004861A0">
        <w:rPr>
          <w:rFonts w:ascii="Bookman Old Style" w:eastAsia="Times New Roman" w:hAnsi="Bookman Old Style" w:cstheme="minorHAnsi"/>
          <w:color w:val="000000" w:themeColor="text1"/>
          <w:sz w:val="20"/>
          <w:szCs w:val="20"/>
          <w:lang w:val="pt-PT"/>
        </w:rPr>
        <w:tab/>
      </w:r>
    </w:p>
    <w:p w:rsidR="00396C0A" w:rsidRPr="004861A0" w:rsidRDefault="00396C0A" w:rsidP="00396C0A">
      <w:pPr>
        <w:jc w:val="both"/>
        <w:rPr>
          <w:rFonts w:ascii="Bookman Old Style" w:hAnsi="Bookman Old Style" w:cs="Arial"/>
          <w:sz w:val="20"/>
          <w:szCs w:val="20"/>
        </w:rPr>
      </w:pPr>
      <w:r w:rsidRPr="004861A0">
        <w:rPr>
          <w:rFonts w:ascii="Bookman Old Style" w:hAnsi="Bookman Old Style" w:cs="Arial"/>
          <w:sz w:val="20"/>
          <w:szCs w:val="20"/>
        </w:rPr>
        <w:t>A</w:t>
      </w:r>
      <w:r w:rsidRPr="004861A0">
        <w:rPr>
          <w:rFonts w:ascii="Bookman Old Style" w:hAnsi="Bookman Old Style" w:cs="Arial"/>
          <w:b/>
          <w:sz w:val="20"/>
          <w:szCs w:val="20"/>
        </w:rPr>
        <w:t xml:space="preserve"> CONTRATADA</w:t>
      </w:r>
      <w:r w:rsidRPr="004861A0">
        <w:rPr>
          <w:rFonts w:ascii="Bookman Old Style" w:hAnsi="Bookman Old Style" w:cs="Arial"/>
          <w:sz w:val="20"/>
          <w:szCs w:val="20"/>
        </w:rPr>
        <w:t xml:space="preserve"> deverá:</w:t>
      </w:r>
    </w:p>
    <w:p w:rsidR="00396C0A" w:rsidRPr="004861A0" w:rsidRDefault="00396C0A" w:rsidP="00396C0A">
      <w:pPr>
        <w:pStyle w:val="Recuodecorpodetexto"/>
        <w:spacing w:after="0" w:line="240" w:lineRule="auto"/>
        <w:ind w:left="0"/>
        <w:rPr>
          <w:rFonts w:ascii="Bookman Old Style" w:hAnsi="Bookman Old Style" w:cs="Arial"/>
          <w:bCs/>
          <w:sz w:val="20"/>
          <w:szCs w:val="20"/>
        </w:rPr>
      </w:pPr>
      <w:r w:rsidRPr="004861A0">
        <w:rPr>
          <w:rFonts w:ascii="Bookman Old Style" w:hAnsi="Bookman Old Style" w:cs="Arial"/>
          <w:b/>
          <w:bCs/>
          <w:sz w:val="20"/>
          <w:szCs w:val="20"/>
        </w:rPr>
        <w:t xml:space="preserve">- </w:t>
      </w:r>
      <w:r w:rsidRPr="004861A0">
        <w:rPr>
          <w:rFonts w:ascii="Bookman Old Style" w:hAnsi="Bookman Old Style" w:cs="Arial"/>
          <w:bCs/>
          <w:sz w:val="20"/>
          <w:szCs w:val="20"/>
        </w:rPr>
        <w:t xml:space="preserve">Proceder à entrega do </w:t>
      </w:r>
      <w:r w:rsidR="004861A0" w:rsidRPr="004861A0">
        <w:rPr>
          <w:rFonts w:ascii="Bookman Old Style" w:hAnsi="Bookman Old Style" w:cs="Arial"/>
          <w:bCs/>
          <w:sz w:val="20"/>
          <w:szCs w:val="20"/>
        </w:rPr>
        <w:t>objeto</w:t>
      </w:r>
      <w:r w:rsidRPr="004861A0">
        <w:rPr>
          <w:rFonts w:ascii="Bookman Old Style" w:hAnsi="Bookman Old Style" w:cs="Arial"/>
          <w:bCs/>
          <w:sz w:val="20"/>
          <w:szCs w:val="20"/>
        </w:rPr>
        <w:t xml:space="preserve"> em conformidade com o contratado no prazo e local estabelecido.</w:t>
      </w:r>
    </w:p>
    <w:p w:rsidR="00396C0A" w:rsidRPr="004861A0" w:rsidRDefault="00396C0A" w:rsidP="00396C0A">
      <w:pPr>
        <w:pStyle w:val="Recuodecorpodetexto"/>
        <w:spacing w:after="0" w:line="240" w:lineRule="auto"/>
        <w:ind w:left="0"/>
        <w:rPr>
          <w:rFonts w:ascii="Bookman Old Style" w:hAnsi="Bookman Old Style" w:cs="Arial"/>
          <w:b/>
          <w:bCs/>
          <w:sz w:val="20"/>
          <w:szCs w:val="20"/>
        </w:rPr>
      </w:pPr>
      <w:r w:rsidRPr="004861A0">
        <w:rPr>
          <w:rFonts w:ascii="Bookman Old Style" w:hAnsi="Bookman Old Style" w:cs="Arial"/>
          <w:b/>
          <w:bCs/>
          <w:sz w:val="20"/>
          <w:szCs w:val="20"/>
        </w:rPr>
        <w:t xml:space="preserve">– </w:t>
      </w:r>
      <w:r w:rsidRPr="004861A0">
        <w:rPr>
          <w:rFonts w:ascii="Bookman Old Style" w:hAnsi="Bookman Old Style" w:cs="Arial"/>
          <w:bCs/>
          <w:sz w:val="20"/>
          <w:szCs w:val="20"/>
        </w:rPr>
        <w:t>Dar</w:t>
      </w:r>
      <w:r w:rsidR="004861A0" w:rsidRPr="004861A0">
        <w:rPr>
          <w:rFonts w:ascii="Bookman Old Style" w:hAnsi="Bookman Old Style" w:cs="Arial"/>
          <w:bCs/>
          <w:sz w:val="20"/>
          <w:szCs w:val="20"/>
        </w:rPr>
        <w:t xml:space="preserve"> garantia </w:t>
      </w:r>
      <w:r w:rsidRPr="004861A0">
        <w:rPr>
          <w:rFonts w:ascii="Bookman Old Style" w:hAnsi="Bookman Old Style" w:cs="Arial"/>
          <w:bCs/>
          <w:sz w:val="20"/>
          <w:szCs w:val="20"/>
        </w:rPr>
        <w:t>necessária</w:t>
      </w:r>
      <w:r w:rsidRPr="004861A0">
        <w:rPr>
          <w:rFonts w:ascii="Bookman Old Style" w:hAnsi="Bookman Old Style" w:cs="Arial"/>
          <w:b/>
          <w:bCs/>
          <w:sz w:val="20"/>
          <w:szCs w:val="20"/>
        </w:rPr>
        <w:t xml:space="preserve"> </w:t>
      </w:r>
      <w:r w:rsidRPr="004861A0">
        <w:rPr>
          <w:rFonts w:ascii="Bookman Old Style" w:hAnsi="Bookman Old Style" w:cs="Arial"/>
          <w:sz w:val="20"/>
          <w:szCs w:val="20"/>
        </w:rPr>
        <w:t xml:space="preserve">ao perfeito uso do </w:t>
      </w:r>
      <w:r w:rsidR="004861A0" w:rsidRPr="004861A0">
        <w:rPr>
          <w:rFonts w:ascii="Bookman Old Style" w:hAnsi="Bookman Old Style" w:cs="Arial"/>
          <w:sz w:val="20"/>
          <w:szCs w:val="20"/>
        </w:rPr>
        <w:t>objeto</w:t>
      </w:r>
      <w:r w:rsidRPr="004861A0">
        <w:rPr>
          <w:rFonts w:ascii="Bookman Old Style" w:hAnsi="Bookman Old Style" w:cs="Arial"/>
          <w:sz w:val="20"/>
          <w:szCs w:val="20"/>
        </w:rPr>
        <w:t>, conforme estabelecido do edital.</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b/>
          <w:sz w:val="20"/>
          <w:szCs w:val="20"/>
        </w:rPr>
        <w:t xml:space="preserve"> -</w:t>
      </w:r>
      <w:r w:rsidRPr="004861A0">
        <w:rPr>
          <w:rFonts w:ascii="Bookman Old Style" w:hAnsi="Bookman Old Style" w:cs="Arial"/>
          <w:sz w:val="20"/>
          <w:szCs w:val="20"/>
        </w:rPr>
        <w:t xml:space="preserve"> Arcar com todas as despesas necessárias à consecução do objeto contratado.</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b/>
          <w:sz w:val="20"/>
          <w:szCs w:val="20"/>
        </w:rPr>
        <w:t>-</w:t>
      </w:r>
      <w:r w:rsidRPr="004861A0">
        <w:rPr>
          <w:rFonts w:ascii="Bookman Old Style" w:hAnsi="Bookman Old Style" w:cs="Arial"/>
          <w:sz w:val="20"/>
          <w:szCs w:val="20"/>
        </w:rPr>
        <w:t xml:space="preserve"> Arcar com encargos trabalhistas, fiscais, comerciais, previdenciários e outros resultantes do contrato, bem como os riscos atinentes à atividade.</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b/>
          <w:sz w:val="20"/>
          <w:szCs w:val="20"/>
        </w:rPr>
        <w:t>-</w:t>
      </w:r>
      <w:r w:rsidRPr="004861A0">
        <w:rPr>
          <w:rFonts w:ascii="Bookman Old Style" w:hAnsi="Bookman Old Style" w:cs="Arial"/>
          <w:sz w:val="20"/>
          <w:szCs w:val="20"/>
        </w:rPr>
        <w:t xml:space="preserve"> Cumprir fielmente o contrato, em compatibilidade com as obrigações assumidas.</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b/>
          <w:sz w:val="20"/>
          <w:szCs w:val="20"/>
        </w:rPr>
        <w:t>-</w:t>
      </w:r>
      <w:r w:rsidRPr="004861A0">
        <w:rPr>
          <w:rFonts w:ascii="Bookman Old Style" w:hAnsi="Bookman Old Style" w:cs="Arial"/>
          <w:sz w:val="20"/>
          <w:szCs w:val="20"/>
        </w:rPr>
        <w:t xml:space="preserve"> Manter todas as condições de habilitação e qualificação exigidas na licitação, durante toda a execução do contrato e em compatibilidade com as obrigações assumidas.</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b/>
          <w:sz w:val="20"/>
          <w:szCs w:val="20"/>
        </w:rPr>
        <w:t>-</w:t>
      </w:r>
      <w:r w:rsidRPr="004861A0">
        <w:rPr>
          <w:rFonts w:ascii="Bookman Old Style" w:hAnsi="Bookman Old Style" w:cs="Arial"/>
          <w:sz w:val="20"/>
          <w:szCs w:val="20"/>
        </w:rPr>
        <w:t xml:space="preserve"> Responder pela qualidade, quantidade, segurança e demais características do </w:t>
      </w:r>
      <w:r w:rsidR="004861A0">
        <w:rPr>
          <w:rFonts w:ascii="Bookman Old Style" w:hAnsi="Bookman Old Style" w:cs="Arial"/>
          <w:sz w:val="20"/>
          <w:szCs w:val="20"/>
        </w:rPr>
        <w:t>objeto</w:t>
      </w:r>
      <w:r w:rsidRPr="004861A0">
        <w:rPr>
          <w:rFonts w:ascii="Bookman Old Style" w:hAnsi="Bookman Old Style" w:cs="Arial"/>
          <w:sz w:val="20"/>
          <w:szCs w:val="20"/>
        </w:rPr>
        <w:t>, bem como, as observações às normas técnicas.</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b/>
          <w:sz w:val="20"/>
          <w:szCs w:val="20"/>
        </w:rPr>
        <w:t>-</w:t>
      </w:r>
      <w:r w:rsidRPr="004861A0">
        <w:rPr>
          <w:rFonts w:ascii="Bookman Old Style" w:hAnsi="Bookman Old Style" w:cs="Arial"/>
          <w:sz w:val="20"/>
          <w:szCs w:val="20"/>
        </w:rPr>
        <w:t xml:space="preserve"> Os preços contratados serão considerados completos e suficientes para a execução de todos os serviços, objeto deste contrato, sendo desconsiderada qualquer reivindicação de pagamento adicional devido a erro ou má interpretação de parte da </w:t>
      </w:r>
      <w:r w:rsidRPr="004861A0">
        <w:rPr>
          <w:rFonts w:ascii="Bookman Old Style" w:hAnsi="Bookman Old Style" w:cs="Arial"/>
          <w:b/>
          <w:sz w:val="20"/>
          <w:szCs w:val="20"/>
        </w:rPr>
        <w:t>CONTRATADA</w:t>
      </w:r>
      <w:r w:rsidRPr="004861A0">
        <w:rPr>
          <w:rFonts w:ascii="Bookman Old Style" w:hAnsi="Bookman Old Style" w:cs="Arial"/>
          <w:sz w:val="20"/>
          <w:szCs w:val="20"/>
        </w:rPr>
        <w:t>.</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b/>
          <w:sz w:val="20"/>
          <w:szCs w:val="20"/>
        </w:rPr>
        <w:t>-</w:t>
      </w:r>
      <w:r w:rsidRPr="004861A0">
        <w:rPr>
          <w:rFonts w:ascii="Bookman Old Style" w:hAnsi="Bookman Old Style" w:cs="Arial"/>
          <w:sz w:val="20"/>
          <w:szCs w:val="20"/>
        </w:rPr>
        <w:t xml:space="preserve"> Toda e qualquer impugnação feita pelo </w:t>
      </w:r>
      <w:r w:rsidRPr="004861A0">
        <w:rPr>
          <w:rFonts w:ascii="Bookman Old Style" w:hAnsi="Bookman Old Style" w:cs="Arial"/>
          <w:b/>
          <w:sz w:val="20"/>
          <w:szCs w:val="20"/>
        </w:rPr>
        <w:t>CONTRATANTE</w:t>
      </w:r>
      <w:r w:rsidRPr="004861A0">
        <w:rPr>
          <w:rFonts w:ascii="Bookman Old Style" w:hAnsi="Bookman Old Style" w:cs="Arial"/>
          <w:sz w:val="20"/>
          <w:szCs w:val="20"/>
        </w:rPr>
        <w:t xml:space="preserve"> obrigará a </w:t>
      </w:r>
      <w:r w:rsidRPr="004861A0">
        <w:rPr>
          <w:rFonts w:ascii="Bookman Old Style" w:hAnsi="Bookman Old Style" w:cs="Arial"/>
          <w:b/>
          <w:sz w:val="20"/>
          <w:szCs w:val="20"/>
        </w:rPr>
        <w:t>CONTRATADA</w:t>
      </w:r>
      <w:r w:rsidRPr="004861A0">
        <w:rPr>
          <w:rFonts w:ascii="Bookman Old Style" w:hAnsi="Bookman Old Style" w:cs="Arial"/>
          <w:sz w:val="20"/>
          <w:szCs w:val="20"/>
        </w:rPr>
        <w:t xml:space="preserve"> a corrigir ou reparar e efetuar substituição de material inadequado, sem qualquer ônus ao </w:t>
      </w:r>
      <w:r w:rsidRPr="004861A0">
        <w:rPr>
          <w:rFonts w:ascii="Bookman Old Style" w:hAnsi="Bookman Old Style" w:cs="Arial"/>
          <w:b/>
          <w:sz w:val="20"/>
          <w:szCs w:val="20"/>
        </w:rPr>
        <w:t>CONTRATANTE</w:t>
      </w:r>
      <w:r w:rsidRPr="004861A0">
        <w:rPr>
          <w:rFonts w:ascii="Bookman Old Style" w:hAnsi="Bookman Old Style" w:cs="Arial"/>
          <w:sz w:val="20"/>
          <w:szCs w:val="20"/>
        </w:rPr>
        <w:t xml:space="preserve">. Não sendo possível, indenizará o valor correspondente, acrescido de perdas e danos. </w:t>
      </w:r>
    </w:p>
    <w:p w:rsidR="00396C0A" w:rsidRPr="004861A0" w:rsidRDefault="00396C0A" w:rsidP="00396C0A">
      <w:pPr>
        <w:spacing w:after="0" w:line="240" w:lineRule="auto"/>
        <w:jc w:val="both"/>
        <w:rPr>
          <w:rFonts w:ascii="Bookman Old Style" w:hAnsi="Bookman Old Style" w:cs="Arial"/>
          <w:b/>
          <w:sz w:val="20"/>
          <w:szCs w:val="20"/>
        </w:rPr>
      </w:pPr>
      <w:r w:rsidRPr="004861A0">
        <w:rPr>
          <w:rFonts w:ascii="Bookman Old Style" w:hAnsi="Bookman Old Style" w:cs="Arial"/>
          <w:b/>
          <w:sz w:val="20"/>
          <w:szCs w:val="20"/>
        </w:rPr>
        <w:t>-</w:t>
      </w:r>
      <w:r w:rsidRPr="004861A0">
        <w:rPr>
          <w:rFonts w:ascii="Bookman Old Style" w:hAnsi="Bookman Old Style" w:cs="Arial"/>
          <w:sz w:val="20"/>
          <w:szCs w:val="20"/>
        </w:rPr>
        <w:t xml:space="preserve"> Substituir qualquer peça com defeito de fábrica sem qualquer custo ao </w:t>
      </w:r>
      <w:r w:rsidRPr="004861A0">
        <w:rPr>
          <w:rFonts w:ascii="Bookman Old Style" w:hAnsi="Bookman Old Style" w:cs="Arial"/>
          <w:b/>
          <w:sz w:val="20"/>
          <w:szCs w:val="20"/>
        </w:rPr>
        <w:t>CONTRATANTE</w:t>
      </w:r>
      <w:r w:rsidR="004861A0">
        <w:rPr>
          <w:rFonts w:ascii="Bookman Old Style" w:hAnsi="Bookman Old Style" w:cs="Arial"/>
          <w:sz w:val="20"/>
          <w:szCs w:val="20"/>
        </w:rPr>
        <w:t>.</w:t>
      </w:r>
    </w:p>
    <w:p w:rsidR="00396C0A" w:rsidRPr="004861A0" w:rsidRDefault="00396C0A" w:rsidP="00396C0A">
      <w:pPr>
        <w:spacing w:after="0" w:line="240" w:lineRule="auto"/>
        <w:jc w:val="both"/>
        <w:rPr>
          <w:rFonts w:ascii="Bookman Old Style" w:hAnsi="Bookman Old Style" w:cs="Arial"/>
          <w:b/>
          <w:sz w:val="20"/>
          <w:szCs w:val="20"/>
        </w:rPr>
      </w:pPr>
      <w:r w:rsidRPr="004861A0">
        <w:rPr>
          <w:rFonts w:ascii="Bookman Old Style" w:hAnsi="Bookman Old Style" w:cs="Arial"/>
          <w:b/>
          <w:sz w:val="20"/>
          <w:szCs w:val="20"/>
        </w:rPr>
        <w:t xml:space="preserve"> –</w:t>
      </w:r>
      <w:r w:rsidRPr="004861A0">
        <w:rPr>
          <w:rFonts w:ascii="Bookman Old Style" w:hAnsi="Bookman Old Style" w:cs="Arial"/>
          <w:sz w:val="20"/>
          <w:szCs w:val="20"/>
        </w:rPr>
        <w:t xml:space="preserve"> A </w:t>
      </w:r>
      <w:r w:rsidR="004861A0" w:rsidRPr="004861A0">
        <w:rPr>
          <w:rFonts w:ascii="Bookman Old Style" w:hAnsi="Bookman Old Style" w:cs="Arial"/>
          <w:b/>
          <w:sz w:val="20"/>
          <w:szCs w:val="20"/>
        </w:rPr>
        <w:t>CONTRATADA</w:t>
      </w:r>
      <w:r w:rsidRPr="004861A0">
        <w:rPr>
          <w:rFonts w:ascii="Bookman Old Style" w:hAnsi="Bookman Old Style" w:cs="Arial"/>
          <w:sz w:val="20"/>
          <w:szCs w:val="20"/>
        </w:rPr>
        <w:t xml:space="preserve"> deverá atender às Normas Regulamentadoras do Ministério do Trabalho e Emprego atinentes às atividades desempenhadas, incidindo a Contratada, nas penalidades previstas em contrato em caso de descumprimento.</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sz w:val="20"/>
          <w:szCs w:val="20"/>
        </w:rPr>
        <w:t xml:space="preserve">- A </w:t>
      </w:r>
      <w:r w:rsidR="004861A0" w:rsidRPr="004861A0">
        <w:rPr>
          <w:rFonts w:ascii="Bookman Old Style" w:hAnsi="Bookman Old Style" w:cs="Arial"/>
          <w:b/>
          <w:sz w:val="20"/>
          <w:szCs w:val="20"/>
        </w:rPr>
        <w:t>CONTRATADA</w:t>
      </w:r>
      <w:r w:rsidRPr="004861A0">
        <w:rPr>
          <w:rFonts w:ascii="Bookman Old Style" w:hAnsi="Bookman Old Style" w:cs="Arial"/>
          <w:sz w:val="20"/>
          <w:szCs w:val="20"/>
        </w:rPr>
        <w:t xml:space="preserve"> deverá atender às determinações regulares emitidas pelo fiscal ou gestor do contrato ou autoridade superior, estando ciente das infrações previstas no art. 137, II, da Lei n.º 14.133, de 2021, e prestar todo esclarecimento ou informação por eles solicitados.</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sz w:val="20"/>
          <w:szCs w:val="20"/>
        </w:rPr>
        <w:t xml:space="preserve">– A </w:t>
      </w:r>
      <w:r w:rsidRPr="004861A0">
        <w:rPr>
          <w:rFonts w:ascii="Bookman Old Style" w:hAnsi="Bookman Old Style" w:cs="Arial"/>
          <w:b/>
          <w:sz w:val="20"/>
          <w:szCs w:val="20"/>
        </w:rPr>
        <w:t>CONTRATADA</w:t>
      </w:r>
      <w:r w:rsidRPr="004861A0">
        <w:rPr>
          <w:rFonts w:ascii="Bookman Old Style" w:hAnsi="Bookman Old Style" w:cs="Arial"/>
          <w:sz w:val="20"/>
          <w:szCs w:val="20"/>
        </w:rPr>
        <w:t xml:space="preserve"> deverá 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sz w:val="20"/>
          <w:szCs w:val="20"/>
        </w:rPr>
        <w:t>-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sz w:val="20"/>
          <w:szCs w:val="20"/>
        </w:rPr>
        <w:t>-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sz w:val="20"/>
          <w:szCs w:val="20"/>
        </w:rPr>
        <w:t>- Submeter previamente, por escrito, ao contratante, para análise e aprovação, quaisquer mudanças nos métodos executivos que fujam às especificações do memorial descritivo ou instrumento congênere.</w:t>
      </w:r>
    </w:p>
    <w:p w:rsidR="00396C0A" w:rsidRPr="004861A0" w:rsidRDefault="00396C0A" w:rsidP="00396C0A">
      <w:pPr>
        <w:spacing w:after="0" w:line="240" w:lineRule="auto"/>
        <w:jc w:val="both"/>
        <w:rPr>
          <w:rFonts w:ascii="Bookman Old Style" w:hAnsi="Bookman Old Style" w:cs="Arial"/>
          <w:sz w:val="20"/>
          <w:szCs w:val="20"/>
        </w:rPr>
      </w:pPr>
      <w:r w:rsidRPr="004861A0">
        <w:rPr>
          <w:rFonts w:ascii="Bookman Old Style" w:hAnsi="Bookman Old Style" w:cs="Arial"/>
          <w:sz w:val="20"/>
          <w:szCs w:val="20"/>
        </w:rPr>
        <w:t>- Não permitir a utilização de qualquer trabalho do menor de dezesseis anos, exceto na condição de aprendiz para os maiores de quatorze anos, nem permitir a utilização do trabalho do menor de dezoito anos em trabalho noturno, perigoso ou insalubre.</w:t>
      </w:r>
    </w:p>
    <w:p w:rsidR="00396C0A" w:rsidRPr="00332F3A" w:rsidRDefault="00396C0A" w:rsidP="00396C0A">
      <w:pPr>
        <w:pStyle w:val="Ttulo1"/>
        <w:tabs>
          <w:tab w:val="left" w:pos="426"/>
        </w:tabs>
        <w:spacing w:before="0" w:line="240" w:lineRule="auto"/>
        <w:jc w:val="both"/>
        <w:rPr>
          <w:lang w:val="pt-PT"/>
        </w:rPr>
      </w:pPr>
    </w:p>
    <w:p w:rsidR="00396C0A" w:rsidRPr="008C50CF" w:rsidRDefault="00396C0A" w:rsidP="00396C0A">
      <w:pPr>
        <w:pStyle w:val="Ttulo1"/>
        <w:keepNext w:val="0"/>
        <w:keepLines w:val="0"/>
        <w:widowControl w:val="0"/>
        <w:numPr>
          <w:ilvl w:val="0"/>
          <w:numId w:val="1"/>
        </w:numPr>
        <w:tabs>
          <w:tab w:val="left" w:pos="426"/>
        </w:tabs>
        <w:spacing w:before="0" w:line="240" w:lineRule="auto"/>
        <w:ind w:left="0" w:right="-1" w:firstLine="0"/>
        <w:jc w:val="both"/>
        <w:rPr>
          <w:rFonts w:ascii="Bookman Old Style" w:hAnsi="Bookman Old Style" w:cstheme="minorHAnsi"/>
          <w:b/>
          <w:color w:val="000000" w:themeColor="text1"/>
          <w:sz w:val="20"/>
          <w:szCs w:val="20"/>
        </w:rPr>
      </w:pPr>
      <w:r w:rsidRPr="008C50CF">
        <w:rPr>
          <w:rFonts w:ascii="Bookman Old Style" w:hAnsi="Bookman Old Style" w:cstheme="minorHAnsi"/>
          <w:b/>
          <w:color w:val="000000" w:themeColor="text1"/>
          <w:sz w:val="20"/>
          <w:szCs w:val="20"/>
        </w:rPr>
        <w:t>CONTRATAÇÕES</w:t>
      </w:r>
      <w:r>
        <w:rPr>
          <w:rFonts w:ascii="Bookman Old Style" w:hAnsi="Bookman Old Style" w:cstheme="minorHAnsi"/>
          <w:b/>
          <w:color w:val="000000" w:themeColor="text1"/>
          <w:spacing w:val="-6"/>
          <w:sz w:val="20"/>
          <w:szCs w:val="20"/>
        </w:rPr>
        <w:t xml:space="preserve"> </w:t>
      </w:r>
      <w:r w:rsidRPr="008C50CF">
        <w:rPr>
          <w:rFonts w:ascii="Bookman Old Style" w:hAnsi="Bookman Old Style" w:cstheme="minorHAnsi"/>
          <w:b/>
          <w:color w:val="000000" w:themeColor="text1"/>
          <w:sz w:val="20"/>
          <w:szCs w:val="20"/>
        </w:rPr>
        <w:t>CORRELATAS/INTERDEPENDENTES (inciso XI do § 1° do art. 18 da lei nº 14.133, de 2021).</w:t>
      </w:r>
    </w:p>
    <w:p w:rsidR="00396C0A" w:rsidRPr="00924175" w:rsidRDefault="00396C0A" w:rsidP="00396C0A">
      <w:pPr>
        <w:pStyle w:val="Corpodetexto"/>
        <w:ind w:firstLine="708"/>
        <w:jc w:val="both"/>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Não se aplica.</w:t>
      </w:r>
    </w:p>
    <w:p w:rsidR="00396C0A" w:rsidRPr="00924175" w:rsidRDefault="00396C0A" w:rsidP="001E2BF9">
      <w:pPr>
        <w:pStyle w:val="Corpodetexto"/>
        <w:jc w:val="both"/>
        <w:rPr>
          <w:rFonts w:ascii="Bookman Old Style" w:hAnsi="Bookman Old Style" w:cstheme="minorHAnsi"/>
          <w:color w:val="000000" w:themeColor="text1"/>
          <w:sz w:val="20"/>
          <w:szCs w:val="20"/>
        </w:rPr>
      </w:pPr>
    </w:p>
    <w:p w:rsidR="00396C0A" w:rsidRPr="001E2BF9" w:rsidRDefault="00396C0A" w:rsidP="001E2BF9">
      <w:pPr>
        <w:pStyle w:val="Ttulo1"/>
        <w:keepNext w:val="0"/>
        <w:keepLines w:val="0"/>
        <w:widowControl w:val="0"/>
        <w:numPr>
          <w:ilvl w:val="0"/>
          <w:numId w:val="1"/>
        </w:numPr>
        <w:tabs>
          <w:tab w:val="left" w:pos="402"/>
        </w:tabs>
        <w:spacing w:before="0" w:line="240" w:lineRule="auto"/>
        <w:ind w:left="0" w:right="-1" w:firstLine="0"/>
        <w:jc w:val="both"/>
        <w:rPr>
          <w:rFonts w:ascii="Bookman Old Style" w:hAnsi="Bookman Old Style" w:cstheme="minorHAnsi"/>
          <w:b/>
          <w:color w:val="000000" w:themeColor="text1"/>
          <w:sz w:val="20"/>
          <w:szCs w:val="20"/>
        </w:rPr>
      </w:pPr>
      <w:r w:rsidRPr="008C50CF">
        <w:rPr>
          <w:rFonts w:ascii="Bookman Old Style" w:hAnsi="Bookman Old Style" w:cstheme="minorHAnsi"/>
          <w:b/>
          <w:color w:val="000000" w:themeColor="text1"/>
          <w:sz w:val="20"/>
          <w:szCs w:val="20"/>
        </w:rPr>
        <w:t>IMPACTOS</w:t>
      </w:r>
      <w:r w:rsidRPr="008C50CF">
        <w:rPr>
          <w:rFonts w:ascii="Bookman Old Style" w:hAnsi="Bookman Old Style" w:cstheme="minorHAnsi"/>
          <w:b/>
          <w:color w:val="000000" w:themeColor="text1"/>
          <w:spacing w:val="-4"/>
          <w:sz w:val="20"/>
          <w:szCs w:val="20"/>
        </w:rPr>
        <w:t xml:space="preserve"> </w:t>
      </w:r>
      <w:r w:rsidRPr="008C50CF">
        <w:rPr>
          <w:rFonts w:ascii="Bookman Old Style" w:hAnsi="Bookman Old Style" w:cstheme="minorHAnsi"/>
          <w:b/>
          <w:color w:val="000000" w:themeColor="text1"/>
          <w:sz w:val="20"/>
          <w:szCs w:val="20"/>
        </w:rPr>
        <w:t>AMBIENTAIS (inciso XI do § 1° do art. 18 da lei nº 14.133, de 2021)</w:t>
      </w:r>
      <w:bookmarkStart w:id="1" w:name="art18§1xiii"/>
      <w:bookmarkEnd w:id="1"/>
    </w:p>
    <w:p w:rsidR="001E2BF9" w:rsidRPr="001E2BF9" w:rsidRDefault="00396C0A" w:rsidP="001E2BF9">
      <w:pPr>
        <w:pStyle w:val="Ttulo1"/>
        <w:keepNext w:val="0"/>
        <w:keepLines w:val="0"/>
        <w:widowControl w:val="0"/>
        <w:tabs>
          <w:tab w:val="left" w:pos="402"/>
        </w:tabs>
        <w:spacing w:line="240" w:lineRule="auto"/>
        <w:jc w:val="both"/>
        <w:rPr>
          <w:rFonts w:ascii="Bookman Old Style" w:eastAsia="Times New Roman" w:hAnsi="Bookman Old Style" w:cstheme="minorHAnsi"/>
          <w:color w:val="000000" w:themeColor="text1"/>
          <w:sz w:val="20"/>
          <w:szCs w:val="20"/>
          <w:lang w:val="pt-PT"/>
        </w:rPr>
      </w:pPr>
      <w:r>
        <w:rPr>
          <w:rFonts w:ascii="Bookman Old Style" w:eastAsia="Times New Roman" w:hAnsi="Bookman Old Style" w:cstheme="minorHAnsi"/>
          <w:color w:val="000000" w:themeColor="text1"/>
          <w:sz w:val="20"/>
          <w:szCs w:val="20"/>
          <w:lang w:val="pt-PT"/>
        </w:rPr>
        <w:tab/>
      </w:r>
      <w:r w:rsidR="001E2BF9" w:rsidRPr="001E2BF9">
        <w:rPr>
          <w:rFonts w:ascii="Bookman Old Style" w:eastAsia="Times New Roman" w:hAnsi="Bookman Old Style" w:cstheme="minorHAnsi"/>
          <w:color w:val="000000" w:themeColor="text1"/>
          <w:sz w:val="20"/>
          <w:szCs w:val="20"/>
          <w:lang w:val="pt-PT"/>
        </w:rPr>
        <w:t>Na aquisição de madeiras, é crucial considerar os impactos ambientais, garantindo que a utilização desse recurso natural seja feita de maneira responsável e sustentável. Alguns dos principais impactos ambientais a serem levados em conta incluem:</w:t>
      </w:r>
    </w:p>
    <w:p w:rsidR="001E2BF9" w:rsidRPr="001E2BF9" w:rsidRDefault="001E2BF9" w:rsidP="001E2BF9">
      <w:pPr>
        <w:pStyle w:val="Ttulo1"/>
        <w:keepNext w:val="0"/>
        <w:keepLines w:val="0"/>
        <w:widowControl w:val="0"/>
        <w:numPr>
          <w:ilvl w:val="0"/>
          <w:numId w:val="7"/>
        </w:numPr>
        <w:tabs>
          <w:tab w:val="left" w:pos="402"/>
        </w:tabs>
        <w:spacing w:line="240" w:lineRule="auto"/>
        <w:jc w:val="both"/>
        <w:rPr>
          <w:rFonts w:ascii="Bookman Old Style" w:eastAsia="Times New Roman" w:hAnsi="Bookman Old Style" w:cstheme="minorHAnsi"/>
          <w:color w:val="000000" w:themeColor="text1"/>
          <w:sz w:val="20"/>
          <w:szCs w:val="20"/>
          <w:lang w:val="pt-PT"/>
        </w:rPr>
      </w:pPr>
      <w:r w:rsidRPr="001E2BF9">
        <w:rPr>
          <w:rFonts w:ascii="Bookman Old Style" w:eastAsia="Times New Roman" w:hAnsi="Bookman Old Style" w:cstheme="minorHAnsi"/>
          <w:color w:val="000000" w:themeColor="text1"/>
          <w:sz w:val="20"/>
          <w:szCs w:val="20"/>
          <w:lang w:val="pt-PT"/>
        </w:rPr>
        <w:t>A extração descontrolada de madeira pode levar ao desmatamento de florestas nativas, resultando na perda de biodiversidade, degradação do habitat de espécies silvestres e comprometimento dos serviços ecossistêmicos fornecidos pelos ecossistemas florestais.</w:t>
      </w:r>
    </w:p>
    <w:p w:rsidR="001E2BF9" w:rsidRPr="001E2BF9" w:rsidRDefault="001E2BF9" w:rsidP="001E2BF9">
      <w:pPr>
        <w:pStyle w:val="Ttulo1"/>
        <w:keepNext w:val="0"/>
        <w:keepLines w:val="0"/>
        <w:widowControl w:val="0"/>
        <w:numPr>
          <w:ilvl w:val="0"/>
          <w:numId w:val="7"/>
        </w:numPr>
        <w:tabs>
          <w:tab w:val="left" w:pos="402"/>
        </w:tabs>
        <w:spacing w:line="240" w:lineRule="auto"/>
        <w:jc w:val="both"/>
        <w:rPr>
          <w:rFonts w:ascii="Bookman Old Style" w:eastAsia="Times New Roman" w:hAnsi="Bookman Old Style" w:cstheme="minorHAnsi"/>
          <w:color w:val="000000" w:themeColor="text1"/>
          <w:sz w:val="20"/>
          <w:szCs w:val="20"/>
          <w:lang w:val="pt-PT"/>
        </w:rPr>
      </w:pPr>
      <w:r w:rsidRPr="001E2BF9">
        <w:rPr>
          <w:rFonts w:ascii="Bookman Old Style" w:eastAsia="Times New Roman" w:hAnsi="Bookman Old Style" w:cstheme="minorHAnsi"/>
          <w:color w:val="000000" w:themeColor="text1"/>
          <w:sz w:val="20"/>
          <w:szCs w:val="20"/>
          <w:lang w:val="pt-PT"/>
        </w:rPr>
        <w:t>A remoção excessiva de árvores pode aumentar o risco de erosão do solo, resultando em perda de fertilidade, degradação da qualidade da água e assoreamento de cursos d'água, afetando negativamente os ecossistemas aquáticos e terrestres.</w:t>
      </w:r>
    </w:p>
    <w:p w:rsidR="001E2BF9" w:rsidRPr="001E2BF9" w:rsidRDefault="001E2BF9" w:rsidP="001E2BF9">
      <w:pPr>
        <w:pStyle w:val="Ttulo1"/>
        <w:keepNext w:val="0"/>
        <w:keepLines w:val="0"/>
        <w:widowControl w:val="0"/>
        <w:numPr>
          <w:ilvl w:val="0"/>
          <w:numId w:val="7"/>
        </w:numPr>
        <w:tabs>
          <w:tab w:val="left" w:pos="402"/>
        </w:tabs>
        <w:spacing w:line="240" w:lineRule="auto"/>
        <w:jc w:val="both"/>
        <w:rPr>
          <w:rFonts w:ascii="Bookman Old Style" w:eastAsia="Times New Roman" w:hAnsi="Bookman Old Style" w:cstheme="minorHAnsi"/>
          <w:color w:val="000000" w:themeColor="text1"/>
          <w:sz w:val="20"/>
          <w:szCs w:val="20"/>
          <w:lang w:val="pt-PT"/>
        </w:rPr>
      </w:pPr>
      <w:r w:rsidRPr="001E2BF9">
        <w:rPr>
          <w:rFonts w:ascii="Bookman Old Style" w:eastAsia="Times New Roman" w:hAnsi="Bookman Old Style" w:cstheme="minorHAnsi"/>
          <w:color w:val="000000" w:themeColor="text1"/>
          <w:sz w:val="20"/>
          <w:szCs w:val="20"/>
          <w:lang w:val="pt-PT"/>
        </w:rPr>
        <w:t xml:space="preserve"> A extração, transporte e processamento da madeira podem gerar emissões de gases de efeito estufa, contribuindo para o aquecimento global e as mudanças climáticas. Isso inclui emissões decorrentes do desmatamento, da queima de resíduos florestais e do consumo de combustíveis fósseis nos processos industriais.</w:t>
      </w:r>
    </w:p>
    <w:p w:rsidR="001E2BF9" w:rsidRPr="001E2BF9" w:rsidRDefault="001E2BF9" w:rsidP="001E2BF9">
      <w:pPr>
        <w:pStyle w:val="Ttulo1"/>
        <w:keepNext w:val="0"/>
        <w:keepLines w:val="0"/>
        <w:widowControl w:val="0"/>
        <w:numPr>
          <w:ilvl w:val="0"/>
          <w:numId w:val="7"/>
        </w:numPr>
        <w:tabs>
          <w:tab w:val="left" w:pos="402"/>
        </w:tabs>
        <w:spacing w:line="240" w:lineRule="auto"/>
        <w:jc w:val="both"/>
        <w:rPr>
          <w:rFonts w:ascii="Bookman Old Style" w:eastAsia="Times New Roman" w:hAnsi="Bookman Old Style" w:cstheme="minorHAnsi"/>
          <w:color w:val="000000" w:themeColor="text1"/>
          <w:sz w:val="20"/>
          <w:szCs w:val="20"/>
          <w:lang w:val="pt-PT"/>
        </w:rPr>
      </w:pPr>
      <w:r w:rsidRPr="001E2BF9">
        <w:rPr>
          <w:rFonts w:ascii="Bookman Old Style" w:eastAsia="Times New Roman" w:hAnsi="Bookman Old Style" w:cstheme="minorHAnsi"/>
          <w:color w:val="000000" w:themeColor="text1"/>
          <w:sz w:val="20"/>
          <w:szCs w:val="20"/>
          <w:lang w:val="pt-PT"/>
        </w:rPr>
        <w:t>As florestas desempenham um papel fundamental na regulação do clima, na conservação da biodiversidade, na proteção do solo e na oferta de recursos hídricos. A degradação desses ecossistemas pode resultar na perda desses serviços ecossistêmicos, afetando a qualidade de vida das comunidades locais e a saúde do meio ambiente.</w:t>
      </w:r>
    </w:p>
    <w:p w:rsidR="001E2BF9" w:rsidRDefault="001E2BF9" w:rsidP="001E2BF9">
      <w:pPr>
        <w:pStyle w:val="Ttulo1"/>
        <w:keepNext w:val="0"/>
        <w:keepLines w:val="0"/>
        <w:widowControl w:val="0"/>
        <w:numPr>
          <w:ilvl w:val="0"/>
          <w:numId w:val="7"/>
        </w:numPr>
        <w:tabs>
          <w:tab w:val="left" w:pos="402"/>
        </w:tabs>
        <w:spacing w:line="240" w:lineRule="auto"/>
        <w:jc w:val="both"/>
        <w:rPr>
          <w:rFonts w:ascii="Bookman Old Style" w:eastAsia="Times New Roman" w:hAnsi="Bookman Old Style" w:cstheme="minorHAnsi"/>
          <w:color w:val="000000" w:themeColor="text1"/>
          <w:sz w:val="20"/>
          <w:szCs w:val="20"/>
          <w:lang w:val="pt-PT"/>
        </w:rPr>
      </w:pPr>
      <w:r w:rsidRPr="001E2BF9">
        <w:rPr>
          <w:rFonts w:ascii="Bookman Old Style" w:eastAsia="Times New Roman" w:hAnsi="Bookman Old Style" w:cstheme="minorHAnsi"/>
          <w:color w:val="000000" w:themeColor="text1"/>
          <w:sz w:val="20"/>
          <w:szCs w:val="20"/>
          <w:lang w:val="pt-PT"/>
        </w:rPr>
        <w:t>A exploração inadequada de recursos florestais pode ter impactos negativos nas comunidades locais, incluindo a perda de acesso a recursos naturais, conflitos de uso da terra, deslocamento de populações tradicionais e marginalização socioeconômica.</w:t>
      </w:r>
    </w:p>
    <w:p w:rsidR="001E2BF9" w:rsidRPr="001E2BF9" w:rsidRDefault="001E2BF9" w:rsidP="001E2BF9">
      <w:pPr>
        <w:rPr>
          <w:lang w:val="pt-PT"/>
        </w:rPr>
      </w:pPr>
    </w:p>
    <w:p w:rsidR="001E2BF9" w:rsidRPr="00C25802" w:rsidRDefault="001E2BF9" w:rsidP="001E2BF9">
      <w:pPr>
        <w:pStyle w:val="Ttulo1"/>
        <w:keepNext w:val="0"/>
        <w:keepLines w:val="0"/>
        <w:widowControl w:val="0"/>
        <w:tabs>
          <w:tab w:val="left" w:pos="402"/>
        </w:tabs>
        <w:spacing w:before="0" w:line="240" w:lineRule="auto"/>
        <w:jc w:val="both"/>
        <w:rPr>
          <w:rFonts w:ascii="Bookman Old Style" w:hAnsi="Bookman Old Style"/>
          <w:sz w:val="20"/>
          <w:szCs w:val="20"/>
        </w:rPr>
      </w:pPr>
      <w:r w:rsidRPr="001E2BF9">
        <w:rPr>
          <w:rFonts w:ascii="Bookman Old Style" w:eastAsia="Times New Roman" w:hAnsi="Bookman Old Style" w:cstheme="minorHAnsi"/>
          <w:color w:val="000000" w:themeColor="text1"/>
          <w:sz w:val="20"/>
          <w:szCs w:val="20"/>
          <w:lang w:val="pt-PT"/>
        </w:rPr>
        <w:t>Diante desses impactos, é fundamental adotar práticas de manejo florestal sustentável, promovendo a conservação dos ecossistemas florestais, o uso racional dos recursos naturais e o respeito aos direitos das comunidades locais. A certificação florestal, como o FSC (Forest Stewardship Council) e o PEFC (Programme for the Endorsement of Forest Certification), pode ser uma ferramenta útil para garantir a origem legal e sustentável da madeira adquirida. Além disso, é importante priorizar fornecedores que adotem práticas responsáveis de gestão ambiental e social em suas operações.</w:t>
      </w:r>
    </w:p>
    <w:p w:rsidR="00396C0A" w:rsidRPr="00517DF4" w:rsidRDefault="00396C0A" w:rsidP="00396C0A">
      <w:pPr>
        <w:pStyle w:val="Ttulo1"/>
        <w:keepNext w:val="0"/>
        <w:keepLines w:val="0"/>
        <w:widowControl w:val="0"/>
        <w:tabs>
          <w:tab w:val="left" w:pos="402"/>
        </w:tabs>
        <w:spacing w:line="240" w:lineRule="auto"/>
        <w:ind w:right="-1"/>
        <w:jc w:val="both"/>
        <w:rPr>
          <w:rFonts w:ascii="Bookman Old Style" w:eastAsia="Times New Roman" w:hAnsi="Bookman Old Style" w:cstheme="minorHAnsi"/>
          <w:color w:val="000000" w:themeColor="text1"/>
          <w:sz w:val="20"/>
          <w:szCs w:val="20"/>
          <w:lang w:val="pt-PT"/>
        </w:rPr>
      </w:pPr>
      <w:r w:rsidRPr="00517DF4">
        <w:rPr>
          <w:rFonts w:ascii="Bookman Old Style" w:hAnsi="Bookman Old Style" w:cstheme="minorHAnsi"/>
          <w:b/>
          <w:color w:val="000000" w:themeColor="text1"/>
          <w:spacing w:val="-5"/>
          <w:sz w:val="20"/>
          <w:szCs w:val="20"/>
        </w:rPr>
        <w:t xml:space="preserve">POSICIONAMENTO SOBRE A </w:t>
      </w:r>
      <w:r w:rsidRPr="00517DF4">
        <w:rPr>
          <w:rFonts w:ascii="Bookman Old Style" w:hAnsi="Bookman Old Style" w:cstheme="minorHAnsi"/>
          <w:b/>
          <w:color w:val="000000" w:themeColor="text1"/>
          <w:sz w:val="20"/>
          <w:szCs w:val="20"/>
        </w:rPr>
        <w:t>VIABILIDADE</w:t>
      </w:r>
      <w:r w:rsidRPr="00517DF4">
        <w:rPr>
          <w:rFonts w:ascii="Bookman Old Style" w:hAnsi="Bookman Old Style" w:cstheme="minorHAnsi"/>
          <w:b/>
          <w:color w:val="000000" w:themeColor="text1"/>
          <w:spacing w:val="-3"/>
          <w:sz w:val="20"/>
          <w:szCs w:val="20"/>
        </w:rPr>
        <w:t xml:space="preserve"> </w:t>
      </w:r>
      <w:r w:rsidRPr="00517DF4">
        <w:rPr>
          <w:rFonts w:ascii="Bookman Old Style" w:hAnsi="Bookman Old Style" w:cstheme="minorHAnsi"/>
          <w:b/>
          <w:color w:val="000000" w:themeColor="text1"/>
          <w:sz w:val="20"/>
          <w:szCs w:val="20"/>
        </w:rPr>
        <w:t>DA</w:t>
      </w:r>
      <w:r w:rsidRPr="00517DF4">
        <w:rPr>
          <w:rFonts w:ascii="Bookman Old Style" w:hAnsi="Bookman Old Style" w:cstheme="minorHAnsi"/>
          <w:b/>
          <w:color w:val="000000" w:themeColor="text1"/>
          <w:spacing w:val="-3"/>
          <w:sz w:val="20"/>
          <w:szCs w:val="20"/>
        </w:rPr>
        <w:t xml:space="preserve"> </w:t>
      </w:r>
      <w:r w:rsidRPr="00517DF4">
        <w:rPr>
          <w:rFonts w:ascii="Bookman Old Style" w:hAnsi="Bookman Old Style" w:cstheme="minorHAnsi"/>
          <w:b/>
          <w:color w:val="000000" w:themeColor="text1"/>
          <w:sz w:val="20"/>
          <w:szCs w:val="20"/>
        </w:rPr>
        <w:t>CONTRATAÇÃO (inciso</w:t>
      </w:r>
      <w:r w:rsidRPr="00517DF4">
        <w:rPr>
          <w:rFonts w:ascii="Bookman Old Style" w:hAnsi="Bookman Old Style" w:cstheme="minorHAnsi"/>
          <w:b/>
          <w:color w:val="000000" w:themeColor="text1"/>
          <w:spacing w:val="-3"/>
          <w:sz w:val="20"/>
          <w:szCs w:val="20"/>
        </w:rPr>
        <w:t xml:space="preserve"> </w:t>
      </w:r>
      <w:r w:rsidRPr="00517DF4">
        <w:rPr>
          <w:rFonts w:ascii="Bookman Old Style" w:hAnsi="Bookman Old Style" w:cstheme="minorHAnsi"/>
          <w:b/>
          <w:color w:val="000000" w:themeColor="text1"/>
          <w:sz w:val="20"/>
          <w:szCs w:val="20"/>
        </w:rPr>
        <w:t>XIII do §</w:t>
      </w:r>
      <w:r w:rsidRPr="00517DF4">
        <w:rPr>
          <w:rFonts w:ascii="Bookman Old Style" w:hAnsi="Bookman Old Style" w:cstheme="minorHAnsi"/>
          <w:b/>
          <w:color w:val="000000" w:themeColor="text1"/>
          <w:spacing w:val="-4"/>
          <w:sz w:val="20"/>
          <w:szCs w:val="20"/>
        </w:rPr>
        <w:t xml:space="preserve"> </w:t>
      </w:r>
      <w:r w:rsidRPr="00517DF4">
        <w:rPr>
          <w:rFonts w:ascii="Bookman Old Style" w:hAnsi="Bookman Old Style" w:cstheme="minorHAnsi"/>
          <w:b/>
          <w:color w:val="000000" w:themeColor="text1"/>
          <w:sz w:val="20"/>
          <w:szCs w:val="20"/>
        </w:rPr>
        <w:t>1° do</w:t>
      </w:r>
      <w:r w:rsidRPr="00517DF4">
        <w:rPr>
          <w:rFonts w:ascii="Bookman Old Style" w:hAnsi="Bookman Old Style" w:cstheme="minorHAnsi"/>
          <w:b/>
          <w:color w:val="000000" w:themeColor="text1"/>
          <w:spacing w:val="1"/>
          <w:sz w:val="20"/>
          <w:szCs w:val="20"/>
        </w:rPr>
        <w:t xml:space="preserve"> </w:t>
      </w:r>
      <w:r w:rsidRPr="00517DF4">
        <w:rPr>
          <w:rFonts w:ascii="Bookman Old Style" w:hAnsi="Bookman Old Style" w:cstheme="minorHAnsi"/>
          <w:b/>
          <w:color w:val="000000" w:themeColor="text1"/>
          <w:sz w:val="20"/>
          <w:szCs w:val="20"/>
        </w:rPr>
        <w:t>art.</w:t>
      </w:r>
      <w:r w:rsidRPr="00517DF4">
        <w:rPr>
          <w:rFonts w:ascii="Bookman Old Style" w:hAnsi="Bookman Old Style" w:cstheme="minorHAnsi"/>
          <w:b/>
          <w:color w:val="000000" w:themeColor="text1"/>
          <w:spacing w:val="-2"/>
          <w:sz w:val="20"/>
          <w:szCs w:val="20"/>
        </w:rPr>
        <w:t xml:space="preserve"> </w:t>
      </w:r>
      <w:r w:rsidRPr="00517DF4">
        <w:rPr>
          <w:rFonts w:ascii="Bookman Old Style" w:hAnsi="Bookman Old Style" w:cstheme="minorHAnsi"/>
          <w:b/>
          <w:color w:val="000000" w:themeColor="text1"/>
          <w:sz w:val="20"/>
          <w:szCs w:val="20"/>
        </w:rPr>
        <w:t>18</w:t>
      </w:r>
      <w:r w:rsidRPr="00517DF4">
        <w:rPr>
          <w:rFonts w:ascii="Bookman Old Style" w:hAnsi="Bookman Old Style" w:cstheme="minorHAnsi"/>
          <w:b/>
          <w:color w:val="000000" w:themeColor="text1"/>
          <w:spacing w:val="-2"/>
          <w:sz w:val="20"/>
          <w:szCs w:val="20"/>
        </w:rPr>
        <w:t xml:space="preserve"> </w:t>
      </w:r>
      <w:r w:rsidRPr="00517DF4">
        <w:rPr>
          <w:rFonts w:ascii="Bookman Old Style" w:hAnsi="Bookman Old Style" w:cstheme="minorHAnsi"/>
          <w:b/>
          <w:color w:val="000000" w:themeColor="text1"/>
          <w:sz w:val="20"/>
          <w:szCs w:val="20"/>
        </w:rPr>
        <w:t>da lei nº 14.133, de 2021).</w:t>
      </w:r>
    </w:p>
    <w:p w:rsidR="00396C0A" w:rsidRPr="00DC24B3" w:rsidRDefault="00396C0A" w:rsidP="00396C0A">
      <w:pPr>
        <w:pStyle w:val="Corpodetexto"/>
        <w:ind w:right="-1" w:firstLine="708"/>
        <w:jc w:val="both"/>
        <w:rPr>
          <w:rFonts w:ascii="Bookman Old Style" w:eastAsia="Calibri" w:hAnsi="Bookman Old Style" w:cstheme="minorHAnsi"/>
          <w:color w:val="000000" w:themeColor="text1"/>
          <w:sz w:val="20"/>
          <w:szCs w:val="20"/>
        </w:rPr>
      </w:pPr>
      <w:r w:rsidRPr="00DC24B3">
        <w:rPr>
          <w:rFonts w:ascii="Bookman Old Style" w:eastAsia="SimSun" w:hAnsi="Bookman Old Style" w:cstheme="minorHAnsi"/>
          <w:iCs/>
          <w:color w:val="000000" w:themeColor="text1"/>
          <w:sz w:val="20"/>
          <w:szCs w:val="20"/>
        </w:rPr>
        <w:t>O presente estudo técnico preliminar evidencia que a contratação da solução descrita</w:t>
      </w:r>
      <w:r>
        <w:rPr>
          <w:rFonts w:ascii="Bookman Old Style" w:eastAsia="SimSun" w:hAnsi="Bookman Old Style" w:cstheme="minorHAnsi"/>
          <w:iCs/>
          <w:color w:val="000000" w:themeColor="text1"/>
          <w:sz w:val="20"/>
          <w:szCs w:val="20"/>
        </w:rPr>
        <w:t>,</w:t>
      </w:r>
      <w:r w:rsidRPr="00DC24B3">
        <w:rPr>
          <w:rFonts w:ascii="Bookman Old Style" w:eastAsia="SimSun" w:hAnsi="Bookman Old Style" w:cstheme="minorHAnsi"/>
          <w:iCs/>
          <w:color w:val="000000" w:themeColor="text1"/>
          <w:sz w:val="20"/>
          <w:szCs w:val="20"/>
        </w:rPr>
        <w:t xml:space="preserve"> se mostra tecnicamente viável e fundamentadamente necessária. Diante do exposto, </w:t>
      </w:r>
      <w:r w:rsidRPr="00DC24B3">
        <w:rPr>
          <w:rStyle w:val="Forte"/>
          <w:rFonts w:ascii="Bookman Old Style" w:eastAsia="SimSun" w:hAnsi="Bookman Old Style" w:cstheme="minorHAnsi"/>
          <w:iCs/>
          <w:color w:val="000000" w:themeColor="text1"/>
          <w:sz w:val="20"/>
          <w:szCs w:val="20"/>
        </w:rPr>
        <w:t>DECLARO SER VIÁVEL</w:t>
      </w:r>
      <w:r w:rsidRPr="00DC24B3">
        <w:rPr>
          <w:rFonts w:ascii="Bookman Old Style" w:eastAsia="SimSun" w:hAnsi="Bookman Old Style" w:cstheme="minorHAnsi"/>
          <w:iCs/>
          <w:color w:val="000000" w:themeColor="text1"/>
          <w:sz w:val="20"/>
          <w:szCs w:val="20"/>
        </w:rPr>
        <w:t> a contratação pretendida.</w:t>
      </w:r>
    </w:p>
    <w:p w:rsidR="00396C0A" w:rsidRDefault="00396C0A" w:rsidP="00396C0A">
      <w:pPr>
        <w:pStyle w:val="Corpodetexto"/>
        <w:ind w:right="-1"/>
        <w:jc w:val="both"/>
        <w:rPr>
          <w:rFonts w:ascii="Bookman Old Style" w:hAnsi="Bookman Old Style" w:cstheme="minorHAnsi"/>
          <w:color w:val="000000" w:themeColor="text1"/>
          <w:sz w:val="20"/>
          <w:szCs w:val="20"/>
        </w:rPr>
      </w:pPr>
    </w:p>
    <w:p w:rsidR="00C25802" w:rsidRDefault="00C25802" w:rsidP="00396C0A">
      <w:pPr>
        <w:pStyle w:val="Corpodetexto"/>
        <w:spacing w:line="276" w:lineRule="auto"/>
        <w:ind w:right="-1"/>
        <w:jc w:val="right"/>
        <w:rPr>
          <w:rFonts w:ascii="Bookman Old Style" w:hAnsi="Bookman Old Style" w:cstheme="minorHAnsi"/>
          <w:color w:val="000000" w:themeColor="text1"/>
          <w:sz w:val="20"/>
          <w:szCs w:val="20"/>
        </w:rPr>
      </w:pPr>
    </w:p>
    <w:p w:rsidR="00396C0A" w:rsidRDefault="00396C0A" w:rsidP="00396C0A">
      <w:pPr>
        <w:pStyle w:val="Corpodetexto"/>
        <w:spacing w:line="276" w:lineRule="auto"/>
        <w:ind w:right="-1"/>
        <w:jc w:val="right"/>
        <w:rPr>
          <w:rFonts w:ascii="Bookman Old Style" w:hAnsi="Bookman Old Style" w:cstheme="minorHAnsi"/>
          <w:color w:val="000000" w:themeColor="text1"/>
          <w:sz w:val="20"/>
          <w:szCs w:val="20"/>
        </w:rPr>
      </w:pPr>
      <w:r w:rsidRPr="00924175">
        <w:rPr>
          <w:rFonts w:ascii="Bookman Old Style" w:hAnsi="Bookman Old Style" w:cstheme="minorHAnsi"/>
          <w:color w:val="000000" w:themeColor="text1"/>
          <w:sz w:val="20"/>
          <w:szCs w:val="20"/>
        </w:rPr>
        <w:t>Santo Antonio do Sudoeste – PR,</w:t>
      </w:r>
      <w:r w:rsidR="00C25802">
        <w:rPr>
          <w:rFonts w:ascii="Bookman Old Style" w:hAnsi="Bookman Old Style" w:cstheme="minorHAnsi"/>
          <w:color w:val="000000" w:themeColor="text1"/>
          <w:sz w:val="20"/>
          <w:szCs w:val="20"/>
        </w:rPr>
        <w:t xml:space="preserve"> </w:t>
      </w:r>
      <w:r w:rsidR="001E2BF9">
        <w:rPr>
          <w:rFonts w:ascii="Bookman Old Style" w:hAnsi="Bookman Old Style" w:cstheme="minorHAnsi"/>
          <w:color w:val="000000" w:themeColor="text1"/>
          <w:sz w:val="20"/>
          <w:szCs w:val="20"/>
        </w:rPr>
        <w:t>26 de março</w:t>
      </w:r>
      <w:r>
        <w:rPr>
          <w:rFonts w:ascii="Bookman Old Style" w:hAnsi="Bookman Old Style" w:cstheme="minorHAnsi"/>
          <w:color w:val="000000" w:themeColor="text1"/>
          <w:sz w:val="20"/>
          <w:szCs w:val="20"/>
        </w:rPr>
        <w:t xml:space="preserve"> de 2024.</w:t>
      </w:r>
    </w:p>
    <w:p w:rsidR="00396C0A" w:rsidRDefault="00396C0A" w:rsidP="00396C0A">
      <w:pPr>
        <w:pStyle w:val="Corpodetexto"/>
        <w:spacing w:line="276" w:lineRule="auto"/>
        <w:ind w:right="-1"/>
        <w:jc w:val="right"/>
        <w:rPr>
          <w:rFonts w:ascii="Bookman Old Style" w:hAnsi="Bookman Old Style" w:cstheme="minorHAnsi"/>
          <w:color w:val="000000" w:themeColor="text1"/>
          <w:sz w:val="20"/>
          <w:szCs w:val="20"/>
        </w:rPr>
      </w:pPr>
    </w:p>
    <w:p w:rsidR="00396C0A" w:rsidRDefault="00396C0A" w:rsidP="00396C0A">
      <w:pPr>
        <w:pStyle w:val="Corpodetexto"/>
        <w:spacing w:line="276" w:lineRule="auto"/>
        <w:ind w:right="-1"/>
        <w:jc w:val="right"/>
        <w:rPr>
          <w:rFonts w:ascii="Bookman Old Style" w:hAnsi="Bookman Old Style" w:cstheme="minorHAnsi"/>
          <w:color w:val="000000" w:themeColor="text1"/>
          <w:sz w:val="20"/>
          <w:szCs w:val="20"/>
        </w:rPr>
      </w:pPr>
    </w:p>
    <w:p w:rsidR="00396C0A" w:rsidRDefault="00396C0A" w:rsidP="00396C0A">
      <w:pPr>
        <w:pStyle w:val="Corpodetexto"/>
        <w:spacing w:line="276" w:lineRule="auto"/>
        <w:ind w:right="-1"/>
        <w:jc w:val="right"/>
        <w:rPr>
          <w:rFonts w:ascii="Bookman Old Style" w:hAnsi="Bookman Old Style" w:cstheme="minorHAnsi"/>
          <w:color w:val="000000" w:themeColor="text1"/>
          <w:sz w:val="20"/>
          <w:szCs w:val="20"/>
        </w:rPr>
      </w:pPr>
    </w:p>
    <w:p w:rsidR="00396C0A" w:rsidRDefault="00396C0A" w:rsidP="00396C0A">
      <w:pPr>
        <w:pStyle w:val="Corpodetexto"/>
        <w:spacing w:line="276" w:lineRule="auto"/>
        <w:ind w:right="-1"/>
        <w:jc w:val="right"/>
        <w:rPr>
          <w:rFonts w:ascii="Bookman Old Style" w:hAnsi="Bookman Old Style" w:cstheme="minorHAnsi"/>
          <w:color w:val="000000" w:themeColor="text1"/>
          <w:sz w:val="20"/>
          <w:szCs w:val="20"/>
        </w:rPr>
      </w:pPr>
    </w:p>
    <w:p w:rsidR="00396C0A" w:rsidRPr="00924175" w:rsidRDefault="00396C0A" w:rsidP="00396C0A">
      <w:pPr>
        <w:pStyle w:val="Corpodetexto"/>
        <w:spacing w:line="276" w:lineRule="auto"/>
        <w:ind w:right="-1"/>
        <w:jc w:val="right"/>
        <w:rPr>
          <w:rFonts w:ascii="Bookman Old Style" w:hAnsi="Bookman Old Style" w:cstheme="minorHAnsi"/>
          <w:color w:val="000000" w:themeColor="text1"/>
          <w:sz w:val="20"/>
          <w:szCs w:val="20"/>
        </w:rPr>
      </w:pPr>
    </w:p>
    <w:p w:rsidR="00396C0A" w:rsidRDefault="00396C0A" w:rsidP="00396C0A">
      <w:pPr>
        <w:widowControl w:val="0"/>
        <w:spacing w:after="0" w:line="240" w:lineRule="auto"/>
        <w:jc w:val="center"/>
        <w:rPr>
          <w:rFonts w:ascii="Bookman Old Style" w:eastAsia="Arial" w:hAnsi="Bookman Old Style" w:cs="Arial"/>
          <w:sz w:val="20"/>
          <w:szCs w:val="20"/>
        </w:rPr>
      </w:pPr>
      <w:r w:rsidRPr="00F05054">
        <w:rPr>
          <w:rFonts w:ascii="Bookman Old Style" w:eastAsia="Arial" w:hAnsi="Bookman Old Style" w:cs="Arial"/>
          <w:sz w:val="20"/>
          <w:szCs w:val="20"/>
        </w:rPr>
        <w:t>_______</w:t>
      </w:r>
      <w:r>
        <w:rPr>
          <w:rFonts w:ascii="Bookman Old Style" w:eastAsia="Arial" w:hAnsi="Bookman Old Style" w:cs="Arial"/>
          <w:sz w:val="20"/>
          <w:szCs w:val="20"/>
        </w:rPr>
        <w:t>____</w:t>
      </w:r>
      <w:r w:rsidRPr="00F05054">
        <w:rPr>
          <w:rFonts w:ascii="Bookman Old Style" w:eastAsia="Arial" w:hAnsi="Bookman Old Style" w:cs="Arial"/>
          <w:sz w:val="20"/>
          <w:szCs w:val="20"/>
        </w:rPr>
        <w:t>___</w:t>
      </w:r>
      <w:r>
        <w:rPr>
          <w:rFonts w:ascii="Bookman Old Style" w:eastAsia="Arial" w:hAnsi="Bookman Old Style" w:cs="Arial"/>
          <w:sz w:val="20"/>
          <w:szCs w:val="20"/>
        </w:rPr>
        <w:t>___</w:t>
      </w:r>
      <w:r w:rsidRPr="00F05054">
        <w:rPr>
          <w:rFonts w:ascii="Bookman Old Style" w:eastAsia="Arial" w:hAnsi="Bookman Old Style" w:cs="Arial"/>
          <w:sz w:val="20"/>
          <w:szCs w:val="20"/>
        </w:rPr>
        <w:t>________________________</w:t>
      </w:r>
    </w:p>
    <w:p w:rsidR="00396C0A" w:rsidRDefault="00C25802" w:rsidP="00396C0A">
      <w:pPr>
        <w:widowControl w:val="0"/>
        <w:spacing w:after="0" w:line="240" w:lineRule="auto"/>
        <w:jc w:val="center"/>
        <w:rPr>
          <w:rFonts w:ascii="Bookman Old Style" w:eastAsia="Arial" w:hAnsi="Bookman Old Style" w:cs="Arial"/>
          <w:b/>
          <w:sz w:val="20"/>
          <w:szCs w:val="20"/>
        </w:rPr>
      </w:pPr>
      <w:r>
        <w:rPr>
          <w:rFonts w:ascii="Bookman Old Style" w:eastAsia="Arial" w:hAnsi="Bookman Old Style" w:cs="Arial"/>
          <w:b/>
          <w:sz w:val="20"/>
          <w:szCs w:val="20"/>
        </w:rPr>
        <w:t>ALEX GOTARDI</w:t>
      </w:r>
    </w:p>
    <w:p w:rsidR="00C25802" w:rsidRPr="00924175" w:rsidRDefault="00C25802" w:rsidP="00396C0A">
      <w:pPr>
        <w:widowControl w:val="0"/>
        <w:spacing w:after="0" w:line="240" w:lineRule="auto"/>
        <w:jc w:val="center"/>
        <w:rPr>
          <w:rFonts w:ascii="Bookman Old Style" w:hAnsi="Bookman Old Style" w:cstheme="minorHAnsi"/>
          <w:color w:val="000000" w:themeColor="text1"/>
          <w:sz w:val="20"/>
          <w:szCs w:val="20"/>
        </w:rPr>
      </w:pPr>
      <w:r>
        <w:rPr>
          <w:rFonts w:ascii="Bookman Old Style" w:eastAsia="Arial" w:hAnsi="Bookman Old Style" w:cs="Arial"/>
          <w:b/>
          <w:sz w:val="20"/>
          <w:szCs w:val="20"/>
        </w:rPr>
        <w:t>Secretário de Administração</w:t>
      </w:r>
    </w:p>
    <w:p w:rsidR="006B0418" w:rsidRDefault="006B0418"/>
    <w:sectPr w:rsidR="006B0418" w:rsidSect="00396C0A">
      <w:headerReference w:type="default" r:id="rId7"/>
      <w:footerReference w:type="default" r:id="rId8"/>
      <w:headerReference w:type="first" r:id="rId9"/>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CBB" w:rsidRDefault="00FA1CBB">
      <w:pPr>
        <w:spacing w:after="0" w:line="240" w:lineRule="auto"/>
      </w:pPr>
      <w:r>
        <w:separator/>
      </w:r>
    </w:p>
  </w:endnote>
  <w:endnote w:type="continuationSeparator" w:id="0">
    <w:p w:rsidR="00FA1CBB" w:rsidRDefault="00FA1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261016"/>
      <w:docPartObj>
        <w:docPartGallery w:val="Page Numbers (Bottom of Page)"/>
        <w:docPartUnique/>
      </w:docPartObj>
    </w:sdtPr>
    <w:sdtEndPr/>
    <w:sdtContent>
      <w:p w:rsidR="00FA1CBB" w:rsidRDefault="00FA1CBB">
        <w:pPr>
          <w:jc w:val="right"/>
        </w:pPr>
        <w:r>
          <w:fldChar w:fldCharType="begin"/>
        </w:r>
        <w:r>
          <w:instrText>PAGE   \* MERGEFORMAT</w:instrText>
        </w:r>
        <w:r>
          <w:fldChar w:fldCharType="separate"/>
        </w:r>
        <w:r w:rsidR="00E200AC">
          <w:rPr>
            <w:noProof/>
          </w:rPr>
          <w:t>10</w:t>
        </w:r>
        <w:r>
          <w:fldChar w:fldCharType="end"/>
        </w:r>
      </w:p>
    </w:sdtContent>
  </w:sdt>
  <w:p w:rsidR="00FA1CBB" w:rsidRDefault="00FA1CB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CBB" w:rsidRDefault="00FA1CBB">
      <w:pPr>
        <w:spacing w:after="0" w:line="240" w:lineRule="auto"/>
      </w:pPr>
      <w:r>
        <w:separator/>
      </w:r>
    </w:p>
  </w:footnote>
  <w:footnote w:type="continuationSeparator" w:id="0">
    <w:p w:rsidR="00FA1CBB" w:rsidRDefault="00FA1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CBB" w:rsidRDefault="00FA1CBB" w:rsidP="007C5A32">
    <w:pPr>
      <w:spacing w:after="0"/>
      <w:ind w:left="567"/>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129489CB" wp14:editId="6776F9F3">
          <wp:simplePos x="0" y="0"/>
          <wp:positionH relativeFrom="column">
            <wp:posOffset>-12065</wp:posOffset>
          </wp:positionH>
          <wp:positionV relativeFrom="paragraph">
            <wp:posOffset>-83820</wp:posOffset>
          </wp:positionV>
          <wp:extent cx="932815" cy="847725"/>
          <wp:effectExtent l="0" t="0" r="635" b="9525"/>
          <wp:wrapNone/>
          <wp:docPr id="18" name="Imagem 1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FA1CBB" w:rsidRDefault="00FA1CBB" w:rsidP="007C5A32">
    <w:pPr>
      <w:spacing w:after="0"/>
      <w:ind w:left="567"/>
      <w:jc w:val="center"/>
      <w:rPr>
        <w:rFonts w:ascii="Bookman Old Style" w:hAnsi="Bookman Old Style" w:cs="Arial"/>
        <w:szCs w:val="20"/>
      </w:rPr>
    </w:pPr>
    <w:r>
      <w:rPr>
        <w:rFonts w:ascii="Bookman Old Style" w:hAnsi="Bookman Old Style" w:cs="Arial"/>
        <w:szCs w:val="20"/>
      </w:rPr>
      <w:t>ESTADO DO PARANÁ</w:t>
    </w:r>
  </w:p>
  <w:p w:rsidR="00FA1CBB" w:rsidRDefault="00FA1CBB" w:rsidP="007C5A32">
    <w:pPr>
      <w:spacing w:after="0"/>
      <w:ind w:left="567"/>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FA1CBB" w:rsidRDefault="00FA1CBB" w:rsidP="007C5A32">
    <w:pPr>
      <w:spacing w:after="0"/>
      <w:ind w:left="567"/>
      <w:jc w:val="center"/>
      <w:rPr>
        <w:rFonts w:ascii="Bookman Old Style" w:hAnsi="Bookman Old Style"/>
        <w:sz w:val="16"/>
      </w:rPr>
    </w:pPr>
    <w:r>
      <w:rPr>
        <w:rFonts w:ascii="Bookman Old Style" w:hAnsi="Bookman Old Style"/>
        <w:sz w:val="16"/>
      </w:rPr>
      <w:t xml:space="preserve">CNPJ 75.927.582/0001-55  </w:t>
    </w:r>
  </w:p>
  <w:p w:rsidR="00FA1CBB" w:rsidRDefault="00FA1CBB" w:rsidP="007C5A32">
    <w:pPr>
      <w:spacing w:after="0"/>
      <w:ind w:left="567"/>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FA1CBB" w:rsidRDefault="00FA1CBB" w:rsidP="007C5A32">
    <w:pPr>
      <w:spacing w:after="0"/>
      <w:ind w:left="567"/>
      <w:jc w:val="center"/>
      <w:rPr>
        <w:rFonts w:ascii="Bookman Old Style" w:hAnsi="Bookman Old Style"/>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CBB" w:rsidRDefault="00FA1CBB" w:rsidP="007C5A32">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60288" behindDoc="0" locked="0" layoutInCell="1" allowOverlap="1" wp14:anchorId="5A5FCAE0" wp14:editId="27F6C6EC">
          <wp:simplePos x="0" y="0"/>
          <wp:positionH relativeFrom="column">
            <wp:posOffset>-354965</wp:posOffset>
          </wp:positionH>
          <wp:positionV relativeFrom="paragraph">
            <wp:posOffset>-83820</wp:posOffset>
          </wp:positionV>
          <wp:extent cx="932815" cy="847725"/>
          <wp:effectExtent l="0" t="0" r="635" b="9525"/>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FA1CBB" w:rsidRDefault="00FA1CBB" w:rsidP="007C5A32">
    <w:pPr>
      <w:spacing w:after="0"/>
      <w:jc w:val="center"/>
      <w:rPr>
        <w:rFonts w:ascii="Bookman Old Style" w:hAnsi="Bookman Old Style" w:cs="Arial"/>
        <w:szCs w:val="20"/>
      </w:rPr>
    </w:pPr>
    <w:r>
      <w:rPr>
        <w:rFonts w:ascii="Bookman Old Style" w:hAnsi="Bookman Old Style" w:cs="Arial"/>
        <w:szCs w:val="20"/>
      </w:rPr>
      <w:t>ESTADO DO PARANÁ</w:t>
    </w:r>
  </w:p>
  <w:p w:rsidR="00FA1CBB" w:rsidRDefault="00FA1CBB" w:rsidP="007C5A32">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FA1CBB" w:rsidRDefault="00FA1CBB" w:rsidP="007C5A32">
    <w:pPr>
      <w:spacing w:after="0"/>
      <w:ind w:left="20"/>
      <w:jc w:val="center"/>
      <w:rPr>
        <w:rFonts w:ascii="Bookman Old Style" w:hAnsi="Bookman Old Style"/>
        <w:sz w:val="16"/>
      </w:rPr>
    </w:pPr>
    <w:r>
      <w:rPr>
        <w:rFonts w:ascii="Bookman Old Style" w:hAnsi="Bookman Old Style"/>
        <w:sz w:val="16"/>
      </w:rPr>
      <w:t xml:space="preserve">CNPJ 75.927.582/0001-55  </w:t>
    </w:r>
  </w:p>
  <w:p w:rsidR="00FA1CBB" w:rsidRDefault="00FA1CBB" w:rsidP="007C5A32">
    <w:pPr>
      <w:spacing w:after="0"/>
      <w:ind w:left="20"/>
      <w:jc w:val="center"/>
      <w:rPr>
        <w:rFonts w:ascii="Bookman Old Style" w:hAnsi="Bookman Old Style"/>
        <w:sz w:val="16"/>
      </w:rPr>
    </w:pPr>
    <w:r>
      <w:rPr>
        <w:rFonts w:ascii="Bookman Old Style" w:hAnsi="Bookman Old Style"/>
        <w:sz w:val="16"/>
      </w:rPr>
      <w:t>– Telefone: (46) 35638000</w:t>
    </w:r>
  </w:p>
  <w:p w:rsidR="00FA1CBB" w:rsidRDefault="00FA1CB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999"/>
    <w:multiLevelType w:val="multilevel"/>
    <w:tmpl w:val="576C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104FD"/>
    <w:multiLevelType w:val="multilevel"/>
    <w:tmpl w:val="FAFA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6166FE"/>
    <w:multiLevelType w:val="multilevel"/>
    <w:tmpl w:val="D5C2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D81C57"/>
    <w:multiLevelType w:val="hybridMultilevel"/>
    <w:tmpl w:val="C27CB1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DAB2EDF"/>
    <w:multiLevelType w:val="multilevel"/>
    <w:tmpl w:val="A86E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983C54"/>
    <w:multiLevelType w:val="multilevel"/>
    <w:tmpl w:val="3102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4D48C2"/>
    <w:multiLevelType w:val="hybridMultilevel"/>
    <w:tmpl w:val="0C5C971A"/>
    <w:lvl w:ilvl="0" w:tplc="D5025382">
      <w:start w:val="2"/>
      <w:numFmt w:val="bullet"/>
      <w:lvlText w:val=""/>
      <w:lvlJc w:val="left"/>
      <w:pPr>
        <w:ind w:left="720" w:hanging="360"/>
      </w:pPr>
      <w:rPr>
        <w:rFonts w:ascii="Symbol" w:eastAsia="Times New Roman"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0A"/>
    <w:rsid w:val="0008401F"/>
    <w:rsid w:val="001E2334"/>
    <w:rsid w:val="001E2BF9"/>
    <w:rsid w:val="00260DB1"/>
    <w:rsid w:val="00336C34"/>
    <w:rsid w:val="00352B33"/>
    <w:rsid w:val="00396C0A"/>
    <w:rsid w:val="004861A0"/>
    <w:rsid w:val="005D1F68"/>
    <w:rsid w:val="00644FA0"/>
    <w:rsid w:val="00685F67"/>
    <w:rsid w:val="006B0418"/>
    <w:rsid w:val="007C5A32"/>
    <w:rsid w:val="00886EE1"/>
    <w:rsid w:val="009F3A95"/>
    <w:rsid w:val="00A22256"/>
    <w:rsid w:val="00AA2379"/>
    <w:rsid w:val="00B645DC"/>
    <w:rsid w:val="00C25802"/>
    <w:rsid w:val="00D26F1A"/>
    <w:rsid w:val="00D6017A"/>
    <w:rsid w:val="00D82845"/>
    <w:rsid w:val="00E200AC"/>
    <w:rsid w:val="00E74FF1"/>
    <w:rsid w:val="00E94FFF"/>
    <w:rsid w:val="00EB426A"/>
    <w:rsid w:val="00FA1C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7CAA"/>
  <w15:chartTrackingRefBased/>
  <w15:docId w15:val="{51C7C40D-6053-44A9-B2DD-9B1A1368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C0A"/>
  </w:style>
  <w:style w:type="paragraph" w:styleId="Ttulo1">
    <w:name w:val="heading 1"/>
    <w:basedOn w:val="Normal"/>
    <w:next w:val="Normal"/>
    <w:link w:val="Ttulo1Char"/>
    <w:uiPriority w:val="9"/>
    <w:qFormat/>
    <w:rsid w:val="00396C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96C0A"/>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396C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6C0A"/>
  </w:style>
  <w:style w:type="table" w:styleId="Tabelacomgrade">
    <w:name w:val="Table Grid"/>
    <w:basedOn w:val="Tabelanormal"/>
    <w:rsid w:val="00396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96C0A"/>
    <w:rPr>
      <w:color w:val="0563C1" w:themeColor="hyperlink"/>
      <w:u w:val="single"/>
    </w:rPr>
  </w:style>
  <w:style w:type="character" w:styleId="Forte">
    <w:name w:val="Strong"/>
    <w:basedOn w:val="Fontepargpadro"/>
    <w:uiPriority w:val="22"/>
    <w:qFormat/>
    <w:rsid w:val="00396C0A"/>
    <w:rPr>
      <w:b/>
      <w:bCs/>
    </w:rPr>
  </w:style>
  <w:style w:type="paragraph" w:styleId="Corpodetexto">
    <w:name w:val="Body Text"/>
    <w:basedOn w:val="Normal"/>
    <w:link w:val="CorpodetextoChar"/>
    <w:uiPriority w:val="1"/>
    <w:qFormat/>
    <w:rsid w:val="00396C0A"/>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396C0A"/>
    <w:rPr>
      <w:rFonts w:ascii="Times New Roman" w:eastAsia="Times New Roman" w:hAnsi="Times New Roman" w:cs="Times New Roman"/>
      <w:sz w:val="24"/>
      <w:szCs w:val="24"/>
      <w:lang w:val="pt-PT"/>
    </w:rPr>
  </w:style>
  <w:style w:type="paragraph" w:styleId="PargrafodaLista">
    <w:name w:val="List Paragraph"/>
    <w:basedOn w:val="Normal"/>
    <w:uiPriority w:val="34"/>
    <w:qFormat/>
    <w:rsid w:val="00396C0A"/>
    <w:pPr>
      <w:widowControl w:val="0"/>
      <w:autoSpaceDE w:val="0"/>
      <w:autoSpaceDN w:val="0"/>
      <w:spacing w:after="0" w:line="240" w:lineRule="auto"/>
      <w:ind w:left="142" w:firstLine="707"/>
      <w:jc w:val="both"/>
    </w:pPr>
    <w:rPr>
      <w:rFonts w:ascii="Times New Roman" w:eastAsia="Times New Roman" w:hAnsi="Times New Roman" w:cs="Times New Roman"/>
      <w:lang w:val="pt-PT"/>
    </w:rPr>
  </w:style>
  <w:style w:type="paragraph" w:styleId="SemEspaamento">
    <w:name w:val="No Spacing"/>
    <w:link w:val="SemEspaamentoChar"/>
    <w:uiPriority w:val="1"/>
    <w:qFormat/>
    <w:rsid w:val="00396C0A"/>
    <w:pPr>
      <w:spacing w:after="0" w:line="240" w:lineRule="auto"/>
    </w:pPr>
    <w:rPr>
      <w:rFonts w:ascii="Times New Roman" w:eastAsia="PMingLiU" w:hAnsi="Times New Roman" w:cs="Times New Roman"/>
      <w:sz w:val="24"/>
      <w:szCs w:val="24"/>
      <w:lang w:eastAsia="pt-BR"/>
    </w:rPr>
  </w:style>
  <w:style w:type="character" w:customStyle="1" w:styleId="SemEspaamentoChar">
    <w:name w:val="Sem Espaçamento Char"/>
    <w:link w:val="SemEspaamento"/>
    <w:uiPriority w:val="1"/>
    <w:rsid w:val="00396C0A"/>
    <w:rPr>
      <w:rFonts w:ascii="Times New Roman" w:eastAsia="PMingLiU"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396C0A"/>
    <w:pPr>
      <w:spacing w:after="120"/>
      <w:ind w:left="283"/>
    </w:pPr>
  </w:style>
  <w:style w:type="character" w:customStyle="1" w:styleId="RecuodecorpodetextoChar">
    <w:name w:val="Recuo de corpo de texto Char"/>
    <w:basedOn w:val="Fontepargpadro"/>
    <w:link w:val="Recuodecorpodetexto"/>
    <w:uiPriority w:val="99"/>
    <w:semiHidden/>
    <w:rsid w:val="00396C0A"/>
  </w:style>
  <w:style w:type="paragraph" w:customStyle="1" w:styleId="ParagraphStyle">
    <w:name w:val="Paragraph Style"/>
    <w:rsid w:val="001E2334"/>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styleId="NormalWeb">
    <w:name w:val="Normal (Web)"/>
    <w:basedOn w:val="Normal"/>
    <w:uiPriority w:val="99"/>
    <w:semiHidden/>
    <w:unhideWhenUsed/>
    <w:rsid w:val="00260D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70628">
      <w:bodyDiv w:val="1"/>
      <w:marLeft w:val="0"/>
      <w:marRight w:val="0"/>
      <w:marTop w:val="0"/>
      <w:marBottom w:val="0"/>
      <w:divBdr>
        <w:top w:val="none" w:sz="0" w:space="0" w:color="auto"/>
        <w:left w:val="none" w:sz="0" w:space="0" w:color="auto"/>
        <w:bottom w:val="none" w:sz="0" w:space="0" w:color="auto"/>
        <w:right w:val="none" w:sz="0" w:space="0" w:color="auto"/>
      </w:divBdr>
    </w:div>
    <w:div w:id="463350816">
      <w:bodyDiv w:val="1"/>
      <w:marLeft w:val="0"/>
      <w:marRight w:val="0"/>
      <w:marTop w:val="0"/>
      <w:marBottom w:val="0"/>
      <w:divBdr>
        <w:top w:val="none" w:sz="0" w:space="0" w:color="auto"/>
        <w:left w:val="none" w:sz="0" w:space="0" w:color="auto"/>
        <w:bottom w:val="none" w:sz="0" w:space="0" w:color="auto"/>
        <w:right w:val="none" w:sz="0" w:space="0" w:color="auto"/>
      </w:divBdr>
    </w:div>
    <w:div w:id="1241259665">
      <w:bodyDiv w:val="1"/>
      <w:marLeft w:val="0"/>
      <w:marRight w:val="0"/>
      <w:marTop w:val="0"/>
      <w:marBottom w:val="0"/>
      <w:divBdr>
        <w:top w:val="none" w:sz="0" w:space="0" w:color="auto"/>
        <w:left w:val="none" w:sz="0" w:space="0" w:color="auto"/>
        <w:bottom w:val="none" w:sz="0" w:space="0" w:color="auto"/>
        <w:right w:val="none" w:sz="0" w:space="0" w:color="auto"/>
      </w:divBdr>
    </w:div>
    <w:div w:id="1272974710">
      <w:bodyDiv w:val="1"/>
      <w:marLeft w:val="0"/>
      <w:marRight w:val="0"/>
      <w:marTop w:val="0"/>
      <w:marBottom w:val="0"/>
      <w:divBdr>
        <w:top w:val="none" w:sz="0" w:space="0" w:color="auto"/>
        <w:left w:val="none" w:sz="0" w:space="0" w:color="auto"/>
        <w:bottom w:val="none" w:sz="0" w:space="0" w:color="auto"/>
        <w:right w:val="none" w:sz="0" w:space="0" w:color="auto"/>
      </w:divBdr>
    </w:div>
    <w:div w:id="1338731237">
      <w:bodyDiv w:val="1"/>
      <w:marLeft w:val="0"/>
      <w:marRight w:val="0"/>
      <w:marTop w:val="0"/>
      <w:marBottom w:val="0"/>
      <w:divBdr>
        <w:top w:val="none" w:sz="0" w:space="0" w:color="auto"/>
        <w:left w:val="none" w:sz="0" w:space="0" w:color="auto"/>
        <w:bottom w:val="none" w:sz="0" w:space="0" w:color="auto"/>
        <w:right w:val="none" w:sz="0" w:space="0" w:color="auto"/>
      </w:divBdr>
    </w:div>
    <w:div w:id="1368604810">
      <w:bodyDiv w:val="1"/>
      <w:marLeft w:val="0"/>
      <w:marRight w:val="0"/>
      <w:marTop w:val="0"/>
      <w:marBottom w:val="0"/>
      <w:divBdr>
        <w:top w:val="none" w:sz="0" w:space="0" w:color="auto"/>
        <w:left w:val="none" w:sz="0" w:space="0" w:color="auto"/>
        <w:bottom w:val="none" w:sz="0" w:space="0" w:color="auto"/>
        <w:right w:val="none" w:sz="0" w:space="0" w:color="auto"/>
      </w:divBdr>
    </w:div>
    <w:div w:id="1591354953">
      <w:bodyDiv w:val="1"/>
      <w:marLeft w:val="0"/>
      <w:marRight w:val="0"/>
      <w:marTop w:val="0"/>
      <w:marBottom w:val="0"/>
      <w:divBdr>
        <w:top w:val="none" w:sz="0" w:space="0" w:color="auto"/>
        <w:left w:val="none" w:sz="0" w:space="0" w:color="auto"/>
        <w:bottom w:val="none" w:sz="0" w:space="0" w:color="auto"/>
        <w:right w:val="none" w:sz="0" w:space="0" w:color="auto"/>
      </w:divBdr>
    </w:div>
    <w:div w:id="1601835334">
      <w:bodyDiv w:val="1"/>
      <w:marLeft w:val="0"/>
      <w:marRight w:val="0"/>
      <w:marTop w:val="0"/>
      <w:marBottom w:val="0"/>
      <w:divBdr>
        <w:top w:val="none" w:sz="0" w:space="0" w:color="auto"/>
        <w:left w:val="none" w:sz="0" w:space="0" w:color="auto"/>
        <w:bottom w:val="none" w:sz="0" w:space="0" w:color="auto"/>
        <w:right w:val="none" w:sz="0" w:space="0" w:color="auto"/>
      </w:divBdr>
    </w:div>
    <w:div w:id="1884362099">
      <w:bodyDiv w:val="1"/>
      <w:marLeft w:val="0"/>
      <w:marRight w:val="0"/>
      <w:marTop w:val="0"/>
      <w:marBottom w:val="0"/>
      <w:divBdr>
        <w:top w:val="none" w:sz="0" w:space="0" w:color="auto"/>
        <w:left w:val="none" w:sz="0" w:space="0" w:color="auto"/>
        <w:bottom w:val="none" w:sz="0" w:space="0" w:color="auto"/>
        <w:right w:val="none" w:sz="0" w:space="0" w:color="auto"/>
      </w:divBdr>
    </w:div>
    <w:div w:id="1941374232">
      <w:bodyDiv w:val="1"/>
      <w:marLeft w:val="0"/>
      <w:marRight w:val="0"/>
      <w:marTop w:val="0"/>
      <w:marBottom w:val="0"/>
      <w:divBdr>
        <w:top w:val="none" w:sz="0" w:space="0" w:color="auto"/>
        <w:left w:val="none" w:sz="0" w:space="0" w:color="auto"/>
        <w:bottom w:val="none" w:sz="0" w:space="0" w:color="auto"/>
        <w:right w:val="none" w:sz="0" w:space="0" w:color="auto"/>
      </w:divBdr>
    </w:div>
    <w:div w:id="210175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4400</Words>
  <Characters>23763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LICITACA-04</cp:lastModifiedBy>
  <cp:revision>3</cp:revision>
  <dcterms:created xsi:type="dcterms:W3CDTF">2024-03-26T12:45:00Z</dcterms:created>
  <dcterms:modified xsi:type="dcterms:W3CDTF">2024-03-26T17:50:00Z</dcterms:modified>
</cp:coreProperties>
</file>