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C0A" w:rsidRPr="00924175" w:rsidRDefault="00396C0A" w:rsidP="00396C0A">
      <w:pPr>
        <w:pStyle w:val="Ttulo1"/>
        <w:spacing w:before="0" w:line="240" w:lineRule="auto"/>
        <w:ind w:right="-1"/>
        <w:jc w:val="center"/>
        <w:rPr>
          <w:rFonts w:ascii="Bookman Old Style" w:hAnsi="Bookman Old Style" w:cstheme="minorHAnsi"/>
          <w:b/>
          <w:color w:val="000000" w:themeColor="text1"/>
          <w:spacing w:val="-1"/>
          <w:sz w:val="20"/>
          <w:szCs w:val="20"/>
        </w:rPr>
      </w:pPr>
      <w:r w:rsidRPr="00924175">
        <w:rPr>
          <w:rFonts w:ascii="Bookman Old Style" w:hAnsi="Bookman Old Style" w:cstheme="minorHAnsi"/>
          <w:b/>
          <w:color w:val="000000" w:themeColor="text1"/>
          <w:sz w:val="20"/>
          <w:szCs w:val="20"/>
        </w:rPr>
        <w:t>ESTUDO</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TÉCNICO</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 xml:space="preserve">PRELIMINAR – ETP </w:t>
      </w:r>
    </w:p>
    <w:p w:rsidR="00396C0A" w:rsidRDefault="00396C0A" w:rsidP="00396C0A">
      <w:pPr>
        <w:spacing w:after="0" w:line="240" w:lineRule="auto"/>
        <w:ind w:right="-1" w:firstLine="708"/>
        <w:jc w:val="both"/>
        <w:rPr>
          <w:rFonts w:ascii="Bookman Old Style" w:hAnsi="Bookman Old Style" w:cstheme="minorHAnsi"/>
          <w:b/>
          <w:color w:val="000000" w:themeColor="text1"/>
          <w:sz w:val="20"/>
          <w:szCs w:val="20"/>
        </w:rPr>
      </w:pPr>
    </w:p>
    <w:p w:rsidR="00396C0A" w:rsidRDefault="00396C0A" w:rsidP="00396C0A">
      <w:pPr>
        <w:spacing w:after="0" w:line="240" w:lineRule="auto"/>
        <w:ind w:right="-1" w:firstLine="708"/>
        <w:jc w:val="both"/>
        <w:rPr>
          <w:rFonts w:ascii="Bookman Old Style" w:hAnsi="Bookman Old Style" w:cstheme="minorHAnsi"/>
          <w:b/>
          <w:color w:val="000000" w:themeColor="text1"/>
          <w:sz w:val="20"/>
          <w:szCs w:val="20"/>
        </w:rPr>
      </w:pPr>
      <w:r w:rsidRPr="00924175">
        <w:rPr>
          <w:rFonts w:ascii="Bookman Old Style" w:hAnsi="Bookman Old Style" w:cstheme="minorHAnsi"/>
          <w:b/>
          <w:color w:val="000000" w:themeColor="text1"/>
          <w:sz w:val="20"/>
          <w:szCs w:val="20"/>
        </w:rPr>
        <w:t>INTRODUÇÃO</w:t>
      </w:r>
    </w:p>
    <w:p w:rsidR="00396C0A" w:rsidRPr="00924175" w:rsidRDefault="00396C0A" w:rsidP="00396C0A">
      <w:pPr>
        <w:spacing w:after="0" w:line="240" w:lineRule="auto"/>
        <w:ind w:right="-1" w:firstLine="708"/>
        <w:jc w:val="both"/>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Conforme a Lei nº 14.133, de 2021, o</w:t>
      </w:r>
      <w:r w:rsidRPr="00924175">
        <w:rPr>
          <w:rFonts w:ascii="Bookman Old Style" w:hAnsi="Bookman Old Style" w:cstheme="minorHAnsi"/>
          <w:color w:val="000000" w:themeColor="text1"/>
          <w:sz w:val="20"/>
          <w:szCs w:val="20"/>
          <w:shd w:val="clear" w:color="auto" w:fill="FFFFFF"/>
        </w:rPr>
        <w:t xml:space="preserve"> Estudo Técnico Preliminar tem por objetivo identificar e analisar os cenários para o atendimento da demanda que consta no Documento de Oficialização da Demanda, bem como demonstrar a viabilidade técnica e econômica das soluções identificadas, fornecendo as informações necessárias para subsidiar o respectivo processo de </w:t>
      </w:r>
      <w:r>
        <w:rPr>
          <w:rFonts w:ascii="Bookman Old Style" w:hAnsi="Bookman Old Style" w:cstheme="minorHAnsi"/>
          <w:color w:val="000000" w:themeColor="text1"/>
          <w:sz w:val="20"/>
          <w:szCs w:val="20"/>
          <w:shd w:val="clear" w:color="auto" w:fill="FFFFFF"/>
        </w:rPr>
        <w:t>Aquisição de pneus novos para os veículos pertencentes a frota de veículos da municipalidade</w:t>
      </w:r>
      <w:r w:rsidRPr="00924175">
        <w:rPr>
          <w:rFonts w:ascii="Bookman Old Style" w:hAnsi="Bookman Old Style" w:cstheme="minorHAnsi"/>
          <w:color w:val="000000" w:themeColor="text1"/>
          <w:sz w:val="20"/>
          <w:szCs w:val="20"/>
          <w:shd w:val="clear" w:color="auto" w:fill="FFFFFF"/>
        </w:rPr>
        <w:t>.</w:t>
      </w:r>
    </w:p>
    <w:p w:rsidR="00396C0A" w:rsidRPr="00924175" w:rsidRDefault="00396C0A" w:rsidP="00396C0A">
      <w:pPr>
        <w:pStyle w:val="Corpodetexto"/>
        <w:ind w:right="-1" w:firstLine="708"/>
        <w:jc w:val="both"/>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Neste sentido, 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presente</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documento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 xml:space="preserve">contempla </w:t>
      </w:r>
      <w:r w:rsidRPr="00924175">
        <w:rPr>
          <w:rFonts w:ascii="Bookman Old Style" w:hAnsi="Bookman Old Style" w:cstheme="minorHAnsi"/>
          <w:color w:val="000000" w:themeColor="text1"/>
          <w:spacing w:val="-1"/>
          <w:sz w:val="20"/>
          <w:szCs w:val="20"/>
        </w:rPr>
        <w:t>estudos</w:t>
      </w:r>
      <w:r w:rsidRPr="00924175">
        <w:rPr>
          <w:rFonts w:ascii="Bookman Old Style" w:hAnsi="Bookman Old Style" w:cstheme="minorHAnsi"/>
          <w:color w:val="000000" w:themeColor="text1"/>
          <w:spacing w:val="-13"/>
          <w:sz w:val="20"/>
          <w:szCs w:val="20"/>
        </w:rPr>
        <w:t xml:space="preserve"> </w:t>
      </w:r>
      <w:r w:rsidRPr="00924175">
        <w:rPr>
          <w:rFonts w:ascii="Bookman Old Style" w:hAnsi="Bookman Old Style" w:cstheme="minorHAnsi"/>
          <w:color w:val="000000" w:themeColor="text1"/>
          <w:spacing w:val="-1"/>
          <w:sz w:val="20"/>
          <w:szCs w:val="20"/>
        </w:rPr>
        <w:t>para</w:t>
      </w:r>
      <w:r w:rsidRPr="00924175">
        <w:rPr>
          <w:rFonts w:ascii="Bookman Old Style" w:hAnsi="Bookman Old Style" w:cstheme="minorHAnsi"/>
          <w:color w:val="000000" w:themeColor="text1"/>
          <w:spacing w:val="-10"/>
          <w:sz w:val="20"/>
          <w:szCs w:val="20"/>
        </w:rPr>
        <w:t xml:space="preserve"> </w:t>
      </w:r>
      <w:r w:rsidRPr="00924175">
        <w:rPr>
          <w:rFonts w:ascii="Bookman Old Style" w:hAnsi="Bookman Old Style" w:cstheme="minorHAnsi"/>
          <w:color w:val="000000" w:themeColor="text1"/>
          <w:spacing w:val="-1"/>
          <w:sz w:val="20"/>
          <w:szCs w:val="20"/>
        </w:rPr>
        <w:t>a</w:t>
      </w:r>
      <w:r w:rsidRPr="00924175">
        <w:rPr>
          <w:rFonts w:ascii="Bookman Old Style" w:hAnsi="Bookman Old Style" w:cstheme="minorHAnsi"/>
          <w:color w:val="000000" w:themeColor="text1"/>
          <w:spacing w:val="-14"/>
          <w:sz w:val="20"/>
          <w:szCs w:val="20"/>
        </w:rPr>
        <w:t xml:space="preserve"> </w:t>
      </w:r>
      <w:r w:rsidRPr="00924175">
        <w:rPr>
          <w:rFonts w:ascii="Bookman Old Style" w:hAnsi="Bookman Old Style" w:cstheme="minorHAnsi"/>
          <w:color w:val="000000" w:themeColor="text1"/>
          <w:spacing w:val="-1"/>
          <w:sz w:val="20"/>
          <w:szCs w:val="20"/>
        </w:rPr>
        <w:t>contratação</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de</w:t>
      </w:r>
      <w:r w:rsidRPr="00924175">
        <w:rPr>
          <w:rFonts w:ascii="Bookman Old Style" w:hAnsi="Bookman Old Style" w:cstheme="minorHAnsi"/>
          <w:color w:val="000000" w:themeColor="text1"/>
          <w:spacing w:val="-11"/>
          <w:sz w:val="20"/>
          <w:szCs w:val="20"/>
        </w:rPr>
        <w:t xml:space="preserve"> </w:t>
      </w:r>
      <w:r w:rsidRPr="00924175">
        <w:rPr>
          <w:rFonts w:ascii="Bookman Old Style" w:hAnsi="Bookman Old Style" w:cstheme="minorHAnsi"/>
          <w:color w:val="000000" w:themeColor="text1"/>
          <w:sz w:val="20"/>
          <w:szCs w:val="20"/>
        </w:rPr>
        <w:t>solução</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que</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atenderá</w:t>
      </w:r>
      <w:r w:rsidRPr="00924175">
        <w:rPr>
          <w:rFonts w:ascii="Bookman Old Style" w:hAnsi="Bookman Old Style" w:cstheme="minorHAnsi"/>
          <w:color w:val="000000" w:themeColor="text1"/>
          <w:spacing w:val="-14"/>
          <w:sz w:val="20"/>
          <w:szCs w:val="20"/>
        </w:rPr>
        <w:t xml:space="preserve"> </w:t>
      </w:r>
      <w:r w:rsidRPr="00924175">
        <w:rPr>
          <w:rFonts w:ascii="Bookman Old Style" w:hAnsi="Bookman Old Style" w:cstheme="minorHAnsi"/>
          <w:color w:val="000000" w:themeColor="text1"/>
          <w:sz w:val="20"/>
          <w:szCs w:val="20"/>
        </w:rPr>
        <w:t>à</w:t>
      </w:r>
      <w:r w:rsidRPr="00924175">
        <w:rPr>
          <w:rFonts w:ascii="Bookman Old Style" w:hAnsi="Bookman Old Style" w:cstheme="minorHAnsi"/>
          <w:color w:val="000000" w:themeColor="text1"/>
          <w:spacing w:val="-10"/>
          <w:sz w:val="20"/>
          <w:szCs w:val="20"/>
        </w:rPr>
        <w:t xml:space="preserve"> </w:t>
      </w:r>
      <w:r w:rsidRPr="00924175">
        <w:rPr>
          <w:rFonts w:ascii="Bookman Old Style" w:hAnsi="Bookman Old Style" w:cstheme="minorHAnsi"/>
          <w:color w:val="000000" w:themeColor="text1"/>
          <w:sz w:val="20"/>
          <w:szCs w:val="20"/>
        </w:rPr>
        <w:t xml:space="preserve">necessidade </w:t>
      </w:r>
      <w:r w:rsidRPr="00924175">
        <w:rPr>
          <w:rFonts w:ascii="Bookman Old Style" w:hAnsi="Bookman Old Style" w:cstheme="minorHAnsi"/>
          <w:color w:val="000000" w:themeColor="text1"/>
          <w:spacing w:val="-52"/>
          <w:sz w:val="20"/>
          <w:szCs w:val="20"/>
        </w:rPr>
        <w:t xml:space="preserve"> </w:t>
      </w:r>
      <w:r w:rsidRPr="00924175">
        <w:rPr>
          <w:rFonts w:ascii="Bookman Old Style" w:hAnsi="Bookman Old Style" w:cstheme="minorHAnsi"/>
          <w:color w:val="000000" w:themeColor="text1"/>
          <w:sz w:val="20"/>
          <w:szCs w:val="20"/>
        </w:rPr>
        <w:t>especificada no documento de formalização da demanda anexo, e tem por finalidade estudá-la detalhadamente e identificar a</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melhor</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solução</w:t>
      </w:r>
      <w:r w:rsidRPr="00924175">
        <w:rPr>
          <w:rFonts w:ascii="Bookman Old Style" w:hAnsi="Bookman Old Style" w:cstheme="minorHAnsi"/>
          <w:color w:val="000000" w:themeColor="text1"/>
          <w:spacing w:val="-5"/>
          <w:sz w:val="20"/>
          <w:szCs w:val="20"/>
        </w:rPr>
        <w:t xml:space="preserve"> existente </w:t>
      </w:r>
      <w:r w:rsidRPr="00924175">
        <w:rPr>
          <w:rFonts w:ascii="Bookman Old Style" w:hAnsi="Bookman Old Style" w:cstheme="minorHAnsi"/>
          <w:color w:val="000000" w:themeColor="text1"/>
          <w:sz w:val="20"/>
          <w:szCs w:val="20"/>
        </w:rPr>
        <w:t>no mercado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para</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supri-la,</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em</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conformidade com as</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normas</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e</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princípios</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 xml:space="preserve">que </w:t>
      </w:r>
      <w:r w:rsidRPr="00924175">
        <w:rPr>
          <w:rFonts w:ascii="Bookman Old Style" w:hAnsi="Bookman Old Style" w:cstheme="minorHAnsi"/>
          <w:color w:val="000000" w:themeColor="text1"/>
          <w:spacing w:val="-52"/>
          <w:sz w:val="20"/>
          <w:szCs w:val="20"/>
        </w:rPr>
        <w:t xml:space="preserve"> </w:t>
      </w:r>
      <w:r w:rsidRPr="00924175">
        <w:rPr>
          <w:rFonts w:ascii="Bookman Old Style" w:hAnsi="Bookman Old Style" w:cstheme="minorHAnsi"/>
          <w:color w:val="000000" w:themeColor="text1"/>
          <w:sz w:val="20"/>
          <w:szCs w:val="20"/>
        </w:rPr>
        <w:t>regem a</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Administração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Pública.</w:t>
      </w:r>
    </w:p>
    <w:p w:rsidR="00396C0A" w:rsidRDefault="00396C0A" w:rsidP="00396C0A">
      <w:pPr>
        <w:pStyle w:val="Ttulo1"/>
        <w:tabs>
          <w:tab w:val="left" w:pos="280"/>
        </w:tabs>
        <w:spacing w:before="0" w:line="240" w:lineRule="auto"/>
        <w:ind w:right="-1"/>
        <w:jc w:val="both"/>
        <w:rPr>
          <w:rFonts w:ascii="Bookman Old Style" w:eastAsia="Times New Roman" w:hAnsi="Bookman Old Style" w:cstheme="minorHAnsi"/>
          <w:color w:val="000000" w:themeColor="text1"/>
          <w:sz w:val="20"/>
          <w:szCs w:val="20"/>
          <w:lang w:val="pt-PT"/>
        </w:rPr>
      </w:pPr>
    </w:p>
    <w:p w:rsidR="00396C0A" w:rsidRPr="00243A7D" w:rsidRDefault="00396C0A" w:rsidP="00396C0A">
      <w:pPr>
        <w:pStyle w:val="Ttulo1"/>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924175">
        <w:rPr>
          <w:rFonts w:ascii="Bookman Old Style" w:hAnsi="Bookman Old Style" w:cstheme="minorHAnsi"/>
          <w:b/>
          <w:color w:val="000000" w:themeColor="text1"/>
          <w:sz w:val="20"/>
          <w:szCs w:val="20"/>
        </w:rPr>
        <w:t>DESCRIÇÃO</w:t>
      </w:r>
      <w:r w:rsidRPr="00924175">
        <w:rPr>
          <w:rFonts w:ascii="Bookman Old Style" w:hAnsi="Bookman Old Style" w:cstheme="minorHAnsi"/>
          <w:b/>
          <w:color w:val="000000" w:themeColor="text1"/>
          <w:spacing w:val="-4"/>
          <w:sz w:val="20"/>
          <w:szCs w:val="20"/>
        </w:rPr>
        <w:t xml:space="preserve"> </w:t>
      </w:r>
      <w:r w:rsidRPr="00924175">
        <w:rPr>
          <w:rFonts w:ascii="Bookman Old Style" w:hAnsi="Bookman Old Style" w:cstheme="minorHAnsi"/>
          <w:b/>
          <w:color w:val="000000" w:themeColor="text1"/>
          <w:sz w:val="20"/>
          <w:szCs w:val="20"/>
        </w:rPr>
        <w:t>DA</w:t>
      </w:r>
      <w:r w:rsidRPr="00924175">
        <w:rPr>
          <w:rFonts w:ascii="Bookman Old Style" w:hAnsi="Bookman Old Style" w:cstheme="minorHAnsi"/>
          <w:b/>
          <w:color w:val="000000" w:themeColor="text1"/>
          <w:spacing w:val="-4"/>
          <w:sz w:val="20"/>
          <w:szCs w:val="20"/>
        </w:rPr>
        <w:t xml:space="preserve"> </w:t>
      </w:r>
      <w:r w:rsidRPr="00924175">
        <w:rPr>
          <w:rFonts w:ascii="Bookman Old Style" w:hAnsi="Bookman Old Style" w:cstheme="minorHAnsi"/>
          <w:b/>
          <w:color w:val="000000" w:themeColor="text1"/>
          <w:sz w:val="20"/>
          <w:szCs w:val="20"/>
        </w:rPr>
        <w:t>NECESSIDADE (inciso</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I do</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1°</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do</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art.</w:t>
      </w:r>
      <w:r w:rsidRPr="00924175">
        <w:rPr>
          <w:rFonts w:ascii="Bookman Old Style" w:hAnsi="Bookman Old Style" w:cstheme="minorHAnsi"/>
          <w:b/>
          <w:color w:val="000000" w:themeColor="text1"/>
          <w:spacing w:val="-3"/>
          <w:sz w:val="20"/>
          <w:szCs w:val="20"/>
        </w:rPr>
        <w:t xml:space="preserve"> </w:t>
      </w:r>
      <w:r w:rsidRPr="00924175">
        <w:rPr>
          <w:rFonts w:ascii="Bookman Old Style" w:hAnsi="Bookman Old Style" w:cstheme="minorHAnsi"/>
          <w:b/>
          <w:color w:val="000000" w:themeColor="text1"/>
          <w:sz w:val="20"/>
          <w:szCs w:val="20"/>
        </w:rPr>
        <w:t>18</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da Lei nº 14.133, de 2021).</w:t>
      </w:r>
    </w:p>
    <w:p w:rsidR="00396C0A" w:rsidRPr="00396C0A" w:rsidRDefault="00396C0A" w:rsidP="00396C0A">
      <w:pPr>
        <w:spacing w:after="0" w:line="240" w:lineRule="auto"/>
        <w:ind w:firstLine="709"/>
        <w:jc w:val="both"/>
        <w:rPr>
          <w:rFonts w:ascii="Bookman Old Style" w:hAnsi="Bookman Old Style"/>
          <w:b/>
          <w:sz w:val="20"/>
          <w:szCs w:val="20"/>
        </w:rPr>
      </w:pPr>
      <w:r w:rsidRPr="00396C0A">
        <w:rPr>
          <w:rFonts w:ascii="Bookman Old Style" w:hAnsi="Bookman Old Style"/>
          <w:b/>
          <w:sz w:val="20"/>
          <w:szCs w:val="20"/>
        </w:rPr>
        <w:t>DEFINIÇÃO DO OBJETO (Art. 6º, inciso XXIII, alínea ‘a’, da Lei nº 14.133/2021).</w:t>
      </w:r>
    </w:p>
    <w:p w:rsidR="00396C0A" w:rsidRDefault="00396C0A" w:rsidP="00396C0A">
      <w:pPr>
        <w:spacing w:after="0" w:line="240" w:lineRule="auto"/>
        <w:ind w:firstLine="709"/>
        <w:jc w:val="both"/>
        <w:rPr>
          <w:rFonts w:ascii="Bookman Old Style" w:hAnsi="Bookman Old Style"/>
          <w:sz w:val="20"/>
          <w:szCs w:val="20"/>
        </w:rPr>
      </w:pPr>
    </w:p>
    <w:p w:rsidR="00BA3422" w:rsidRPr="00BA3422" w:rsidRDefault="00396C0A" w:rsidP="00BA3422">
      <w:pPr>
        <w:spacing w:after="0" w:line="240" w:lineRule="auto"/>
        <w:jc w:val="both"/>
        <w:rPr>
          <w:rFonts w:ascii="Bookman Old Style" w:hAnsi="Bookman Old Style"/>
          <w:sz w:val="20"/>
          <w:szCs w:val="20"/>
        </w:rPr>
      </w:pPr>
      <w:r>
        <w:rPr>
          <w:rFonts w:ascii="Bookman Old Style" w:hAnsi="Bookman Old Style"/>
          <w:sz w:val="20"/>
          <w:szCs w:val="20"/>
        </w:rPr>
        <w:tab/>
      </w:r>
      <w:r w:rsidR="00BA3422" w:rsidRPr="00BA3422">
        <w:rPr>
          <w:rFonts w:ascii="Bookman Old Style" w:hAnsi="Bookman Old Style"/>
          <w:sz w:val="20"/>
          <w:szCs w:val="20"/>
        </w:rPr>
        <w:t>O município tem como uma de suas prioridades a melhoria da infraestrutura urbana, visando proporcionar melhores condições de mobilidade e qualidade de vida para seus cidadãos. Nesse contexto, surge a necessidade de contratação de uma empresa especializada para prestação de serviços de construção de muro de pedra e pavimentação poliédrica em d</w:t>
      </w:r>
      <w:r w:rsidR="00BA3422">
        <w:rPr>
          <w:rFonts w:ascii="Bookman Old Style" w:hAnsi="Bookman Old Style"/>
          <w:sz w:val="20"/>
          <w:szCs w:val="20"/>
        </w:rPr>
        <w:t>eterminadas áreas do município.</w:t>
      </w:r>
    </w:p>
    <w:p w:rsidR="00BA3422" w:rsidRPr="00BA3422" w:rsidRDefault="00BA3422" w:rsidP="00BA3422">
      <w:pPr>
        <w:spacing w:after="0" w:line="240" w:lineRule="auto"/>
        <w:jc w:val="both"/>
        <w:rPr>
          <w:rFonts w:ascii="Bookman Old Style" w:hAnsi="Bookman Old Style"/>
          <w:sz w:val="20"/>
          <w:szCs w:val="20"/>
        </w:rPr>
      </w:pPr>
      <w:r w:rsidRPr="00BA3422">
        <w:rPr>
          <w:rFonts w:ascii="Bookman Old Style" w:hAnsi="Bookman Old Style"/>
          <w:sz w:val="20"/>
          <w:szCs w:val="20"/>
        </w:rPr>
        <w:t>A construção de muros de pedra é essencial para delimitar e proteger áreas específicas, proporcionando segurança e delimitando propriedades. Além disso, a pavimentação poliédrica é fundamental para garantir a estabilidade e durabilidade das vias urbanas, reduzindo os problemas causados por ch</w:t>
      </w:r>
      <w:r>
        <w:rPr>
          <w:rFonts w:ascii="Bookman Old Style" w:hAnsi="Bookman Old Style"/>
          <w:sz w:val="20"/>
          <w:szCs w:val="20"/>
        </w:rPr>
        <w:t>uvas, erosão e tráfego intenso.</w:t>
      </w:r>
    </w:p>
    <w:p w:rsidR="00BA3422" w:rsidRPr="00BA3422" w:rsidRDefault="00BA3422" w:rsidP="00BA3422">
      <w:pPr>
        <w:spacing w:after="0" w:line="240" w:lineRule="auto"/>
        <w:jc w:val="both"/>
        <w:rPr>
          <w:rFonts w:ascii="Bookman Old Style" w:hAnsi="Bookman Old Style"/>
          <w:sz w:val="20"/>
          <w:szCs w:val="20"/>
        </w:rPr>
      </w:pPr>
      <w:r w:rsidRPr="00BA3422">
        <w:rPr>
          <w:rFonts w:ascii="Bookman Old Style" w:hAnsi="Bookman Old Style"/>
          <w:sz w:val="20"/>
          <w:szCs w:val="20"/>
        </w:rPr>
        <w:t>A demanda surge da necessidade de melhorar a infraestrutura de determinadas regiões do município, onde a ausência de muros de contenção e pavimentação adequada tem gerado transtornos à população, como dificuldades de acesso, danos aos imóveis e compro</w:t>
      </w:r>
      <w:r>
        <w:rPr>
          <w:rFonts w:ascii="Bookman Old Style" w:hAnsi="Bookman Old Style"/>
          <w:sz w:val="20"/>
          <w:szCs w:val="20"/>
        </w:rPr>
        <w:t>metimento da segurança pública.</w:t>
      </w:r>
    </w:p>
    <w:p w:rsidR="00BA3422" w:rsidRPr="00BA3422" w:rsidRDefault="00BA3422" w:rsidP="00BA3422">
      <w:pPr>
        <w:spacing w:after="0" w:line="240" w:lineRule="auto"/>
        <w:jc w:val="both"/>
        <w:rPr>
          <w:rFonts w:ascii="Bookman Old Style" w:hAnsi="Bookman Old Style"/>
          <w:sz w:val="20"/>
          <w:szCs w:val="20"/>
        </w:rPr>
      </w:pPr>
      <w:r w:rsidRPr="00BA3422">
        <w:rPr>
          <w:rFonts w:ascii="Bookman Old Style" w:hAnsi="Bookman Old Style"/>
          <w:sz w:val="20"/>
          <w:szCs w:val="20"/>
        </w:rPr>
        <w:t>Assim, a contratação de uma empresa especializada para prestação desses serviços se faz indispensável para atender às demandas da comunidade, promovendo o desenvolvimento urbano de forma sustentável e proporcionando melhores condições de vida para os munícipes.</w:t>
      </w:r>
    </w:p>
    <w:p w:rsidR="00BA3422" w:rsidRPr="00BA3422" w:rsidRDefault="00BA3422" w:rsidP="00BA3422">
      <w:pPr>
        <w:spacing w:after="0" w:line="240" w:lineRule="auto"/>
        <w:jc w:val="both"/>
        <w:rPr>
          <w:rFonts w:ascii="Bookman Old Style" w:hAnsi="Bookman Old Style"/>
          <w:sz w:val="20"/>
          <w:szCs w:val="20"/>
        </w:rPr>
      </w:pPr>
    </w:p>
    <w:p w:rsidR="00396C0A" w:rsidRPr="00924175" w:rsidRDefault="00396C0A" w:rsidP="00BA3422">
      <w:pPr>
        <w:widowControl w:val="0"/>
        <w:spacing w:after="0" w:line="240" w:lineRule="auto"/>
        <w:jc w:val="both"/>
        <w:rPr>
          <w:rFonts w:ascii="Bookman Old Style" w:hAnsi="Bookman Old Style" w:cstheme="minorHAnsi"/>
          <w:color w:val="000000" w:themeColor="text1"/>
          <w:sz w:val="20"/>
          <w:szCs w:val="20"/>
        </w:rPr>
      </w:pPr>
    </w:p>
    <w:p w:rsidR="00396C0A" w:rsidRDefault="00396C0A" w:rsidP="00BA3422">
      <w:pPr>
        <w:pStyle w:val="Ttulo1"/>
        <w:keepNext w:val="0"/>
        <w:keepLines w:val="0"/>
        <w:widowControl w:val="0"/>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924175">
        <w:rPr>
          <w:rFonts w:ascii="Bookman Old Style" w:hAnsi="Bookman Old Style" w:cstheme="minorHAnsi"/>
          <w:b/>
          <w:color w:val="000000" w:themeColor="text1"/>
          <w:sz w:val="20"/>
          <w:szCs w:val="20"/>
        </w:rPr>
        <w:t>ALINHAMENTO</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COM</w:t>
      </w:r>
      <w:r w:rsidRPr="00924175">
        <w:rPr>
          <w:rFonts w:ascii="Bookman Old Style" w:hAnsi="Bookman Old Style" w:cstheme="minorHAnsi"/>
          <w:b/>
          <w:color w:val="000000" w:themeColor="text1"/>
          <w:spacing w:val="-3"/>
          <w:sz w:val="20"/>
          <w:szCs w:val="20"/>
        </w:rPr>
        <w:t xml:space="preserve"> </w:t>
      </w:r>
      <w:r w:rsidRPr="00924175">
        <w:rPr>
          <w:rFonts w:ascii="Bookman Old Style" w:hAnsi="Bookman Old Style" w:cstheme="minorHAnsi"/>
          <w:b/>
          <w:color w:val="000000" w:themeColor="text1"/>
          <w:sz w:val="20"/>
          <w:szCs w:val="20"/>
        </w:rPr>
        <w:t xml:space="preserve">PCA </w:t>
      </w:r>
      <w:r w:rsidRPr="00ED0911">
        <w:rPr>
          <w:rFonts w:ascii="Bookman Old Style" w:hAnsi="Bookman Old Style" w:cstheme="minorHAnsi"/>
          <w:b/>
          <w:color w:val="000000" w:themeColor="text1"/>
          <w:sz w:val="20"/>
          <w:szCs w:val="20"/>
        </w:rPr>
        <w:t>(inciso</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II do</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w:t>
      </w:r>
      <w:r w:rsidRPr="00ED0911">
        <w:rPr>
          <w:rFonts w:ascii="Bookman Old Style" w:hAnsi="Bookman Old Style" w:cstheme="minorHAnsi"/>
          <w:b/>
          <w:color w:val="000000" w:themeColor="text1"/>
          <w:spacing w:val="-2"/>
          <w:sz w:val="20"/>
          <w:szCs w:val="20"/>
        </w:rPr>
        <w:t xml:space="preserve"> </w:t>
      </w:r>
      <w:r w:rsidRPr="00ED0911">
        <w:rPr>
          <w:rFonts w:ascii="Bookman Old Style" w:hAnsi="Bookman Old Style" w:cstheme="minorHAnsi"/>
          <w:b/>
          <w:color w:val="000000" w:themeColor="text1"/>
          <w:sz w:val="20"/>
          <w:szCs w:val="20"/>
        </w:rPr>
        <w:t>1°</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do</w:t>
      </w:r>
      <w:r w:rsidRPr="00ED0911">
        <w:rPr>
          <w:rFonts w:ascii="Bookman Old Style" w:hAnsi="Bookman Old Style" w:cstheme="minorHAnsi"/>
          <w:b/>
          <w:color w:val="000000" w:themeColor="text1"/>
          <w:spacing w:val="-2"/>
          <w:sz w:val="20"/>
          <w:szCs w:val="20"/>
        </w:rPr>
        <w:t xml:space="preserve"> </w:t>
      </w:r>
      <w:r w:rsidRPr="00ED0911">
        <w:rPr>
          <w:rFonts w:ascii="Bookman Old Style" w:hAnsi="Bookman Old Style" w:cstheme="minorHAnsi"/>
          <w:b/>
          <w:color w:val="000000" w:themeColor="text1"/>
          <w:sz w:val="20"/>
          <w:szCs w:val="20"/>
        </w:rPr>
        <w:t>art.</w:t>
      </w:r>
      <w:r w:rsidRPr="00ED0911">
        <w:rPr>
          <w:rFonts w:ascii="Bookman Old Style" w:hAnsi="Bookman Old Style" w:cstheme="minorHAnsi"/>
          <w:b/>
          <w:color w:val="000000" w:themeColor="text1"/>
          <w:spacing w:val="-3"/>
          <w:sz w:val="20"/>
          <w:szCs w:val="20"/>
        </w:rPr>
        <w:t xml:space="preserve"> </w:t>
      </w:r>
      <w:r w:rsidRPr="00ED0911">
        <w:rPr>
          <w:rFonts w:ascii="Bookman Old Style" w:hAnsi="Bookman Old Style" w:cstheme="minorHAnsi"/>
          <w:b/>
          <w:color w:val="000000" w:themeColor="text1"/>
          <w:sz w:val="20"/>
          <w:szCs w:val="20"/>
        </w:rPr>
        <w:t>18</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da Lei nº 14.133, de 2021)</w:t>
      </w:r>
    </w:p>
    <w:p w:rsidR="00396C0A" w:rsidRDefault="00396C0A" w:rsidP="00BA3422">
      <w:pPr>
        <w:pStyle w:val="Corpodetexto"/>
        <w:ind w:right="-1" w:firstLine="708"/>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A presente contratração está alinhada com o PCA, conforme Plano de contratação anual.</w:t>
      </w:r>
    </w:p>
    <w:p w:rsidR="00396C0A" w:rsidRDefault="00396C0A" w:rsidP="00BA3422">
      <w:pPr>
        <w:pStyle w:val="Ttulo1"/>
        <w:keepNext w:val="0"/>
        <w:keepLines w:val="0"/>
        <w:widowControl w:val="0"/>
        <w:tabs>
          <w:tab w:val="left" w:pos="280"/>
        </w:tabs>
        <w:spacing w:before="0" w:line="240" w:lineRule="auto"/>
        <w:ind w:right="-1"/>
        <w:jc w:val="both"/>
        <w:rPr>
          <w:rFonts w:ascii="Bookman Old Style" w:eastAsia="Times New Roman" w:hAnsi="Bookman Old Style" w:cstheme="minorHAnsi"/>
          <w:color w:val="000000" w:themeColor="text1"/>
          <w:sz w:val="20"/>
          <w:szCs w:val="20"/>
          <w:lang w:val="pt-PT"/>
        </w:rPr>
      </w:pPr>
    </w:p>
    <w:p w:rsidR="00396C0A" w:rsidRPr="00E7420C" w:rsidRDefault="00396C0A" w:rsidP="00BA3422">
      <w:pPr>
        <w:pStyle w:val="Ttulo1"/>
        <w:keepNext w:val="0"/>
        <w:keepLines w:val="0"/>
        <w:widowControl w:val="0"/>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E7420C">
        <w:rPr>
          <w:rFonts w:ascii="Bookman Old Style" w:hAnsi="Bookman Old Style" w:cstheme="minorHAnsi"/>
          <w:b/>
          <w:color w:val="000000" w:themeColor="text1"/>
          <w:sz w:val="20"/>
          <w:szCs w:val="20"/>
        </w:rPr>
        <w:t>REQUISITOS</w:t>
      </w:r>
      <w:r w:rsidRPr="00E7420C">
        <w:rPr>
          <w:rFonts w:ascii="Bookman Old Style" w:hAnsi="Bookman Old Style" w:cstheme="minorHAnsi"/>
          <w:b/>
          <w:color w:val="000000" w:themeColor="text1"/>
          <w:spacing w:val="-4"/>
          <w:sz w:val="20"/>
          <w:szCs w:val="20"/>
        </w:rPr>
        <w:t xml:space="preserve"> </w:t>
      </w:r>
      <w:r w:rsidRPr="00E7420C">
        <w:rPr>
          <w:rFonts w:ascii="Bookman Old Style" w:hAnsi="Bookman Old Style" w:cstheme="minorHAnsi"/>
          <w:b/>
          <w:color w:val="000000" w:themeColor="text1"/>
          <w:sz w:val="20"/>
          <w:szCs w:val="20"/>
        </w:rPr>
        <w:t>DA</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CONTRATAÇÃO (inciso</w:t>
      </w:r>
      <w:r w:rsidRPr="00E7420C">
        <w:rPr>
          <w:rFonts w:ascii="Bookman Old Style" w:hAnsi="Bookman Old Style" w:cstheme="minorHAnsi"/>
          <w:b/>
          <w:color w:val="000000" w:themeColor="text1"/>
          <w:spacing w:val="1"/>
          <w:sz w:val="20"/>
          <w:szCs w:val="20"/>
        </w:rPr>
        <w:t xml:space="preserve"> II</w:t>
      </w:r>
      <w:r w:rsidRPr="00E7420C">
        <w:rPr>
          <w:rFonts w:ascii="Bookman Old Style" w:hAnsi="Bookman Old Style" w:cstheme="minorHAnsi"/>
          <w:b/>
          <w:color w:val="000000" w:themeColor="text1"/>
          <w:sz w:val="20"/>
          <w:szCs w:val="20"/>
        </w:rPr>
        <w:t>I do</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1°</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do</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art.</w:t>
      </w:r>
      <w:r w:rsidRPr="00E7420C">
        <w:rPr>
          <w:rFonts w:ascii="Bookman Old Style" w:hAnsi="Bookman Old Style" w:cstheme="minorHAnsi"/>
          <w:b/>
          <w:color w:val="000000" w:themeColor="text1"/>
          <w:spacing w:val="-3"/>
          <w:sz w:val="20"/>
          <w:szCs w:val="20"/>
        </w:rPr>
        <w:t xml:space="preserve"> </w:t>
      </w:r>
      <w:r w:rsidRPr="00E7420C">
        <w:rPr>
          <w:rFonts w:ascii="Bookman Old Style" w:hAnsi="Bookman Old Style" w:cstheme="minorHAnsi"/>
          <w:b/>
          <w:color w:val="000000" w:themeColor="text1"/>
          <w:sz w:val="20"/>
          <w:szCs w:val="20"/>
        </w:rPr>
        <w:t>18</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da Lei nº 14.133, de 2021)</w:t>
      </w:r>
    </w:p>
    <w:p w:rsidR="00BA3422" w:rsidRPr="00BA3422" w:rsidRDefault="00396C0A" w:rsidP="00BA3422">
      <w:pPr>
        <w:pStyle w:val="Ttulo1"/>
        <w:keepNext w:val="0"/>
        <w:keepLines w:val="0"/>
        <w:widowControl w:val="0"/>
        <w:tabs>
          <w:tab w:val="left" w:pos="280"/>
        </w:tabs>
        <w:spacing w:line="240" w:lineRule="auto"/>
        <w:ind w:right="-1"/>
        <w:jc w:val="both"/>
        <w:rPr>
          <w:rFonts w:ascii="Bookman Old Style" w:eastAsia="Times New Roman" w:hAnsi="Bookman Old Style" w:cstheme="minorHAnsi"/>
          <w:color w:val="000000" w:themeColor="text1"/>
          <w:sz w:val="20"/>
          <w:szCs w:val="20"/>
        </w:rPr>
      </w:pPr>
      <w:r>
        <w:rPr>
          <w:rFonts w:ascii="Bookman Old Style" w:eastAsia="Times New Roman" w:hAnsi="Bookman Old Style" w:cstheme="minorHAnsi"/>
          <w:color w:val="000000" w:themeColor="text1"/>
          <w:sz w:val="20"/>
          <w:szCs w:val="20"/>
          <w:lang w:val="pt-PT"/>
        </w:rPr>
        <w:tab/>
      </w:r>
      <w:r>
        <w:rPr>
          <w:rFonts w:ascii="Bookman Old Style" w:eastAsia="Times New Roman" w:hAnsi="Bookman Old Style" w:cstheme="minorHAnsi"/>
          <w:color w:val="000000" w:themeColor="text1"/>
          <w:sz w:val="20"/>
          <w:szCs w:val="20"/>
          <w:lang w:val="pt-PT"/>
        </w:rPr>
        <w:tab/>
      </w:r>
      <w:r w:rsidR="00BA3422" w:rsidRPr="00BA3422">
        <w:rPr>
          <w:rFonts w:ascii="Bookman Old Style" w:eastAsia="Times New Roman" w:hAnsi="Bookman Old Style" w:cstheme="minorHAnsi"/>
          <w:color w:val="000000" w:themeColor="text1"/>
          <w:sz w:val="20"/>
          <w:szCs w:val="20"/>
        </w:rPr>
        <w:t xml:space="preserve">Para a contratação de uma empresa prestadora de serviços para construção de muro de pedra e pavimentação poliédrica, é importante estabelecer requisitos que garantam a qualidade, segurança e eficiência na execução dos serviços. Alguns requisitos </w:t>
      </w:r>
      <w:r w:rsidR="00BA3422">
        <w:rPr>
          <w:rFonts w:ascii="Bookman Old Style" w:eastAsia="Times New Roman" w:hAnsi="Bookman Old Style" w:cstheme="minorHAnsi"/>
          <w:color w:val="000000" w:themeColor="text1"/>
          <w:sz w:val="20"/>
          <w:szCs w:val="20"/>
        </w:rPr>
        <w:t xml:space="preserve">a </w:t>
      </w:r>
      <w:r w:rsidR="00BA3422" w:rsidRPr="00BA3422">
        <w:rPr>
          <w:rFonts w:ascii="Bookman Old Style" w:eastAsia="Times New Roman" w:hAnsi="Bookman Old Style" w:cstheme="minorHAnsi"/>
          <w:color w:val="000000" w:themeColor="text1"/>
          <w:sz w:val="20"/>
          <w:szCs w:val="20"/>
        </w:rPr>
        <w:t>ser considerados incluem:</w:t>
      </w:r>
    </w:p>
    <w:p w:rsidR="00BA3422" w:rsidRDefault="00BA3422" w:rsidP="00BA3422">
      <w:pPr>
        <w:pStyle w:val="Ttulo1"/>
        <w:keepNext w:val="0"/>
        <w:keepLines w:val="0"/>
        <w:widowControl w:val="0"/>
        <w:numPr>
          <w:ilvl w:val="0"/>
          <w:numId w:val="7"/>
        </w:numPr>
        <w:tabs>
          <w:tab w:val="left" w:pos="280"/>
        </w:tabs>
        <w:spacing w:line="240" w:lineRule="auto"/>
        <w:ind w:right="-1"/>
        <w:jc w:val="both"/>
        <w:rPr>
          <w:rFonts w:ascii="Bookman Old Style" w:eastAsia="Times New Roman" w:hAnsi="Bookman Old Style" w:cstheme="minorHAnsi"/>
          <w:color w:val="000000" w:themeColor="text1"/>
          <w:sz w:val="20"/>
          <w:szCs w:val="20"/>
        </w:rPr>
      </w:pPr>
      <w:r w:rsidRPr="00BA3422">
        <w:rPr>
          <w:rFonts w:ascii="Bookman Old Style" w:eastAsia="Times New Roman" w:hAnsi="Bookman Old Style" w:cstheme="minorHAnsi"/>
          <w:color w:val="000000" w:themeColor="text1"/>
          <w:sz w:val="20"/>
          <w:szCs w:val="20"/>
        </w:rPr>
        <w:t xml:space="preserve">A empresa deve ter experiência comprovada na execução de obras similares, demonstrando capacidade técnica para realizar os serviços de construção de muros de </w:t>
      </w:r>
      <w:r>
        <w:rPr>
          <w:rFonts w:ascii="Bookman Old Style" w:eastAsia="Times New Roman" w:hAnsi="Bookman Old Style" w:cstheme="minorHAnsi"/>
          <w:color w:val="000000" w:themeColor="text1"/>
          <w:sz w:val="20"/>
          <w:szCs w:val="20"/>
        </w:rPr>
        <w:t>pedra e pavimentação poliédrica, d</w:t>
      </w:r>
      <w:r w:rsidRPr="00BA3422">
        <w:rPr>
          <w:rFonts w:ascii="Bookman Old Style" w:eastAsia="Times New Roman" w:hAnsi="Bookman Old Style" w:cstheme="minorHAnsi"/>
          <w:color w:val="000000" w:themeColor="text1"/>
          <w:sz w:val="20"/>
          <w:szCs w:val="20"/>
        </w:rPr>
        <w:t>eve estar devidamente registrada nos órgãos competentes e em situação regular perante os órgãos fiscalizadores, como o CREA (Conselho Regional de Engenharia e Agronomia) e a Receita Federal.</w:t>
      </w:r>
    </w:p>
    <w:p w:rsidR="00BA3422" w:rsidRPr="00BA3422" w:rsidRDefault="00BA3422" w:rsidP="00BA3422">
      <w:pPr>
        <w:pStyle w:val="Ttulo1"/>
        <w:keepNext w:val="0"/>
        <w:keepLines w:val="0"/>
        <w:widowControl w:val="0"/>
        <w:numPr>
          <w:ilvl w:val="0"/>
          <w:numId w:val="7"/>
        </w:numPr>
        <w:tabs>
          <w:tab w:val="left" w:pos="280"/>
        </w:tabs>
        <w:spacing w:line="240" w:lineRule="auto"/>
        <w:ind w:right="-1"/>
        <w:jc w:val="both"/>
        <w:rPr>
          <w:rFonts w:ascii="Bookman Old Style" w:eastAsia="Times New Roman" w:hAnsi="Bookman Old Style" w:cstheme="minorHAnsi"/>
          <w:color w:val="000000" w:themeColor="text1"/>
          <w:sz w:val="20"/>
          <w:szCs w:val="20"/>
        </w:rPr>
      </w:pPr>
      <w:r>
        <w:rPr>
          <w:rFonts w:ascii="Bookman Old Style" w:eastAsia="Times New Roman" w:hAnsi="Bookman Old Style" w:cstheme="minorHAnsi"/>
          <w:color w:val="000000" w:themeColor="text1"/>
          <w:sz w:val="20"/>
          <w:szCs w:val="20"/>
        </w:rPr>
        <w:t>D</w:t>
      </w:r>
      <w:r w:rsidRPr="00BA3422">
        <w:rPr>
          <w:rFonts w:ascii="Bookman Old Style" w:eastAsia="Times New Roman" w:hAnsi="Bookman Old Style" w:cstheme="minorHAnsi"/>
          <w:color w:val="000000" w:themeColor="text1"/>
          <w:sz w:val="20"/>
          <w:szCs w:val="20"/>
        </w:rPr>
        <w:t>eve contar com uma equipe técnica qualificada, incluindo engenheiros civis, mestres de obra e demais profissionais especializados na execução de obras de construção civil.</w:t>
      </w:r>
    </w:p>
    <w:p w:rsidR="00D26F1A" w:rsidRPr="00F16DD6" w:rsidRDefault="00BA3422" w:rsidP="00BA3422">
      <w:pPr>
        <w:pStyle w:val="Ttulo1"/>
        <w:keepNext w:val="0"/>
        <w:keepLines w:val="0"/>
        <w:widowControl w:val="0"/>
        <w:numPr>
          <w:ilvl w:val="0"/>
          <w:numId w:val="7"/>
        </w:numPr>
        <w:tabs>
          <w:tab w:val="left" w:pos="280"/>
        </w:tabs>
        <w:spacing w:line="240" w:lineRule="auto"/>
        <w:ind w:right="-1"/>
        <w:jc w:val="both"/>
        <w:rPr>
          <w:rFonts w:ascii="Bookman Old Style" w:eastAsia="Times New Roman" w:hAnsi="Bookman Old Style" w:cstheme="minorHAnsi"/>
          <w:color w:val="000000" w:themeColor="text1"/>
          <w:sz w:val="20"/>
          <w:szCs w:val="20"/>
        </w:rPr>
      </w:pPr>
      <w:r>
        <w:rPr>
          <w:rFonts w:ascii="Bookman Old Style" w:eastAsia="Times New Roman" w:hAnsi="Bookman Old Style" w:cstheme="minorHAnsi"/>
          <w:color w:val="000000" w:themeColor="text1"/>
          <w:sz w:val="20"/>
          <w:szCs w:val="20"/>
        </w:rPr>
        <w:t>D</w:t>
      </w:r>
      <w:r w:rsidRPr="00BA3422">
        <w:rPr>
          <w:rFonts w:ascii="Bookman Old Style" w:eastAsia="Times New Roman" w:hAnsi="Bookman Old Style" w:cstheme="minorHAnsi"/>
          <w:color w:val="000000" w:themeColor="text1"/>
          <w:sz w:val="20"/>
          <w:szCs w:val="20"/>
        </w:rPr>
        <w:t>eve ser capaz de cumprir os prazos estabelecidos para a execução da obra, garantindo a entrega dentro do cronograma previsto.</w:t>
      </w:r>
      <w:r w:rsidR="00D26F1A" w:rsidRPr="00F16DD6">
        <w:rPr>
          <w:rFonts w:ascii="Bookman Old Style" w:hAnsi="Bookman Old Style"/>
          <w:sz w:val="20"/>
          <w:szCs w:val="20"/>
        </w:rPr>
        <w:tab/>
      </w:r>
    </w:p>
    <w:p w:rsidR="00BA3422" w:rsidRPr="00BA3422" w:rsidRDefault="00BA3422" w:rsidP="00BA3422">
      <w:pPr>
        <w:widowControl w:val="0"/>
      </w:pPr>
    </w:p>
    <w:p w:rsidR="00396C0A" w:rsidRPr="00E7420C" w:rsidRDefault="00396C0A" w:rsidP="00BA3422">
      <w:pPr>
        <w:pStyle w:val="Ttulo1"/>
        <w:keepNext w:val="0"/>
        <w:keepLines w:val="0"/>
        <w:widowControl w:val="0"/>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E7420C">
        <w:rPr>
          <w:rFonts w:ascii="Bookman Old Style" w:hAnsi="Bookman Old Style" w:cstheme="minorHAnsi"/>
          <w:b/>
          <w:color w:val="000000" w:themeColor="text1"/>
          <w:sz w:val="20"/>
          <w:szCs w:val="20"/>
        </w:rPr>
        <w:t>ESTIMATIVA</w:t>
      </w:r>
      <w:r w:rsidRPr="00E7420C">
        <w:rPr>
          <w:rFonts w:ascii="Bookman Old Style" w:hAnsi="Bookman Old Style" w:cstheme="minorHAnsi"/>
          <w:b/>
          <w:color w:val="000000" w:themeColor="text1"/>
          <w:spacing w:val="-5"/>
          <w:sz w:val="20"/>
          <w:szCs w:val="20"/>
        </w:rPr>
        <w:t xml:space="preserve"> </w:t>
      </w:r>
      <w:r w:rsidRPr="00E7420C">
        <w:rPr>
          <w:rFonts w:ascii="Bookman Old Style" w:hAnsi="Bookman Old Style" w:cstheme="minorHAnsi"/>
          <w:b/>
          <w:color w:val="000000" w:themeColor="text1"/>
          <w:sz w:val="20"/>
          <w:szCs w:val="20"/>
        </w:rPr>
        <w:t>DAS</w:t>
      </w:r>
      <w:r w:rsidRPr="00E7420C">
        <w:rPr>
          <w:rFonts w:ascii="Bookman Old Style" w:hAnsi="Bookman Old Style" w:cstheme="minorHAnsi"/>
          <w:b/>
          <w:color w:val="000000" w:themeColor="text1"/>
          <w:spacing w:val="-3"/>
          <w:sz w:val="20"/>
          <w:szCs w:val="20"/>
        </w:rPr>
        <w:t xml:space="preserve"> </w:t>
      </w:r>
      <w:r w:rsidRPr="00E7420C">
        <w:rPr>
          <w:rFonts w:ascii="Bookman Old Style" w:hAnsi="Bookman Old Style" w:cstheme="minorHAnsi"/>
          <w:b/>
          <w:color w:val="000000" w:themeColor="text1"/>
          <w:sz w:val="20"/>
          <w:szCs w:val="20"/>
        </w:rPr>
        <w:t>QUANTIDADES (inciso</w:t>
      </w:r>
      <w:r w:rsidRPr="00E7420C">
        <w:rPr>
          <w:rFonts w:ascii="Bookman Old Style" w:hAnsi="Bookman Old Style" w:cstheme="minorHAnsi"/>
          <w:b/>
          <w:color w:val="000000" w:themeColor="text1"/>
          <w:spacing w:val="1"/>
          <w:sz w:val="20"/>
          <w:szCs w:val="20"/>
        </w:rPr>
        <w:t xml:space="preserve"> IV</w:t>
      </w:r>
      <w:r w:rsidRPr="00E7420C">
        <w:rPr>
          <w:rFonts w:ascii="Bookman Old Style" w:hAnsi="Bookman Old Style" w:cstheme="minorHAnsi"/>
          <w:b/>
          <w:color w:val="000000" w:themeColor="text1"/>
          <w:sz w:val="20"/>
          <w:szCs w:val="20"/>
        </w:rPr>
        <w:t xml:space="preserve"> do</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1°</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do</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art.</w:t>
      </w:r>
      <w:r w:rsidRPr="00E7420C">
        <w:rPr>
          <w:rFonts w:ascii="Bookman Old Style" w:hAnsi="Bookman Old Style" w:cstheme="minorHAnsi"/>
          <w:b/>
          <w:color w:val="000000" w:themeColor="text1"/>
          <w:spacing w:val="-3"/>
          <w:sz w:val="20"/>
          <w:szCs w:val="20"/>
        </w:rPr>
        <w:t xml:space="preserve"> </w:t>
      </w:r>
      <w:r w:rsidRPr="00E7420C">
        <w:rPr>
          <w:rFonts w:ascii="Bookman Old Style" w:hAnsi="Bookman Old Style" w:cstheme="minorHAnsi"/>
          <w:b/>
          <w:color w:val="000000" w:themeColor="text1"/>
          <w:sz w:val="20"/>
          <w:szCs w:val="20"/>
        </w:rPr>
        <w:t>18</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da Lei nº 14.133, de 2021)</w:t>
      </w:r>
    </w:p>
    <w:p w:rsidR="00396C0A" w:rsidRDefault="00396C0A" w:rsidP="00BA3422">
      <w:pPr>
        <w:pStyle w:val="Corpodetexto"/>
        <w:ind w:firstLine="708"/>
        <w:jc w:val="both"/>
        <w:rPr>
          <w:rFonts w:ascii="Bookman Old Style" w:hAnsi="Bookman Old Style" w:cstheme="minorHAnsi"/>
          <w:color w:val="000000" w:themeColor="text1"/>
          <w:sz w:val="20"/>
          <w:szCs w:val="20"/>
        </w:rPr>
      </w:pPr>
      <w:r w:rsidRPr="005D6E62">
        <w:rPr>
          <w:rFonts w:ascii="Bookman Old Style" w:hAnsi="Bookman Old Style" w:cstheme="minorHAnsi"/>
          <w:color w:val="000000" w:themeColor="text1"/>
          <w:sz w:val="20"/>
          <w:szCs w:val="20"/>
        </w:rPr>
        <w:t>Estimativas das quantidades para a contratação, acompanhadas das memórias de cálculo e dos documentos que lhes dão suporte, que considerem interdependências com outras contratações, de modo a possibilitar economia de escala;</w:t>
      </w:r>
      <w:r w:rsidRPr="005D6E62">
        <w:rPr>
          <w:rFonts w:ascii="Bookman Old Style" w:hAnsi="Bookman Old Style" w:cstheme="minorHAnsi"/>
          <w:b/>
          <w:color w:val="000000" w:themeColor="text1"/>
          <w:sz w:val="20"/>
          <w:szCs w:val="20"/>
        </w:rPr>
        <w:t xml:space="preserve"> </w:t>
      </w:r>
      <w:r w:rsidRPr="005D6E62">
        <w:rPr>
          <w:rFonts w:ascii="Bookman Old Style" w:hAnsi="Bookman Old Style" w:cstheme="minorHAnsi"/>
          <w:color w:val="000000" w:themeColor="text1"/>
          <w:sz w:val="20"/>
          <w:szCs w:val="20"/>
        </w:rPr>
        <w:t>(inciso</w:t>
      </w:r>
      <w:r w:rsidRPr="005D6E62">
        <w:rPr>
          <w:rFonts w:ascii="Bookman Old Style" w:hAnsi="Bookman Old Style" w:cstheme="minorHAnsi"/>
          <w:color w:val="000000" w:themeColor="text1"/>
          <w:spacing w:val="1"/>
          <w:sz w:val="20"/>
          <w:szCs w:val="20"/>
        </w:rPr>
        <w:t xml:space="preserve"> IV</w:t>
      </w:r>
      <w:r w:rsidRPr="005D6E62">
        <w:rPr>
          <w:rFonts w:ascii="Bookman Old Style" w:hAnsi="Bookman Old Style" w:cstheme="minorHAnsi"/>
          <w:color w:val="000000" w:themeColor="text1"/>
          <w:sz w:val="20"/>
          <w:szCs w:val="20"/>
        </w:rPr>
        <w:t xml:space="preserve"> do</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w:t>
      </w:r>
      <w:r w:rsidRPr="005D6E62">
        <w:rPr>
          <w:rFonts w:ascii="Bookman Old Style" w:hAnsi="Bookman Old Style" w:cstheme="minorHAnsi"/>
          <w:color w:val="000000" w:themeColor="text1"/>
          <w:spacing w:val="-2"/>
          <w:sz w:val="20"/>
          <w:szCs w:val="20"/>
        </w:rPr>
        <w:t xml:space="preserve"> </w:t>
      </w:r>
      <w:r w:rsidRPr="005D6E62">
        <w:rPr>
          <w:rFonts w:ascii="Bookman Old Style" w:hAnsi="Bookman Old Style" w:cstheme="minorHAnsi"/>
          <w:color w:val="000000" w:themeColor="text1"/>
          <w:sz w:val="20"/>
          <w:szCs w:val="20"/>
        </w:rPr>
        <w:t>1°</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do</w:t>
      </w:r>
      <w:r w:rsidRPr="005D6E62">
        <w:rPr>
          <w:rFonts w:ascii="Bookman Old Style" w:hAnsi="Bookman Old Style" w:cstheme="minorHAnsi"/>
          <w:color w:val="000000" w:themeColor="text1"/>
          <w:spacing w:val="-2"/>
          <w:sz w:val="20"/>
          <w:szCs w:val="20"/>
        </w:rPr>
        <w:t xml:space="preserve"> </w:t>
      </w:r>
      <w:r w:rsidRPr="005D6E62">
        <w:rPr>
          <w:rFonts w:ascii="Bookman Old Style" w:hAnsi="Bookman Old Style" w:cstheme="minorHAnsi"/>
          <w:color w:val="000000" w:themeColor="text1"/>
          <w:sz w:val="20"/>
          <w:szCs w:val="20"/>
        </w:rPr>
        <w:t>art.</w:t>
      </w:r>
      <w:r w:rsidRPr="005D6E62">
        <w:rPr>
          <w:rFonts w:ascii="Bookman Old Style" w:hAnsi="Bookman Old Style" w:cstheme="minorHAnsi"/>
          <w:color w:val="000000" w:themeColor="text1"/>
          <w:spacing w:val="-3"/>
          <w:sz w:val="20"/>
          <w:szCs w:val="20"/>
        </w:rPr>
        <w:t xml:space="preserve"> </w:t>
      </w:r>
      <w:r w:rsidRPr="005D6E62">
        <w:rPr>
          <w:rFonts w:ascii="Bookman Old Style" w:hAnsi="Bookman Old Style" w:cstheme="minorHAnsi"/>
          <w:color w:val="000000" w:themeColor="text1"/>
          <w:sz w:val="20"/>
          <w:szCs w:val="20"/>
        </w:rPr>
        <w:t>18</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da Lei nº 14.133, de 2021).</w:t>
      </w:r>
    </w:p>
    <w:p w:rsidR="00396C0A" w:rsidRPr="0095677E" w:rsidRDefault="00396C0A" w:rsidP="00BA3422">
      <w:pPr>
        <w:widowControl w:val="0"/>
        <w:tabs>
          <w:tab w:val="left" w:pos="1245"/>
        </w:tabs>
        <w:spacing w:after="0" w:line="240" w:lineRule="auto"/>
        <w:rPr>
          <w:lang w:val="pt-PT"/>
        </w:rPr>
      </w:pPr>
    </w:p>
    <w:tbl>
      <w:tblPr>
        <w:tblStyle w:val="Tabelacomgrade"/>
        <w:tblW w:w="9781" w:type="dxa"/>
        <w:tblInd w:w="-5" w:type="dxa"/>
        <w:tblLayout w:type="fixed"/>
        <w:tblLook w:val="04A0" w:firstRow="1" w:lastRow="0" w:firstColumn="1" w:lastColumn="0" w:noHBand="0" w:noVBand="1"/>
      </w:tblPr>
      <w:tblGrid>
        <w:gridCol w:w="426"/>
        <w:gridCol w:w="2268"/>
        <w:gridCol w:w="4677"/>
        <w:gridCol w:w="1276"/>
        <w:gridCol w:w="1134"/>
      </w:tblGrid>
      <w:tr w:rsidR="00F46C3C" w:rsidRPr="00942AB5" w:rsidTr="00F46C3C">
        <w:trPr>
          <w:trHeight w:val="287"/>
        </w:trPr>
        <w:tc>
          <w:tcPr>
            <w:tcW w:w="426" w:type="dxa"/>
            <w:shd w:val="clear" w:color="auto" w:fill="D0CECE" w:themeFill="background2" w:themeFillShade="E6"/>
          </w:tcPr>
          <w:p w:rsidR="00F46C3C" w:rsidRPr="00942AB5" w:rsidRDefault="00F46C3C" w:rsidP="00BA3422">
            <w:pPr>
              <w:widowControl w:val="0"/>
              <w:ind w:right="-108" w:hanging="108"/>
              <w:rPr>
                <w:rFonts w:ascii="Bookman Old Style" w:eastAsia="PMingLiU" w:hAnsi="Bookman Old Style"/>
                <w:bCs/>
                <w:sz w:val="16"/>
                <w:szCs w:val="16"/>
              </w:rPr>
            </w:pPr>
            <w:r w:rsidRPr="00942AB5">
              <w:rPr>
                <w:rFonts w:ascii="Bookman Old Style" w:eastAsia="PMingLiU" w:hAnsi="Bookman Old Style"/>
                <w:bCs/>
                <w:sz w:val="16"/>
                <w:szCs w:val="16"/>
              </w:rPr>
              <w:t>Item</w:t>
            </w:r>
          </w:p>
        </w:tc>
        <w:tc>
          <w:tcPr>
            <w:tcW w:w="2268" w:type="dxa"/>
            <w:shd w:val="clear" w:color="auto" w:fill="D0CECE" w:themeFill="background2" w:themeFillShade="E6"/>
          </w:tcPr>
          <w:p w:rsidR="00F46C3C" w:rsidRPr="00942AB5" w:rsidRDefault="00F46C3C" w:rsidP="00BA3422">
            <w:pPr>
              <w:widowControl w:val="0"/>
              <w:ind w:left="-25" w:hanging="15"/>
              <w:rPr>
                <w:rFonts w:ascii="Bookman Old Style" w:eastAsia="PMingLiU" w:hAnsi="Bookman Old Style"/>
                <w:bCs/>
                <w:sz w:val="16"/>
                <w:szCs w:val="16"/>
              </w:rPr>
            </w:pPr>
            <w:r w:rsidRPr="00942AB5">
              <w:rPr>
                <w:rFonts w:ascii="Bookman Old Style" w:eastAsia="PMingLiU" w:hAnsi="Bookman Old Style"/>
                <w:bCs/>
                <w:sz w:val="16"/>
                <w:szCs w:val="16"/>
              </w:rPr>
              <w:t>Código do produto/serviço</w:t>
            </w:r>
          </w:p>
        </w:tc>
        <w:tc>
          <w:tcPr>
            <w:tcW w:w="4677" w:type="dxa"/>
            <w:shd w:val="clear" w:color="auto" w:fill="D0CECE" w:themeFill="background2" w:themeFillShade="E6"/>
          </w:tcPr>
          <w:p w:rsidR="00F46C3C" w:rsidRPr="00942AB5" w:rsidRDefault="00F46C3C" w:rsidP="00BA3422">
            <w:pPr>
              <w:widowControl w:val="0"/>
              <w:ind w:left="-108"/>
              <w:rPr>
                <w:rFonts w:ascii="Bookman Old Style" w:eastAsia="PMingLiU" w:hAnsi="Bookman Old Style"/>
                <w:bCs/>
                <w:sz w:val="16"/>
                <w:szCs w:val="16"/>
              </w:rPr>
            </w:pPr>
            <w:r w:rsidRPr="00942AB5">
              <w:rPr>
                <w:rFonts w:ascii="Bookman Old Style" w:eastAsia="PMingLiU" w:hAnsi="Bookman Old Style"/>
                <w:bCs/>
                <w:sz w:val="16"/>
                <w:szCs w:val="16"/>
              </w:rPr>
              <w:t>Nome do produto/serviço</w:t>
            </w:r>
          </w:p>
        </w:tc>
        <w:tc>
          <w:tcPr>
            <w:tcW w:w="1276" w:type="dxa"/>
            <w:shd w:val="clear" w:color="auto" w:fill="D0CECE" w:themeFill="background2" w:themeFillShade="E6"/>
          </w:tcPr>
          <w:p w:rsidR="00F46C3C" w:rsidRPr="00942AB5" w:rsidRDefault="00F46C3C" w:rsidP="00BA3422">
            <w:pPr>
              <w:widowControl w:val="0"/>
              <w:ind w:right="34"/>
              <w:rPr>
                <w:rFonts w:ascii="Bookman Old Style" w:eastAsia="PMingLiU" w:hAnsi="Bookman Old Style"/>
                <w:bCs/>
                <w:sz w:val="16"/>
                <w:szCs w:val="16"/>
              </w:rPr>
            </w:pPr>
            <w:r w:rsidRPr="00942AB5">
              <w:rPr>
                <w:rFonts w:ascii="Bookman Old Style" w:eastAsia="PMingLiU" w:hAnsi="Bookman Old Style"/>
                <w:bCs/>
                <w:sz w:val="16"/>
                <w:szCs w:val="16"/>
              </w:rPr>
              <w:t>Quantidade</w:t>
            </w:r>
          </w:p>
        </w:tc>
        <w:tc>
          <w:tcPr>
            <w:tcW w:w="1134" w:type="dxa"/>
            <w:shd w:val="clear" w:color="auto" w:fill="D0CECE" w:themeFill="background2" w:themeFillShade="E6"/>
          </w:tcPr>
          <w:p w:rsidR="00F46C3C" w:rsidRPr="00942AB5" w:rsidRDefault="00F46C3C" w:rsidP="00BA3422">
            <w:pPr>
              <w:widowControl w:val="0"/>
              <w:rPr>
                <w:rFonts w:ascii="Bookman Old Style" w:eastAsia="PMingLiU" w:hAnsi="Bookman Old Style"/>
                <w:bCs/>
                <w:sz w:val="16"/>
                <w:szCs w:val="16"/>
              </w:rPr>
            </w:pPr>
            <w:r w:rsidRPr="00942AB5">
              <w:rPr>
                <w:rFonts w:ascii="Bookman Old Style" w:eastAsia="PMingLiU" w:hAnsi="Bookman Old Style"/>
                <w:bCs/>
                <w:sz w:val="16"/>
                <w:szCs w:val="16"/>
              </w:rPr>
              <w:t>Unidade</w:t>
            </w:r>
          </w:p>
        </w:tc>
      </w:tr>
      <w:tr w:rsidR="00F46C3C" w:rsidRPr="00942AB5" w:rsidTr="00F46C3C">
        <w:trPr>
          <w:trHeight w:val="221"/>
        </w:trPr>
        <w:tc>
          <w:tcPr>
            <w:tcW w:w="426" w:type="dxa"/>
          </w:tcPr>
          <w:p w:rsidR="00F46C3C" w:rsidRPr="00942AB5" w:rsidRDefault="00F46C3C" w:rsidP="00927012">
            <w:pPr>
              <w:rPr>
                <w:rFonts w:ascii="Bookman Old Style" w:eastAsia="PMingLiU" w:hAnsi="Bookman Old Style"/>
                <w:bCs/>
                <w:sz w:val="16"/>
                <w:szCs w:val="16"/>
              </w:rPr>
            </w:pPr>
            <w:r>
              <w:rPr>
                <w:rFonts w:ascii="Bookman Old Style" w:eastAsia="PMingLiU" w:hAnsi="Bookman Old Style"/>
                <w:bCs/>
                <w:sz w:val="16"/>
                <w:szCs w:val="16"/>
              </w:rPr>
              <w:t>01</w:t>
            </w:r>
          </w:p>
        </w:tc>
        <w:tc>
          <w:tcPr>
            <w:tcW w:w="2268" w:type="dxa"/>
          </w:tcPr>
          <w:p w:rsidR="00F46C3C" w:rsidRPr="00942AB5" w:rsidRDefault="00F46C3C" w:rsidP="00927012">
            <w:pPr>
              <w:rPr>
                <w:rFonts w:ascii="Bookman Old Style" w:eastAsia="PMingLiU" w:hAnsi="Bookman Old Style"/>
                <w:bCs/>
                <w:sz w:val="16"/>
                <w:szCs w:val="16"/>
              </w:rPr>
            </w:pPr>
            <w:r>
              <w:rPr>
                <w:rFonts w:ascii="Bookman Old Style" w:eastAsia="PMingLiU" w:hAnsi="Bookman Old Style"/>
                <w:bCs/>
                <w:sz w:val="16"/>
                <w:szCs w:val="16"/>
              </w:rPr>
              <w:t>24385</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Pr>
          <w:p w:rsidR="00F46C3C" w:rsidRPr="00E82C68" w:rsidRDefault="00F46C3C" w:rsidP="00927012">
            <w:pPr>
              <w:pStyle w:val="ParagraphStyle"/>
              <w:spacing w:line="256" w:lineRule="auto"/>
              <w:jc w:val="both"/>
              <w:rPr>
                <w:rFonts w:ascii="Bookman Old Style" w:hAnsi="Bookman Old Style"/>
                <w:sz w:val="16"/>
                <w:szCs w:val="16"/>
              </w:rPr>
            </w:pPr>
            <w:r w:rsidRPr="00E82C68">
              <w:rPr>
                <w:rFonts w:ascii="Bookman Old Style" w:hAnsi="Bookman Old Style"/>
                <w:sz w:val="16"/>
                <w:szCs w:val="16"/>
              </w:rPr>
              <w:t xml:space="preserve">EXECUÇÃO DE SERVIÇO de muro de </w:t>
            </w:r>
          </w:p>
          <w:p w:rsidR="00F46C3C" w:rsidRPr="00942AB5" w:rsidRDefault="00F46C3C" w:rsidP="00927012">
            <w:pPr>
              <w:pStyle w:val="ParagraphStyle"/>
              <w:spacing w:line="256" w:lineRule="auto"/>
              <w:jc w:val="both"/>
              <w:rPr>
                <w:rFonts w:ascii="Bookman Old Style" w:hAnsi="Bookman Old Style"/>
                <w:sz w:val="16"/>
                <w:szCs w:val="16"/>
              </w:rPr>
            </w:pPr>
            <w:r w:rsidRPr="00E82C68">
              <w:rPr>
                <w:rFonts w:ascii="Bookman Old Style" w:hAnsi="Bookman Old Style"/>
                <w:sz w:val="16"/>
                <w:szCs w:val="16"/>
              </w:rPr>
              <w:t>pedra - mão de obra</w:t>
            </w:r>
          </w:p>
        </w:tc>
        <w:tc>
          <w:tcPr>
            <w:tcW w:w="1276" w:type="dxa"/>
            <w:shd w:val="clear" w:color="auto" w:fill="auto"/>
          </w:tcPr>
          <w:p w:rsidR="00F46C3C" w:rsidRPr="00942AB5" w:rsidRDefault="00F46C3C" w:rsidP="00927012">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Pr>
                <w:rFonts w:ascii="Bookman Old Style" w:hAnsi="Bookman Old Style" w:cstheme="minorHAnsi"/>
                <w:color w:val="000000" w:themeColor="text1"/>
                <w:sz w:val="16"/>
                <w:szCs w:val="16"/>
              </w:rPr>
              <w:t>6.000</w:t>
            </w:r>
          </w:p>
        </w:tc>
        <w:tc>
          <w:tcPr>
            <w:tcW w:w="1134" w:type="dxa"/>
            <w:shd w:val="clear" w:color="auto" w:fill="auto"/>
          </w:tcPr>
          <w:p w:rsidR="00F46C3C" w:rsidRPr="00942AB5" w:rsidRDefault="00F46C3C" w:rsidP="00927012">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Pr>
                <w:rFonts w:ascii="Bookman Old Style" w:hAnsi="Bookman Old Style" w:cstheme="minorHAnsi"/>
                <w:color w:val="000000" w:themeColor="text1"/>
                <w:sz w:val="16"/>
                <w:szCs w:val="16"/>
              </w:rPr>
              <w:t>M²</w:t>
            </w:r>
          </w:p>
        </w:tc>
      </w:tr>
      <w:tr w:rsidR="00F46C3C" w:rsidRPr="00942AB5" w:rsidTr="00F46C3C">
        <w:trPr>
          <w:trHeight w:val="221"/>
        </w:trPr>
        <w:tc>
          <w:tcPr>
            <w:tcW w:w="426" w:type="dxa"/>
          </w:tcPr>
          <w:p w:rsidR="00F46C3C" w:rsidRDefault="00F46C3C" w:rsidP="00927012">
            <w:pPr>
              <w:rPr>
                <w:rFonts w:ascii="Bookman Old Style" w:eastAsia="PMingLiU" w:hAnsi="Bookman Old Style"/>
                <w:bCs/>
                <w:sz w:val="16"/>
                <w:szCs w:val="16"/>
              </w:rPr>
            </w:pPr>
            <w:r>
              <w:rPr>
                <w:rFonts w:ascii="Bookman Old Style" w:eastAsia="PMingLiU" w:hAnsi="Bookman Old Style"/>
                <w:bCs/>
                <w:sz w:val="16"/>
                <w:szCs w:val="16"/>
              </w:rPr>
              <w:t>02</w:t>
            </w:r>
          </w:p>
        </w:tc>
        <w:tc>
          <w:tcPr>
            <w:tcW w:w="2268" w:type="dxa"/>
          </w:tcPr>
          <w:p w:rsidR="00F46C3C" w:rsidRPr="00942AB5" w:rsidRDefault="00F46C3C" w:rsidP="00927012">
            <w:pPr>
              <w:rPr>
                <w:rFonts w:ascii="Bookman Old Style" w:eastAsia="PMingLiU" w:hAnsi="Bookman Old Style"/>
                <w:bCs/>
                <w:sz w:val="16"/>
                <w:szCs w:val="16"/>
              </w:rPr>
            </w:pPr>
            <w:r>
              <w:rPr>
                <w:rFonts w:ascii="Bookman Old Style" w:eastAsia="PMingLiU" w:hAnsi="Bookman Old Style"/>
                <w:bCs/>
                <w:sz w:val="16"/>
                <w:szCs w:val="16"/>
              </w:rPr>
              <w:t>24386</w:t>
            </w:r>
          </w:p>
        </w:tc>
        <w:tc>
          <w:tcPr>
            <w:tcW w:w="4677" w:type="dxa"/>
            <w:tcBorders>
              <w:top w:val="single" w:sz="6" w:space="0" w:color="000000"/>
              <w:left w:val="single" w:sz="6" w:space="0" w:color="000000"/>
              <w:bottom w:val="single" w:sz="6" w:space="0" w:color="000000"/>
              <w:right w:val="single" w:sz="6" w:space="0" w:color="000000"/>
            </w:tcBorders>
            <w:shd w:val="clear" w:color="auto" w:fill="FFFFFF"/>
          </w:tcPr>
          <w:p w:rsidR="00F46C3C" w:rsidRPr="00E82C68" w:rsidRDefault="00F46C3C" w:rsidP="00927012">
            <w:pPr>
              <w:pStyle w:val="ParagraphStyle"/>
              <w:spacing w:line="256" w:lineRule="auto"/>
              <w:jc w:val="both"/>
              <w:rPr>
                <w:rFonts w:ascii="Bookman Old Style" w:hAnsi="Bookman Old Style"/>
                <w:sz w:val="16"/>
                <w:szCs w:val="16"/>
              </w:rPr>
            </w:pPr>
            <w:r w:rsidRPr="00E82C68">
              <w:rPr>
                <w:rFonts w:ascii="Bookman Old Style" w:hAnsi="Bookman Old Style"/>
                <w:sz w:val="16"/>
                <w:szCs w:val="16"/>
              </w:rPr>
              <w:t>EXECU</w:t>
            </w:r>
            <w:r>
              <w:rPr>
                <w:rFonts w:ascii="Bookman Old Style" w:hAnsi="Bookman Old Style"/>
                <w:sz w:val="16"/>
                <w:szCs w:val="16"/>
              </w:rPr>
              <w:t>Ç</w:t>
            </w:r>
            <w:r w:rsidRPr="00E82C68">
              <w:rPr>
                <w:rFonts w:ascii="Bookman Old Style" w:hAnsi="Bookman Old Style"/>
                <w:sz w:val="16"/>
                <w:szCs w:val="16"/>
              </w:rPr>
              <w:t xml:space="preserve">ÃO DE SERVIÇO de pavimentação </w:t>
            </w:r>
          </w:p>
          <w:p w:rsidR="00F46C3C" w:rsidRDefault="00F46C3C" w:rsidP="00927012">
            <w:pPr>
              <w:pStyle w:val="ParagraphStyle"/>
              <w:spacing w:line="256" w:lineRule="auto"/>
              <w:jc w:val="both"/>
              <w:rPr>
                <w:rFonts w:ascii="Bookman Old Style" w:hAnsi="Bookman Old Style"/>
                <w:sz w:val="16"/>
                <w:szCs w:val="16"/>
              </w:rPr>
            </w:pPr>
            <w:r w:rsidRPr="00E82C68">
              <w:rPr>
                <w:rFonts w:ascii="Bookman Old Style" w:hAnsi="Bookman Old Style"/>
                <w:sz w:val="16"/>
                <w:szCs w:val="16"/>
              </w:rPr>
              <w:t>Poliédrica - mão de obra.</w:t>
            </w:r>
          </w:p>
        </w:tc>
        <w:tc>
          <w:tcPr>
            <w:tcW w:w="1276" w:type="dxa"/>
            <w:shd w:val="clear" w:color="auto" w:fill="auto"/>
          </w:tcPr>
          <w:p w:rsidR="00F46C3C" w:rsidRPr="00942AB5" w:rsidRDefault="00F46C3C" w:rsidP="00927012">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Pr>
                <w:rFonts w:ascii="Bookman Old Style" w:hAnsi="Bookman Old Style" w:cstheme="minorHAnsi"/>
                <w:color w:val="000000" w:themeColor="text1"/>
                <w:sz w:val="16"/>
                <w:szCs w:val="16"/>
              </w:rPr>
              <w:t>40.000</w:t>
            </w:r>
          </w:p>
        </w:tc>
        <w:tc>
          <w:tcPr>
            <w:tcW w:w="1134" w:type="dxa"/>
            <w:shd w:val="clear" w:color="auto" w:fill="auto"/>
          </w:tcPr>
          <w:p w:rsidR="00F46C3C" w:rsidRDefault="00F46C3C" w:rsidP="00927012">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Pr>
                <w:rFonts w:ascii="Bookman Old Style" w:hAnsi="Bookman Old Style" w:cstheme="minorHAnsi"/>
                <w:color w:val="000000" w:themeColor="text1"/>
                <w:sz w:val="16"/>
                <w:szCs w:val="16"/>
              </w:rPr>
              <w:t>M²</w:t>
            </w:r>
          </w:p>
        </w:tc>
      </w:tr>
    </w:tbl>
    <w:p w:rsidR="00396C0A" w:rsidRDefault="00396C0A" w:rsidP="00396C0A">
      <w:pPr>
        <w:pStyle w:val="Ttulo1"/>
        <w:keepNext w:val="0"/>
        <w:keepLines w:val="0"/>
        <w:widowControl w:val="0"/>
        <w:tabs>
          <w:tab w:val="left" w:pos="280"/>
        </w:tabs>
        <w:spacing w:before="0" w:line="276" w:lineRule="auto"/>
        <w:ind w:right="-1"/>
        <w:jc w:val="both"/>
        <w:rPr>
          <w:rFonts w:ascii="Bookman Old Style" w:eastAsia="Calibri" w:hAnsi="Bookman Old Style" w:cstheme="minorHAnsi"/>
          <w:b/>
          <w:color w:val="FF0000"/>
          <w:sz w:val="20"/>
          <w:szCs w:val="20"/>
        </w:rPr>
      </w:pPr>
    </w:p>
    <w:p w:rsidR="00396C0A" w:rsidRDefault="00396C0A" w:rsidP="00396C0A">
      <w:pPr>
        <w:pStyle w:val="Ttulo1"/>
        <w:numPr>
          <w:ilvl w:val="0"/>
          <w:numId w:val="1"/>
        </w:numPr>
        <w:tabs>
          <w:tab w:val="left" w:pos="280"/>
        </w:tabs>
        <w:spacing w:before="0" w:line="240" w:lineRule="auto"/>
        <w:jc w:val="both"/>
        <w:rPr>
          <w:rFonts w:ascii="Bookman Old Style" w:hAnsi="Bookman Old Style" w:cstheme="minorHAnsi"/>
          <w:b/>
          <w:color w:val="000000" w:themeColor="text1"/>
          <w:sz w:val="20"/>
          <w:szCs w:val="20"/>
        </w:rPr>
      </w:pPr>
      <w:r w:rsidRPr="005D6E62">
        <w:rPr>
          <w:rFonts w:ascii="Bookman Old Style" w:hAnsi="Bookman Old Style" w:cstheme="minorHAnsi"/>
          <w:b/>
          <w:color w:val="000000" w:themeColor="text1"/>
          <w:sz w:val="20"/>
          <w:szCs w:val="20"/>
        </w:rPr>
        <w:t>LEVANTAMENTO</w:t>
      </w:r>
      <w:r w:rsidRPr="005D6E62">
        <w:rPr>
          <w:rFonts w:ascii="Bookman Old Style" w:hAnsi="Bookman Old Style" w:cstheme="minorHAnsi"/>
          <w:b/>
          <w:color w:val="000000" w:themeColor="text1"/>
          <w:spacing w:val="-3"/>
          <w:sz w:val="20"/>
          <w:szCs w:val="20"/>
        </w:rPr>
        <w:t xml:space="preserve"> </w:t>
      </w:r>
      <w:r w:rsidRPr="005D6E62">
        <w:rPr>
          <w:rFonts w:ascii="Bookman Old Style" w:hAnsi="Bookman Old Style" w:cstheme="minorHAnsi"/>
          <w:b/>
          <w:color w:val="000000" w:themeColor="text1"/>
          <w:sz w:val="20"/>
          <w:szCs w:val="20"/>
        </w:rPr>
        <w:t>DE</w:t>
      </w:r>
      <w:r w:rsidRPr="005D6E62">
        <w:rPr>
          <w:rFonts w:ascii="Bookman Old Style" w:hAnsi="Bookman Old Style" w:cstheme="minorHAnsi"/>
          <w:b/>
          <w:color w:val="000000" w:themeColor="text1"/>
          <w:spacing w:val="-3"/>
          <w:sz w:val="20"/>
          <w:szCs w:val="20"/>
        </w:rPr>
        <w:t xml:space="preserve"> </w:t>
      </w:r>
      <w:r w:rsidRPr="005D6E62">
        <w:rPr>
          <w:rFonts w:ascii="Bookman Old Style" w:hAnsi="Bookman Old Style" w:cstheme="minorHAnsi"/>
          <w:b/>
          <w:color w:val="000000" w:themeColor="text1"/>
          <w:sz w:val="20"/>
          <w:szCs w:val="20"/>
        </w:rPr>
        <w:t>MERCADO (inciso</w:t>
      </w:r>
      <w:r w:rsidRPr="005D6E62">
        <w:rPr>
          <w:rFonts w:ascii="Bookman Old Style" w:hAnsi="Bookman Old Style" w:cstheme="minorHAnsi"/>
          <w:b/>
          <w:color w:val="000000" w:themeColor="text1"/>
          <w:spacing w:val="1"/>
          <w:sz w:val="20"/>
          <w:szCs w:val="20"/>
        </w:rPr>
        <w:t xml:space="preserve"> V</w:t>
      </w:r>
      <w:r w:rsidRPr="005D6E62">
        <w:rPr>
          <w:rFonts w:ascii="Bookman Old Style" w:hAnsi="Bookman Old Style" w:cstheme="minorHAnsi"/>
          <w:b/>
          <w:color w:val="000000" w:themeColor="text1"/>
          <w:sz w:val="20"/>
          <w:szCs w:val="20"/>
        </w:rPr>
        <w:t xml:space="preserve"> do</w:t>
      </w:r>
      <w:r w:rsidRPr="005D6E62">
        <w:rPr>
          <w:rFonts w:ascii="Bookman Old Style" w:hAnsi="Bookman Old Style" w:cstheme="minorHAnsi"/>
          <w:b/>
          <w:color w:val="000000" w:themeColor="text1"/>
          <w:spacing w:val="1"/>
          <w:sz w:val="20"/>
          <w:szCs w:val="20"/>
        </w:rPr>
        <w:t xml:space="preserve"> </w:t>
      </w:r>
      <w:r w:rsidRPr="005D6E62">
        <w:rPr>
          <w:rFonts w:ascii="Bookman Old Style" w:hAnsi="Bookman Old Style" w:cstheme="minorHAnsi"/>
          <w:b/>
          <w:color w:val="000000" w:themeColor="text1"/>
          <w:sz w:val="20"/>
          <w:szCs w:val="20"/>
        </w:rPr>
        <w:t>§</w:t>
      </w:r>
      <w:r w:rsidRPr="005D6E62">
        <w:rPr>
          <w:rFonts w:ascii="Bookman Old Style" w:hAnsi="Bookman Old Style" w:cstheme="minorHAnsi"/>
          <w:b/>
          <w:color w:val="000000" w:themeColor="text1"/>
          <w:spacing w:val="-2"/>
          <w:sz w:val="20"/>
          <w:szCs w:val="20"/>
        </w:rPr>
        <w:t xml:space="preserve"> </w:t>
      </w:r>
      <w:r w:rsidRPr="005D6E62">
        <w:rPr>
          <w:rFonts w:ascii="Bookman Old Style" w:hAnsi="Bookman Old Style" w:cstheme="minorHAnsi"/>
          <w:b/>
          <w:color w:val="000000" w:themeColor="text1"/>
          <w:sz w:val="20"/>
          <w:szCs w:val="20"/>
        </w:rPr>
        <w:t>1°</w:t>
      </w:r>
      <w:r w:rsidRPr="005D6E62">
        <w:rPr>
          <w:rFonts w:ascii="Bookman Old Style" w:hAnsi="Bookman Old Style" w:cstheme="minorHAnsi"/>
          <w:b/>
          <w:color w:val="000000" w:themeColor="text1"/>
          <w:spacing w:val="-1"/>
          <w:sz w:val="20"/>
          <w:szCs w:val="20"/>
        </w:rPr>
        <w:t xml:space="preserve"> </w:t>
      </w:r>
      <w:r w:rsidRPr="005D6E62">
        <w:rPr>
          <w:rFonts w:ascii="Bookman Old Style" w:hAnsi="Bookman Old Style" w:cstheme="minorHAnsi"/>
          <w:b/>
          <w:color w:val="000000" w:themeColor="text1"/>
          <w:sz w:val="20"/>
          <w:szCs w:val="20"/>
        </w:rPr>
        <w:t>do</w:t>
      </w:r>
      <w:r w:rsidRPr="005D6E62">
        <w:rPr>
          <w:rFonts w:ascii="Bookman Old Style" w:hAnsi="Bookman Old Style" w:cstheme="minorHAnsi"/>
          <w:b/>
          <w:color w:val="000000" w:themeColor="text1"/>
          <w:spacing w:val="-2"/>
          <w:sz w:val="20"/>
          <w:szCs w:val="20"/>
        </w:rPr>
        <w:t xml:space="preserve"> </w:t>
      </w:r>
      <w:r w:rsidRPr="005D6E62">
        <w:rPr>
          <w:rFonts w:ascii="Bookman Old Style" w:hAnsi="Bookman Old Style" w:cstheme="minorHAnsi"/>
          <w:b/>
          <w:color w:val="000000" w:themeColor="text1"/>
          <w:sz w:val="20"/>
          <w:szCs w:val="20"/>
        </w:rPr>
        <w:t>art.</w:t>
      </w:r>
      <w:r w:rsidRPr="005D6E62">
        <w:rPr>
          <w:rFonts w:ascii="Bookman Old Style" w:hAnsi="Bookman Old Style" w:cstheme="minorHAnsi"/>
          <w:b/>
          <w:color w:val="000000" w:themeColor="text1"/>
          <w:spacing w:val="-3"/>
          <w:sz w:val="20"/>
          <w:szCs w:val="20"/>
        </w:rPr>
        <w:t xml:space="preserve"> </w:t>
      </w:r>
      <w:r w:rsidRPr="005D6E62">
        <w:rPr>
          <w:rFonts w:ascii="Bookman Old Style" w:hAnsi="Bookman Old Style" w:cstheme="minorHAnsi"/>
          <w:b/>
          <w:color w:val="000000" w:themeColor="text1"/>
          <w:sz w:val="20"/>
          <w:szCs w:val="20"/>
        </w:rPr>
        <w:t>18</w:t>
      </w:r>
      <w:r w:rsidRPr="005D6E62">
        <w:rPr>
          <w:rFonts w:ascii="Bookman Old Style" w:hAnsi="Bookman Old Style" w:cstheme="minorHAnsi"/>
          <w:b/>
          <w:color w:val="000000" w:themeColor="text1"/>
          <w:spacing w:val="-1"/>
          <w:sz w:val="20"/>
          <w:szCs w:val="20"/>
        </w:rPr>
        <w:t xml:space="preserve"> </w:t>
      </w:r>
      <w:r w:rsidRPr="005D6E62">
        <w:rPr>
          <w:rFonts w:ascii="Bookman Old Style" w:hAnsi="Bookman Old Style" w:cstheme="minorHAnsi"/>
          <w:b/>
          <w:color w:val="000000" w:themeColor="text1"/>
          <w:sz w:val="20"/>
          <w:szCs w:val="20"/>
        </w:rPr>
        <w:t>da Lei nº 14.133, de 2021)</w:t>
      </w:r>
    </w:p>
    <w:p w:rsidR="00F16DD6" w:rsidRPr="00F16DD6" w:rsidRDefault="00F16DD6" w:rsidP="00927012">
      <w:pPr>
        <w:pStyle w:val="Corpodetexto"/>
        <w:ind w:firstLine="708"/>
        <w:jc w:val="both"/>
        <w:rPr>
          <w:rFonts w:ascii="Bookman Old Style" w:hAnsi="Bookman Old Style" w:cstheme="minorHAnsi"/>
          <w:color w:val="000000" w:themeColor="text1"/>
          <w:sz w:val="20"/>
          <w:szCs w:val="20"/>
          <w:lang w:val="pt-BR"/>
        </w:rPr>
      </w:pPr>
      <w:r w:rsidRPr="00F16DD6">
        <w:rPr>
          <w:rFonts w:ascii="Bookman Old Style" w:hAnsi="Bookman Old Style" w:cstheme="minorHAnsi"/>
          <w:color w:val="000000" w:themeColor="text1"/>
          <w:sz w:val="20"/>
          <w:szCs w:val="20"/>
          <w:lang w:val="pt-BR"/>
        </w:rPr>
        <w:t>Para realizar um levantamento de mercado para contratação de uma empresa prestadora de serviços de construção de muro de pedra e pavimentação poliédrica, é ne</w:t>
      </w:r>
      <w:r w:rsidR="00927012">
        <w:rPr>
          <w:rFonts w:ascii="Bookman Old Style" w:hAnsi="Bookman Old Style" w:cstheme="minorHAnsi"/>
          <w:color w:val="000000" w:themeColor="text1"/>
          <w:sz w:val="20"/>
          <w:szCs w:val="20"/>
          <w:lang w:val="pt-BR"/>
        </w:rPr>
        <w:t>cessário seguir algumas etapas:</w:t>
      </w:r>
    </w:p>
    <w:p w:rsidR="00F16DD6" w:rsidRPr="00F16DD6" w:rsidRDefault="00927012" w:rsidP="00927012">
      <w:pPr>
        <w:pStyle w:val="Corpodetexto"/>
        <w:jc w:val="both"/>
        <w:rPr>
          <w:rFonts w:ascii="Bookman Old Style" w:hAnsi="Bookman Old Style" w:cstheme="minorHAnsi"/>
          <w:color w:val="000000" w:themeColor="text1"/>
          <w:sz w:val="20"/>
          <w:szCs w:val="20"/>
          <w:lang w:val="pt-BR"/>
        </w:rPr>
      </w:pPr>
      <w:r>
        <w:rPr>
          <w:rFonts w:ascii="Bookman Old Style" w:hAnsi="Bookman Old Style" w:cstheme="minorHAnsi"/>
          <w:color w:val="000000" w:themeColor="text1"/>
          <w:sz w:val="20"/>
          <w:szCs w:val="20"/>
          <w:lang w:val="pt-BR"/>
        </w:rPr>
        <w:t>Solicitamos</w:t>
      </w:r>
      <w:r w:rsidR="00F16DD6" w:rsidRPr="00F16DD6">
        <w:rPr>
          <w:rFonts w:ascii="Bookman Old Style" w:hAnsi="Bookman Old Style" w:cstheme="minorHAnsi"/>
          <w:color w:val="000000" w:themeColor="text1"/>
          <w:sz w:val="20"/>
          <w:szCs w:val="20"/>
          <w:lang w:val="pt-BR"/>
        </w:rPr>
        <w:t xml:space="preserve"> orçamentos det</w:t>
      </w:r>
      <w:r>
        <w:rPr>
          <w:rFonts w:ascii="Bookman Old Style" w:hAnsi="Bookman Old Style" w:cstheme="minorHAnsi"/>
          <w:color w:val="000000" w:themeColor="text1"/>
          <w:sz w:val="20"/>
          <w:szCs w:val="20"/>
          <w:lang w:val="pt-BR"/>
        </w:rPr>
        <w:t>alhados às empresas</w:t>
      </w:r>
      <w:r w:rsidR="00F16DD6" w:rsidRPr="00F16DD6">
        <w:rPr>
          <w:rFonts w:ascii="Bookman Old Style" w:hAnsi="Bookman Old Style" w:cstheme="minorHAnsi"/>
          <w:color w:val="000000" w:themeColor="text1"/>
          <w:sz w:val="20"/>
          <w:szCs w:val="20"/>
          <w:lang w:val="pt-BR"/>
        </w:rPr>
        <w:t>, especificando os serviços a serem executados, os materiais a serem utilizados e os prazos de execução, para comparar os preços e avaliar a viabili</w:t>
      </w:r>
      <w:r>
        <w:rPr>
          <w:rFonts w:ascii="Bookman Old Style" w:hAnsi="Bookman Old Style" w:cstheme="minorHAnsi"/>
          <w:color w:val="000000" w:themeColor="text1"/>
          <w:sz w:val="20"/>
          <w:szCs w:val="20"/>
          <w:lang w:val="pt-BR"/>
        </w:rPr>
        <w:t xml:space="preserve">dade econômica de cada proposta, </w:t>
      </w:r>
      <w:r w:rsidR="00F16DD6" w:rsidRPr="00F16DD6">
        <w:rPr>
          <w:rFonts w:ascii="Bookman Old Style" w:hAnsi="Bookman Old Style" w:cstheme="minorHAnsi"/>
          <w:color w:val="000000" w:themeColor="text1"/>
          <w:sz w:val="20"/>
          <w:szCs w:val="20"/>
          <w:lang w:val="pt-BR"/>
        </w:rPr>
        <w:t>levando em consideração não apenas o preço, mas também a qualidade dos serviços, a capacidade técnica da empresa e sua disponibilidade para atender às necessidades do município.</w:t>
      </w:r>
    </w:p>
    <w:p w:rsidR="00396C0A" w:rsidRDefault="00F16DD6" w:rsidP="00F16DD6">
      <w:pPr>
        <w:pStyle w:val="Corpodetexto"/>
        <w:ind w:firstLine="708"/>
        <w:jc w:val="both"/>
        <w:rPr>
          <w:rFonts w:ascii="Bookman Old Style" w:hAnsi="Bookman Old Style" w:cstheme="minorHAnsi"/>
          <w:color w:val="000000" w:themeColor="text1"/>
          <w:sz w:val="20"/>
          <w:szCs w:val="20"/>
          <w:lang w:val="pt-BR"/>
        </w:rPr>
      </w:pPr>
      <w:r w:rsidRPr="00F16DD6">
        <w:rPr>
          <w:rFonts w:ascii="Bookman Old Style" w:hAnsi="Bookman Old Style" w:cstheme="minorHAnsi"/>
          <w:color w:val="000000" w:themeColor="text1"/>
          <w:sz w:val="20"/>
          <w:szCs w:val="20"/>
          <w:lang w:val="pt-BR"/>
        </w:rPr>
        <w:t>Essas etapas ajudarão a realizar um levantamento de mercado completo e criterioso, facilitando a seleção da empresa mais adequada para atender às necessidades do município na construção do muro de pedra e na pavimentação poliédrica.</w:t>
      </w:r>
    </w:p>
    <w:p w:rsidR="00F16DD6" w:rsidRDefault="00F16DD6" w:rsidP="00F16DD6">
      <w:pPr>
        <w:pStyle w:val="Corpodetexto"/>
        <w:ind w:firstLine="708"/>
        <w:jc w:val="both"/>
        <w:rPr>
          <w:rFonts w:ascii="Bookman Old Style" w:hAnsi="Bookman Old Style" w:cstheme="minorHAnsi"/>
          <w:color w:val="000000" w:themeColor="text1"/>
          <w:sz w:val="20"/>
          <w:szCs w:val="20"/>
        </w:rPr>
      </w:pPr>
    </w:p>
    <w:p w:rsidR="00396C0A" w:rsidRDefault="00396C0A" w:rsidP="00396C0A">
      <w:pPr>
        <w:pStyle w:val="Ttulo1"/>
        <w:numPr>
          <w:ilvl w:val="0"/>
          <w:numId w:val="1"/>
        </w:numPr>
        <w:tabs>
          <w:tab w:val="left" w:pos="280"/>
        </w:tabs>
        <w:spacing w:before="0" w:line="240" w:lineRule="auto"/>
        <w:jc w:val="both"/>
        <w:rPr>
          <w:rFonts w:ascii="Bookman Old Style" w:hAnsi="Bookman Old Style" w:cstheme="minorHAnsi"/>
          <w:b/>
          <w:color w:val="000000" w:themeColor="text1"/>
          <w:sz w:val="20"/>
          <w:szCs w:val="20"/>
        </w:rPr>
      </w:pPr>
      <w:r w:rsidRPr="009B0EDD">
        <w:rPr>
          <w:rFonts w:ascii="Bookman Old Style" w:hAnsi="Bookman Old Style" w:cstheme="minorHAnsi"/>
          <w:b/>
          <w:color w:val="000000" w:themeColor="text1"/>
          <w:sz w:val="20"/>
          <w:szCs w:val="20"/>
        </w:rPr>
        <w:t>ESTIMATIVA</w:t>
      </w:r>
      <w:r w:rsidRPr="009B0EDD">
        <w:rPr>
          <w:rFonts w:ascii="Bookman Old Style" w:hAnsi="Bookman Old Style" w:cstheme="minorHAnsi"/>
          <w:b/>
          <w:color w:val="000000" w:themeColor="text1"/>
          <w:spacing w:val="-5"/>
          <w:sz w:val="20"/>
          <w:szCs w:val="20"/>
        </w:rPr>
        <w:t xml:space="preserve"> </w:t>
      </w:r>
      <w:r w:rsidRPr="009B0EDD">
        <w:rPr>
          <w:rFonts w:ascii="Bookman Old Style" w:hAnsi="Bookman Old Style" w:cstheme="minorHAnsi"/>
          <w:b/>
          <w:color w:val="000000" w:themeColor="text1"/>
          <w:sz w:val="20"/>
          <w:szCs w:val="20"/>
        </w:rPr>
        <w:t>DO</w:t>
      </w:r>
      <w:r w:rsidRPr="009B0EDD">
        <w:rPr>
          <w:rFonts w:ascii="Bookman Old Style" w:hAnsi="Bookman Old Style" w:cstheme="minorHAnsi"/>
          <w:b/>
          <w:color w:val="000000" w:themeColor="text1"/>
          <w:spacing w:val="-3"/>
          <w:sz w:val="20"/>
          <w:szCs w:val="20"/>
        </w:rPr>
        <w:t xml:space="preserve"> </w:t>
      </w:r>
      <w:r w:rsidRPr="009B0EDD">
        <w:rPr>
          <w:rFonts w:ascii="Bookman Old Style" w:hAnsi="Bookman Old Style" w:cstheme="minorHAnsi"/>
          <w:b/>
          <w:color w:val="000000" w:themeColor="text1"/>
          <w:sz w:val="20"/>
          <w:szCs w:val="20"/>
        </w:rPr>
        <w:t>PREÇO</w:t>
      </w:r>
      <w:r w:rsidRPr="009B0EDD">
        <w:rPr>
          <w:rFonts w:ascii="Bookman Old Style" w:hAnsi="Bookman Old Style" w:cstheme="minorHAnsi"/>
          <w:b/>
          <w:color w:val="000000" w:themeColor="text1"/>
          <w:spacing w:val="-2"/>
          <w:sz w:val="20"/>
          <w:szCs w:val="20"/>
        </w:rPr>
        <w:t xml:space="preserve"> </w:t>
      </w:r>
      <w:r w:rsidRPr="009B0EDD">
        <w:rPr>
          <w:rFonts w:ascii="Bookman Old Style" w:hAnsi="Bookman Old Style" w:cstheme="minorHAnsi"/>
          <w:b/>
          <w:color w:val="000000" w:themeColor="text1"/>
          <w:sz w:val="20"/>
          <w:szCs w:val="20"/>
        </w:rPr>
        <w:t>DA</w:t>
      </w:r>
      <w:r w:rsidRPr="009B0EDD">
        <w:rPr>
          <w:rFonts w:ascii="Bookman Old Style" w:hAnsi="Bookman Old Style" w:cstheme="minorHAnsi"/>
          <w:b/>
          <w:color w:val="000000" w:themeColor="text1"/>
          <w:spacing w:val="-4"/>
          <w:sz w:val="20"/>
          <w:szCs w:val="20"/>
        </w:rPr>
        <w:t xml:space="preserve"> </w:t>
      </w:r>
      <w:r w:rsidRPr="009B0EDD">
        <w:rPr>
          <w:rFonts w:ascii="Bookman Old Style" w:hAnsi="Bookman Old Style" w:cstheme="minorHAnsi"/>
          <w:b/>
          <w:color w:val="000000" w:themeColor="text1"/>
          <w:sz w:val="20"/>
          <w:szCs w:val="20"/>
        </w:rPr>
        <w:t>CONTRATAÇÃO (inciso</w:t>
      </w:r>
      <w:r w:rsidRPr="009B0EDD">
        <w:rPr>
          <w:rFonts w:ascii="Bookman Old Style" w:hAnsi="Bookman Old Style" w:cstheme="minorHAnsi"/>
          <w:b/>
          <w:color w:val="000000" w:themeColor="text1"/>
          <w:spacing w:val="1"/>
          <w:sz w:val="20"/>
          <w:szCs w:val="20"/>
        </w:rPr>
        <w:t xml:space="preserve"> </w:t>
      </w:r>
      <w:r w:rsidRPr="009B0EDD">
        <w:rPr>
          <w:rFonts w:ascii="Bookman Old Style" w:hAnsi="Bookman Old Style" w:cstheme="minorHAnsi"/>
          <w:b/>
          <w:color w:val="000000" w:themeColor="text1"/>
          <w:sz w:val="20"/>
          <w:szCs w:val="20"/>
        </w:rPr>
        <w:t>VI</w:t>
      </w:r>
      <w:r w:rsidRPr="009B0EDD">
        <w:rPr>
          <w:rFonts w:ascii="Bookman Old Style" w:hAnsi="Bookman Old Style" w:cstheme="minorHAnsi"/>
          <w:b/>
          <w:color w:val="000000" w:themeColor="text1"/>
          <w:spacing w:val="-3"/>
          <w:sz w:val="20"/>
          <w:szCs w:val="20"/>
        </w:rPr>
        <w:t xml:space="preserve"> </w:t>
      </w:r>
      <w:r w:rsidRPr="009B0EDD">
        <w:rPr>
          <w:rFonts w:ascii="Bookman Old Style" w:hAnsi="Bookman Old Style" w:cstheme="minorHAnsi"/>
          <w:b/>
          <w:color w:val="000000" w:themeColor="text1"/>
          <w:sz w:val="20"/>
          <w:szCs w:val="20"/>
        </w:rPr>
        <w:t>do</w:t>
      </w:r>
      <w:r w:rsidRPr="009B0EDD">
        <w:rPr>
          <w:rFonts w:ascii="Bookman Old Style" w:hAnsi="Bookman Old Style" w:cstheme="minorHAnsi"/>
          <w:b/>
          <w:color w:val="000000" w:themeColor="text1"/>
          <w:spacing w:val="-1"/>
          <w:sz w:val="20"/>
          <w:szCs w:val="20"/>
        </w:rPr>
        <w:t xml:space="preserve"> </w:t>
      </w:r>
      <w:r w:rsidRPr="009B0EDD">
        <w:rPr>
          <w:rFonts w:ascii="Bookman Old Style" w:hAnsi="Bookman Old Style" w:cstheme="minorHAnsi"/>
          <w:b/>
          <w:color w:val="000000" w:themeColor="text1"/>
          <w:sz w:val="20"/>
          <w:szCs w:val="20"/>
        </w:rPr>
        <w:t>§</w:t>
      </w:r>
      <w:r w:rsidRPr="009B0EDD">
        <w:rPr>
          <w:rFonts w:ascii="Bookman Old Style" w:hAnsi="Bookman Old Style" w:cstheme="minorHAnsi"/>
          <w:b/>
          <w:color w:val="000000" w:themeColor="text1"/>
          <w:spacing w:val="-1"/>
          <w:sz w:val="20"/>
          <w:szCs w:val="20"/>
        </w:rPr>
        <w:t xml:space="preserve"> </w:t>
      </w:r>
      <w:r w:rsidRPr="009B0EDD">
        <w:rPr>
          <w:rFonts w:ascii="Bookman Old Style" w:hAnsi="Bookman Old Style" w:cstheme="minorHAnsi"/>
          <w:b/>
          <w:color w:val="000000" w:themeColor="text1"/>
          <w:sz w:val="20"/>
          <w:szCs w:val="20"/>
        </w:rPr>
        <w:t>1°</w:t>
      </w:r>
      <w:r w:rsidRPr="009B0EDD">
        <w:rPr>
          <w:rFonts w:ascii="Bookman Old Style" w:hAnsi="Bookman Old Style" w:cstheme="minorHAnsi"/>
          <w:b/>
          <w:color w:val="000000" w:themeColor="text1"/>
          <w:spacing w:val="1"/>
          <w:sz w:val="20"/>
          <w:szCs w:val="20"/>
        </w:rPr>
        <w:t xml:space="preserve"> </w:t>
      </w:r>
      <w:r w:rsidRPr="009B0EDD">
        <w:rPr>
          <w:rFonts w:ascii="Bookman Old Style" w:hAnsi="Bookman Old Style" w:cstheme="minorHAnsi"/>
          <w:b/>
          <w:color w:val="000000" w:themeColor="text1"/>
          <w:sz w:val="20"/>
          <w:szCs w:val="20"/>
        </w:rPr>
        <w:t>do art.</w:t>
      </w:r>
      <w:r w:rsidRPr="009B0EDD">
        <w:rPr>
          <w:rFonts w:ascii="Bookman Old Style" w:hAnsi="Bookman Old Style" w:cstheme="minorHAnsi"/>
          <w:b/>
          <w:color w:val="000000" w:themeColor="text1"/>
          <w:spacing w:val="-1"/>
          <w:sz w:val="20"/>
          <w:szCs w:val="20"/>
        </w:rPr>
        <w:t xml:space="preserve"> </w:t>
      </w:r>
      <w:r w:rsidRPr="009B0EDD">
        <w:rPr>
          <w:rFonts w:ascii="Bookman Old Style" w:hAnsi="Bookman Old Style" w:cstheme="minorHAnsi"/>
          <w:b/>
          <w:color w:val="000000" w:themeColor="text1"/>
          <w:sz w:val="20"/>
          <w:szCs w:val="20"/>
        </w:rPr>
        <w:t>18</w:t>
      </w:r>
      <w:r w:rsidRPr="009B0EDD">
        <w:rPr>
          <w:rFonts w:ascii="Bookman Old Style" w:hAnsi="Bookman Old Style" w:cstheme="minorHAnsi"/>
          <w:b/>
          <w:color w:val="000000" w:themeColor="text1"/>
          <w:spacing w:val="-1"/>
          <w:sz w:val="20"/>
          <w:szCs w:val="20"/>
        </w:rPr>
        <w:t xml:space="preserve"> </w:t>
      </w:r>
      <w:r w:rsidRPr="009B0EDD">
        <w:rPr>
          <w:rFonts w:ascii="Bookman Old Style" w:hAnsi="Bookman Old Style" w:cstheme="minorHAnsi"/>
          <w:b/>
          <w:color w:val="000000" w:themeColor="text1"/>
          <w:sz w:val="20"/>
          <w:szCs w:val="20"/>
        </w:rPr>
        <w:t>da Lei 14.133, de 2021)</w:t>
      </w:r>
    </w:p>
    <w:p w:rsidR="001E2334" w:rsidRPr="001E2334" w:rsidRDefault="00396C0A" w:rsidP="00396C0A">
      <w:pPr>
        <w:pStyle w:val="Corpodetexto"/>
        <w:ind w:firstLine="708"/>
        <w:jc w:val="both"/>
        <w:rPr>
          <w:rFonts w:ascii="Bookman Old Style" w:hAnsi="Bookman Old Style" w:cstheme="minorHAnsi"/>
          <w:sz w:val="20"/>
          <w:szCs w:val="20"/>
        </w:rPr>
      </w:pPr>
      <w:r w:rsidRPr="00665523">
        <w:rPr>
          <w:rFonts w:ascii="Bookman Old Style" w:hAnsi="Bookman Old Style" w:cstheme="minorHAnsi"/>
          <w:color w:val="000000" w:themeColor="text1"/>
          <w:sz w:val="20"/>
          <w:szCs w:val="20"/>
        </w:rPr>
        <w:t xml:space="preserve">O valor estimado da contratação, conforme documentos de pesquisa de preços anexos, para os ítens  é de </w:t>
      </w:r>
      <w:r w:rsidRPr="00665523">
        <w:rPr>
          <w:rFonts w:ascii="Bookman Old Style" w:hAnsi="Bookman Old Style" w:cstheme="minorHAnsi"/>
          <w:b/>
          <w:sz w:val="20"/>
          <w:szCs w:val="20"/>
        </w:rPr>
        <w:t xml:space="preserve">R$ </w:t>
      </w:r>
      <w:r w:rsidR="00FC7FA0" w:rsidRPr="00665523">
        <w:rPr>
          <w:rFonts w:ascii="Bookman Old Style" w:hAnsi="Bookman Old Style" w:cstheme="minorHAnsi"/>
          <w:b/>
          <w:sz w:val="20"/>
          <w:szCs w:val="20"/>
        </w:rPr>
        <w:t>1.091.000,00( Um Milhão e Noventa e Um Mil reias</w:t>
      </w:r>
      <w:r w:rsidRPr="00665523">
        <w:rPr>
          <w:rFonts w:ascii="Bookman Old Style" w:hAnsi="Bookman Old Style" w:cstheme="minorHAnsi"/>
          <w:b/>
          <w:sz w:val="20"/>
          <w:szCs w:val="20"/>
        </w:rPr>
        <w:t>),</w:t>
      </w:r>
      <w:r w:rsidRPr="00665523">
        <w:rPr>
          <w:rFonts w:ascii="Bookman Old Style" w:hAnsi="Bookman Old Style" w:cstheme="minorHAnsi"/>
          <w:sz w:val="20"/>
          <w:szCs w:val="20"/>
        </w:rPr>
        <w:t xml:space="preserve"> conforme segue:</w:t>
      </w:r>
    </w:p>
    <w:p w:rsidR="00396C0A" w:rsidRPr="00B7734F" w:rsidRDefault="00396C0A" w:rsidP="00396C0A">
      <w:pPr>
        <w:pStyle w:val="Corpodetexto"/>
        <w:ind w:right="-1" w:firstLine="708"/>
        <w:jc w:val="both"/>
        <w:rPr>
          <w:rFonts w:ascii="Bookman Old Style" w:hAnsi="Bookman Old Style" w:cstheme="minorHAnsi"/>
          <w:color w:val="000000" w:themeColor="text1"/>
          <w:sz w:val="20"/>
          <w:szCs w:val="20"/>
        </w:rPr>
      </w:pPr>
    </w:p>
    <w:tbl>
      <w:tblPr>
        <w:tblStyle w:val="Tabelacomgrade"/>
        <w:tblW w:w="9781" w:type="dxa"/>
        <w:tblInd w:w="-5" w:type="dxa"/>
        <w:tblLayout w:type="fixed"/>
        <w:tblLook w:val="04A0" w:firstRow="1" w:lastRow="0" w:firstColumn="1" w:lastColumn="0" w:noHBand="0" w:noVBand="1"/>
      </w:tblPr>
      <w:tblGrid>
        <w:gridCol w:w="426"/>
        <w:gridCol w:w="1275"/>
        <w:gridCol w:w="3686"/>
        <w:gridCol w:w="1276"/>
        <w:gridCol w:w="1134"/>
        <w:gridCol w:w="1984"/>
      </w:tblGrid>
      <w:tr w:rsidR="00F46C3C" w:rsidRPr="00942AB5" w:rsidTr="00F46C3C">
        <w:trPr>
          <w:trHeight w:val="748"/>
        </w:trPr>
        <w:tc>
          <w:tcPr>
            <w:tcW w:w="426" w:type="dxa"/>
            <w:shd w:val="clear" w:color="auto" w:fill="D0CECE" w:themeFill="background2" w:themeFillShade="E6"/>
          </w:tcPr>
          <w:p w:rsidR="00F46C3C" w:rsidRPr="00942AB5" w:rsidRDefault="00F46C3C" w:rsidP="00927012">
            <w:pPr>
              <w:ind w:right="-108" w:hanging="108"/>
              <w:rPr>
                <w:rFonts w:ascii="Bookman Old Style" w:eastAsia="PMingLiU" w:hAnsi="Bookman Old Style"/>
                <w:bCs/>
                <w:sz w:val="16"/>
                <w:szCs w:val="16"/>
              </w:rPr>
            </w:pPr>
            <w:r w:rsidRPr="00942AB5">
              <w:rPr>
                <w:rFonts w:ascii="Bookman Old Style" w:eastAsia="PMingLiU" w:hAnsi="Bookman Old Style"/>
                <w:bCs/>
                <w:sz w:val="16"/>
                <w:szCs w:val="16"/>
              </w:rPr>
              <w:t>Item</w:t>
            </w:r>
          </w:p>
        </w:tc>
        <w:tc>
          <w:tcPr>
            <w:tcW w:w="1275" w:type="dxa"/>
            <w:shd w:val="clear" w:color="auto" w:fill="D0CECE" w:themeFill="background2" w:themeFillShade="E6"/>
          </w:tcPr>
          <w:p w:rsidR="00F46C3C" w:rsidRDefault="00F46C3C" w:rsidP="00927012">
            <w:pPr>
              <w:ind w:left="-25" w:hanging="15"/>
              <w:rPr>
                <w:rFonts w:ascii="Bookman Old Style" w:eastAsia="PMingLiU" w:hAnsi="Bookman Old Style"/>
                <w:bCs/>
                <w:sz w:val="16"/>
                <w:szCs w:val="16"/>
              </w:rPr>
            </w:pPr>
            <w:r w:rsidRPr="00942AB5">
              <w:rPr>
                <w:rFonts w:ascii="Bookman Old Style" w:eastAsia="PMingLiU" w:hAnsi="Bookman Old Style"/>
                <w:bCs/>
                <w:sz w:val="16"/>
                <w:szCs w:val="16"/>
              </w:rPr>
              <w:t>Código do produto/</w:t>
            </w:r>
          </w:p>
          <w:p w:rsidR="00F46C3C" w:rsidRPr="00942AB5" w:rsidRDefault="00F46C3C" w:rsidP="00927012">
            <w:pPr>
              <w:ind w:left="-25" w:hanging="15"/>
              <w:rPr>
                <w:rFonts w:ascii="Bookman Old Style" w:eastAsia="PMingLiU" w:hAnsi="Bookman Old Style"/>
                <w:bCs/>
                <w:sz w:val="16"/>
                <w:szCs w:val="16"/>
              </w:rPr>
            </w:pPr>
            <w:r w:rsidRPr="00942AB5">
              <w:rPr>
                <w:rFonts w:ascii="Bookman Old Style" w:eastAsia="PMingLiU" w:hAnsi="Bookman Old Style"/>
                <w:bCs/>
                <w:sz w:val="16"/>
                <w:szCs w:val="16"/>
              </w:rPr>
              <w:t>serviço</w:t>
            </w:r>
          </w:p>
        </w:tc>
        <w:tc>
          <w:tcPr>
            <w:tcW w:w="3686" w:type="dxa"/>
            <w:shd w:val="clear" w:color="auto" w:fill="D0CECE" w:themeFill="background2" w:themeFillShade="E6"/>
          </w:tcPr>
          <w:p w:rsidR="00F46C3C" w:rsidRPr="00942AB5" w:rsidRDefault="00F46C3C" w:rsidP="00927012">
            <w:pPr>
              <w:ind w:left="-108"/>
              <w:rPr>
                <w:rFonts w:ascii="Bookman Old Style" w:eastAsia="PMingLiU" w:hAnsi="Bookman Old Style"/>
                <w:bCs/>
                <w:sz w:val="16"/>
                <w:szCs w:val="16"/>
              </w:rPr>
            </w:pPr>
            <w:r w:rsidRPr="00942AB5">
              <w:rPr>
                <w:rFonts w:ascii="Bookman Old Style" w:eastAsia="PMingLiU" w:hAnsi="Bookman Old Style"/>
                <w:bCs/>
                <w:sz w:val="16"/>
                <w:szCs w:val="16"/>
              </w:rPr>
              <w:t>Nome do produto/serviço</w:t>
            </w:r>
          </w:p>
        </w:tc>
        <w:tc>
          <w:tcPr>
            <w:tcW w:w="1276" w:type="dxa"/>
            <w:shd w:val="clear" w:color="auto" w:fill="D0CECE" w:themeFill="background2" w:themeFillShade="E6"/>
          </w:tcPr>
          <w:p w:rsidR="00F46C3C" w:rsidRPr="00942AB5" w:rsidRDefault="00F46C3C" w:rsidP="00927012">
            <w:pPr>
              <w:ind w:right="34"/>
              <w:rPr>
                <w:rFonts w:ascii="Bookman Old Style" w:eastAsia="PMingLiU" w:hAnsi="Bookman Old Style"/>
                <w:bCs/>
                <w:sz w:val="16"/>
                <w:szCs w:val="16"/>
              </w:rPr>
            </w:pPr>
            <w:r w:rsidRPr="00942AB5">
              <w:rPr>
                <w:rFonts w:ascii="Bookman Old Style" w:eastAsia="PMingLiU" w:hAnsi="Bookman Old Style"/>
                <w:bCs/>
                <w:sz w:val="16"/>
                <w:szCs w:val="16"/>
              </w:rPr>
              <w:t>Quantidade</w:t>
            </w:r>
          </w:p>
        </w:tc>
        <w:tc>
          <w:tcPr>
            <w:tcW w:w="1134" w:type="dxa"/>
            <w:shd w:val="clear" w:color="auto" w:fill="D0CECE" w:themeFill="background2" w:themeFillShade="E6"/>
          </w:tcPr>
          <w:p w:rsidR="00F46C3C" w:rsidRPr="00942AB5" w:rsidRDefault="00F46C3C" w:rsidP="00927012">
            <w:pPr>
              <w:rPr>
                <w:rFonts w:ascii="Bookman Old Style" w:eastAsia="PMingLiU" w:hAnsi="Bookman Old Style"/>
                <w:bCs/>
                <w:sz w:val="16"/>
                <w:szCs w:val="16"/>
              </w:rPr>
            </w:pPr>
            <w:r w:rsidRPr="00942AB5">
              <w:rPr>
                <w:rFonts w:ascii="Bookman Old Style" w:eastAsia="PMingLiU" w:hAnsi="Bookman Old Style"/>
                <w:bCs/>
                <w:sz w:val="16"/>
                <w:szCs w:val="16"/>
              </w:rPr>
              <w:t>Unidade</w:t>
            </w:r>
          </w:p>
        </w:tc>
        <w:tc>
          <w:tcPr>
            <w:tcW w:w="1984" w:type="dxa"/>
            <w:shd w:val="clear" w:color="auto" w:fill="D0CECE" w:themeFill="background2" w:themeFillShade="E6"/>
          </w:tcPr>
          <w:p w:rsidR="00F46C3C" w:rsidRPr="00942AB5" w:rsidRDefault="00F46C3C" w:rsidP="00927012">
            <w:pPr>
              <w:rPr>
                <w:rFonts w:ascii="Bookman Old Style" w:eastAsia="PMingLiU" w:hAnsi="Bookman Old Style"/>
                <w:bCs/>
                <w:sz w:val="16"/>
                <w:szCs w:val="16"/>
              </w:rPr>
            </w:pPr>
            <w:r w:rsidRPr="00942AB5">
              <w:rPr>
                <w:rFonts w:ascii="Bookman Old Style" w:eastAsia="PMingLiU" w:hAnsi="Bookman Old Style"/>
                <w:bCs/>
                <w:sz w:val="16"/>
                <w:szCs w:val="16"/>
              </w:rPr>
              <w:t>Preço estimado unitário</w:t>
            </w:r>
          </w:p>
        </w:tc>
      </w:tr>
      <w:tr w:rsidR="00F46C3C" w:rsidRPr="00942AB5" w:rsidTr="00F46C3C">
        <w:trPr>
          <w:trHeight w:val="221"/>
        </w:trPr>
        <w:tc>
          <w:tcPr>
            <w:tcW w:w="426" w:type="dxa"/>
          </w:tcPr>
          <w:p w:rsidR="00F46C3C" w:rsidRPr="00942AB5" w:rsidRDefault="00F46C3C" w:rsidP="00927012">
            <w:pPr>
              <w:rPr>
                <w:rFonts w:ascii="Bookman Old Style" w:eastAsia="PMingLiU" w:hAnsi="Bookman Old Style"/>
                <w:bCs/>
                <w:sz w:val="16"/>
                <w:szCs w:val="16"/>
              </w:rPr>
            </w:pPr>
            <w:r>
              <w:rPr>
                <w:rFonts w:ascii="Bookman Old Style" w:eastAsia="PMingLiU" w:hAnsi="Bookman Old Style"/>
                <w:bCs/>
                <w:sz w:val="16"/>
                <w:szCs w:val="16"/>
              </w:rPr>
              <w:t>01</w:t>
            </w:r>
          </w:p>
        </w:tc>
        <w:tc>
          <w:tcPr>
            <w:tcW w:w="1275" w:type="dxa"/>
          </w:tcPr>
          <w:p w:rsidR="00F46C3C" w:rsidRPr="00942AB5" w:rsidRDefault="00F46C3C" w:rsidP="00927012">
            <w:pPr>
              <w:rPr>
                <w:rFonts w:ascii="Bookman Old Style" w:eastAsia="PMingLiU" w:hAnsi="Bookman Old Style"/>
                <w:bCs/>
                <w:sz w:val="16"/>
                <w:szCs w:val="16"/>
              </w:rPr>
            </w:pPr>
            <w:r>
              <w:rPr>
                <w:rFonts w:ascii="Bookman Old Style" w:eastAsia="PMingLiU" w:hAnsi="Bookman Old Style"/>
                <w:bCs/>
                <w:sz w:val="16"/>
                <w:szCs w:val="16"/>
              </w:rPr>
              <w:t>24385</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F46C3C" w:rsidRPr="00E82C68" w:rsidRDefault="00F46C3C" w:rsidP="00927012">
            <w:pPr>
              <w:pStyle w:val="ParagraphStyle"/>
              <w:spacing w:line="256" w:lineRule="auto"/>
              <w:jc w:val="both"/>
              <w:rPr>
                <w:rFonts w:ascii="Bookman Old Style" w:hAnsi="Bookman Old Style"/>
                <w:sz w:val="16"/>
                <w:szCs w:val="16"/>
              </w:rPr>
            </w:pPr>
            <w:r w:rsidRPr="00E82C68">
              <w:rPr>
                <w:rFonts w:ascii="Bookman Old Style" w:hAnsi="Bookman Old Style"/>
                <w:sz w:val="16"/>
                <w:szCs w:val="16"/>
              </w:rPr>
              <w:t xml:space="preserve">EXECUÇÃO DE SERVIÇO de muro de </w:t>
            </w:r>
          </w:p>
          <w:p w:rsidR="00F46C3C" w:rsidRPr="00942AB5" w:rsidRDefault="00F46C3C" w:rsidP="00927012">
            <w:pPr>
              <w:pStyle w:val="ParagraphStyle"/>
              <w:spacing w:line="256" w:lineRule="auto"/>
              <w:jc w:val="both"/>
              <w:rPr>
                <w:rFonts w:ascii="Bookman Old Style" w:hAnsi="Bookman Old Style"/>
                <w:sz w:val="16"/>
                <w:szCs w:val="16"/>
              </w:rPr>
            </w:pPr>
            <w:r w:rsidRPr="00E82C68">
              <w:rPr>
                <w:rFonts w:ascii="Bookman Old Style" w:hAnsi="Bookman Old Style"/>
                <w:sz w:val="16"/>
                <w:szCs w:val="16"/>
              </w:rPr>
              <w:t>pedra - mão de obra</w:t>
            </w:r>
          </w:p>
        </w:tc>
        <w:tc>
          <w:tcPr>
            <w:tcW w:w="1276" w:type="dxa"/>
            <w:shd w:val="clear" w:color="auto" w:fill="auto"/>
          </w:tcPr>
          <w:p w:rsidR="00F46C3C" w:rsidRPr="00942AB5" w:rsidRDefault="00F46C3C" w:rsidP="00927012">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Pr>
                <w:rFonts w:ascii="Bookman Old Style" w:hAnsi="Bookman Old Style" w:cstheme="minorHAnsi"/>
                <w:color w:val="000000" w:themeColor="text1"/>
                <w:sz w:val="16"/>
                <w:szCs w:val="16"/>
              </w:rPr>
              <w:t>6.000</w:t>
            </w:r>
          </w:p>
        </w:tc>
        <w:tc>
          <w:tcPr>
            <w:tcW w:w="1134" w:type="dxa"/>
            <w:shd w:val="clear" w:color="auto" w:fill="auto"/>
          </w:tcPr>
          <w:p w:rsidR="00F46C3C" w:rsidRPr="00942AB5" w:rsidRDefault="00F46C3C" w:rsidP="00927012">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Pr>
                <w:rFonts w:ascii="Bookman Old Style" w:hAnsi="Bookman Old Style" w:cstheme="minorHAnsi"/>
                <w:color w:val="000000" w:themeColor="text1"/>
                <w:sz w:val="16"/>
                <w:szCs w:val="16"/>
              </w:rPr>
              <w:t>M²</w:t>
            </w:r>
          </w:p>
        </w:tc>
        <w:tc>
          <w:tcPr>
            <w:tcW w:w="1984" w:type="dxa"/>
            <w:tcBorders>
              <w:top w:val="single" w:sz="4" w:space="0" w:color="auto"/>
              <w:left w:val="single" w:sz="4" w:space="0" w:color="auto"/>
              <w:bottom w:val="single" w:sz="4" w:space="0" w:color="auto"/>
              <w:right w:val="single" w:sz="4" w:space="0" w:color="auto"/>
            </w:tcBorders>
          </w:tcPr>
          <w:p w:rsidR="00F46C3C" w:rsidRPr="00942AB5" w:rsidRDefault="00F46C3C" w:rsidP="00927012">
            <w:pPr>
              <w:pStyle w:val="Ttulo1"/>
              <w:keepNext w:val="0"/>
              <w:keepLines w:val="0"/>
              <w:widowControl w:val="0"/>
              <w:tabs>
                <w:tab w:val="left" w:pos="280"/>
              </w:tabs>
              <w:spacing w:before="0"/>
              <w:jc w:val="center"/>
              <w:outlineLvl w:val="0"/>
              <w:rPr>
                <w:rFonts w:ascii="Bookman Old Style" w:hAnsi="Bookman Old Style" w:cstheme="minorHAnsi"/>
                <w:b/>
                <w:color w:val="000000" w:themeColor="text1"/>
                <w:sz w:val="16"/>
                <w:szCs w:val="16"/>
              </w:rPr>
            </w:pPr>
            <w:r>
              <w:rPr>
                <w:rFonts w:ascii="Bookman Old Style" w:hAnsi="Bookman Old Style" w:cstheme="minorHAnsi"/>
                <w:color w:val="000000" w:themeColor="text1"/>
                <w:sz w:val="16"/>
                <w:szCs w:val="16"/>
              </w:rPr>
              <w:t>78,50</w:t>
            </w:r>
          </w:p>
        </w:tc>
      </w:tr>
      <w:tr w:rsidR="00F46C3C" w:rsidRPr="00942AB5" w:rsidTr="00F46C3C">
        <w:trPr>
          <w:trHeight w:val="221"/>
        </w:trPr>
        <w:tc>
          <w:tcPr>
            <w:tcW w:w="426" w:type="dxa"/>
          </w:tcPr>
          <w:p w:rsidR="00F46C3C" w:rsidRDefault="00F46C3C" w:rsidP="00927012">
            <w:pPr>
              <w:rPr>
                <w:rFonts w:ascii="Bookman Old Style" w:eastAsia="PMingLiU" w:hAnsi="Bookman Old Style"/>
                <w:bCs/>
                <w:sz w:val="16"/>
                <w:szCs w:val="16"/>
              </w:rPr>
            </w:pPr>
            <w:r>
              <w:rPr>
                <w:rFonts w:ascii="Bookman Old Style" w:eastAsia="PMingLiU" w:hAnsi="Bookman Old Style"/>
                <w:bCs/>
                <w:sz w:val="16"/>
                <w:szCs w:val="16"/>
              </w:rPr>
              <w:t>02</w:t>
            </w:r>
          </w:p>
        </w:tc>
        <w:tc>
          <w:tcPr>
            <w:tcW w:w="1275" w:type="dxa"/>
          </w:tcPr>
          <w:p w:rsidR="00F46C3C" w:rsidRPr="00942AB5" w:rsidRDefault="00F46C3C" w:rsidP="00927012">
            <w:pPr>
              <w:rPr>
                <w:rFonts w:ascii="Bookman Old Style" w:eastAsia="PMingLiU" w:hAnsi="Bookman Old Style"/>
                <w:bCs/>
                <w:sz w:val="16"/>
                <w:szCs w:val="16"/>
              </w:rPr>
            </w:pPr>
            <w:r>
              <w:rPr>
                <w:rFonts w:ascii="Bookman Old Style" w:eastAsia="PMingLiU" w:hAnsi="Bookman Old Style"/>
                <w:bCs/>
                <w:sz w:val="16"/>
                <w:szCs w:val="16"/>
              </w:rPr>
              <w:t>24386</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F46C3C" w:rsidRPr="00E82C68" w:rsidRDefault="00F46C3C" w:rsidP="00927012">
            <w:pPr>
              <w:pStyle w:val="ParagraphStyle"/>
              <w:spacing w:line="256" w:lineRule="auto"/>
              <w:jc w:val="both"/>
              <w:rPr>
                <w:rFonts w:ascii="Bookman Old Style" w:hAnsi="Bookman Old Style"/>
                <w:sz w:val="16"/>
                <w:szCs w:val="16"/>
              </w:rPr>
            </w:pPr>
            <w:r w:rsidRPr="00E82C68">
              <w:rPr>
                <w:rFonts w:ascii="Bookman Old Style" w:hAnsi="Bookman Old Style"/>
                <w:sz w:val="16"/>
                <w:szCs w:val="16"/>
              </w:rPr>
              <w:t>EXECU</w:t>
            </w:r>
            <w:r>
              <w:rPr>
                <w:rFonts w:ascii="Bookman Old Style" w:hAnsi="Bookman Old Style"/>
                <w:sz w:val="16"/>
                <w:szCs w:val="16"/>
              </w:rPr>
              <w:t>Ç</w:t>
            </w:r>
            <w:r w:rsidRPr="00E82C68">
              <w:rPr>
                <w:rFonts w:ascii="Bookman Old Style" w:hAnsi="Bookman Old Style"/>
                <w:sz w:val="16"/>
                <w:szCs w:val="16"/>
              </w:rPr>
              <w:t xml:space="preserve">ÃO DE SERVIÇO de pavimentação </w:t>
            </w:r>
          </w:p>
          <w:p w:rsidR="00F46C3C" w:rsidRDefault="00F46C3C" w:rsidP="00927012">
            <w:pPr>
              <w:pStyle w:val="ParagraphStyle"/>
              <w:spacing w:line="256" w:lineRule="auto"/>
              <w:jc w:val="both"/>
              <w:rPr>
                <w:rFonts w:ascii="Bookman Old Style" w:hAnsi="Bookman Old Style"/>
                <w:sz w:val="16"/>
                <w:szCs w:val="16"/>
              </w:rPr>
            </w:pPr>
            <w:r w:rsidRPr="00E82C68">
              <w:rPr>
                <w:rFonts w:ascii="Bookman Old Style" w:hAnsi="Bookman Old Style"/>
                <w:sz w:val="16"/>
                <w:szCs w:val="16"/>
              </w:rPr>
              <w:t>Poliédrica - mão de obra.</w:t>
            </w:r>
          </w:p>
        </w:tc>
        <w:tc>
          <w:tcPr>
            <w:tcW w:w="1276" w:type="dxa"/>
            <w:shd w:val="clear" w:color="auto" w:fill="auto"/>
          </w:tcPr>
          <w:p w:rsidR="00F46C3C" w:rsidRPr="00942AB5" w:rsidRDefault="00F46C3C" w:rsidP="00927012">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Pr>
                <w:rFonts w:ascii="Bookman Old Style" w:hAnsi="Bookman Old Style" w:cstheme="minorHAnsi"/>
                <w:color w:val="000000" w:themeColor="text1"/>
                <w:sz w:val="16"/>
                <w:szCs w:val="16"/>
              </w:rPr>
              <w:t>40.000</w:t>
            </w:r>
          </w:p>
        </w:tc>
        <w:tc>
          <w:tcPr>
            <w:tcW w:w="1134" w:type="dxa"/>
            <w:shd w:val="clear" w:color="auto" w:fill="auto"/>
          </w:tcPr>
          <w:p w:rsidR="00F46C3C" w:rsidRDefault="00F46C3C" w:rsidP="00927012">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Pr>
                <w:rFonts w:ascii="Bookman Old Style" w:hAnsi="Bookman Old Style" w:cstheme="minorHAnsi"/>
                <w:color w:val="000000" w:themeColor="text1"/>
                <w:sz w:val="16"/>
                <w:szCs w:val="16"/>
              </w:rPr>
              <w:t>M²</w:t>
            </w:r>
          </w:p>
        </w:tc>
        <w:tc>
          <w:tcPr>
            <w:tcW w:w="1984" w:type="dxa"/>
            <w:tcBorders>
              <w:top w:val="single" w:sz="4" w:space="0" w:color="auto"/>
              <w:left w:val="single" w:sz="4" w:space="0" w:color="auto"/>
              <w:bottom w:val="single" w:sz="4" w:space="0" w:color="auto"/>
              <w:right w:val="single" w:sz="4" w:space="0" w:color="auto"/>
            </w:tcBorders>
          </w:tcPr>
          <w:p w:rsidR="00F46C3C" w:rsidRPr="00942AB5" w:rsidRDefault="00F46C3C" w:rsidP="00927012">
            <w:pPr>
              <w:pStyle w:val="Ttulo1"/>
              <w:keepNext w:val="0"/>
              <w:keepLines w:val="0"/>
              <w:widowControl w:val="0"/>
              <w:tabs>
                <w:tab w:val="left" w:pos="280"/>
              </w:tabs>
              <w:spacing w:before="0"/>
              <w:jc w:val="center"/>
              <w:outlineLvl w:val="0"/>
              <w:rPr>
                <w:rFonts w:ascii="Bookman Old Style" w:hAnsi="Bookman Old Style" w:cstheme="minorHAnsi"/>
                <w:b/>
                <w:color w:val="000000" w:themeColor="text1"/>
                <w:sz w:val="16"/>
                <w:szCs w:val="16"/>
              </w:rPr>
            </w:pPr>
            <w:r>
              <w:rPr>
                <w:rFonts w:ascii="Bookman Old Style" w:hAnsi="Bookman Old Style" w:cstheme="minorHAnsi"/>
                <w:color w:val="000000" w:themeColor="text1"/>
                <w:sz w:val="16"/>
                <w:szCs w:val="16"/>
              </w:rPr>
              <w:t>15,50</w:t>
            </w:r>
          </w:p>
        </w:tc>
      </w:tr>
    </w:tbl>
    <w:p w:rsidR="00396C0A" w:rsidRPr="00B7734F" w:rsidRDefault="00396C0A" w:rsidP="00396C0A">
      <w:pPr>
        <w:pStyle w:val="Corpodetexto"/>
        <w:ind w:right="-1"/>
        <w:jc w:val="both"/>
        <w:rPr>
          <w:rFonts w:ascii="Bookman Old Style" w:eastAsia="Calibri" w:hAnsi="Bookman Old Style" w:cstheme="minorHAnsi"/>
          <w:color w:val="000000" w:themeColor="text1"/>
          <w:sz w:val="20"/>
          <w:szCs w:val="20"/>
        </w:rPr>
      </w:pPr>
    </w:p>
    <w:p w:rsidR="00396C0A" w:rsidRPr="00424DB1" w:rsidRDefault="00396C0A" w:rsidP="00396C0A">
      <w:pPr>
        <w:pStyle w:val="Ttulo1"/>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424DB1">
        <w:rPr>
          <w:rFonts w:ascii="Bookman Old Style" w:hAnsi="Bookman Old Style" w:cstheme="minorHAnsi"/>
          <w:b/>
          <w:color w:val="000000" w:themeColor="text1"/>
          <w:sz w:val="20"/>
          <w:szCs w:val="20"/>
        </w:rPr>
        <w:t>DESCRIÇÃO</w:t>
      </w:r>
      <w:r w:rsidRPr="00424DB1">
        <w:rPr>
          <w:rFonts w:ascii="Bookman Old Style" w:hAnsi="Bookman Old Style" w:cstheme="minorHAnsi"/>
          <w:b/>
          <w:color w:val="000000" w:themeColor="text1"/>
          <w:spacing w:val="-4"/>
          <w:sz w:val="20"/>
          <w:szCs w:val="20"/>
        </w:rPr>
        <w:t xml:space="preserve"> </w:t>
      </w:r>
      <w:r w:rsidRPr="00424DB1">
        <w:rPr>
          <w:rFonts w:ascii="Bookman Old Style" w:hAnsi="Bookman Old Style" w:cstheme="minorHAnsi"/>
          <w:b/>
          <w:color w:val="000000" w:themeColor="text1"/>
          <w:sz w:val="20"/>
          <w:szCs w:val="20"/>
        </w:rPr>
        <w:t>DA</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SOLUÇÃO</w:t>
      </w:r>
      <w:r w:rsidRPr="00424DB1">
        <w:rPr>
          <w:rFonts w:ascii="Bookman Old Style" w:hAnsi="Bookman Old Style" w:cstheme="minorHAnsi"/>
          <w:b/>
          <w:color w:val="000000" w:themeColor="text1"/>
          <w:spacing w:val="-2"/>
          <w:sz w:val="20"/>
          <w:szCs w:val="20"/>
        </w:rPr>
        <w:t xml:space="preserve"> </w:t>
      </w:r>
      <w:r w:rsidRPr="00424DB1">
        <w:rPr>
          <w:rFonts w:ascii="Bookman Old Style" w:hAnsi="Bookman Old Style" w:cstheme="minorHAnsi"/>
          <w:b/>
          <w:color w:val="000000" w:themeColor="text1"/>
          <w:sz w:val="20"/>
          <w:szCs w:val="20"/>
        </w:rPr>
        <w:t>COMO</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UM</w:t>
      </w:r>
      <w:r w:rsidRPr="00424DB1">
        <w:rPr>
          <w:rFonts w:ascii="Bookman Old Style" w:hAnsi="Bookman Old Style" w:cstheme="minorHAnsi"/>
          <w:b/>
          <w:color w:val="000000" w:themeColor="text1"/>
          <w:spacing w:val="-4"/>
          <w:sz w:val="20"/>
          <w:szCs w:val="20"/>
        </w:rPr>
        <w:t xml:space="preserve"> </w:t>
      </w:r>
      <w:r w:rsidRPr="00424DB1">
        <w:rPr>
          <w:rFonts w:ascii="Bookman Old Style" w:hAnsi="Bookman Old Style" w:cstheme="minorHAnsi"/>
          <w:b/>
          <w:color w:val="000000" w:themeColor="text1"/>
          <w:sz w:val="20"/>
          <w:szCs w:val="20"/>
        </w:rPr>
        <w:t>TODO (inciso</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VII</w:t>
      </w:r>
      <w:r w:rsidRPr="00424DB1">
        <w:rPr>
          <w:rFonts w:ascii="Bookman Old Style" w:hAnsi="Bookman Old Style" w:cstheme="minorHAnsi"/>
          <w:b/>
          <w:color w:val="000000" w:themeColor="text1"/>
          <w:spacing w:val="-3"/>
          <w:sz w:val="20"/>
          <w:szCs w:val="20"/>
        </w:rPr>
        <w:t xml:space="preserve"> </w:t>
      </w:r>
      <w:r w:rsidRPr="00424DB1">
        <w:rPr>
          <w:rFonts w:ascii="Bookman Old Style" w:hAnsi="Bookman Old Style" w:cstheme="minorHAnsi"/>
          <w:b/>
          <w:color w:val="000000" w:themeColor="text1"/>
          <w:sz w:val="20"/>
          <w:szCs w:val="20"/>
        </w:rPr>
        <w:t>do</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1°</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do art.</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18</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da Lei 14.133, de 2021)</w:t>
      </w:r>
    </w:p>
    <w:p w:rsidR="00665523" w:rsidRPr="00665523" w:rsidRDefault="00665523" w:rsidP="00665523">
      <w:pPr>
        <w:spacing w:after="0" w:line="240" w:lineRule="auto"/>
        <w:ind w:firstLine="708"/>
        <w:jc w:val="both"/>
        <w:rPr>
          <w:rFonts w:ascii="Bookman Old Style" w:hAnsi="Bookman Old Style"/>
          <w:sz w:val="20"/>
          <w:szCs w:val="20"/>
        </w:rPr>
      </w:pPr>
      <w:r w:rsidRPr="00665523">
        <w:rPr>
          <w:rFonts w:ascii="Bookman Old Style" w:hAnsi="Bookman Old Style"/>
          <w:sz w:val="20"/>
          <w:szCs w:val="20"/>
        </w:rPr>
        <w:t xml:space="preserve">A solução proposta para a contratação de uma empresa para prestação de serviços de construção de muro de pedra e pavimentação poliédrica consiste em </w:t>
      </w:r>
      <w:r>
        <w:rPr>
          <w:rFonts w:ascii="Bookman Old Style" w:hAnsi="Bookman Old Style"/>
          <w:sz w:val="20"/>
          <w:szCs w:val="20"/>
        </w:rPr>
        <w:t>r</w:t>
      </w:r>
      <w:r w:rsidRPr="00665523">
        <w:rPr>
          <w:rFonts w:ascii="Bookman Old Style" w:hAnsi="Bookman Old Style"/>
          <w:sz w:val="20"/>
          <w:szCs w:val="20"/>
        </w:rPr>
        <w:t>ealizar um levantamento completo das áreas que necessitam de construção, identificando as necessidades específicas de cada localidade e estabelecendo os objetivos do projeto.</w:t>
      </w:r>
    </w:p>
    <w:p w:rsidR="00665523" w:rsidRPr="00665523" w:rsidRDefault="00665523" w:rsidP="00665523">
      <w:pPr>
        <w:spacing w:after="0" w:line="240" w:lineRule="auto"/>
        <w:ind w:firstLine="708"/>
        <w:jc w:val="both"/>
        <w:rPr>
          <w:rFonts w:ascii="Bookman Old Style" w:hAnsi="Bookman Old Style"/>
          <w:sz w:val="20"/>
          <w:szCs w:val="20"/>
        </w:rPr>
      </w:pPr>
      <w:r w:rsidRPr="00665523">
        <w:rPr>
          <w:rFonts w:ascii="Bookman Old Style" w:hAnsi="Bookman Old Style"/>
          <w:sz w:val="20"/>
          <w:szCs w:val="20"/>
        </w:rPr>
        <w:t xml:space="preserve">Avaliar as propostas com base nos critérios previamente estabelecidos, como preço, capacidade técnica, experiência, prazo de execução e cumprimento das exigências documentais. </w:t>
      </w:r>
    </w:p>
    <w:p w:rsidR="00665523" w:rsidRPr="00665523" w:rsidRDefault="00665523" w:rsidP="00AF0166">
      <w:pPr>
        <w:spacing w:after="0" w:line="240" w:lineRule="auto"/>
        <w:ind w:firstLine="708"/>
        <w:jc w:val="both"/>
        <w:rPr>
          <w:rFonts w:ascii="Bookman Old Style" w:hAnsi="Bookman Old Style"/>
          <w:sz w:val="20"/>
          <w:szCs w:val="20"/>
        </w:rPr>
      </w:pPr>
      <w:r w:rsidRPr="00665523">
        <w:rPr>
          <w:rFonts w:ascii="Bookman Old Style" w:hAnsi="Bookman Old Style"/>
          <w:sz w:val="20"/>
          <w:szCs w:val="20"/>
        </w:rPr>
        <w:t xml:space="preserve">Monitorar e fiscalizar a execução dos serviços pela empresa contratada, assegurando que todas as etapas sejam realizadas de acordo com as especificações técnicas, dentro do prazo estabelecido e com a qualidade esperada. </w:t>
      </w:r>
    </w:p>
    <w:p w:rsidR="00665523" w:rsidRPr="00665523" w:rsidRDefault="00665523" w:rsidP="00AF0166">
      <w:pPr>
        <w:spacing w:after="0" w:line="240" w:lineRule="auto"/>
        <w:ind w:firstLine="708"/>
        <w:jc w:val="both"/>
        <w:rPr>
          <w:rFonts w:ascii="Bookman Old Style" w:hAnsi="Bookman Old Style"/>
          <w:sz w:val="20"/>
          <w:szCs w:val="20"/>
        </w:rPr>
      </w:pPr>
      <w:r w:rsidRPr="00665523">
        <w:rPr>
          <w:rFonts w:ascii="Bookman Old Style" w:hAnsi="Bookman Old Style"/>
          <w:sz w:val="20"/>
          <w:szCs w:val="20"/>
        </w:rPr>
        <w:t xml:space="preserve">Após a </w:t>
      </w:r>
      <w:r w:rsidR="00AF0166">
        <w:rPr>
          <w:rFonts w:ascii="Bookman Old Style" w:hAnsi="Bookman Old Style"/>
          <w:sz w:val="20"/>
          <w:szCs w:val="20"/>
        </w:rPr>
        <w:t>conclusão dos serviços, é realizado</w:t>
      </w:r>
      <w:r w:rsidRPr="00665523">
        <w:rPr>
          <w:rFonts w:ascii="Bookman Old Style" w:hAnsi="Bookman Old Style"/>
          <w:sz w:val="20"/>
          <w:szCs w:val="20"/>
        </w:rPr>
        <w:t xml:space="preserve"> vistoria técnica para verificar se todas as obras foram executadas conforme o contrato e atendem aos padr</w:t>
      </w:r>
      <w:r w:rsidR="00AF0166">
        <w:rPr>
          <w:rFonts w:ascii="Bookman Old Style" w:hAnsi="Bookman Old Style"/>
          <w:sz w:val="20"/>
          <w:szCs w:val="20"/>
        </w:rPr>
        <w:t>ões de qualidade estabelecidos.</w:t>
      </w:r>
    </w:p>
    <w:p w:rsidR="00665523" w:rsidRPr="00665523" w:rsidRDefault="00665523" w:rsidP="00AF0166">
      <w:pPr>
        <w:spacing w:after="0" w:line="240" w:lineRule="auto"/>
        <w:ind w:firstLine="708"/>
        <w:jc w:val="both"/>
        <w:rPr>
          <w:rFonts w:ascii="Bookman Old Style" w:hAnsi="Bookman Old Style"/>
          <w:sz w:val="20"/>
          <w:szCs w:val="20"/>
        </w:rPr>
      </w:pPr>
      <w:r w:rsidRPr="00665523">
        <w:rPr>
          <w:rFonts w:ascii="Bookman Old Style" w:hAnsi="Bookman Old Style"/>
          <w:sz w:val="20"/>
          <w:szCs w:val="20"/>
        </w:rPr>
        <w:t>Exigir que forneça garantia dos serviços prestados, assegurando a correção de eventuais defeitos ou falhas que possam surgir após a entrega da obra. Estabelecer um plano de manutenção preventiva para garantir a durabilidade e conservação das estruturas</w:t>
      </w:r>
      <w:r w:rsidR="00AF0166">
        <w:rPr>
          <w:rFonts w:ascii="Bookman Old Style" w:hAnsi="Bookman Old Style"/>
          <w:sz w:val="20"/>
          <w:szCs w:val="20"/>
        </w:rPr>
        <w:t xml:space="preserve"> construídas ao longo do tempo.</w:t>
      </w:r>
    </w:p>
    <w:p w:rsidR="00396C0A" w:rsidRDefault="00665523" w:rsidP="00665523">
      <w:pPr>
        <w:spacing w:after="0" w:line="240" w:lineRule="auto"/>
        <w:ind w:firstLine="708"/>
        <w:jc w:val="both"/>
        <w:rPr>
          <w:rFonts w:ascii="Bookman Old Style" w:hAnsi="Bookman Old Style"/>
          <w:sz w:val="20"/>
          <w:szCs w:val="20"/>
        </w:rPr>
      </w:pPr>
      <w:r w:rsidRPr="00665523">
        <w:rPr>
          <w:rFonts w:ascii="Bookman Old Style" w:hAnsi="Bookman Old Style"/>
          <w:sz w:val="20"/>
          <w:szCs w:val="20"/>
        </w:rPr>
        <w:t>Ao seguir essas etapas, a solução proposta garante uma gestão eficiente e transparente do processo de contratação e execução dos serviços de construção de muro de pedra e pavimentação poliédrica, visando atender às necessidades do município de forma satisfatória e em conformidade com a legislação vigente.</w:t>
      </w:r>
    </w:p>
    <w:p w:rsidR="00665523" w:rsidRDefault="00665523" w:rsidP="00665523">
      <w:pPr>
        <w:spacing w:after="0" w:line="240" w:lineRule="auto"/>
        <w:ind w:firstLine="708"/>
        <w:jc w:val="both"/>
        <w:rPr>
          <w:rFonts w:ascii="Bookman Old Style" w:hAnsi="Bookman Old Style"/>
          <w:sz w:val="20"/>
          <w:szCs w:val="20"/>
        </w:rPr>
      </w:pPr>
    </w:p>
    <w:p w:rsidR="00396C0A" w:rsidRPr="008241A7" w:rsidRDefault="00396C0A" w:rsidP="00396C0A">
      <w:pPr>
        <w:pStyle w:val="PargrafodaLista"/>
        <w:numPr>
          <w:ilvl w:val="0"/>
          <w:numId w:val="1"/>
        </w:numPr>
        <w:rPr>
          <w:rFonts w:ascii="Bookman Old Style" w:hAnsi="Bookman Old Style" w:cstheme="minorBidi"/>
          <w:b/>
          <w:color w:val="000000" w:themeColor="text1"/>
          <w:sz w:val="20"/>
          <w:szCs w:val="20"/>
        </w:rPr>
      </w:pPr>
      <w:r w:rsidRPr="008241A7">
        <w:rPr>
          <w:rFonts w:ascii="Bookman Old Style" w:hAnsi="Bookman Old Style" w:cstheme="minorHAnsi"/>
          <w:b/>
          <w:color w:val="000000" w:themeColor="text1"/>
          <w:sz w:val="20"/>
          <w:szCs w:val="20"/>
        </w:rPr>
        <w:t>JUSTIFICATIVA</w:t>
      </w:r>
      <w:r w:rsidRPr="008241A7">
        <w:rPr>
          <w:rFonts w:ascii="Bookman Old Style" w:hAnsi="Bookman Old Style" w:cstheme="minorHAnsi"/>
          <w:b/>
          <w:color w:val="000000" w:themeColor="text1"/>
          <w:spacing w:val="-6"/>
          <w:sz w:val="20"/>
          <w:szCs w:val="20"/>
        </w:rPr>
        <w:t xml:space="preserve"> </w:t>
      </w:r>
      <w:r w:rsidRPr="008241A7">
        <w:rPr>
          <w:rFonts w:ascii="Bookman Old Style" w:hAnsi="Bookman Old Style" w:cstheme="minorHAnsi"/>
          <w:b/>
          <w:color w:val="000000" w:themeColor="text1"/>
          <w:sz w:val="20"/>
          <w:szCs w:val="20"/>
        </w:rPr>
        <w:t>PARA</w:t>
      </w:r>
      <w:r w:rsidRPr="008241A7">
        <w:rPr>
          <w:rFonts w:ascii="Bookman Old Style" w:hAnsi="Bookman Old Style" w:cstheme="minorHAnsi"/>
          <w:b/>
          <w:color w:val="000000" w:themeColor="text1"/>
          <w:spacing w:val="-5"/>
          <w:sz w:val="20"/>
          <w:szCs w:val="20"/>
        </w:rPr>
        <w:t xml:space="preserve"> </w:t>
      </w:r>
      <w:r w:rsidRPr="008241A7">
        <w:rPr>
          <w:rFonts w:ascii="Bookman Old Style" w:hAnsi="Bookman Old Style" w:cstheme="minorHAnsi"/>
          <w:b/>
          <w:color w:val="000000" w:themeColor="text1"/>
          <w:sz w:val="20"/>
          <w:szCs w:val="20"/>
        </w:rPr>
        <w:t>PARCELAMENTO (inciso</w:t>
      </w:r>
      <w:r w:rsidRPr="008241A7">
        <w:rPr>
          <w:rFonts w:ascii="Bookman Old Style" w:hAnsi="Bookman Old Style" w:cstheme="minorHAnsi"/>
          <w:b/>
          <w:color w:val="000000" w:themeColor="text1"/>
          <w:spacing w:val="-3"/>
          <w:sz w:val="20"/>
          <w:szCs w:val="20"/>
        </w:rPr>
        <w:t xml:space="preserve"> </w:t>
      </w:r>
      <w:r w:rsidRPr="008241A7">
        <w:rPr>
          <w:rFonts w:ascii="Bookman Old Style" w:hAnsi="Bookman Old Style" w:cstheme="minorHAnsi"/>
          <w:b/>
          <w:color w:val="000000" w:themeColor="text1"/>
          <w:sz w:val="20"/>
          <w:szCs w:val="20"/>
        </w:rPr>
        <w:t>VIII do §</w:t>
      </w:r>
      <w:r w:rsidRPr="008241A7">
        <w:rPr>
          <w:rFonts w:ascii="Bookman Old Style" w:hAnsi="Bookman Old Style" w:cstheme="minorHAnsi"/>
          <w:b/>
          <w:color w:val="000000" w:themeColor="text1"/>
          <w:spacing w:val="-4"/>
          <w:sz w:val="20"/>
          <w:szCs w:val="20"/>
        </w:rPr>
        <w:t xml:space="preserve"> </w:t>
      </w:r>
      <w:r w:rsidRPr="008241A7">
        <w:rPr>
          <w:rFonts w:ascii="Bookman Old Style" w:hAnsi="Bookman Old Style" w:cstheme="minorHAnsi"/>
          <w:b/>
          <w:color w:val="000000" w:themeColor="text1"/>
          <w:sz w:val="20"/>
          <w:szCs w:val="20"/>
        </w:rPr>
        <w:t>1° do</w:t>
      </w:r>
      <w:r w:rsidRPr="008241A7">
        <w:rPr>
          <w:rFonts w:ascii="Bookman Old Style" w:hAnsi="Bookman Old Style" w:cstheme="minorHAnsi"/>
          <w:b/>
          <w:color w:val="000000" w:themeColor="text1"/>
          <w:spacing w:val="1"/>
          <w:sz w:val="20"/>
          <w:szCs w:val="20"/>
        </w:rPr>
        <w:t xml:space="preserve"> </w:t>
      </w:r>
      <w:r w:rsidRPr="008241A7">
        <w:rPr>
          <w:rFonts w:ascii="Bookman Old Style" w:hAnsi="Bookman Old Style" w:cstheme="minorHAnsi"/>
          <w:b/>
          <w:color w:val="000000" w:themeColor="text1"/>
          <w:sz w:val="20"/>
          <w:szCs w:val="20"/>
        </w:rPr>
        <w:t>art.</w:t>
      </w:r>
      <w:r w:rsidRPr="008241A7">
        <w:rPr>
          <w:rFonts w:ascii="Bookman Old Style" w:hAnsi="Bookman Old Style" w:cstheme="minorHAnsi"/>
          <w:b/>
          <w:color w:val="000000" w:themeColor="text1"/>
          <w:spacing w:val="-2"/>
          <w:sz w:val="20"/>
          <w:szCs w:val="20"/>
        </w:rPr>
        <w:t xml:space="preserve"> </w:t>
      </w:r>
      <w:r w:rsidRPr="008241A7">
        <w:rPr>
          <w:rFonts w:ascii="Bookman Old Style" w:hAnsi="Bookman Old Style" w:cstheme="minorHAnsi"/>
          <w:b/>
          <w:color w:val="000000" w:themeColor="text1"/>
          <w:sz w:val="20"/>
          <w:szCs w:val="20"/>
        </w:rPr>
        <w:t>18</w:t>
      </w:r>
      <w:r w:rsidRPr="008241A7">
        <w:rPr>
          <w:rFonts w:ascii="Bookman Old Style" w:hAnsi="Bookman Old Style" w:cstheme="minorHAnsi"/>
          <w:b/>
          <w:color w:val="000000" w:themeColor="text1"/>
          <w:spacing w:val="-2"/>
          <w:sz w:val="20"/>
          <w:szCs w:val="20"/>
        </w:rPr>
        <w:t xml:space="preserve"> </w:t>
      </w:r>
      <w:r w:rsidRPr="008241A7">
        <w:rPr>
          <w:rFonts w:ascii="Bookman Old Style" w:hAnsi="Bookman Old Style" w:cstheme="minorHAnsi"/>
          <w:b/>
          <w:color w:val="000000" w:themeColor="text1"/>
          <w:sz w:val="20"/>
          <w:szCs w:val="20"/>
        </w:rPr>
        <w:t xml:space="preserve">da lei nº 14.133, de 2021) </w:t>
      </w:r>
    </w:p>
    <w:p w:rsidR="00396C0A" w:rsidRPr="00D33A39" w:rsidRDefault="00260DB1" w:rsidP="00396C0A">
      <w:pPr>
        <w:spacing w:after="0" w:line="240" w:lineRule="auto"/>
        <w:ind w:firstLine="708"/>
        <w:jc w:val="both"/>
        <w:rPr>
          <w:rFonts w:ascii="Bookman Old Style" w:hAnsi="Bookman Old Style"/>
          <w:color w:val="000000" w:themeColor="text1"/>
          <w:sz w:val="20"/>
          <w:szCs w:val="20"/>
        </w:rPr>
      </w:pPr>
      <w:r w:rsidRPr="00260DB1">
        <w:rPr>
          <w:rFonts w:ascii="Bookman Old Style" w:hAnsi="Bookman Old Style"/>
          <w:color w:val="000000" w:themeColor="text1"/>
          <w:sz w:val="20"/>
          <w:szCs w:val="20"/>
        </w:rPr>
        <w:t>A opção pela aquisição parcelada de pneus novos para a frota municipal é estrategicamente fundamentada nas necessidades operacionais e orçamentárias específicas da municipalidade. Esta abordagem visa otimizar o processo de substituição, permitindo uma transição gradual e controlada dos pneus desgastados. Ao adotar um modelo parcelado, a municipalidade pode gerenciar de maneira mais eficaz os recursos disponíveis, evitando impactos financeiros significativos em curto prazo. Além disso, essa estratégia possibilita uma integração mais suave dos novos pneus, garantindo a continuidade das operações da frota sem interrupções substanciais. Ao distribuir os custos ao longo do tempo, a municipalidade tem a flexibilidade necessária para lidar com outras demandas orçamentárias sem comprometer a qualidade e a segurança dos serviços prestados. Essa abordagem parcelada proporciona, assim, uma gestão financeira mais equilibrada e eficiente, alinhada com os interesses de sustentabilidade e responsabilidade fiscal da municipalidade.</w:t>
      </w:r>
    </w:p>
    <w:p w:rsidR="00396C0A" w:rsidRDefault="00396C0A" w:rsidP="00396C0A">
      <w:pPr>
        <w:spacing w:after="0" w:line="240" w:lineRule="auto"/>
        <w:ind w:firstLine="708"/>
        <w:jc w:val="both"/>
        <w:rPr>
          <w:rFonts w:ascii="Bookman Old Style" w:hAnsi="Bookman Old Style"/>
          <w:color w:val="000000" w:themeColor="text1"/>
          <w:sz w:val="20"/>
          <w:szCs w:val="20"/>
        </w:rPr>
      </w:pPr>
    </w:p>
    <w:p w:rsidR="00396C0A" w:rsidRPr="00C53F1A" w:rsidRDefault="00396C0A" w:rsidP="00396C0A">
      <w:pPr>
        <w:pStyle w:val="PargrafodaLista"/>
        <w:numPr>
          <w:ilvl w:val="0"/>
          <w:numId w:val="1"/>
        </w:numPr>
        <w:rPr>
          <w:rFonts w:ascii="Bookman Old Style" w:hAnsi="Bookman Old Style" w:cstheme="minorBidi"/>
          <w:b/>
          <w:color w:val="000000" w:themeColor="text1"/>
          <w:sz w:val="20"/>
          <w:szCs w:val="20"/>
        </w:rPr>
      </w:pPr>
      <w:r w:rsidRPr="00C53F1A">
        <w:rPr>
          <w:rFonts w:ascii="Bookman Old Style" w:hAnsi="Bookman Old Style" w:cstheme="minorHAnsi"/>
          <w:b/>
          <w:color w:val="000000" w:themeColor="text1"/>
          <w:sz w:val="20"/>
          <w:szCs w:val="20"/>
        </w:rPr>
        <w:t>DEMONSTRAÇÃO</w:t>
      </w:r>
      <w:r w:rsidRPr="00C53F1A">
        <w:rPr>
          <w:rFonts w:ascii="Bookman Old Style" w:hAnsi="Bookman Old Style" w:cstheme="minorHAnsi"/>
          <w:b/>
          <w:color w:val="000000" w:themeColor="text1"/>
          <w:spacing w:val="-4"/>
          <w:sz w:val="20"/>
          <w:szCs w:val="20"/>
        </w:rPr>
        <w:t xml:space="preserve"> </w:t>
      </w:r>
      <w:r w:rsidRPr="00C53F1A">
        <w:rPr>
          <w:rFonts w:ascii="Bookman Old Style" w:hAnsi="Bookman Old Style" w:cstheme="minorHAnsi"/>
          <w:b/>
          <w:color w:val="000000" w:themeColor="text1"/>
          <w:sz w:val="20"/>
          <w:szCs w:val="20"/>
        </w:rPr>
        <w:t>DOS</w:t>
      </w:r>
      <w:r w:rsidRPr="00C53F1A">
        <w:rPr>
          <w:rFonts w:ascii="Bookman Old Style" w:hAnsi="Bookman Old Style" w:cstheme="minorHAnsi"/>
          <w:b/>
          <w:color w:val="000000" w:themeColor="text1"/>
          <w:spacing w:val="-3"/>
          <w:sz w:val="20"/>
          <w:szCs w:val="20"/>
        </w:rPr>
        <w:t xml:space="preserve"> </w:t>
      </w:r>
      <w:r w:rsidRPr="00C53F1A">
        <w:rPr>
          <w:rFonts w:ascii="Bookman Old Style" w:hAnsi="Bookman Old Style" w:cstheme="minorHAnsi"/>
          <w:b/>
          <w:color w:val="000000" w:themeColor="text1"/>
          <w:sz w:val="20"/>
          <w:szCs w:val="20"/>
        </w:rPr>
        <w:t>RESULTADOS</w:t>
      </w:r>
      <w:r w:rsidRPr="00C53F1A">
        <w:rPr>
          <w:rFonts w:ascii="Bookman Old Style" w:hAnsi="Bookman Old Style" w:cstheme="minorHAnsi"/>
          <w:b/>
          <w:color w:val="000000" w:themeColor="text1"/>
          <w:spacing w:val="-4"/>
          <w:sz w:val="20"/>
          <w:szCs w:val="20"/>
        </w:rPr>
        <w:t xml:space="preserve"> </w:t>
      </w:r>
      <w:r w:rsidRPr="00C53F1A">
        <w:rPr>
          <w:rFonts w:ascii="Bookman Old Style" w:hAnsi="Bookman Old Style" w:cstheme="minorHAnsi"/>
          <w:b/>
          <w:color w:val="000000" w:themeColor="text1"/>
          <w:sz w:val="20"/>
          <w:szCs w:val="20"/>
        </w:rPr>
        <w:t>PRETENDIDOS (inciso</w:t>
      </w:r>
      <w:r w:rsidRPr="00C53F1A">
        <w:rPr>
          <w:rFonts w:ascii="Bookman Old Style" w:hAnsi="Bookman Old Style" w:cstheme="minorHAnsi"/>
          <w:b/>
          <w:color w:val="000000" w:themeColor="text1"/>
          <w:spacing w:val="-3"/>
          <w:sz w:val="20"/>
          <w:szCs w:val="20"/>
        </w:rPr>
        <w:t xml:space="preserve"> </w:t>
      </w:r>
      <w:r w:rsidRPr="00C53F1A">
        <w:rPr>
          <w:rFonts w:ascii="Bookman Old Style" w:hAnsi="Bookman Old Style" w:cstheme="minorHAnsi"/>
          <w:b/>
          <w:color w:val="000000" w:themeColor="text1"/>
          <w:sz w:val="20"/>
          <w:szCs w:val="20"/>
        </w:rPr>
        <w:t>IX do §</w:t>
      </w:r>
      <w:r w:rsidRPr="00C53F1A">
        <w:rPr>
          <w:rFonts w:ascii="Bookman Old Style" w:hAnsi="Bookman Old Style" w:cstheme="minorHAnsi"/>
          <w:b/>
          <w:color w:val="000000" w:themeColor="text1"/>
          <w:spacing w:val="-4"/>
          <w:sz w:val="20"/>
          <w:szCs w:val="20"/>
        </w:rPr>
        <w:t xml:space="preserve"> </w:t>
      </w:r>
      <w:r w:rsidRPr="00C53F1A">
        <w:rPr>
          <w:rFonts w:ascii="Bookman Old Style" w:hAnsi="Bookman Old Style" w:cstheme="minorHAnsi"/>
          <w:b/>
          <w:color w:val="000000" w:themeColor="text1"/>
          <w:sz w:val="20"/>
          <w:szCs w:val="20"/>
        </w:rPr>
        <w:t>1° do</w:t>
      </w:r>
      <w:r w:rsidRPr="00C53F1A">
        <w:rPr>
          <w:rFonts w:ascii="Bookman Old Style" w:hAnsi="Bookman Old Style" w:cstheme="minorHAnsi"/>
          <w:b/>
          <w:color w:val="000000" w:themeColor="text1"/>
          <w:spacing w:val="1"/>
          <w:sz w:val="20"/>
          <w:szCs w:val="20"/>
        </w:rPr>
        <w:t xml:space="preserve"> </w:t>
      </w:r>
      <w:r w:rsidRPr="00C53F1A">
        <w:rPr>
          <w:rFonts w:ascii="Bookman Old Style" w:hAnsi="Bookman Old Style" w:cstheme="minorHAnsi"/>
          <w:b/>
          <w:color w:val="000000" w:themeColor="text1"/>
          <w:sz w:val="20"/>
          <w:szCs w:val="20"/>
        </w:rPr>
        <w:t>art.</w:t>
      </w:r>
      <w:r w:rsidRPr="00C53F1A">
        <w:rPr>
          <w:rFonts w:ascii="Bookman Old Style" w:hAnsi="Bookman Old Style" w:cstheme="minorHAnsi"/>
          <w:b/>
          <w:color w:val="000000" w:themeColor="text1"/>
          <w:spacing w:val="-2"/>
          <w:sz w:val="20"/>
          <w:szCs w:val="20"/>
        </w:rPr>
        <w:t xml:space="preserve"> </w:t>
      </w:r>
      <w:r w:rsidRPr="00C53F1A">
        <w:rPr>
          <w:rFonts w:ascii="Bookman Old Style" w:hAnsi="Bookman Old Style" w:cstheme="minorHAnsi"/>
          <w:b/>
          <w:color w:val="000000" w:themeColor="text1"/>
          <w:sz w:val="20"/>
          <w:szCs w:val="20"/>
        </w:rPr>
        <w:t>18</w:t>
      </w:r>
      <w:r w:rsidRPr="00C53F1A">
        <w:rPr>
          <w:rFonts w:ascii="Bookman Old Style" w:hAnsi="Bookman Old Style" w:cstheme="minorHAnsi"/>
          <w:b/>
          <w:color w:val="000000" w:themeColor="text1"/>
          <w:spacing w:val="-2"/>
          <w:sz w:val="20"/>
          <w:szCs w:val="20"/>
        </w:rPr>
        <w:t xml:space="preserve"> </w:t>
      </w:r>
      <w:r w:rsidRPr="00C53F1A">
        <w:rPr>
          <w:rFonts w:ascii="Bookman Old Style" w:hAnsi="Bookman Old Style" w:cstheme="minorHAnsi"/>
          <w:b/>
          <w:color w:val="000000" w:themeColor="text1"/>
          <w:sz w:val="20"/>
          <w:szCs w:val="20"/>
        </w:rPr>
        <w:t>da lei nº 14.133, de 2021).</w:t>
      </w:r>
    </w:p>
    <w:p w:rsidR="00F2400D" w:rsidRPr="00DA52DB" w:rsidRDefault="00396C0A" w:rsidP="00F2400D">
      <w:pPr>
        <w:spacing w:after="0" w:line="240" w:lineRule="auto"/>
        <w:jc w:val="both"/>
        <w:rPr>
          <w:rFonts w:ascii="Bookman Old Style" w:eastAsiaTheme="majorEastAsia" w:hAnsi="Bookman Old Style" w:cstheme="minorHAnsi"/>
          <w:color w:val="000000" w:themeColor="text1"/>
          <w:sz w:val="20"/>
          <w:szCs w:val="20"/>
        </w:rPr>
      </w:pPr>
      <w:r>
        <w:rPr>
          <w:rFonts w:ascii="Bookman Old Style" w:eastAsiaTheme="majorEastAsia" w:hAnsi="Bookman Old Style" w:cstheme="minorHAnsi"/>
          <w:color w:val="000000" w:themeColor="text1"/>
          <w:sz w:val="20"/>
          <w:szCs w:val="20"/>
        </w:rPr>
        <w:tab/>
      </w:r>
    </w:p>
    <w:p w:rsidR="00DA52DB" w:rsidRPr="00DA52DB" w:rsidRDefault="00DA52DB" w:rsidP="00DA52DB">
      <w:pPr>
        <w:spacing w:after="0" w:line="240" w:lineRule="auto"/>
        <w:jc w:val="both"/>
        <w:rPr>
          <w:rFonts w:ascii="Bookman Old Style" w:eastAsiaTheme="majorEastAsia" w:hAnsi="Bookman Old Style" w:cstheme="minorHAnsi"/>
          <w:color w:val="000000" w:themeColor="text1"/>
          <w:sz w:val="20"/>
          <w:szCs w:val="20"/>
        </w:rPr>
      </w:pPr>
      <w:r w:rsidRPr="00DA52DB">
        <w:rPr>
          <w:rFonts w:ascii="Bookman Old Style" w:eastAsiaTheme="majorEastAsia" w:hAnsi="Bookman Old Style" w:cstheme="minorHAnsi"/>
          <w:color w:val="000000" w:themeColor="text1"/>
          <w:sz w:val="20"/>
          <w:szCs w:val="20"/>
        </w:rPr>
        <w:t>Espera-se que resulte em uma melhoria significativa na infraestrutura do município, proporcionando melhores condições de acesso e cir</w:t>
      </w:r>
      <w:r w:rsidR="00F2400D">
        <w:rPr>
          <w:rFonts w:ascii="Bookman Old Style" w:eastAsiaTheme="majorEastAsia" w:hAnsi="Bookman Old Style" w:cstheme="minorHAnsi"/>
          <w:color w:val="000000" w:themeColor="text1"/>
          <w:sz w:val="20"/>
          <w:szCs w:val="20"/>
        </w:rPr>
        <w:t>culação nas áreas beneficiadas</w:t>
      </w:r>
      <w:r w:rsidRPr="00DA52DB">
        <w:rPr>
          <w:rFonts w:ascii="Bookman Old Style" w:eastAsiaTheme="majorEastAsia" w:hAnsi="Bookman Old Style" w:cstheme="minorHAnsi"/>
          <w:color w:val="000000" w:themeColor="text1"/>
          <w:sz w:val="20"/>
          <w:szCs w:val="20"/>
        </w:rPr>
        <w:t>, permitindo o tráfego seguro de veículos</w:t>
      </w:r>
      <w:r w:rsidR="00F2400D">
        <w:rPr>
          <w:rFonts w:ascii="Bookman Old Style" w:eastAsiaTheme="majorEastAsia" w:hAnsi="Bookman Old Style" w:cstheme="minorHAnsi"/>
          <w:color w:val="000000" w:themeColor="text1"/>
          <w:sz w:val="20"/>
          <w:szCs w:val="20"/>
        </w:rPr>
        <w:t>,</w:t>
      </w:r>
      <w:r w:rsidRPr="00DA52DB">
        <w:rPr>
          <w:rFonts w:ascii="Bookman Old Style" w:eastAsiaTheme="majorEastAsia" w:hAnsi="Bookman Old Style" w:cstheme="minorHAnsi"/>
          <w:color w:val="000000" w:themeColor="text1"/>
          <w:sz w:val="20"/>
          <w:szCs w:val="20"/>
        </w:rPr>
        <w:t xml:space="preserve"> </w:t>
      </w:r>
      <w:r w:rsidR="00F2400D">
        <w:rPr>
          <w:rFonts w:ascii="Bookman Old Style" w:eastAsiaTheme="majorEastAsia" w:hAnsi="Bookman Old Style" w:cstheme="minorHAnsi"/>
          <w:color w:val="000000" w:themeColor="text1"/>
          <w:sz w:val="20"/>
          <w:szCs w:val="20"/>
        </w:rPr>
        <w:t>ciclistas e pedestres.</w:t>
      </w:r>
    </w:p>
    <w:p w:rsidR="00DA52DB" w:rsidRPr="00DA52DB" w:rsidRDefault="00DA52DB" w:rsidP="00DA52DB">
      <w:pPr>
        <w:spacing w:after="0" w:line="240" w:lineRule="auto"/>
        <w:jc w:val="both"/>
        <w:rPr>
          <w:rFonts w:ascii="Bookman Old Style" w:eastAsiaTheme="majorEastAsia" w:hAnsi="Bookman Old Style" w:cstheme="minorHAnsi"/>
          <w:color w:val="000000" w:themeColor="text1"/>
          <w:sz w:val="20"/>
          <w:szCs w:val="20"/>
        </w:rPr>
      </w:pPr>
      <w:r w:rsidRPr="00DA52DB">
        <w:rPr>
          <w:rFonts w:ascii="Bookman Old Style" w:eastAsiaTheme="majorEastAsia" w:hAnsi="Bookman Old Style" w:cstheme="minorHAnsi"/>
          <w:color w:val="000000" w:themeColor="text1"/>
          <w:sz w:val="20"/>
          <w:szCs w:val="20"/>
        </w:rPr>
        <w:t>A implementação adequada pode contribuir para a valorização das áreas atendidas, incentivando o desenvolvimento local e a atratividade para investimentos.</w:t>
      </w:r>
    </w:p>
    <w:p w:rsidR="00DA52DB" w:rsidRPr="00DA52DB" w:rsidRDefault="00DA52DB" w:rsidP="00DA52DB">
      <w:pPr>
        <w:spacing w:after="0" w:line="240" w:lineRule="auto"/>
        <w:jc w:val="both"/>
        <w:rPr>
          <w:rFonts w:ascii="Bookman Old Style" w:eastAsiaTheme="majorEastAsia" w:hAnsi="Bookman Old Style" w:cstheme="minorHAnsi"/>
          <w:color w:val="000000" w:themeColor="text1"/>
          <w:sz w:val="20"/>
          <w:szCs w:val="20"/>
        </w:rPr>
      </w:pPr>
      <w:r w:rsidRPr="00DA52DB">
        <w:rPr>
          <w:rFonts w:ascii="Bookman Old Style" w:eastAsiaTheme="majorEastAsia" w:hAnsi="Bookman Old Style" w:cstheme="minorHAnsi"/>
          <w:color w:val="000000" w:themeColor="text1"/>
          <w:sz w:val="20"/>
          <w:szCs w:val="20"/>
        </w:rPr>
        <w:t>Espera-se que os serviços prestados atendam às expectativas da comunidade local, promovendo a satisfação dos moradores e usuários das áreas beneficiadas.</w:t>
      </w:r>
    </w:p>
    <w:p w:rsidR="00DA52DB" w:rsidRPr="00DA52DB" w:rsidRDefault="00DA52DB" w:rsidP="00DA52DB">
      <w:pPr>
        <w:spacing w:after="0" w:line="240" w:lineRule="auto"/>
        <w:jc w:val="both"/>
        <w:rPr>
          <w:rFonts w:ascii="Bookman Old Style" w:eastAsiaTheme="majorEastAsia" w:hAnsi="Bookman Old Style" w:cstheme="minorHAnsi"/>
          <w:color w:val="000000" w:themeColor="text1"/>
          <w:sz w:val="20"/>
          <w:szCs w:val="20"/>
        </w:rPr>
      </w:pPr>
      <w:r w:rsidRPr="00DA52DB">
        <w:rPr>
          <w:rFonts w:ascii="Bookman Old Style" w:eastAsiaTheme="majorEastAsia" w:hAnsi="Bookman Old Style" w:cstheme="minorHAnsi"/>
          <w:color w:val="000000" w:themeColor="text1"/>
          <w:sz w:val="20"/>
          <w:szCs w:val="20"/>
        </w:rPr>
        <w:t>Uma infraestrutur</w:t>
      </w:r>
      <w:r w:rsidR="00F2400D">
        <w:rPr>
          <w:rFonts w:ascii="Bookman Old Style" w:eastAsiaTheme="majorEastAsia" w:hAnsi="Bookman Old Style" w:cstheme="minorHAnsi"/>
          <w:color w:val="000000" w:themeColor="text1"/>
          <w:sz w:val="20"/>
          <w:szCs w:val="20"/>
        </w:rPr>
        <w:t>a bem planejada e executada resulta</w:t>
      </w:r>
      <w:r w:rsidRPr="00DA52DB">
        <w:rPr>
          <w:rFonts w:ascii="Bookman Old Style" w:eastAsiaTheme="majorEastAsia" w:hAnsi="Bookman Old Style" w:cstheme="minorHAnsi"/>
          <w:color w:val="000000" w:themeColor="text1"/>
          <w:sz w:val="20"/>
          <w:szCs w:val="20"/>
        </w:rPr>
        <w:t xml:space="preserve"> em economia de recursos a longo prazo, reduzindo os custos com manutenção e reparos corretivos.</w:t>
      </w:r>
    </w:p>
    <w:p w:rsidR="00DA52DB" w:rsidRDefault="00DA52DB" w:rsidP="00DA52DB">
      <w:pPr>
        <w:spacing w:after="0" w:line="240" w:lineRule="auto"/>
        <w:jc w:val="both"/>
        <w:rPr>
          <w:rFonts w:ascii="Bookman Old Style" w:eastAsiaTheme="majorEastAsia" w:hAnsi="Bookman Old Style" w:cstheme="minorHAnsi"/>
          <w:color w:val="000000" w:themeColor="text1"/>
          <w:sz w:val="20"/>
          <w:szCs w:val="20"/>
        </w:rPr>
      </w:pPr>
    </w:p>
    <w:p w:rsidR="00396C0A" w:rsidRPr="00DA52DB" w:rsidRDefault="00396C0A" w:rsidP="00DA52DB">
      <w:pPr>
        <w:pStyle w:val="PargrafodaLista"/>
        <w:numPr>
          <w:ilvl w:val="0"/>
          <w:numId w:val="1"/>
        </w:numPr>
        <w:rPr>
          <w:rFonts w:ascii="Bookman Old Style" w:hAnsi="Bookman Old Style" w:cstheme="minorHAnsi"/>
          <w:b/>
          <w:color w:val="000000" w:themeColor="text1"/>
          <w:sz w:val="20"/>
          <w:szCs w:val="20"/>
        </w:rPr>
      </w:pPr>
      <w:r w:rsidRPr="00DA52DB">
        <w:rPr>
          <w:rFonts w:ascii="Bookman Old Style" w:hAnsi="Bookman Old Style" w:cstheme="minorHAnsi"/>
          <w:b/>
          <w:color w:val="000000" w:themeColor="text1"/>
          <w:sz w:val="20"/>
          <w:szCs w:val="20"/>
        </w:rPr>
        <w:t>PROVIDÊNCIAS</w:t>
      </w:r>
      <w:r w:rsidRPr="00DA52DB">
        <w:rPr>
          <w:rFonts w:ascii="Bookman Old Style" w:hAnsi="Bookman Old Style" w:cstheme="minorHAnsi"/>
          <w:b/>
          <w:color w:val="000000" w:themeColor="text1"/>
          <w:spacing w:val="-3"/>
          <w:sz w:val="20"/>
          <w:szCs w:val="20"/>
        </w:rPr>
        <w:t xml:space="preserve"> </w:t>
      </w:r>
      <w:r w:rsidRPr="00DA52DB">
        <w:rPr>
          <w:rFonts w:ascii="Bookman Old Style" w:hAnsi="Bookman Old Style" w:cstheme="minorHAnsi"/>
          <w:b/>
          <w:color w:val="000000" w:themeColor="text1"/>
          <w:sz w:val="20"/>
          <w:szCs w:val="20"/>
        </w:rPr>
        <w:t>PRÉVIAS</w:t>
      </w:r>
      <w:r w:rsidRPr="00DA52DB">
        <w:rPr>
          <w:rFonts w:ascii="Bookman Old Style" w:hAnsi="Bookman Old Style" w:cstheme="minorHAnsi"/>
          <w:b/>
          <w:color w:val="000000" w:themeColor="text1"/>
          <w:spacing w:val="-4"/>
          <w:sz w:val="20"/>
          <w:szCs w:val="20"/>
        </w:rPr>
        <w:t xml:space="preserve"> </w:t>
      </w:r>
      <w:r w:rsidRPr="00DA52DB">
        <w:rPr>
          <w:rFonts w:ascii="Bookman Old Style" w:hAnsi="Bookman Old Style" w:cstheme="minorHAnsi"/>
          <w:b/>
          <w:color w:val="000000" w:themeColor="text1"/>
          <w:sz w:val="20"/>
          <w:szCs w:val="20"/>
        </w:rPr>
        <w:t>AO</w:t>
      </w:r>
      <w:r w:rsidRPr="00DA52DB">
        <w:rPr>
          <w:rFonts w:ascii="Bookman Old Style" w:hAnsi="Bookman Old Style" w:cstheme="minorHAnsi"/>
          <w:b/>
          <w:color w:val="000000" w:themeColor="text1"/>
          <w:spacing w:val="-4"/>
          <w:sz w:val="20"/>
          <w:szCs w:val="20"/>
        </w:rPr>
        <w:t xml:space="preserve"> </w:t>
      </w:r>
      <w:r w:rsidRPr="00DA52DB">
        <w:rPr>
          <w:rFonts w:ascii="Bookman Old Style" w:hAnsi="Bookman Old Style" w:cstheme="minorHAnsi"/>
          <w:b/>
          <w:color w:val="000000" w:themeColor="text1"/>
          <w:sz w:val="20"/>
          <w:szCs w:val="20"/>
        </w:rPr>
        <w:t>CONTRATO (inciso</w:t>
      </w:r>
      <w:r w:rsidRPr="00DA52DB">
        <w:rPr>
          <w:rFonts w:ascii="Bookman Old Style" w:hAnsi="Bookman Old Style" w:cstheme="minorHAnsi"/>
          <w:b/>
          <w:color w:val="000000" w:themeColor="text1"/>
          <w:spacing w:val="-3"/>
          <w:sz w:val="20"/>
          <w:szCs w:val="20"/>
        </w:rPr>
        <w:t xml:space="preserve"> </w:t>
      </w:r>
      <w:r w:rsidRPr="00DA52DB">
        <w:rPr>
          <w:rFonts w:ascii="Bookman Old Style" w:hAnsi="Bookman Old Style" w:cstheme="minorHAnsi"/>
          <w:b/>
          <w:color w:val="000000" w:themeColor="text1"/>
          <w:sz w:val="20"/>
          <w:szCs w:val="20"/>
        </w:rPr>
        <w:t>X do §</w:t>
      </w:r>
      <w:r w:rsidRPr="00DA52DB">
        <w:rPr>
          <w:rFonts w:ascii="Bookman Old Style" w:hAnsi="Bookman Old Style" w:cstheme="minorHAnsi"/>
          <w:b/>
          <w:color w:val="000000" w:themeColor="text1"/>
          <w:spacing w:val="-4"/>
          <w:sz w:val="20"/>
          <w:szCs w:val="20"/>
        </w:rPr>
        <w:t xml:space="preserve"> </w:t>
      </w:r>
      <w:r w:rsidRPr="00DA52DB">
        <w:rPr>
          <w:rFonts w:ascii="Bookman Old Style" w:hAnsi="Bookman Old Style" w:cstheme="minorHAnsi"/>
          <w:b/>
          <w:color w:val="000000" w:themeColor="text1"/>
          <w:sz w:val="20"/>
          <w:szCs w:val="20"/>
        </w:rPr>
        <w:t>1° do</w:t>
      </w:r>
      <w:r w:rsidRPr="00DA52DB">
        <w:rPr>
          <w:rFonts w:ascii="Bookman Old Style" w:hAnsi="Bookman Old Style" w:cstheme="minorHAnsi"/>
          <w:b/>
          <w:color w:val="000000" w:themeColor="text1"/>
          <w:spacing w:val="1"/>
          <w:sz w:val="20"/>
          <w:szCs w:val="20"/>
        </w:rPr>
        <w:t xml:space="preserve"> </w:t>
      </w:r>
      <w:r w:rsidRPr="00DA52DB">
        <w:rPr>
          <w:rFonts w:ascii="Bookman Old Style" w:hAnsi="Bookman Old Style" w:cstheme="minorHAnsi"/>
          <w:b/>
          <w:color w:val="000000" w:themeColor="text1"/>
          <w:sz w:val="20"/>
          <w:szCs w:val="20"/>
        </w:rPr>
        <w:t>art.</w:t>
      </w:r>
      <w:r w:rsidRPr="00DA52DB">
        <w:rPr>
          <w:rFonts w:ascii="Bookman Old Style" w:hAnsi="Bookman Old Style" w:cstheme="minorHAnsi"/>
          <w:b/>
          <w:color w:val="000000" w:themeColor="text1"/>
          <w:spacing w:val="-2"/>
          <w:sz w:val="20"/>
          <w:szCs w:val="20"/>
        </w:rPr>
        <w:t xml:space="preserve"> </w:t>
      </w:r>
      <w:r w:rsidRPr="00DA52DB">
        <w:rPr>
          <w:rFonts w:ascii="Bookman Old Style" w:hAnsi="Bookman Old Style" w:cstheme="minorHAnsi"/>
          <w:b/>
          <w:color w:val="000000" w:themeColor="text1"/>
          <w:sz w:val="20"/>
          <w:szCs w:val="20"/>
        </w:rPr>
        <w:t>18</w:t>
      </w:r>
      <w:r w:rsidRPr="00DA52DB">
        <w:rPr>
          <w:rFonts w:ascii="Bookman Old Style" w:hAnsi="Bookman Old Style" w:cstheme="minorHAnsi"/>
          <w:b/>
          <w:color w:val="000000" w:themeColor="text1"/>
          <w:spacing w:val="-2"/>
          <w:sz w:val="20"/>
          <w:szCs w:val="20"/>
        </w:rPr>
        <w:t xml:space="preserve"> </w:t>
      </w:r>
      <w:r w:rsidRPr="00DA52DB">
        <w:rPr>
          <w:rFonts w:ascii="Bookman Old Style" w:hAnsi="Bookman Old Style" w:cstheme="minorHAnsi"/>
          <w:b/>
          <w:color w:val="000000" w:themeColor="text1"/>
          <w:sz w:val="20"/>
          <w:szCs w:val="20"/>
        </w:rPr>
        <w:t>da lei nº 14.133, de 2021).</w:t>
      </w:r>
    </w:p>
    <w:p w:rsidR="004861A0" w:rsidRDefault="00396C0A" w:rsidP="00396C0A">
      <w:pPr>
        <w:jc w:val="both"/>
        <w:rPr>
          <w:rFonts w:ascii="Bookman Old Style" w:eastAsia="Times New Roman" w:hAnsi="Bookman Old Style" w:cstheme="minorHAnsi"/>
          <w:color w:val="000000" w:themeColor="text1"/>
          <w:sz w:val="20"/>
          <w:szCs w:val="20"/>
          <w:lang w:val="pt-PT"/>
        </w:rPr>
      </w:pPr>
      <w:r w:rsidRPr="004861A0">
        <w:rPr>
          <w:rFonts w:ascii="Bookman Old Style" w:eastAsia="Times New Roman" w:hAnsi="Bookman Old Style" w:cstheme="minorHAnsi"/>
          <w:color w:val="000000" w:themeColor="text1"/>
          <w:sz w:val="20"/>
          <w:szCs w:val="20"/>
          <w:lang w:val="pt-PT"/>
        </w:rPr>
        <w:tab/>
      </w:r>
    </w:p>
    <w:p w:rsidR="00396C0A" w:rsidRPr="004861A0" w:rsidRDefault="00396C0A" w:rsidP="00396C0A">
      <w:pPr>
        <w:jc w:val="both"/>
        <w:rPr>
          <w:rFonts w:ascii="Bookman Old Style" w:hAnsi="Bookman Old Style" w:cs="Arial"/>
          <w:sz w:val="20"/>
          <w:szCs w:val="20"/>
        </w:rPr>
      </w:pPr>
      <w:r w:rsidRPr="004861A0">
        <w:rPr>
          <w:rFonts w:ascii="Bookman Old Style" w:hAnsi="Bookman Old Style" w:cs="Arial"/>
          <w:sz w:val="20"/>
          <w:szCs w:val="20"/>
        </w:rPr>
        <w:t>A</w:t>
      </w:r>
      <w:r w:rsidRPr="004861A0">
        <w:rPr>
          <w:rFonts w:ascii="Bookman Old Style" w:hAnsi="Bookman Old Style" w:cs="Arial"/>
          <w:b/>
          <w:sz w:val="20"/>
          <w:szCs w:val="20"/>
        </w:rPr>
        <w:t xml:space="preserve"> CONTRATADA</w:t>
      </w:r>
      <w:r w:rsidRPr="004861A0">
        <w:rPr>
          <w:rFonts w:ascii="Bookman Old Style" w:hAnsi="Bookman Old Style" w:cs="Arial"/>
          <w:sz w:val="20"/>
          <w:szCs w:val="20"/>
        </w:rPr>
        <w:t xml:space="preserve"> deverá:</w:t>
      </w:r>
    </w:p>
    <w:p w:rsidR="00396C0A" w:rsidRPr="004861A0" w:rsidRDefault="00396C0A" w:rsidP="00396C0A">
      <w:pPr>
        <w:pStyle w:val="Recuodecorpodetexto"/>
        <w:spacing w:after="0" w:line="240" w:lineRule="auto"/>
        <w:ind w:left="0"/>
        <w:rPr>
          <w:rFonts w:ascii="Bookman Old Style" w:hAnsi="Bookman Old Style" w:cs="Arial"/>
          <w:bCs/>
          <w:sz w:val="20"/>
          <w:szCs w:val="20"/>
        </w:rPr>
      </w:pPr>
      <w:r w:rsidRPr="004861A0">
        <w:rPr>
          <w:rFonts w:ascii="Bookman Old Style" w:hAnsi="Bookman Old Style" w:cs="Arial"/>
          <w:b/>
          <w:bCs/>
          <w:sz w:val="20"/>
          <w:szCs w:val="20"/>
        </w:rPr>
        <w:t xml:space="preserve">- </w:t>
      </w:r>
      <w:r w:rsidRPr="004861A0">
        <w:rPr>
          <w:rFonts w:ascii="Bookman Old Style" w:hAnsi="Bookman Old Style" w:cs="Arial"/>
          <w:bCs/>
          <w:sz w:val="20"/>
          <w:szCs w:val="20"/>
        </w:rPr>
        <w:t xml:space="preserve">Proceder à entrega do </w:t>
      </w:r>
      <w:r w:rsidR="004861A0" w:rsidRPr="004861A0">
        <w:rPr>
          <w:rFonts w:ascii="Bookman Old Style" w:hAnsi="Bookman Old Style" w:cs="Arial"/>
          <w:bCs/>
          <w:sz w:val="20"/>
          <w:szCs w:val="20"/>
        </w:rPr>
        <w:t>objeto</w:t>
      </w:r>
      <w:r w:rsidRPr="004861A0">
        <w:rPr>
          <w:rFonts w:ascii="Bookman Old Style" w:hAnsi="Bookman Old Style" w:cs="Arial"/>
          <w:bCs/>
          <w:sz w:val="20"/>
          <w:szCs w:val="20"/>
        </w:rPr>
        <w:t xml:space="preserve"> em conformidade com o contratado no prazo e local estabelecido.</w:t>
      </w:r>
    </w:p>
    <w:p w:rsidR="00396C0A" w:rsidRPr="004861A0" w:rsidRDefault="00396C0A" w:rsidP="00396C0A">
      <w:pPr>
        <w:pStyle w:val="Recuodecorpodetexto"/>
        <w:spacing w:after="0" w:line="240" w:lineRule="auto"/>
        <w:ind w:left="0"/>
        <w:rPr>
          <w:rFonts w:ascii="Bookman Old Style" w:hAnsi="Bookman Old Style" w:cs="Arial"/>
          <w:b/>
          <w:bCs/>
          <w:sz w:val="20"/>
          <w:szCs w:val="20"/>
        </w:rPr>
      </w:pPr>
      <w:r w:rsidRPr="004861A0">
        <w:rPr>
          <w:rFonts w:ascii="Bookman Old Style" w:hAnsi="Bookman Old Style" w:cs="Arial"/>
          <w:b/>
          <w:bCs/>
          <w:sz w:val="20"/>
          <w:szCs w:val="20"/>
        </w:rPr>
        <w:t xml:space="preserve">– </w:t>
      </w:r>
      <w:r w:rsidRPr="004861A0">
        <w:rPr>
          <w:rFonts w:ascii="Bookman Old Style" w:hAnsi="Bookman Old Style" w:cs="Arial"/>
          <w:bCs/>
          <w:sz w:val="20"/>
          <w:szCs w:val="20"/>
        </w:rPr>
        <w:t>Dar</w:t>
      </w:r>
      <w:r w:rsidR="004861A0" w:rsidRPr="004861A0">
        <w:rPr>
          <w:rFonts w:ascii="Bookman Old Style" w:hAnsi="Bookman Old Style" w:cs="Arial"/>
          <w:bCs/>
          <w:sz w:val="20"/>
          <w:szCs w:val="20"/>
        </w:rPr>
        <w:t xml:space="preserve"> garantia </w:t>
      </w:r>
      <w:r w:rsidRPr="004861A0">
        <w:rPr>
          <w:rFonts w:ascii="Bookman Old Style" w:hAnsi="Bookman Old Style" w:cs="Arial"/>
          <w:bCs/>
          <w:sz w:val="20"/>
          <w:szCs w:val="20"/>
        </w:rPr>
        <w:t>necessária</w:t>
      </w:r>
      <w:r w:rsidRPr="004861A0">
        <w:rPr>
          <w:rFonts w:ascii="Bookman Old Style" w:hAnsi="Bookman Old Style" w:cs="Arial"/>
          <w:b/>
          <w:bCs/>
          <w:sz w:val="20"/>
          <w:szCs w:val="20"/>
        </w:rPr>
        <w:t xml:space="preserve"> </w:t>
      </w:r>
      <w:r w:rsidRPr="004861A0">
        <w:rPr>
          <w:rFonts w:ascii="Bookman Old Style" w:hAnsi="Bookman Old Style" w:cs="Arial"/>
          <w:sz w:val="20"/>
          <w:szCs w:val="20"/>
        </w:rPr>
        <w:t xml:space="preserve">ao perfeito uso do </w:t>
      </w:r>
      <w:r w:rsidR="004861A0" w:rsidRPr="004861A0">
        <w:rPr>
          <w:rFonts w:ascii="Bookman Old Style" w:hAnsi="Bookman Old Style" w:cs="Arial"/>
          <w:sz w:val="20"/>
          <w:szCs w:val="20"/>
        </w:rPr>
        <w:t>objeto</w:t>
      </w:r>
      <w:r w:rsidRPr="004861A0">
        <w:rPr>
          <w:rFonts w:ascii="Bookman Old Style" w:hAnsi="Bookman Old Style" w:cs="Arial"/>
          <w:sz w:val="20"/>
          <w:szCs w:val="20"/>
        </w:rPr>
        <w:t>, conforme estabelecido do edital.</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b/>
          <w:sz w:val="20"/>
          <w:szCs w:val="20"/>
        </w:rPr>
        <w:t xml:space="preserve"> -</w:t>
      </w:r>
      <w:r w:rsidRPr="004861A0">
        <w:rPr>
          <w:rFonts w:ascii="Bookman Old Style" w:hAnsi="Bookman Old Style" w:cs="Arial"/>
          <w:sz w:val="20"/>
          <w:szCs w:val="20"/>
        </w:rPr>
        <w:t xml:space="preserve"> Arcar com todas as despesas necessárias à consecução do objeto contratado.</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b/>
          <w:sz w:val="20"/>
          <w:szCs w:val="20"/>
        </w:rPr>
        <w:t>-</w:t>
      </w:r>
      <w:r w:rsidRPr="004861A0">
        <w:rPr>
          <w:rFonts w:ascii="Bookman Old Style" w:hAnsi="Bookman Old Style" w:cs="Arial"/>
          <w:sz w:val="20"/>
          <w:szCs w:val="20"/>
        </w:rPr>
        <w:t xml:space="preserve"> Arcar com encargos trabalhistas, fiscais, comerciais, previdenciários e outros resultantes do contrato, bem como os riscos atinentes à atividade.</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b/>
          <w:sz w:val="20"/>
          <w:szCs w:val="20"/>
        </w:rPr>
        <w:t>-</w:t>
      </w:r>
      <w:r w:rsidRPr="004861A0">
        <w:rPr>
          <w:rFonts w:ascii="Bookman Old Style" w:hAnsi="Bookman Old Style" w:cs="Arial"/>
          <w:sz w:val="20"/>
          <w:szCs w:val="20"/>
        </w:rPr>
        <w:t xml:space="preserve"> Cumprir fielmente o contrato, em compatibilidade com as obrigações assumidas.</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b/>
          <w:sz w:val="20"/>
          <w:szCs w:val="20"/>
        </w:rPr>
        <w:t>-</w:t>
      </w:r>
      <w:r w:rsidRPr="004861A0">
        <w:rPr>
          <w:rFonts w:ascii="Bookman Old Style" w:hAnsi="Bookman Old Style" w:cs="Arial"/>
          <w:sz w:val="20"/>
          <w:szCs w:val="20"/>
        </w:rPr>
        <w:t xml:space="preserve"> Manter todas as condições de habilitação e qualificação exigidas na licitação, durante toda a execução do contrato e em compatibilidade com as obrigações assumidas.</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b/>
          <w:sz w:val="20"/>
          <w:szCs w:val="20"/>
        </w:rPr>
        <w:t>-</w:t>
      </w:r>
      <w:r w:rsidRPr="004861A0">
        <w:rPr>
          <w:rFonts w:ascii="Bookman Old Style" w:hAnsi="Bookman Old Style" w:cs="Arial"/>
          <w:sz w:val="20"/>
          <w:szCs w:val="20"/>
        </w:rPr>
        <w:t xml:space="preserve"> Responder pela qualidade, quantidade, segurança e demais características do </w:t>
      </w:r>
      <w:r w:rsidR="004861A0">
        <w:rPr>
          <w:rFonts w:ascii="Bookman Old Style" w:hAnsi="Bookman Old Style" w:cs="Arial"/>
          <w:sz w:val="20"/>
          <w:szCs w:val="20"/>
        </w:rPr>
        <w:t>objeto</w:t>
      </w:r>
      <w:r w:rsidRPr="004861A0">
        <w:rPr>
          <w:rFonts w:ascii="Bookman Old Style" w:hAnsi="Bookman Old Style" w:cs="Arial"/>
          <w:sz w:val="20"/>
          <w:szCs w:val="20"/>
        </w:rPr>
        <w:t>, bem como, as observações às normas técnicas.</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b/>
          <w:sz w:val="20"/>
          <w:szCs w:val="20"/>
        </w:rPr>
        <w:t>-</w:t>
      </w:r>
      <w:r w:rsidRPr="004861A0">
        <w:rPr>
          <w:rFonts w:ascii="Bookman Old Style" w:hAnsi="Bookman Old Style" w:cs="Arial"/>
          <w:sz w:val="20"/>
          <w:szCs w:val="20"/>
        </w:rPr>
        <w:t xml:space="preserve"> Os preços contratados serão considerados completos e suficientes para a execução de todos os serviços, objeto deste contrato, sendo desconsiderada qualquer reivindicação de pagamento adicional devido a erro ou má interpretação de parte da </w:t>
      </w:r>
      <w:r w:rsidRPr="004861A0">
        <w:rPr>
          <w:rFonts w:ascii="Bookman Old Style" w:hAnsi="Bookman Old Style" w:cs="Arial"/>
          <w:b/>
          <w:sz w:val="20"/>
          <w:szCs w:val="20"/>
        </w:rPr>
        <w:t>CONTRATADA</w:t>
      </w:r>
      <w:r w:rsidRPr="004861A0">
        <w:rPr>
          <w:rFonts w:ascii="Bookman Old Style" w:hAnsi="Bookman Old Style" w:cs="Arial"/>
          <w:sz w:val="20"/>
          <w:szCs w:val="20"/>
        </w:rPr>
        <w:t>.</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b/>
          <w:sz w:val="20"/>
          <w:szCs w:val="20"/>
        </w:rPr>
        <w:t>-</w:t>
      </w:r>
      <w:r w:rsidRPr="004861A0">
        <w:rPr>
          <w:rFonts w:ascii="Bookman Old Style" w:hAnsi="Bookman Old Style" w:cs="Arial"/>
          <w:sz w:val="20"/>
          <w:szCs w:val="20"/>
        </w:rPr>
        <w:t xml:space="preserve"> Toda e qualquer impugnação feita pelo </w:t>
      </w:r>
      <w:r w:rsidRPr="004861A0">
        <w:rPr>
          <w:rFonts w:ascii="Bookman Old Style" w:hAnsi="Bookman Old Style" w:cs="Arial"/>
          <w:b/>
          <w:sz w:val="20"/>
          <w:szCs w:val="20"/>
        </w:rPr>
        <w:t>CONTRATANTE</w:t>
      </w:r>
      <w:r w:rsidRPr="004861A0">
        <w:rPr>
          <w:rFonts w:ascii="Bookman Old Style" w:hAnsi="Bookman Old Style" w:cs="Arial"/>
          <w:sz w:val="20"/>
          <w:szCs w:val="20"/>
        </w:rPr>
        <w:t xml:space="preserve"> obrigará a </w:t>
      </w:r>
      <w:r w:rsidRPr="004861A0">
        <w:rPr>
          <w:rFonts w:ascii="Bookman Old Style" w:hAnsi="Bookman Old Style" w:cs="Arial"/>
          <w:b/>
          <w:sz w:val="20"/>
          <w:szCs w:val="20"/>
        </w:rPr>
        <w:t>CONTRATADA</w:t>
      </w:r>
      <w:r w:rsidRPr="004861A0">
        <w:rPr>
          <w:rFonts w:ascii="Bookman Old Style" w:hAnsi="Bookman Old Style" w:cs="Arial"/>
          <w:sz w:val="20"/>
          <w:szCs w:val="20"/>
        </w:rPr>
        <w:t xml:space="preserve"> a corrigir ou reparar e efetuar substituição de material inadequado, sem qualquer ônus ao </w:t>
      </w:r>
      <w:r w:rsidRPr="004861A0">
        <w:rPr>
          <w:rFonts w:ascii="Bookman Old Style" w:hAnsi="Bookman Old Style" w:cs="Arial"/>
          <w:b/>
          <w:sz w:val="20"/>
          <w:szCs w:val="20"/>
        </w:rPr>
        <w:t>CONTRATANTE</w:t>
      </w:r>
      <w:r w:rsidRPr="004861A0">
        <w:rPr>
          <w:rFonts w:ascii="Bookman Old Style" w:hAnsi="Bookman Old Style" w:cs="Arial"/>
          <w:sz w:val="20"/>
          <w:szCs w:val="20"/>
        </w:rPr>
        <w:t xml:space="preserve">. Não sendo possível, indenizará o valor correspondente, acrescido de perdas e danos. </w:t>
      </w:r>
    </w:p>
    <w:p w:rsidR="00396C0A" w:rsidRPr="004861A0" w:rsidRDefault="00396C0A" w:rsidP="00396C0A">
      <w:pPr>
        <w:spacing w:after="0" w:line="240" w:lineRule="auto"/>
        <w:jc w:val="both"/>
        <w:rPr>
          <w:rFonts w:ascii="Bookman Old Style" w:hAnsi="Bookman Old Style" w:cs="Arial"/>
          <w:b/>
          <w:sz w:val="20"/>
          <w:szCs w:val="20"/>
        </w:rPr>
      </w:pPr>
      <w:r w:rsidRPr="004861A0">
        <w:rPr>
          <w:rFonts w:ascii="Bookman Old Style" w:hAnsi="Bookman Old Style" w:cs="Arial"/>
          <w:b/>
          <w:sz w:val="20"/>
          <w:szCs w:val="20"/>
        </w:rPr>
        <w:t>-</w:t>
      </w:r>
      <w:r w:rsidRPr="004861A0">
        <w:rPr>
          <w:rFonts w:ascii="Bookman Old Style" w:hAnsi="Bookman Old Style" w:cs="Arial"/>
          <w:sz w:val="20"/>
          <w:szCs w:val="20"/>
        </w:rPr>
        <w:t xml:space="preserve"> Substituir qualquer peça com defeito de fábrica sem qualquer custo ao </w:t>
      </w:r>
      <w:r w:rsidRPr="004861A0">
        <w:rPr>
          <w:rFonts w:ascii="Bookman Old Style" w:hAnsi="Bookman Old Style" w:cs="Arial"/>
          <w:b/>
          <w:sz w:val="20"/>
          <w:szCs w:val="20"/>
        </w:rPr>
        <w:t>CONTRATANTE</w:t>
      </w:r>
      <w:r w:rsidR="004861A0">
        <w:rPr>
          <w:rFonts w:ascii="Bookman Old Style" w:hAnsi="Bookman Old Style" w:cs="Arial"/>
          <w:sz w:val="20"/>
          <w:szCs w:val="20"/>
        </w:rPr>
        <w:t>.</w:t>
      </w:r>
    </w:p>
    <w:p w:rsidR="00396C0A" w:rsidRPr="004861A0" w:rsidRDefault="00396C0A" w:rsidP="00396C0A">
      <w:pPr>
        <w:spacing w:after="0" w:line="240" w:lineRule="auto"/>
        <w:jc w:val="both"/>
        <w:rPr>
          <w:rFonts w:ascii="Bookman Old Style" w:hAnsi="Bookman Old Style" w:cs="Arial"/>
          <w:b/>
          <w:sz w:val="20"/>
          <w:szCs w:val="20"/>
        </w:rPr>
      </w:pPr>
      <w:r w:rsidRPr="004861A0">
        <w:rPr>
          <w:rFonts w:ascii="Bookman Old Style" w:hAnsi="Bookman Old Style" w:cs="Arial"/>
          <w:b/>
          <w:sz w:val="20"/>
          <w:szCs w:val="20"/>
        </w:rPr>
        <w:t xml:space="preserve"> –</w:t>
      </w:r>
      <w:r w:rsidRPr="004861A0">
        <w:rPr>
          <w:rFonts w:ascii="Bookman Old Style" w:hAnsi="Bookman Old Style" w:cs="Arial"/>
          <w:sz w:val="20"/>
          <w:szCs w:val="20"/>
        </w:rPr>
        <w:t xml:space="preserve"> A </w:t>
      </w:r>
      <w:r w:rsidR="004861A0" w:rsidRPr="004861A0">
        <w:rPr>
          <w:rFonts w:ascii="Bookman Old Style" w:hAnsi="Bookman Old Style" w:cs="Arial"/>
          <w:b/>
          <w:sz w:val="20"/>
          <w:szCs w:val="20"/>
        </w:rPr>
        <w:t>CONTRATADA</w:t>
      </w:r>
      <w:r w:rsidRPr="004861A0">
        <w:rPr>
          <w:rFonts w:ascii="Bookman Old Style" w:hAnsi="Bookman Old Style" w:cs="Arial"/>
          <w:sz w:val="20"/>
          <w:szCs w:val="20"/>
        </w:rPr>
        <w:t xml:space="preserve"> deverá atender às Normas Regulamentadoras do Ministério do Trabalho e Emprego atinentes às atividades desempenhadas, incidindo a Contratada, nas penalidades previstas em contrato em caso de descumprimento.</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sz w:val="20"/>
          <w:szCs w:val="20"/>
        </w:rPr>
        <w:t xml:space="preserve">- A </w:t>
      </w:r>
      <w:r w:rsidR="004861A0" w:rsidRPr="004861A0">
        <w:rPr>
          <w:rFonts w:ascii="Bookman Old Style" w:hAnsi="Bookman Old Style" w:cs="Arial"/>
          <w:b/>
          <w:sz w:val="20"/>
          <w:szCs w:val="20"/>
        </w:rPr>
        <w:t>CONTRATADA</w:t>
      </w:r>
      <w:r w:rsidRPr="004861A0">
        <w:rPr>
          <w:rFonts w:ascii="Bookman Old Style" w:hAnsi="Bookman Old Style" w:cs="Arial"/>
          <w:sz w:val="20"/>
          <w:szCs w:val="20"/>
        </w:rPr>
        <w:t xml:space="preserve"> deverá atender às determinações regulares emitidas pelo fiscal ou gestor do contrato ou autoridade superior, estando ciente das infrações previstas no art. 137, II, da Lei n.º 14.133, de 2021, e prestar todo esclarecimento ou informação por eles solicitados.</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sz w:val="20"/>
          <w:szCs w:val="20"/>
        </w:rPr>
        <w:t xml:space="preserve">– A </w:t>
      </w:r>
      <w:r w:rsidRPr="004861A0">
        <w:rPr>
          <w:rFonts w:ascii="Bookman Old Style" w:hAnsi="Bookman Old Style" w:cs="Arial"/>
          <w:b/>
          <w:sz w:val="20"/>
          <w:szCs w:val="20"/>
        </w:rPr>
        <w:t>CONTRATADA</w:t>
      </w:r>
      <w:r w:rsidRPr="004861A0">
        <w:rPr>
          <w:rFonts w:ascii="Bookman Old Style" w:hAnsi="Bookman Old Style" w:cs="Arial"/>
          <w:sz w:val="20"/>
          <w:szCs w:val="20"/>
        </w:rPr>
        <w:t xml:space="preserve"> deverá 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sz w:val="20"/>
          <w:szCs w:val="20"/>
        </w:rPr>
        <w:t>-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sz w:val="20"/>
          <w:szCs w:val="20"/>
        </w:rPr>
        <w:t>-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sz w:val="20"/>
          <w:szCs w:val="20"/>
        </w:rPr>
        <w:t>- Submeter previamente, por escrito, ao contratante, para análise e aprovação, quaisquer mudanças nos métodos executivos que fujam às especificações do memorial descritivo ou instrumento congênere.</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sz w:val="20"/>
          <w:szCs w:val="20"/>
        </w:rPr>
        <w:t>- Não permitir a utilização de qualquer trabalho do menor de dezesseis anos, exceto na condição de aprendiz para os maiores de quatorze anos, nem permitir a utilização do trabalho do menor de dezoito anos em trabalho noturno, perigoso ou insalubre.</w:t>
      </w:r>
    </w:p>
    <w:p w:rsidR="00396C0A" w:rsidRPr="00332F3A" w:rsidRDefault="00396C0A" w:rsidP="00396C0A">
      <w:pPr>
        <w:pStyle w:val="Ttulo1"/>
        <w:tabs>
          <w:tab w:val="left" w:pos="426"/>
        </w:tabs>
        <w:spacing w:before="0" w:line="240" w:lineRule="auto"/>
        <w:jc w:val="both"/>
        <w:rPr>
          <w:lang w:val="pt-PT"/>
        </w:rPr>
      </w:pPr>
    </w:p>
    <w:p w:rsidR="00396C0A" w:rsidRPr="008C50CF" w:rsidRDefault="00396C0A" w:rsidP="00396C0A">
      <w:pPr>
        <w:pStyle w:val="Ttulo1"/>
        <w:keepNext w:val="0"/>
        <w:keepLines w:val="0"/>
        <w:widowControl w:val="0"/>
        <w:numPr>
          <w:ilvl w:val="0"/>
          <w:numId w:val="1"/>
        </w:numPr>
        <w:tabs>
          <w:tab w:val="left" w:pos="426"/>
        </w:tabs>
        <w:spacing w:before="0" w:line="240" w:lineRule="auto"/>
        <w:ind w:left="0" w:right="-1" w:firstLine="0"/>
        <w:jc w:val="both"/>
        <w:rPr>
          <w:rFonts w:ascii="Bookman Old Style" w:hAnsi="Bookman Old Style" w:cstheme="minorHAnsi"/>
          <w:b/>
          <w:color w:val="000000" w:themeColor="text1"/>
          <w:sz w:val="20"/>
          <w:szCs w:val="20"/>
        </w:rPr>
      </w:pPr>
      <w:r w:rsidRPr="008C50CF">
        <w:rPr>
          <w:rFonts w:ascii="Bookman Old Style" w:hAnsi="Bookman Old Style" w:cstheme="minorHAnsi"/>
          <w:b/>
          <w:color w:val="000000" w:themeColor="text1"/>
          <w:sz w:val="20"/>
          <w:szCs w:val="20"/>
        </w:rPr>
        <w:t>CONTRATAÇÕES</w:t>
      </w:r>
      <w:r>
        <w:rPr>
          <w:rFonts w:ascii="Bookman Old Style" w:hAnsi="Bookman Old Style" w:cstheme="minorHAnsi"/>
          <w:b/>
          <w:color w:val="000000" w:themeColor="text1"/>
          <w:spacing w:val="-6"/>
          <w:sz w:val="20"/>
          <w:szCs w:val="20"/>
        </w:rPr>
        <w:t xml:space="preserve"> </w:t>
      </w:r>
      <w:r w:rsidRPr="008C50CF">
        <w:rPr>
          <w:rFonts w:ascii="Bookman Old Style" w:hAnsi="Bookman Old Style" w:cstheme="minorHAnsi"/>
          <w:b/>
          <w:color w:val="000000" w:themeColor="text1"/>
          <w:sz w:val="20"/>
          <w:szCs w:val="20"/>
        </w:rPr>
        <w:t>CORRELATAS/INTERDEPENDENTES (inciso XI do § 1° do art. 18 da lei nº 14.133, de 2021).</w:t>
      </w:r>
    </w:p>
    <w:p w:rsidR="00396C0A" w:rsidRPr="00924175" w:rsidRDefault="00396C0A" w:rsidP="00396C0A">
      <w:pPr>
        <w:pStyle w:val="Corpodetexto"/>
        <w:ind w:firstLine="708"/>
        <w:jc w:val="both"/>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Não se aplica.</w:t>
      </w:r>
    </w:p>
    <w:p w:rsidR="00396C0A" w:rsidRPr="00924175" w:rsidRDefault="00396C0A" w:rsidP="00396C0A">
      <w:pPr>
        <w:pStyle w:val="Corpodetexto"/>
        <w:jc w:val="both"/>
        <w:rPr>
          <w:rFonts w:ascii="Bookman Old Style" w:hAnsi="Bookman Old Style" w:cstheme="minorHAnsi"/>
          <w:color w:val="000000" w:themeColor="text1"/>
          <w:sz w:val="20"/>
          <w:szCs w:val="20"/>
        </w:rPr>
      </w:pPr>
    </w:p>
    <w:p w:rsidR="00396C0A" w:rsidRDefault="00396C0A" w:rsidP="00396C0A">
      <w:pPr>
        <w:pStyle w:val="Ttulo1"/>
        <w:keepNext w:val="0"/>
        <w:keepLines w:val="0"/>
        <w:widowControl w:val="0"/>
        <w:numPr>
          <w:ilvl w:val="0"/>
          <w:numId w:val="1"/>
        </w:numPr>
        <w:tabs>
          <w:tab w:val="left" w:pos="402"/>
        </w:tabs>
        <w:spacing w:before="0" w:line="240" w:lineRule="auto"/>
        <w:ind w:left="0" w:right="-1" w:firstLine="0"/>
        <w:jc w:val="both"/>
        <w:rPr>
          <w:rFonts w:ascii="Bookman Old Style" w:hAnsi="Bookman Old Style" w:cstheme="minorHAnsi"/>
          <w:b/>
          <w:color w:val="000000" w:themeColor="text1"/>
          <w:sz w:val="20"/>
          <w:szCs w:val="20"/>
        </w:rPr>
      </w:pPr>
      <w:r w:rsidRPr="008C50CF">
        <w:rPr>
          <w:rFonts w:ascii="Bookman Old Style" w:hAnsi="Bookman Old Style" w:cstheme="minorHAnsi"/>
          <w:b/>
          <w:color w:val="000000" w:themeColor="text1"/>
          <w:sz w:val="20"/>
          <w:szCs w:val="20"/>
        </w:rPr>
        <w:t>IMPACTOS</w:t>
      </w:r>
      <w:r w:rsidRPr="008C50CF">
        <w:rPr>
          <w:rFonts w:ascii="Bookman Old Style" w:hAnsi="Bookman Old Style" w:cstheme="minorHAnsi"/>
          <w:b/>
          <w:color w:val="000000" w:themeColor="text1"/>
          <w:spacing w:val="-4"/>
          <w:sz w:val="20"/>
          <w:szCs w:val="20"/>
        </w:rPr>
        <w:t xml:space="preserve"> </w:t>
      </w:r>
      <w:r w:rsidRPr="008C50CF">
        <w:rPr>
          <w:rFonts w:ascii="Bookman Old Style" w:hAnsi="Bookman Old Style" w:cstheme="minorHAnsi"/>
          <w:b/>
          <w:color w:val="000000" w:themeColor="text1"/>
          <w:sz w:val="20"/>
          <w:szCs w:val="20"/>
        </w:rPr>
        <w:t>AMBIENTAIS (inciso XI do § 1° do art. 18 da lei nº 14.133, de 2021)</w:t>
      </w:r>
      <w:bookmarkStart w:id="0" w:name="art18§1xiii"/>
      <w:bookmarkEnd w:id="0"/>
    </w:p>
    <w:p w:rsidR="00396C0A" w:rsidRDefault="00396C0A" w:rsidP="00396C0A">
      <w:pPr>
        <w:pStyle w:val="Ttulo1"/>
        <w:keepNext w:val="0"/>
        <w:keepLines w:val="0"/>
        <w:widowControl w:val="0"/>
        <w:tabs>
          <w:tab w:val="left" w:pos="402"/>
        </w:tabs>
        <w:spacing w:before="0" w:line="240" w:lineRule="auto"/>
        <w:ind w:right="-1"/>
        <w:jc w:val="both"/>
        <w:rPr>
          <w:rFonts w:ascii="Bookman Old Style" w:hAnsi="Bookman Old Style" w:cstheme="minorHAnsi"/>
          <w:b/>
          <w:color w:val="000000" w:themeColor="text1"/>
          <w:sz w:val="20"/>
          <w:szCs w:val="20"/>
        </w:rPr>
      </w:pPr>
    </w:p>
    <w:p w:rsidR="00F2400D" w:rsidRPr="00F2400D" w:rsidRDefault="00396C0A" w:rsidP="00F2400D">
      <w:pPr>
        <w:pStyle w:val="Ttulo1"/>
        <w:widowControl w:val="0"/>
        <w:tabs>
          <w:tab w:val="left" w:pos="402"/>
        </w:tabs>
        <w:spacing w:before="0" w:line="240" w:lineRule="auto"/>
        <w:jc w:val="both"/>
        <w:rPr>
          <w:rFonts w:ascii="Bookman Old Style" w:eastAsia="Times New Roman" w:hAnsi="Bookman Old Style" w:cstheme="minorHAnsi"/>
          <w:color w:val="000000" w:themeColor="text1"/>
          <w:sz w:val="20"/>
          <w:szCs w:val="20"/>
        </w:rPr>
      </w:pPr>
      <w:r>
        <w:rPr>
          <w:rFonts w:ascii="Bookman Old Style" w:eastAsia="Times New Roman" w:hAnsi="Bookman Old Style" w:cstheme="minorHAnsi"/>
          <w:color w:val="000000" w:themeColor="text1"/>
          <w:sz w:val="20"/>
          <w:szCs w:val="20"/>
          <w:lang w:val="pt-PT"/>
        </w:rPr>
        <w:tab/>
      </w:r>
      <w:r w:rsidR="00F2400D" w:rsidRPr="00F2400D">
        <w:rPr>
          <w:rFonts w:ascii="Bookman Old Style" w:eastAsia="Times New Roman" w:hAnsi="Bookman Old Style" w:cstheme="minorHAnsi"/>
          <w:color w:val="000000" w:themeColor="text1"/>
          <w:sz w:val="20"/>
          <w:szCs w:val="20"/>
        </w:rPr>
        <w:t>Os impactos ambientais associados à construção podem variar dependendo de vários fatores, incluindo o tipo de materiais utilizados, métodos de construção, localização do projeto e medidas de mitigação adotadas. Alguns impactos incluem:</w:t>
      </w:r>
    </w:p>
    <w:p w:rsidR="00F2400D" w:rsidRDefault="00F2400D" w:rsidP="00F2400D">
      <w:pPr>
        <w:pStyle w:val="Ttulo1"/>
        <w:widowControl w:val="0"/>
        <w:numPr>
          <w:ilvl w:val="0"/>
          <w:numId w:val="8"/>
        </w:numPr>
        <w:tabs>
          <w:tab w:val="left" w:pos="402"/>
        </w:tabs>
        <w:spacing w:before="0" w:line="240" w:lineRule="auto"/>
        <w:jc w:val="both"/>
        <w:rPr>
          <w:rFonts w:ascii="Bookman Old Style" w:eastAsia="Times New Roman" w:hAnsi="Bookman Old Style" w:cstheme="minorHAnsi"/>
          <w:color w:val="000000" w:themeColor="text1"/>
          <w:sz w:val="20"/>
          <w:szCs w:val="20"/>
        </w:rPr>
      </w:pPr>
      <w:r w:rsidRPr="00F2400D">
        <w:rPr>
          <w:rFonts w:ascii="Bookman Old Style" w:eastAsia="Times New Roman" w:hAnsi="Bookman Old Style" w:cstheme="minorHAnsi"/>
          <w:color w:val="000000" w:themeColor="text1"/>
          <w:sz w:val="20"/>
          <w:szCs w:val="20"/>
        </w:rPr>
        <w:t>A retirada de vegetação para a construção de estruturas como muros de pedra e pavimentação poliédrica pode resultar em desmatamento e degradação de habitats naturais, afetando a biodiversidade local e contribuindo para a perda de ecossistemas importantes.</w:t>
      </w:r>
    </w:p>
    <w:p w:rsidR="00F2400D" w:rsidRPr="00F2400D" w:rsidRDefault="00F2400D" w:rsidP="00F2400D">
      <w:pPr>
        <w:pStyle w:val="Ttulo1"/>
        <w:widowControl w:val="0"/>
        <w:numPr>
          <w:ilvl w:val="0"/>
          <w:numId w:val="8"/>
        </w:numPr>
        <w:tabs>
          <w:tab w:val="left" w:pos="402"/>
        </w:tabs>
        <w:spacing w:before="0" w:line="240" w:lineRule="auto"/>
        <w:jc w:val="both"/>
        <w:rPr>
          <w:rFonts w:ascii="Bookman Old Style" w:eastAsia="Times New Roman" w:hAnsi="Bookman Old Style" w:cstheme="minorHAnsi"/>
          <w:color w:val="000000" w:themeColor="text1"/>
          <w:sz w:val="20"/>
          <w:szCs w:val="20"/>
        </w:rPr>
      </w:pPr>
      <w:r w:rsidRPr="00F2400D">
        <w:rPr>
          <w:rFonts w:ascii="Bookman Old Style" w:eastAsia="Times New Roman" w:hAnsi="Bookman Old Style" w:cstheme="minorHAnsi"/>
          <w:color w:val="000000" w:themeColor="text1"/>
          <w:sz w:val="20"/>
          <w:szCs w:val="20"/>
        </w:rPr>
        <w:t>O uso de equipamentos pesados durante a construção pode resultar na compactação do solo, o que pode reduzir a permeabilidade do solo, afetar a infiltração de água e prejudicar a qualidade do solo para o crescimento vegetal.</w:t>
      </w:r>
    </w:p>
    <w:p w:rsidR="00F2400D" w:rsidRPr="00F2400D" w:rsidRDefault="00F2400D" w:rsidP="00F2400D">
      <w:pPr>
        <w:pStyle w:val="Ttulo1"/>
        <w:widowControl w:val="0"/>
        <w:numPr>
          <w:ilvl w:val="0"/>
          <w:numId w:val="8"/>
        </w:numPr>
        <w:tabs>
          <w:tab w:val="left" w:pos="402"/>
        </w:tabs>
        <w:spacing w:before="0" w:line="240" w:lineRule="auto"/>
        <w:jc w:val="both"/>
        <w:rPr>
          <w:rFonts w:ascii="Bookman Old Style" w:eastAsia="Times New Roman" w:hAnsi="Bookman Old Style" w:cstheme="minorHAnsi"/>
          <w:color w:val="000000" w:themeColor="text1"/>
          <w:sz w:val="20"/>
          <w:szCs w:val="20"/>
        </w:rPr>
      </w:pPr>
      <w:bookmarkStart w:id="1" w:name="_GoBack"/>
      <w:bookmarkEnd w:id="1"/>
      <w:r w:rsidRPr="00F2400D">
        <w:rPr>
          <w:rFonts w:ascii="Bookman Old Style" w:eastAsia="Times New Roman" w:hAnsi="Bookman Old Style" w:cstheme="minorHAnsi"/>
          <w:color w:val="000000" w:themeColor="text1"/>
          <w:sz w:val="20"/>
          <w:szCs w:val="20"/>
        </w:rPr>
        <w:t>A construção de infraestrutura geralmente gera uma quantidade significativa de resíduos, incluindo materiais de construção não utilizados, embalagens e detritos. O manejo inadequado desses resíduos pode resultar em poluição do solo, água e ar.</w:t>
      </w:r>
    </w:p>
    <w:p w:rsidR="00F2400D" w:rsidRDefault="00F2400D" w:rsidP="00F2400D">
      <w:pPr>
        <w:pStyle w:val="Ttulo1"/>
        <w:widowControl w:val="0"/>
        <w:tabs>
          <w:tab w:val="left" w:pos="402"/>
        </w:tabs>
        <w:spacing w:before="0" w:line="240" w:lineRule="auto"/>
        <w:jc w:val="both"/>
        <w:rPr>
          <w:rFonts w:ascii="Bookman Old Style" w:eastAsia="Times New Roman" w:hAnsi="Bookman Old Style" w:cstheme="minorHAnsi"/>
          <w:color w:val="000000" w:themeColor="text1"/>
          <w:sz w:val="20"/>
          <w:szCs w:val="20"/>
        </w:rPr>
      </w:pPr>
      <w:r w:rsidRPr="00F2400D">
        <w:rPr>
          <w:rFonts w:ascii="Bookman Old Style" w:eastAsia="Times New Roman" w:hAnsi="Bookman Old Style" w:cstheme="minorHAnsi"/>
          <w:color w:val="000000" w:themeColor="text1"/>
          <w:sz w:val="20"/>
          <w:szCs w:val="20"/>
        </w:rPr>
        <w:t>Para minimizar esses impactos ambientais, é fundamental adotar medidas de mitigação adequadas durante todas as fases do projeto</w:t>
      </w:r>
      <w:r>
        <w:rPr>
          <w:rFonts w:ascii="Bookman Old Style" w:eastAsia="Times New Roman" w:hAnsi="Bookman Old Style" w:cstheme="minorHAnsi"/>
          <w:color w:val="000000" w:themeColor="text1"/>
          <w:sz w:val="20"/>
          <w:szCs w:val="20"/>
        </w:rPr>
        <w:t>.</w:t>
      </w:r>
    </w:p>
    <w:p w:rsidR="00F2400D" w:rsidRPr="00F2400D" w:rsidRDefault="00F2400D" w:rsidP="00F2400D"/>
    <w:p w:rsidR="00396C0A" w:rsidRPr="00517DF4" w:rsidRDefault="00396C0A" w:rsidP="00F2400D">
      <w:pPr>
        <w:pStyle w:val="Ttulo1"/>
        <w:keepNext w:val="0"/>
        <w:keepLines w:val="0"/>
        <w:widowControl w:val="0"/>
        <w:tabs>
          <w:tab w:val="left" w:pos="402"/>
        </w:tabs>
        <w:spacing w:before="0" w:line="240" w:lineRule="auto"/>
        <w:jc w:val="both"/>
        <w:rPr>
          <w:rFonts w:ascii="Bookman Old Style" w:eastAsia="Times New Roman" w:hAnsi="Bookman Old Style" w:cstheme="minorHAnsi"/>
          <w:color w:val="000000" w:themeColor="text1"/>
          <w:sz w:val="20"/>
          <w:szCs w:val="20"/>
          <w:lang w:val="pt-PT"/>
        </w:rPr>
      </w:pPr>
      <w:r w:rsidRPr="00517DF4">
        <w:rPr>
          <w:rFonts w:ascii="Bookman Old Style" w:hAnsi="Bookman Old Style" w:cstheme="minorHAnsi"/>
          <w:b/>
          <w:color w:val="000000" w:themeColor="text1"/>
          <w:spacing w:val="-5"/>
          <w:sz w:val="20"/>
          <w:szCs w:val="20"/>
        </w:rPr>
        <w:t xml:space="preserve">POSICIONAMENTO SOBRE A </w:t>
      </w:r>
      <w:r w:rsidRPr="00517DF4">
        <w:rPr>
          <w:rFonts w:ascii="Bookman Old Style" w:hAnsi="Bookman Old Style" w:cstheme="minorHAnsi"/>
          <w:b/>
          <w:color w:val="000000" w:themeColor="text1"/>
          <w:sz w:val="20"/>
          <w:szCs w:val="20"/>
        </w:rPr>
        <w:t>VIABILIDADE</w:t>
      </w:r>
      <w:r w:rsidRPr="00517DF4">
        <w:rPr>
          <w:rFonts w:ascii="Bookman Old Style" w:hAnsi="Bookman Old Style" w:cstheme="minorHAnsi"/>
          <w:b/>
          <w:color w:val="000000" w:themeColor="text1"/>
          <w:spacing w:val="-3"/>
          <w:sz w:val="20"/>
          <w:szCs w:val="20"/>
        </w:rPr>
        <w:t xml:space="preserve"> </w:t>
      </w:r>
      <w:r w:rsidRPr="00517DF4">
        <w:rPr>
          <w:rFonts w:ascii="Bookman Old Style" w:hAnsi="Bookman Old Style" w:cstheme="minorHAnsi"/>
          <w:b/>
          <w:color w:val="000000" w:themeColor="text1"/>
          <w:sz w:val="20"/>
          <w:szCs w:val="20"/>
        </w:rPr>
        <w:t>DA</w:t>
      </w:r>
      <w:r w:rsidRPr="00517DF4">
        <w:rPr>
          <w:rFonts w:ascii="Bookman Old Style" w:hAnsi="Bookman Old Style" w:cstheme="minorHAnsi"/>
          <w:b/>
          <w:color w:val="000000" w:themeColor="text1"/>
          <w:spacing w:val="-3"/>
          <w:sz w:val="20"/>
          <w:szCs w:val="20"/>
        </w:rPr>
        <w:t xml:space="preserve"> </w:t>
      </w:r>
      <w:r w:rsidRPr="00517DF4">
        <w:rPr>
          <w:rFonts w:ascii="Bookman Old Style" w:hAnsi="Bookman Old Style" w:cstheme="minorHAnsi"/>
          <w:b/>
          <w:color w:val="000000" w:themeColor="text1"/>
          <w:sz w:val="20"/>
          <w:szCs w:val="20"/>
        </w:rPr>
        <w:t>CONTRATAÇÃO (inciso</w:t>
      </w:r>
      <w:r w:rsidRPr="00517DF4">
        <w:rPr>
          <w:rFonts w:ascii="Bookman Old Style" w:hAnsi="Bookman Old Style" w:cstheme="minorHAnsi"/>
          <w:b/>
          <w:color w:val="000000" w:themeColor="text1"/>
          <w:spacing w:val="-3"/>
          <w:sz w:val="20"/>
          <w:szCs w:val="20"/>
        </w:rPr>
        <w:t xml:space="preserve"> </w:t>
      </w:r>
      <w:r w:rsidRPr="00517DF4">
        <w:rPr>
          <w:rFonts w:ascii="Bookman Old Style" w:hAnsi="Bookman Old Style" w:cstheme="minorHAnsi"/>
          <w:b/>
          <w:color w:val="000000" w:themeColor="text1"/>
          <w:sz w:val="20"/>
          <w:szCs w:val="20"/>
        </w:rPr>
        <w:t>XIII do §</w:t>
      </w:r>
      <w:r w:rsidRPr="00517DF4">
        <w:rPr>
          <w:rFonts w:ascii="Bookman Old Style" w:hAnsi="Bookman Old Style" w:cstheme="minorHAnsi"/>
          <w:b/>
          <w:color w:val="000000" w:themeColor="text1"/>
          <w:spacing w:val="-4"/>
          <w:sz w:val="20"/>
          <w:szCs w:val="20"/>
        </w:rPr>
        <w:t xml:space="preserve"> </w:t>
      </w:r>
      <w:r w:rsidRPr="00517DF4">
        <w:rPr>
          <w:rFonts w:ascii="Bookman Old Style" w:hAnsi="Bookman Old Style" w:cstheme="minorHAnsi"/>
          <w:b/>
          <w:color w:val="000000" w:themeColor="text1"/>
          <w:sz w:val="20"/>
          <w:szCs w:val="20"/>
        </w:rPr>
        <w:t>1° do</w:t>
      </w:r>
      <w:r w:rsidRPr="00517DF4">
        <w:rPr>
          <w:rFonts w:ascii="Bookman Old Style" w:hAnsi="Bookman Old Style" w:cstheme="minorHAnsi"/>
          <w:b/>
          <w:color w:val="000000" w:themeColor="text1"/>
          <w:spacing w:val="1"/>
          <w:sz w:val="20"/>
          <w:szCs w:val="20"/>
        </w:rPr>
        <w:t xml:space="preserve"> </w:t>
      </w:r>
      <w:r w:rsidRPr="00517DF4">
        <w:rPr>
          <w:rFonts w:ascii="Bookman Old Style" w:hAnsi="Bookman Old Style" w:cstheme="minorHAnsi"/>
          <w:b/>
          <w:color w:val="000000" w:themeColor="text1"/>
          <w:sz w:val="20"/>
          <w:szCs w:val="20"/>
        </w:rPr>
        <w:t>art.</w:t>
      </w:r>
      <w:r w:rsidRPr="00517DF4">
        <w:rPr>
          <w:rFonts w:ascii="Bookman Old Style" w:hAnsi="Bookman Old Style" w:cstheme="minorHAnsi"/>
          <w:b/>
          <w:color w:val="000000" w:themeColor="text1"/>
          <w:spacing w:val="-2"/>
          <w:sz w:val="20"/>
          <w:szCs w:val="20"/>
        </w:rPr>
        <w:t xml:space="preserve"> </w:t>
      </w:r>
      <w:r w:rsidRPr="00517DF4">
        <w:rPr>
          <w:rFonts w:ascii="Bookman Old Style" w:hAnsi="Bookman Old Style" w:cstheme="minorHAnsi"/>
          <w:b/>
          <w:color w:val="000000" w:themeColor="text1"/>
          <w:sz w:val="20"/>
          <w:szCs w:val="20"/>
        </w:rPr>
        <w:t>18</w:t>
      </w:r>
      <w:r w:rsidRPr="00517DF4">
        <w:rPr>
          <w:rFonts w:ascii="Bookman Old Style" w:hAnsi="Bookman Old Style" w:cstheme="minorHAnsi"/>
          <w:b/>
          <w:color w:val="000000" w:themeColor="text1"/>
          <w:spacing w:val="-2"/>
          <w:sz w:val="20"/>
          <w:szCs w:val="20"/>
        </w:rPr>
        <w:t xml:space="preserve"> </w:t>
      </w:r>
      <w:r w:rsidRPr="00517DF4">
        <w:rPr>
          <w:rFonts w:ascii="Bookman Old Style" w:hAnsi="Bookman Old Style" w:cstheme="minorHAnsi"/>
          <w:b/>
          <w:color w:val="000000" w:themeColor="text1"/>
          <w:sz w:val="20"/>
          <w:szCs w:val="20"/>
        </w:rPr>
        <w:t>da lei nº 14.133, de 2021).</w:t>
      </w:r>
    </w:p>
    <w:p w:rsidR="00396C0A" w:rsidRPr="00DC24B3" w:rsidRDefault="00396C0A" w:rsidP="00396C0A">
      <w:pPr>
        <w:pStyle w:val="Corpodetexto"/>
        <w:ind w:right="-1" w:firstLine="708"/>
        <w:jc w:val="both"/>
        <w:rPr>
          <w:rFonts w:ascii="Bookman Old Style" w:eastAsia="Calibri" w:hAnsi="Bookman Old Style" w:cstheme="minorHAnsi"/>
          <w:color w:val="000000" w:themeColor="text1"/>
          <w:sz w:val="20"/>
          <w:szCs w:val="20"/>
        </w:rPr>
      </w:pPr>
      <w:r w:rsidRPr="00DC24B3">
        <w:rPr>
          <w:rFonts w:ascii="Bookman Old Style" w:eastAsia="SimSun" w:hAnsi="Bookman Old Style" w:cstheme="minorHAnsi"/>
          <w:iCs/>
          <w:color w:val="000000" w:themeColor="text1"/>
          <w:sz w:val="20"/>
          <w:szCs w:val="20"/>
        </w:rPr>
        <w:t>O presente estudo técnico preliminar evidencia que a contratação da solução descrita</w:t>
      </w:r>
      <w:r>
        <w:rPr>
          <w:rFonts w:ascii="Bookman Old Style" w:eastAsia="SimSun" w:hAnsi="Bookman Old Style" w:cstheme="minorHAnsi"/>
          <w:iCs/>
          <w:color w:val="000000" w:themeColor="text1"/>
          <w:sz w:val="20"/>
          <w:szCs w:val="20"/>
        </w:rPr>
        <w:t>,</w:t>
      </w:r>
      <w:r w:rsidRPr="00DC24B3">
        <w:rPr>
          <w:rFonts w:ascii="Bookman Old Style" w:eastAsia="SimSun" w:hAnsi="Bookman Old Style" w:cstheme="minorHAnsi"/>
          <w:iCs/>
          <w:color w:val="000000" w:themeColor="text1"/>
          <w:sz w:val="20"/>
          <w:szCs w:val="20"/>
        </w:rPr>
        <w:t xml:space="preserve"> se mostra tecnicamente viável e fundamentadamente necessária. Diante do exposto, </w:t>
      </w:r>
      <w:r w:rsidRPr="00DC24B3">
        <w:rPr>
          <w:rStyle w:val="Forte"/>
          <w:rFonts w:ascii="Bookman Old Style" w:eastAsia="SimSun" w:hAnsi="Bookman Old Style" w:cstheme="minorHAnsi"/>
          <w:iCs/>
          <w:color w:val="000000" w:themeColor="text1"/>
          <w:sz w:val="20"/>
          <w:szCs w:val="20"/>
        </w:rPr>
        <w:t>DECLARO SER VIÁVEL</w:t>
      </w:r>
      <w:r w:rsidRPr="00DC24B3">
        <w:rPr>
          <w:rFonts w:ascii="Bookman Old Style" w:eastAsia="SimSun" w:hAnsi="Bookman Old Style" w:cstheme="minorHAnsi"/>
          <w:iCs/>
          <w:color w:val="000000" w:themeColor="text1"/>
          <w:sz w:val="20"/>
          <w:szCs w:val="20"/>
        </w:rPr>
        <w:t> a contratação pretendida.</w:t>
      </w:r>
    </w:p>
    <w:p w:rsidR="00396C0A" w:rsidRDefault="00396C0A" w:rsidP="00396C0A">
      <w:pPr>
        <w:pStyle w:val="Corpodetexto"/>
        <w:ind w:right="-1"/>
        <w:jc w:val="both"/>
        <w:rPr>
          <w:rFonts w:ascii="Bookman Old Style" w:hAnsi="Bookman Old Style" w:cstheme="minorHAnsi"/>
          <w:color w:val="000000" w:themeColor="text1"/>
          <w:sz w:val="20"/>
          <w:szCs w:val="20"/>
        </w:rPr>
      </w:pPr>
    </w:p>
    <w:p w:rsidR="00C25802" w:rsidRDefault="00C25802" w:rsidP="00396C0A">
      <w:pPr>
        <w:pStyle w:val="Corpodetexto"/>
        <w:spacing w:line="276" w:lineRule="auto"/>
        <w:ind w:right="-1"/>
        <w:jc w:val="right"/>
        <w:rPr>
          <w:rFonts w:ascii="Bookman Old Style" w:hAnsi="Bookman Old Style" w:cstheme="minorHAnsi"/>
          <w:color w:val="000000" w:themeColor="text1"/>
          <w:sz w:val="20"/>
          <w:szCs w:val="20"/>
        </w:rPr>
      </w:pPr>
    </w:p>
    <w:p w:rsidR="00396C0A" w:rsidRDefault="00396C0A" w:rsidP="00396C0A">
      <w:pPr>
        <w:pStyle w:val="Corpodetexto"/>
        <w:spacing w:line="276" w:lineRule="auto"/>
        <w:ind w:right="-1"/>
        <w:jc w:val="right"/>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Santo Antonio do Sudoeste – PR,</w:t>
      </w:r>
      <w:r w:rsidR="00C25802">
        <w:rPr>
          <w:rFonts w:ascii="Bookman Old Style" w:hAnsi="Bookman Old Style" w:cstheme="minorHAnsi"/>
          <w:color w:val="000000" w:themeColor="text1"/>
          <w:sz w:val="20"/>
          <w:szCs w:val="20"/>
        </w:rPr>
        <w:t xml:space="preserve"> 29</w:t>
      </w:r>
      <w:r>
        <w:rPr>
          <w:rFonts w:ascii="Bookman Old Style" w:hAnsi="Bookman Old Style" w:cstheme="minorHAnsi"/>
          <w:color w:val="000000" w:themeColor="text1"/>
          <w:sz w:val="20"/>
          <w:szCs w:val="20"/>
        </w:rPr>
        <w:t xml:space="preserve"> de fevereiro de 2024.</w:t>
      </w:r>
    </w:p>
    <w:p w:rsidR="00396C0A" w:rsidRDefault="00396C0A" w:rsidP="00396C0A">
      <w:pPr>
        <w:pStyle w:val="Corpodetexto"/>
        <w:spacing w:line="276" w:lineRule="auto"/>
        <w:ind w:right="-1"/>
        <w:jc w:val="right"/>
        <w:rPr>
          <w:rFonts w:ascii="Bookman Old Style" w:hAnsi="Bookman Old Style" w:cstheme="minorHAnsi"/>
          <w:color w:val="000000" w:themeColor="text1"/>
          <w:sz w:val="20"/>
          <w:szCs w:val="20"/>
        </w:rPr>
      </w:pPr>
    </w:p>
    <w:p w:rsidR="00396C0A" w:rsidRDefault="00396C0A" w:rsidP="00396C0A">
      <w:pPr>
        <w:pStyle w:val="Corpodetexto"/>
        <w:spacing w:line="276" w:lineRule="auto"/>
        <w:ind w:right="-1"/>
        <w:jc w:val="right"/>
        <w:rPr>
          <w:rFonts w:ascii="Bookman Old Style" w:hAnsi="Bookman Old Style" w:cstheme="minorHAnsi"/>
          <w:color w:val="000000" w:themeColor="text1"/>
          <w:sz w:val="20"/>
          <w:szCs w:val="20"/>
        </w:rPr>
      </w:pPr>
    </w:p>
    <w:p w:rsidR="00396C0A" w:rsidRDefault="00396C0A" w:rsidP="00396C0A">
      <w:pPr>
        <w:pStyle w:val="Corpodetexto"/>
        <w:spacing w:line="276" w:lineRule="auto"/>
        <w:ind w:right="-1"/>
        <w:jc w:val="right"/>
        <w:rPr>
          <w:rFonts w:ascii="Bookman Old Style" w:hAnsi="Bookman Old Style" w:cstheme="minorHAnsi"/>
          <w:color w:val="000000" w:themeColor="text1"/>
          <w:sz w:val="20"/>
          <w:szCs w:val="20"/>
        </w:rPr>
      </w:pPr>
    </w:p>
    <w:p w:rsidR="00396C0A" w:rsidRDefault="00396C0A" w:rsidP="00396C0A">
      <w:pPr>
        <w:pStyle w:val="Corpodetexto"/>
        <w:spacing w:line="276" w:lineRule="auto"/>
        <w:ind w:right="-1"/>
        <w:jc w:val="right"/>
        <w:rPr>
          <w:rFonts w:ascii="Bookman Old Style" w:hAnsi="Bookman Old Style" w:cstheme="minorHAnsi"/>
          <w:color w:val="000000" w:themeColor="text1"/>
          <w:sz w:val="20"/>
          <w:szCs w:val="20"/>
        </w:rPr>
      </w:pPr>
    </w:p>
    <w:p w:rsidR="00396C0A" w:rsidRPr="00924175" w:rsidRDefault="00396C0A" w:rsidP="00396C0A">
      <w:pPr>
        <w:pStyle w:val="Corpodetexto"/>
        <w:spacing w:line="276" w:lineRule="auto"/>
        <w:ind w:right="-1"/>
        <w:jc w:val="right"/>
        <w:rPr>
          <w:rFonts w:ascii="Bookman Old Style" w:hAnsi="Bookman Old Style" w:cstheme="minorHAnsi"/>
          <w:color w:val="000000" w:themeColor="text1"/>
          <w:sz w:val="20"/>
          <w:szCs w:val="20"/>
        </w:rPr>
      </w:pPr>
    </w:p>
    <w:p w:rsidR="00396C0A" w:rsidRDefault="00396C0A" w:rsidP="00396C0A">
      <w:pPr>
        <w:widowControl w:val="0"/>
        <w:spacing w:after="0" w:line="240" w:lineRule="auto"/>
        <w:jc w:val="center"/>
        <w:rPr>
          <w:rFonts w:ascii="Bookman Old Style" w:eastAsia="Arial" w:hAnsi="Bookman Old Style" w:cs="Arial"/>
          <w:sz w:val="20"/>
          <w:szCs w:val="20"/>
        </w:rPr>
      </w:pPr>
      <w:r w:rsidRPr="00F05054">
        <w:rPr>
          <w:rFonts w:ascii="Bookman Old Style" w:eastAsia="Arial" w:hAnsi="Bookman Old Style" w:cs="Arial"/>
          <w:sz w:val="20"/>
          <w:szCs w:val="20"/>
        </w:rPr>
        <w:t>_______</w:t>
      </w:r>
      <w:r>
        <w:rPr>
          <w:rFonts w:ascii="Bookman Old Style" w:eastAsia="Arial" w:hAnsi="Bookman Old Style" w:cs="Arial"/>
          <w:sz w:val="20"/>
          <w:szCs w:val="20"/>
        </w:rPr>
        <w:t>____</w:t>
      </w:r>
      <w:r w:rsidRPr="00F05054">
        <w:rPr>
          <w:rFonts w:ascii="Bookman Old Style" w:eastAsia="Arial" w:hAnsi="Bookman Old Style" w:cs="Arial"/>
          <w:sz w:val="20"/>
          <w:szCs w:val="20"/>
        </w:rPr>
        <w:t>___</w:t>
      </w:r>
      <w:r>
        <w:rPr>
          <w:rFonts w:ascii="Bookman Old Style" w:eastAsia="Arial" w:hAnsi="Bookman Old Style" w:cs="Arial"/>
          <w:sz w:val="20"/>
          <w:szCs w:val="20"/>
        </w:rPr>
        <w:t>___</w:t>
      </w:r>
      <w:r w:rsidRPr="00F05054">
        <w:rPr>
          <w:rFonts w:ascii="Bookman Old Style" w:eastAsia="Arial" w:hAnsi="Bookman Old Style" w:cs="Arial"/>
          <w:sz w:val="20"/>
          <w:szCs w:val="20"/>
        </w:rPr>
        <w:t>________________________</w:t>
      </w:r>
    </w:p>
    <w:p w:rsidR="00396C0A" w:rsidRDefault="00C25802" w:rsidP="00396C0A">
      <w:pPr>
        <w:widowControl w:val="0"/>
        <w:spacing w:after="0" w:line="240" w:lineRule="auto"/>
        <w:jc w:val="center"/>
        <w:rPr>
          <w:rFonts w:ascii="Bookman Old Style" w:eastAsia="Arial" w:hAnsi="Bookman Old Style" w:cs="Arial"/>
          <w:b/>
          <w:sz w:val="20"/>
          <w:szCs w:val="20"/>
        </w:rPr>
      </w:pPr>
      <w:r>
        <w:rPr>
          <w:rFonts w:ascii="Bookman Old Style" w:eastAsia="Arial" w:hAnsi="Bookman Old Style" w:cs="Arial"/>
          <w:b/>
          <w:sz w:val="20"/>
          <w:szCs w:val="20"/>
        </w:rPr>
        <w:t>ALEX GOTARDI</w:t>
      </w:r>
    </w:p>
    <w:p w:rsidR="00C25802" w:rsidRPr="00924175" w:rsidRDefault="00C25802" w:rsidP="00396C0A">
      <w:pPr>
        <w:widowControl w:val="0"/>
        <w:spacing w:after="0" w:line="240" w:lineRule="auto"/>
        <w:jc w:val="center"/>
        <w:rPr>
          <w:rFonts w:ascii="Bookman Old Style" w:hAnsi="Bookman Old Style" w:cstheme="minorHAnsi"/>
          <w:color w:val="000000" w:themeColor="text1"/>
          <w:sz w:val="20"/>
          <w:szCs w:val="20"/>
        </w:rPr>
      </w:pPr>
      <w:r>
        <w:rPr>
          <w:rFonts w:ascii="Bookman Old Style" w:eastAsia="Arial" w:hAnsi="Bookman Old Style" w:cs="Arial"/>
          <w:b/>
          <w:sz w:val="20"/>
          <w:szCs w:val="20"/>
        </w:rPr>
        <w:t>Secretário de Administração</w:t>
      </w:r>
    </w:p>
    <w:p w:rsidR="006B0418" w:rsidRDefault="006B0418"/>
    <w:sectPr w:rsidR="006B0418" w:rsidSect="00396C0A">
      <w:headerReference w:type="default" r:id="rId7"/>
      <w:footerReference w:type="default" r:id="rId8"/>
      <w:headerReference w:type="first" r:id="rId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012" w:rsidRDefault="00927012">
      <w:pPr>
        <w:spacing w:after="0" w:line="240" w:lineRule="auto"/>
      </w:pPr>
      <w:r>
        <w:separator/>
      </w:r>
    </w:p>
  </w:endnote>
  <w:endnote w:type="continuationSeparator" w:id="0">
    <w:p w:rsidR="00927012" w:rsidRDefault="0092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altName w:val="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261016"/>
      <w:docPartObj>
        <w:docPartGallery w:val="Page Numbers (Bottom of Page)"/>
        <w:docPartUnique/>
      </w:docPartObj>
    </w:sdtPr>
    <w:sdtContent>
      <w:p w:rsidR="00927012" w:rsidRDefault="00927012">
        <w:pPr>
          <w:jc w:val="right"/>
        </w:pPr>
        <w:r>
          <w:fldChar w:fldCharType="begin"/>
        </w:r>
        <w:r>
          <w:instrText>PAGE   \* MERGEFORMAT</w:instrText>
        </w:r>
        <w:r>
          <w:fldChar w:fldCharType="separate"/>
        </w:r>
        <w:r w:rsidR="00F2400D">
          <w:rPr>
            <w:noProof/>
          </w:rPr>
          <w:t>5</w:t>
        </w:r>
        <w:r>
          <w:fldChar w:fldCharType="end"/>
        </w:r>
      </w:p>
    </w:sdtContent>
  </w:sdt>
  <w:p w:rsidR="00927012" w:rsidRDefault="009270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012" w:rsidRDefault="00927012">
      <w:pPr>
        <w:spacing w:after="0" w:line="240" w:lineRule="auto"/>
      </w:pPr>
      <w:r>
        <w:separator/>
      </w:r>
    </w:p>
  </w:footnote>
  <w:footnote w:type="continuationSeparator" w:id="0">
    <w:p w:rsidR="00927012" w:rsidRDefault="00927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12" w:rsidRDefault="00927012" w:rsidP="007C5A32">
    <w:pPr>
      <w:spacing w:after="0"/>
      <w:ind w:left="567"/>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129489CB" wp14:editId="6776F9F3">
          <wp:simplePos x="0" y="0"/>
          <wp:positionH relativeFrom="column">
            <wp:posOffset>-12065</wp:posOffset>
          </wp:positionH>
          <wp:positionV relativeFrom="paragraph">
            <wp:posOffset>-83820</wp:posOffset>
          </wp:positionV>
          <wp:extent cx="932815" cy="847725"/>
          <wp:effectExtent l="0" t="0" r="635" b="9525"/>
          <wp:wrapNone/>
          <wp:docPr id="18" name="Imagem 1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927012" w:rsidRDefault="00927012" w:rsidP="007C5A32">
    <w:pPr>
      <w:spacing w:after="0"/>
      <w:ind w:left="567"/>
      <w:jc w:val="center"/>
      <w:rPr>
        <w:rFonts w:ascii="Bookman Old Style" w:hAnsi="Bookman Old Style" w:cs="Arial"/>
        <w:szCs w:val="20"/>
      </w:rPr>
    </w:pPr>
    <w:r>
      <w:rPr>
        <w:rFonts w:ascii="Bookman Old Style" w:hAnsi="Bookman Old Style" w:cs="Arial"/>
        <w:szCs w:val="20"/>
      </w:rPr>
      <w:t>ESTADO DO PARANÁ</w:t>
    </w:r>
  </w:p>
  <w:p w:rsidR="00927012" w:rsidRDefault="00927012" w:rsidP="007C5A32">
    <w:pPr>
      <w:spacing w:after="0"/>
      <w:ind w:left="567"/>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927012" w:rsidRDefault="00927012" w:rsidP="007C5A32">
    <w:pPr>
      <w:spacing w:after="0"/>
      <w:ind w:left="567"/>
      <w:jc w:val="center"/>
      <w:rPr>
        <w:rFonts w:ascii="Bookman Old Style" w:hAnsi="Bookman Old Style"/>
        <w:sz w:val="16"/>
      </w:rPr>
    </w:pPr>
    <w:r>
      <w:rPr>
        <w:rFonts w:ascii="Bookman Old Style" w:hAnsi="Bookman Old Style"/>
        <w:sz w:val="16"/>
      </w:rPr>
      <w:t xml:space="preserve">CNPJ 75.927.582/0001-55  </w:t>
    </w:r>
  </w:p>
  <w:p w:rsidR="00927012" w:rsidRDefault="00927012" w:rsidP="007C5A32">
    <w:pPr>
      <w:spacing w:after="0"/>
      <w:ind w:left="567"/>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927012" w:rsidRDefault="00927012" w:rsidP="007C5A32">
    <w:pPr>
      <w:spacing w:after="0"/>
      <w:ind w:left="567"/>
      <w:jc w:val="center"/>
      <w:rPr>
        <w:rFonts w:ascii="Bookman Old Style" w:hAnsi="Bookman Old Style"/>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12" w:rsidRDefault="00927012" w:rsidP="007C5A32">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60288" behindDoc="0" locked="0" layoutInCell="1" allowOverlap="1" wp14:anchorId="5A5FCAE0" wp14:editId="27F6C6EC">
          <wp:simplePos x="0" y="0"/>
          <wp:positionH relativeFrom="column">
            <wp:posOffset>-354965</wp:posOffset>
          </wp:positionH>
          <wp:positionV relativeFrom="paragraph">
            <wp:posOffset>-83820</wp:posOffset>
          </wp:positionV>
          <wp:extent cx="932815" cy="847725"/>
          <wp:effectExtent l="0" t="0" r="635" b="9525"/>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927012" w:rsidRDefault="00927012" w:rsidP="007C5A32">
    <w:pPr>
      <w:spacing w:after="0"/>
      <w:jc w:val="center"/>
      <w:rPr>
        <w:rFonts w:ascii="Bookman Old Style" w:hAnsi="Bookman Old Style" w:cs="Arial"/>
        <w:szCs w:val="20"/>
      </w:rPr>
    </w:pPr>
    <w:r>
      <w:rPr>
        <w:rFonts w:ascii="Bookman Old Style" w:hAnsi="Bookman Old Style" w:cs="Arial"/>
        <w:szCs w:val="20"/>
      </w:rPr>
      <w:t>ESTADO DO PARANÁ</w:t>
    </w:r>
  </w:p>
  <w:p w:rsidR="00927012" w:rsidRDefault="00927012" w:rsidP="007C5A32">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927012" w:rsidRDefault="00927012" w:rsidP="007C5A32">
    <w:pPr>
      <w:spacing w:after="0"/>
      <w:ind w:left="20"/>
      <w:jc w:val="center"/>
      <w:rPr>
        <w:rFonts w:ascii="Bookman Old Style" w:hAnsi="Bookman Old Style"/>
        <w:sz w:val="16"/>
      </w:rPr>
    </w:pPr>
    <w:r>
      <w:rPr>
        <w:rFonts w:ascii="Bookman Old Style" w:hAnsi="Bookman Old Style"/>
        <w:sz w:val="16"/>
      </w:rPr>
      <w:t xml:space="preserve">CNPJ 75.927.582/0001-55  </w:t>
    </w:r>
  </w:p>
  <w:p w:rsidR="00927012" w:rsidRDefault="00927012" w:rsidP="007C5A32">
    <w:pPr>
      <w:spacing w:after="0"/>
      <w:ind w:left="20"/>
      <w:jc w:val="center"/>
      <w:rPr>
        <w:rFonts w:ascii="Bookman Old Style" w:hAnsi="Bookman Old Style"/>
        <w:sz w:val="16"/>
      </w:rPr>
    </w:pPr>
    <w:r>
      <w:rPr>
        <w:rFonts w:ascii="Bookman Old Style" w:hAnsi="Bookman Old Style"/>
        <w:sz w:val="16"/>
      </w:rPr>
      <w:t>– Telefone: (46) 35638000</w:t>
    </w:r>
  </w:p>
  <w:p w:rsidR="00927012" w:rsidRDefault="0092701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999"/>
    <w:multiLevelType w:val="multilevel"/>
    <w:tmpl w:val="576C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0420F"/>
    <w:multiLevelType w:val="hybridMultilevel"/>
    <w:tmpl w:val="6C06A0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F104FD"/>
    <w:multiLevelType w:val="multilevel"/>
    <w:tmpl w:val="FAFA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6166FE"/>
    <w:multiLevelType w:val="multilevel"/>
    <w:tmpl w:val="D5C2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D81C57"/>
    <w:multiLevelType w:val="hybridMultilevel"/>
    <w:tmpl w:val="C27CB1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AB2EDF"/>
    <w:multiLevelType w:val="multilevel"/>
    <w:tmpl w:val="A86E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D65599"/>
    <w:multiLevelType w:val="hybridMultilevel"/>
    <w:tmpl w:val="5896F3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A983C54"/>
    <w:multiLevelType w:val="multilevel"/>
    <w:tmpl w:val="3102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2"/>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0A"/>
    <w:rsid w:val="001A7BA4"/>
    <w:rsid w:val="001E2334"/>
    <w:rsid w:val="00260DB1"/>
    <w:rsid w:val="00336C34"/>
    <w:rsid w:val="00352B33"/>
    <w:rsid w:val="00396C0A"/>
    <w:rsid w:val="004861A0"/>
    <w:rsid w:val="005D1F68"/>
    <w:rsid w:val="00644FA0"/>
    <w:rsid w:val="00665523"/>
    <w:rsid w:val="00685F67"/>
    <w:rsid w:val="006B0418"/>
    <w:rsid w:val="007C5A32"/>
    <w:rsid w:val="00864F8E"/>
    <w:rsid w:val="00886EE1"/>
    <w:rsid w:val="00927012"/>
    <w:rsid w:val="009F3A95"/>
    <w:rsid w:val="00A22256"/>
    <w:rsid w:val="00AA2379"/>
    <w:rsid w:val="00AF0166"/>
    <w:rsid w:val="00B645DC"/>
    <w:rsid w:val="00BA3422"/>
    <w:rsid w:val="00C25802"/>
    <w:rsid w:val="00D26F1A"/>
    <w:rsid w:val="00D6017A"/>
    <w:rsid w:val="00D82845"/>
    <w:rsid w:val="00DA52DB"/>
    <w:rsid w:val="00E74FF1"/>
    <w:rsid w:val="00E94FFF"/>
    <w:rsid w:val="00EB426A"/>
    <w:rsid w:val="00F16DD6"/>
    <w:rsid w:val="00F2400D"/>
    <w:rsid w:val="00F46C3C"/>
    <w:rsid w:val="00FC7F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B1A2"/>
  <w15:chartTrackingRefBased/>
  <w15:docId w15:val="{51C7C40D-6053-44A9-B2DD-9B1A1368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0A"/>
  </w:style>
  <w:style w:type="paragraph" w:styleId="Ttulo1">
    <w:name w:val="heading 1"/>
    <w:basedOn w:val="Normal"/>
    <w:next w:val="Normal"/>
    <w:link w:val="Ttulo1Char"/>
    <w:uiPriority w:val="9"/>
    <w:qFormat/>
    <w:rsid w:val="00396C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96C0A"/>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396C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6C0A"/>
  </w:style>
  <w:style w:type="table" w:styleId="Tabelacomgrade">
    <w:name w:val="Table Grid"/>
    <w:basedOn w:val="Tabelanormal"/>
    <w:uiPriority w:val="39"/>
    <w:rsid w:val="00396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96C0A"/>
    <w:rPr>
      <w:color w:val="0563C1" w:themeColor="hyperlink"/>
      <w:u w:val="single"/>
    </w:rPr>
  </w:style>
  <w:style w:type="character" w:styleId="Forte">
    <w:name w:val="Strong"/>
    <w:basedOn w:val="Fontepargpadro"/>
    <w:uiPriority w:val="22"/>
    <w:qFormat/>
    <w:rsid w:val="00396C0A"/>
    <w:rPr>
      <w:b/>
      <w:bCs/>
    </w:rPr>
  </w:style>
  <w:style w:type="paragraph" w:styleId="Corpodetexto">
    <w:name w:val="Body Text"/>
    <w:basedOn w:val="Normal"/>
    <w:link w:val="CorpodetextoChar"/>
    <w:uiPriority w:val="1"/>
    <w:qFormat/>
    <w:rsid w:val="00396C0A"/>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396C0A"/>
    <w:rPr>
      <w:rFonts w:ascii="Times New Roman" w:eastAsia="Times New Roman" w:hAnsi="Times New Roman" w:cs="Times New Roman"/>
      <w:sz w:val="24"/>
      <w:szCs w:val="24"/>
      <w:lang w:val="pt-PT"/>
    </w:rPr>
  </w:style>
  <w:style w:type="paragraph" w:styleId="PargrafodaLista">
    <w:name w:val="List Paragraph"/>
    <w:basedOn w:val="Normal"/>
    <w:uiPriority w:val="34"/>
    <w:qFormat/>
    <w:rsid w:val="00396C0A"/>
    <w:pPr>
      <w:widowControl w:val="0"/>
      <w:autoSpaceDE w:val="0"/>
      <w:autoSpaceDN w:val="0"/>
      <w:spacing w:after="0" w:line="240" w:lineRule="auto"/>
      <w:ind w:left="142" w:firstLine="707"/>
      <w:jc w:val="both"/>
    </w:pPr>
    <w:rPr>
      <w:rFonts w:ascii="Times New Roman" w:eastAsia="Times New Roman" w:hAnsi="Times New Roman" w:cs="Times New Roman"/>
      <w:lang w:val="pt-PT"/>
    </w:rPr>
  </w:style>
  <w:style w:type="paragraph" w:styleId="SemEspaamento">
    <w:name w:val="No Spacing"/>
    <w:link w:val="SemEspaamentoChar"/>
    <w:uiPriority w:val="1"/>
    <w:qFormat/>
    <w:rsid w:val="00396C0A"/>
    <w:pPr>
      <w:spacing w:after="0" w:line="240" w:lineRule="auto"/>
    </w:pPr>
    <w:rPr>
      <w:rFonts w:ascii="Times New Roman" w:eastAsia="PMingLiU" w:hAnsi="Times New Roman" w:cs="Times New Roman"/>
      <w:sz w:val="24"/>
      <w:szCs w:val="24"/>
      <w:lang w:eastAsia="pt-BR"/>
    </w:rPr>
  </w:style>
  <w:style w:type="character" w:customStyle="1" w:styleId="SemEspaamentoChar">
    <w:name w:val="Sem Espaçamento Char"/>
    <w:link w:val="SemEspaamento"/>
    <w:uiPriority w:val="1"/>
    <w:rsid w:val="00396C0A"/>
    <w:rPr>
      <w:rFonts w:ascii="Times New Roman" w:eastAsia="PMingLiU"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396C0A"/>
    <w:pPr>
      <w:spacing w:after="120"/>
      <w:ind w:left="283"/>
    </w:pPr>
  </w:style>
  <w:style w:type="character" w:customStyle="1" w:styleId="RecuodecorpodetextoChar">
    <w:name w:val="Recuo de corpo de texto Char"/>
    <w:basedOn w:val="Fontepargpadro"/>
    <w:link w:val="Recuodecorpodetexto"/>
    <w:uiPriority w:val="99"/>
    <w:semiHidden/>
    <w:rsid w:val="00396C0A"/>
  </w:style>
  <w:style w:type="paragraph" w:customStyle="1" w:styleId="ParagraphStyle">
    <w:name w:val="Paragraph Style"/>
    <w:rsid w:val="001E2334"/>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NormalWeb">
    <w:name w:val="Normal (Web)"/>
    <w:basedOn w:val="Normal"/>
    <w:uiPriority w:val="99"/>
    <w:semiHidden/>
    <w:unhideWhenUsed/>
    <w:rsid w:val="00260D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2441">
      <w:bodyDiv w:val="1"/>
      <w:marLeft w:val="0"/>
      <w:marRight w:val="0"/>
      <w:marTop w:val="0"/>
      <w:marBottom w:val="0"/>
      <w:divBdr>
        <w:top w:val="none" w:sz="0" w:space="0" w:color="auto"/>
        <w:left w:val="none" w:sz="0" w:space="0" w:color="auto"/>
        <w:bottom w:val="none" w:sz="0" w:space="0" w:color="auto"/>
        <w:right w:val="none" w:sz="0" w:space="0" w:color="auto"/>
      </w:divBdr>
    </w:div>
    <w:div w:id="128670628">
      <w:bodyDiv w:val="1"/>
      <w:marLeft w:val="0"/>
      <w:marRight w:val="0"/>
      <w:marTop w:val="0"/>
      <w:marBottom w:val="0"/>
      <w:divBdr>
        <w:top w:val="none" w:sz="0" w:space="0" w:color="auto"/>
        <w:left w:val="none" w:sz="0" w:space="0" w:color="auto"/>
        <w:bottom w:val="none" w:sz="0" w:space="0" w:color="auto"/>
        <w:right w:val="none" w:sz="0" w:space="0" w:color="auto"/>
      </w:divBdr>
    </w:div>
    <w:div w:id="243534962">
      <w:bodyDiv w:val="1"/>
      <w:marLeft w:val="0"/>
      <w:marRight w:val="0"/>
      <w:marTop w:val="0"/>
      <w:marBottom w:val="0"/>
      <w:divBdr>
        <w:top w:val="none" w:sz="0" w:space="0" w:color="auto"/>
        <w:left w:val="none" w:sz="0" w:space="0" w:color="auto"/>
        <w:bottom w:val="none" w:sz="0" w:space="0" w:color="auto"/>
        <w:right w:val="none" w:sz="0" w:space="0" w:color="auto"/>
      </w:divBdr>
    </w:div>
    <w:div w:id="352074092">
      <w:bodyDiv w:val="1"/>
      <w:marLeft w:val="0"/>
      <w:marRight w:val="0"/>
      <w:marTop w:val="0"/>
      <w:marBottom w:val="0"/>
      <w:divBdr>
        <w:top w:val="none" w:sz="0" w:space="0" w:color="auto"/>
        <w:left w:val="none" w:sz="0" w:space="0" w:color="auto"/>
        <w:bottom w:val="none" w:sz="0" w:space="0" w:color="auto"/>
        <w:right w:val="none" w:sz="0" w:space="0" w:color="auto"/>
      </w:divBdr>
      <w:divsChild>
        <w:div w:id="95684268">
          <w:marLeft w:val="0"/>
          <w:marRight w:val="0"/>
          <w:marTop w:val="0"/>
          <w:marBottom w:val="0"/>
          <w:divBdr>
            <w:top w:val="single" w:sz="2" w:space="0" w:color="E3E3E3"/>
            <w:left w:val="single" w:sz="2" w:space="0" w:color="E3E3E3"/>
            <w:bottom w:val="single" w:sz="2" w:space="0" w:color="E3E3E3"/>
            <w:right w:val="single" w:sz="2" w:space="0" w:color="E3E3E3"/>
          </w:divBdr>
          <w:divsChild>
            <w:div w:id="1702852460">
              <w:marLeft w:val="0"/>
              <w:marRight w:val="0"/>
              <w:marTop w:val="0"/>
              <w:marBottom w:val="0"/>
              <w:divBdr>
                <w:top w:val="single" w:sz="2" w:space="0" w:color="E3E3E3"/>
                <w:left w:val="single" w:sz="2" w:space="0" w:color="E3E3E3"/>
                <w:bottom w:val="single" w:sz="2" w:space="0" w:color="E3E3E3"/>
                <w:right w:val="single" w:sz="2" w:space="0" w:color="E3E3E3"/>
              </w:divBdr>
              <w:divsChild>
                <w:div w:id="1629119861">
                  <w:marLeft w:val="0"/>
                  <w:marRight w:val="0"/>
                  <w:marTop w:val="0"/>
                  <w:marBottom w:val="0"/>
                  <w:divBdr>
                    <w:top w:val="single" w:sz="2" w:space="0" w:color="E3E3E3"/>
                    <w:left w:val="single" w:sz="2" w:space="0" w:color="E3E3E3"/>
                    <w:bottom w:val="single" w:sz="2" w:space="0" w:color="E3E3E3"/>
                    <w:right w:val="single" w:sz="2" w:space="0" w:color="E3E3E3"/>
                  </w:divBdr>
                  <w:divsChild>
                    <w:div w:id="1643148552">
                      <w:marLeft w:val="0"/>
                      <w:marRight w:val="0"/>
                      <w:marTop w:val="0"/>
                      <w:marBottom w:val="0"/>
                      <w:divBdr>
                        <w:top w:val="single" w:sz="2" w:space="0" w:color="E3E3E3"/>
                        <w:left w:val="single" w:sz="2" w:space="0" w:color="E3E3E3"/>
                        <w:bottom w:val="single" w:sz="2" w:space="0" w:color="E3E3E3"/>
                        <w:right w:val="single" w:sz="2" w:space="0" w:color="E3E3E3"/>
                      </w:divBdr>
                      <w:divsChild>
                        <w:div w:id="1451707867">
                          <w:marLeft w:val="0"/>
                          <w:marRight w:val="0"/>
                          <w:marTop w:val="0"/>
                          <w:marBottom w:val="0"/>
                          <w:divBdr>
                            <w:top w:val="single" w:sz="2" w:space="0" w:color="E3E3E3"/>
                            <w:left w:val="single" w:sz="2" w:space="0" w:color="E3E3E3"/>
                            <w:bottom w:val="single" w:sz="2" w:space="0" w:color="E3E3E3"/>
                            <w:right w:val="single" w:sz="2" w:space="0" w:color="E3E3E3"/>
                          </w:divBdr>
                          <w:divsChild>
                            <w:div w:id="1348824941">
                              <w:marLeft w:val="0"/>
                              <w:marRight w:val="0"/>
                              <w:marTop w:val="0"/>
                              <w:marBottom w:val="0"/>
                              <w:divBdr>
                                <w:top w:val="single" w:sz="2" w:space="0" w:color="E3E3E3"/>
                                <w:left w:val="single" w:sz="2" w:space="0" w:color="E3E3E3"/>
                                <w:bottom w:val="single" w:sz="2" w:space="0" w:color="E3E3E3"/>
                                <w:right w:val="single" w:sz="2" w:space="0" w:color="E3E3E3"/>
                              </w:divBdr>
                              <w:divsChild>
                                <w:div w:id="2038001881">
                                  <w:marLeft w:val="0"/>
                                  <w:marRight w:val="0"/>
                                  <w:marTop w:val="100"/>
                                  <w:marBottom w:val="100"/>
                                  <w:divBdr>
                                    <w:top w:val="single" w:sz="2" w:space="0" w:color="E3E3E3"/>
                                    <w:left w:val="single" w:sz="2" w:space="0" w:color="E3E3E3"/>
                                    <w:bottom w:val="single" w:sz="2" w:space="0" w:color="E3E3E3"/>
                                    <w:right w:val="single" w:sz="2" w:space="0" w:color="E3E3E3"/>
                                  </w:divBdr>
                                  <w:divsChild>
                                    <w:div w:id="1143934229">
                                      <w:marLeft w:val="0"/>
                                      <w:marRight w:val="0"/>
                                      <w:marTop w:val="0"/>
                                      <w:marBottom w:val="0"/>
                                      <w:divBdr>
                                        <w:top w:val="single" w:sz="2" w:space="0" w:color="E3E3E3"/>
                                        <w:left w:val="single" w:sz="2" w:space="0" w:color="E3E3E3"/>
                                        <w:bottom w:val="single" w:sz="2" w:space="0" w:color="E3E3E3"/>
                                        <w:right w:val="single" w:sz="2" w:space="0" w:color="E3E3E3"/>
                                      </w:divBdr>
                                      <w:divsChild>
                                        <w:div w:id="499925428">
                                          <w:marLeft w:val="0"/>
                                          <w:marRight w:val="0"/>
                                          <w:marTop w:val="0"/>
                                          <w:marBottom w:val="0"/>
                                          <w:divBdr>
                                            <w:top w:val="single" w:sz="2" w:space="0" w:color="E3E3E3"/>
                                            <w:left w:val="single" w:sz="2" w:space="0" w:color="E3E3E3"/>
                                            <w:bottom w:val="single" w:sz="2" w:space="0" w:color="E3E3E3"/>
                                            <w:right w:val="single" w:sz="2" w:space="0" w:color="E3E3E3"/>
                                          </w:divBdr>
                                          <w:divsChild>
                                            <w:div w:id="219173267">
                                              <w:marLeft w:val="0"/>
                                              <w:marRight w:val="0"/>
                                              <w:marTop w:val="0"/>
                                              <w:marBottom w:val="0"/>
                                              <w:divBdr>
                                                <w:top w:val="single" w:sz="2" w:space="0" w:color="E3E3E3"/>
                                                <w:left w:val="single" w:sz="2" w:space="0" w:color="E3E3E3"/>
                                                <w:bottom w:val="single" w:sz="2" w:space="0" w:color="E3E3E3"/>
                                                <w:right w:val="single" w:sz="2" w:space="0" w:color="E3E3E3"/>
                                              </w:divBdr>
                                              <w:divsChild>
                                                <w:div w:id="1609773650">
                                                  <w:marLeft w:val="0"/>
                                                  <w:marRight w:val="0"/>
                                                  <w:marTop w:val="0"/>
                                                  <w:marBottom w:val="0"/>
                                                  <w:divBdr>
                                                    <w:top w:val="single" w:sz="2" w:space="0" w:color="E3E3E3"/>
                                                    <w:left w:val="single" w:sz="2" w:space="0" w:color="E3E3E3"/>
                                                    <w:bottom w:val="single" w:sz="2" w:space="0" w:color="E3E3E3"/>
                                                    <w:right w:val="single" w:sz="2" w:space="0" w:color="E3E3E3"/>
                                                  </w:divBdr>
                                                  <w:divsChild>
                                                    <w:div w:id="504634329">
                                                      <w:marLeft w:val="0"/>
                                                      <w:marRight w:val="0"/>
                                                      <w:marTop w:val="0"/>
                                                      <w:marBottom w:val="0"/>
                                                      <w:divBdr>
                                                        <w:top w:val="single" w:sz="2" w:space="0" w:color="E3E3E3"/>
                                                        <w:left w:val="single" w:sz="2" w:space="0" w:color="E3E3E3"/>
                                                        <w:bottom w:val="single" w:sz="2" w:space="0" w:color="E3E3E3"/>
                                                        <w:right w:val="single" w:sz="2" w:space="0" w:color="E3E3E3"/>
                                                      </w:divBdr>
                                                      <w:divsChild>
                                                        <w:div w:id="19133941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381174050">
          <w:marLeft w:val="0"/>
          <w:marRight w:val="0"/>
          <w:marTop w:val="0"/>
          <w:marBottom w:val="0"/>
          <w:divBdr>
            <w:top w:val="none" w:sz="0" w:space="0" w:color="auto"/>
            <w:left w:val="none" w:sz="0" w:space="0" w:color="auto"/>
            <w:bottom w:val="none" w:sz="0" w:space="0" w:color="auto"/>
            <w:right w:val="none" w:sz="0" w:space="0" w:color="auto"/>
          </w:divBdr>
        </w:div>
      </w:divsChild>
    </w:div>
    <w:div w:id="1241259665">
      <w:bodyDiv w:val="1"/>
      <w:marLeft w:val="0"/>
      <w:marRight w:val="0"/>
      <w:marTop w:val="0"/>
      <w:marBottom w:val="0"/>
      <w:divBdr>
        <w:top w:val="none" w:sz="0" w:space="0" w:color="auto"/>
        <w:left w:val="none" w:sz="0" w:space="0" w:color="auto"/>
        <w:bottom w:val="none" w:sz="0" w:space="0" w:color="auto"/>
        <w:right w:val="none" w:sz="0" w:space="0" w:color="auto"/>
      </w:divBdr>
    </w:div>
    <w:div w:id="1272974710">
      <w:bodyDiv w:val="1"/>
      <w:marLeft w:val="0"/>
      <w:marRight w:val="0"/>
      <w:marTop w:val="0"/>
      <w:marBottom w:val="0"/>
      <w:divBdr>
        <w:top w:val="none" w:sz="0" w:space="0" w:color="auto"/>
        <w:left w:val="none" w:sz="0" w:space="0" w:color="auto"/>
        <w:bottom w:val="none" w:sz="0" w:space="0" w:color="auto"/>
        <w:right w:val="none" w:sz="0" w:space="0" w:color="auto"/>
      </w:divBdr>
    </w:div>
    <w:div w:id="1338731237">
      <w:bodyDiv w:val="1"/>
      <w:marLeft w:val="0"/>
      <w:marRight w:val="0"/>
      <w:marTop w:val="0"/>
      <w:marBottom w:val="0"/>
      <w:divBdr>
        <w:top w:val="none" w:sz="0" w:space="0" w:color="auto"/>
        <w:left w:val="none" w:sz="0" w:space="0" w:color="auto"/>
        <w:bottom w:val="none" w:sz="0" w:space="0" w:color="auto"/>
        <w:right w:val="none" w:sz="0" w:space="0" w:color="auto"/>
      </w:divBdr>
    </w:div>
    <w:div w:id="1601835334">
      <w:bodyDiv w:val="1"/>
      <w:marLeft w:val="0"/>
      <w:marRight w:val="0"/>
      <w:marTop w:val="0"/>
      <w:marBottom w:val="0"/>
      <w:divBdr>
        <w:top w:val="none" w:sz="0" w:space="0" w:color="auto"/>
        <w:left w:val="none" w:sz="0" w:space="0" w:color="auto"/>
        <w:bottom w:val="none" w:sz="0" w:space="0" w:color="auto"/>
        <w:right w:val="none" w:sz="0" w:space="0" w:color="auto"/>
      </w:divBdr>
    </w:div>
    <w:div w:id="1904025691">
      <w:bodyDiv w:val="1"/>
      <w:marLeft w:val="0"/>
      <w:marRight w:val="0"/>
      <w:marTop w:val="0"/>
      <w:marBottom w:val="0"/>
      <w:divBdr>
        <w:top w:val="none" w:sz="0" w:space="0" w:color="auto"/>
        <w:left w:val="none" w:sz="0" w:space="0" w:color="auto"/>
        <w:bottom w:val="none" w:sz="0" w:space="0" w:color="auto"/>
        <w:right w:val="none" w:sz="0" w:space="0" w:color="auto"/>
      </w:divBdr>
    </w:div>
    <w:div w:id="1941374232">
      <w:bodyDiv w:val="1"/>
      <w:marLeft w:val="0"/>
      <w:marRight w:val="0"/>
      <w:marTop w:val="0"/>
      <w:marBottom w:val="0"/>
      <w:divBdr>
        <w:top w:val="none" w:sz="0" w:space="0" w:color="auto"/>
        <w:left w:val="none" w:sz="0" w:space="0" w:color="auto"/>
        <w:bottom w:val="none" w:sz="0" w:space="0" w:color="auto"/>
        <w:right w:val="none" w:sz="0" w:space="0" w:color="auto"/>
      </w:divBdr>
    </w:div>
    <w:div w:id="1976712597">
      <w:bodyDiv w:val="1"/>
      <w:marLeft w:val="0"/>
      <w:marRight w:val="0"/>
      <w:marTop w:val="0"/>
      <w:marBottom w:val="0"/>
      <w:divBdr>
        <w:top w:val="none" w:sz="0" w:space="0" w:color="auto"/>
        <w:left w:val="none" w:sz="0" w:space="0" w:color="auto"/>
        <w:bottom w:val="none" w:sz="0" w:space="0" w:color="auto"/>
        <w:right w:val="none" w:sz="0" w:space="0" w:color="auto"/>
      </w:divBdr>
    </w:div>
    <w:div w:id="1980107249">
      <w:bodyDiv w:val="1"/>
      <w:marLeft w:val="0"/>
      <w:marRight w:val="0"/>
      <w:marTop w:val="0"/>
      <w:marBottom w:val="0"/>
      <w:divBdr>
        <w:top w:val="none" w:sz="0" w:space="0" w:color="auto"/>
        <w:left w:val="none" w:sz="0" w:space="0" w:color="auto"/>
        <w:bottom w:val="none" w:sz="0" w:space="0" w:color="auto"/>
        <w:right w:val="none" w:sz="0" w:space="0" w:color="auto"/>
      </w:divBdr>
      <w:divsChild>
        <w:div w:id="1139029101">
          <w:marLeft w:val="0"/>
          <w:marRight w:val="0"/>
          <w:marTop w:val="0"/>
          <w:marBottom w:val="0"/>
          <w:divBdr>
            <w:top w:val="single" w:sz="2" w:space="0" w:color="E3E3E3"/>
            <w:left w:val="single" w:sz="2" w:space="0" w:color="E3E3E3"/>
            <w:bottom w:val="single" w:sz="2" w:space="0" w:color="E3E3E3"/>
            <w:right w:val="single" w:sz="2" w:space="0" w:color="E3E3E3"/>
          </w:divBdr>
          <w:divsChild>
            <w:div w:id="2076393214">
              <w:marLeft w:val="0"/>
              <w:marRight w:val="0"/>
              <w:marTop w:val="0"/>
              <w:marBottom w:val="0"/>
              <w:divBdr>
                <w:top w:val="single" w:sz="2" w:space="0" w:color="E3E3E3"/>
                <w:left w:val="single" w:sz="2" w:space="0" w:color="E3E3E3"/>
                <w:bottom w:val="single" w:sz="2" w:space="0" w:color="E3E3E3"/>
                <w:right w:val="single" w:sz="2" w:space="0" w:color="E3E3E3"/>
              </w:divBdr>
              <w:divsChild>
                <w:div w:id="53967036">
                  <w:marLeft w:val="0"/>
                  <w:marRight w:val="0"/>
                  <w:marTop w:val="0"/>
                  <w:marBottom w:val="0"/>
                  <w:divBdr>
                    <w:top w:val="single" w:sz="2" w:space="0" w:color="E3E3E3"/>
                    <w:left w:val="single" w:sz="2" w:space="0" w:color="E3E3E3"/>
                    <w:bottom w:val="single" w:sz="2" w:space="0" w:color="E3E3E3"/>
                    <w:right w:val="single" w:sz="2" w:space="0" w:color="E3E3E3"/>
                  </w:divBdr>
                  <w:divsChild>
                    <w:div w:id="1738282362">
                      <w:marLeft w:val="0"/>
                      <w:marRight w:val="0"/>
                      <w:marTop w:val="0"/>
                      <w:marBottom w:val="0"/>
                      <w:divBdr>
                        <w:top w:val="single" w:sz="2" w:space="0" w:color="E3E3E3"/>
                        <w:left w:val="single" w:sz="2" w:space="0" w:color="E3E3E3"/>
                        <w:bottom w:val="single" w:sz="2" w:space="0" w:color="E3E3E3"/>
                        <w:right w:val="single" w:sz="2" w:space="0" w:color="E3E3E3"/>
                      </w:divBdr>
                      <w:divsChild>
                        <w:div w:id="1081634693">
                          <w:marLeft w:val="0"/>
                          <w:marRight w:val="0"/>
                          <w:marTop w:val="0"/>
                          <w:marBottom w:val="0"/>
                          <w:divBdr>
                            <w:top w:val="single" w:sz="2" w:space="0" w:color="E3E3E3"/>
                            <w:left w:val="single" w:sz="2" w:space="0" w:color="E3E3E3"/>
                            <w:bottom w:val="single" w:sz="2" w:space="0" w:color="E3E3E3"/>
                            <w:right w:val="single" w:sz="2" w:space="0" w:color="E3E3E3"/>
                          </w:divBdr>
                          <w:divsChild>
                            <w:div w:id="1802993444">
                              <w:marLeft w:val="0"/>
                              <w:marRight w:val="0"/>
                              <w:marTop w:val="0"/>
                              <w:marBottom w:val="0"/>
                              <w:divBdr>
                                <w:top w:val="single" w:sz="2" w:space="0" w:color="E3E3E3"/>
                                <w:left w:val="single" w:sz="2" w:space="0" w:color="E3E3E3"/>
                                <w:bottom w:val="single" w:sz="2" w:space="0" w:color="E3E3E3"/>
                                <w:right w:val="single" w:sz="2" w:space="0" w:color="E3E3E3"/>
                              </w:divBdr>
                              <w:divsChild>
                                <w:div w:id="326401109">
                                  <w:marLeft w:val="0"/>
                                  <w:marRight w:val="0"/>
                                  <w:marTop w:val="100"/>
                                  <w:marBottom w:val="100"/>
                                  <w:divBdr>
                                    <w:top w:val="single" w:sz="2" w:space="0" w:color="E3E3E3"/>
                                    <w:left w:val="single" w:sz="2" w:space="0" w:color="E3E3E3"/>
                                    <w:bottom w:val="single" w:sz="2" w:space="0" w:color="E3E3E3"/>
                                    <w:right w:val="single" w:sz="2" w:space="0" w:color="E3E3E3"/>
                                  </w:divBdr>
                                  <w:divsChild>
                                    <w:div w:id="1874878795">
                                      <w:marLeft w:val="0"/>
                                      <w:marRight w:val="0"/>
                                      <w:marTop w:val="0"/>
                                      <w:marBottom w:val="0"/>
                                      <w:divBdr>
                                        <w:top w:val="single" w:sz="2" w:space="0" w:color="E3E3E3"/>
                                        <w:left w:val="single" w:sz="2" w:space="0" w:color="E3E3E3"/>
                                        <w:bottom w:val="single" w:sz="2" w:space="0" w:color="E3E3E3"/>
                                        <w:right w:val="single" w:sz="2" w:space="0" w:color="E3E3E3"/>
                                      </w:divBdr>
                                      <w:divsChild>
                                        <w:div w:id="730926988">
                                          <w:marLeft w:val="0"/>
                                          <w:marRight w:val="0"/>
                                          <w:marTop w:val="0"/>
                                          <w:marBottom w:val="0"/>
                                          <w:divBdr>
                                            <w:top w:val="single" w:sz="2" w:space="0" w:color="E3E3E3"/>
                                            <w:left w:val="single" w:sz="2" w:space="0" w:color="E3E3E3"/>
                                            <w:bottom w:val="single" w:sz="2" w:space="0" w:color="E3E3E3"/>
                                            <w:right w:val="single" w:sz="2" w:space="0" w:color="E3E3E3"/>
                                          </w:divBdr>
                                          <w:divsChild>
                                            <w:div w:id="2009938395">
                                              <w:marLeft w:val="0"/>
                                              <w:marRight w:val="0"/>
                                              <w:marTop w:val="0"/>
                                              <w:marBottom w:val="0"/>
                                              <w:divBdr>
                                                <w:top w:val="single" w:sz="2" w:space="0" w:color="E3E3E3"/>
                                                <w:left w:val="single" w:sz="2" w:space="0" w:color="E3E3E3"/>
                                                <w:bottom w:val="single" w:sz="2" w:space="0" w:color="E3E3E3"/>
                                                <w:right w:val="single" w:sz="2" w:space="0" w:color="E3E3E3"/>
                                              </w:divBdr>
                                              <w:divsChild>
                                                <w:div w:id="628361250">
                                                  <w:marLeft w:val="0"/>
                                                  <w:marRight w:val="0"/>
                                                  <w:marTop w:val="0"/>
                                                  <w:marBottom w:val="0"/>
                                                  <w:divBdr>
                                                    <w:top w:val="single" w:sz="2" w:space="0" w:color="E3E3E3"/>
                                                    <w:left w:val="single" w:sz="2" w:space="0" w:color="E3E3E3"/>
                                                    <w:bottom w:val="single" w:sz="2" w:space="0" w:color="E3E3E3"/>
                                                    <w:right w:val="single" w:sz="2" w:space="0" w:color="E3E3E3"/>
                                                  </w:divBdr>
                                                  <w:divsChild>
                                                    <w:div w:id="973415394">
                                                      <w:marLeft w:val="0"/>
                                                      <w:marRight w:val="0"/>
                                                      <w:marTop w:val="0"/>
                                                      <w:marBottom w:val="0"/>
                                                      <w:divBdr>
                                                        <w:top w:val="single" w:sz="2" w:space="0" w:color="E3E3E3"/>
                                                        <w:left w:val="single" w:sz="2" w:space="0" w:color="E3E3E3"/>
                                                        <w:bottom w:val="single" w:sz="2" w:space="0" w:color="E3E3E3"/>
                                                        <w:right w:val="single" w:sz="2" w:space="0" w:color="E3E3E3"/>
                                                      </w:divBdr>
                                                      <w:divsChild>
                                                        <w:div w:id="7315405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2154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1333</TotalTime>
  <Pages>5</Pages>
  <Words>2226</Words>
  <Characters>12025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LICITACA-04</cp:lastModifiedBy>
  <cp:revision>3</cp:revision>
  <dcterms:created xsi:type="dcterms:W3CDTF">2024-02-29T11:42:00Z</dcterms:created>
  <dcterms:modified xsi:type="dcterms:W3CDTF">2024-04-03T11:44:00Z</dcterms:modified>
</cp:coreProperties>
</file>