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96" w:rsidRPr="00470031" w:rsidRDefault="00432D96" w:rsidP="00432D96">
      <w:pPr>
        <w:pStyle w:val="Default"/>
        <w:jc w:val="center"/>
        <w:rPr>
          <w:rFonts w:ascii="Bookman Old Style" w:hAnsi="Bookman Old Style"/>
          <w:b/>
          <w:sz w:val="20"/>
          <w:szCs w:val="20"/>
        </w:rPr>
      </w:pPr>
      <w:r w:rsidRPr="00470031">
        <w:rPr>
          <w:rFonts w:ascii="Bookman Old Style" w:hAnsi="Bookman Old Style"/>
          <w:b/>
          <w:sz w:val="20"/>
          <w:szCs w:val="20"/>
        </w:rPr>
        <w:t>ANEXO V</w:t>
      </w:r>
    </w:p>
    <w:p w:rsidR="00432D96" w:rsidRPr="00470031" w:rsidRDefault="00432D96" w:rsidP="00432D96">
      <w:pPr>
        <w:pStyle w:val="Default"/>
        <w:jc w:val="center"/>
        <w:rPr>
          <w:rFonts w:ascii="Bookman Old Style" w:hAnsi="Bookman Old Style"/>
          <w:b/>
          <w:sz w:val="20"/>
          <w:szCs w:val="20"/>
        </w:rPr>
      </w:pPr>
      <w:r w:rsidRPr="00470031">
        <w:rPr>
          <w:rFonts w:ascii="Bookman Old Style" w:hAnsi="Bookman Old Style"/>
          <w:b/>
          <w:sz w:val="20"/>
          <w:szCs w:val="20"/>
        </w:rPr>
        <w:t>CONTRATO</w:t>
      </w:r>
      <w:r w:rsidRPr="00470031">
        <w:rPr>
          <w:rFonts w:ascii="Bookman Old Style" w:hAnsi="Bookman Old Style"/>
          <w:b/>
          <w:sz w:val="20"/>
          <w:szCs w:val="20"/>
        </w:rPr>
        <w:t xml:space="preserve"> PRESTAÇÃO DE SERVIÇO</w:t>
      </w:r>
    </w:p>
    <w:p w:rsidR="00432D96" w:rsidRPr="00470031" w:rsidRDefault="00432D96" w:rsidP="00432D96">
      <w:pPr>
        <w:pStyle w:val="Default"/>
        <w:jc w:val="center"/>
        <w:rPr>
          <w:rFonts w:ascii="Bookman Old Style" w:hAnsi="Bookman Old Style"/>
          <w:b/>
          <w:sz w:val="20"/>
          <w:szCs w:val="20"/>
        </w:rPr>
      </w:pPr>
    </w:p>
    <w:p w:rsidR="00432D96" w:rsidRPr="00470031" w:rsidRDefault="00432D96" w:rsidP="00D04435">
      <w:pPr>
        <w:pStyle w:val="ParagraphStyle"/>
        <w:ind w:left="4515"/>
        <w:jc w:val="both"/>
        <w:rPr>
          <w:rFonts w:ascii="Bookman Old Style" w:hAnsi="Bookman Old Style" w:cs="Bookman Old Style"/>
          <w:b/>
          <w:sz w:val="20"/>
          <w:szCs w:val="20"/>
          <w:lang w:val="pt-BR"/>
        </w:rPr>
      </w:pPr>
      <w:r w:rsidRPr="00470031">
        <w:rPr>
          <w:rFonts w:ascii="Bookman Old Style" w:hAnsi="Bookman Old Style" w:cs="Bookman Old Style"/>
          <w:sz w:val="20"/>
          <w:szCs w:val="20"/>
        </w:rPr>
        <w:t>Contr</w:t>
      </w:r>
      <w:r w:rsidR="00D04435" w:rsidRPr="00470031">
        <w:rPr>
          <w:rFonts w:ascii="Bookman Old Style" w:hAnsi="Bookman Old Style" w:cs="Bookman Old Style"/>
          <w:sz w:val="20"/>
          <w:szCs w:val="20"/>
        </w:rPr>
        <w:t xml:space="preserve">ato de prestação de serviços </w:t>
      </w:r>
      <w:r w:rsidR="00D04435" w:rsidRPr="00470031">
        <w:rPr>
          <w:rFonts w:ascii="Bookman Old Style" w:hAnsi="Bookman Old Style" w:cs="Bookman Old Style"/>
          <w:b/>
          <w:sz w:val="20"/>
          <w:szCs w:val="20"/>
          <w:lang w:val="pt-BR"/>
        </w:rPr>
        <w:t>N° 056</w:t>
      </w:r>
      <w:r w:rsidRPr="00470031">
        <w:rPr>
          <w:rFonts w:ascii="Bookman Old Style" w:hAnsi="Bookman Old Style" w:cs="Bookman Old Style"/>
          <w:b/>
          <w:sz w:val="20"/>
          <w:szCs w:val="20"/>
        </w:rPr>
        <w:t>/2024</w:t>
      </w:r>
      <w:r w:rsidRPr="00470031">
        <w:rPr>
          <w:rFonts w:ascii="Bookman Old Style" w:hAnsi="Bookman Old Style" w:cs="Bookman Old Style"/>
          <w:sz w:val="20"/>
          <w:szCs w:val="20"/>
        </w:rPr>
        <w:t xml:space="preserve">, que entre si celebram de um lado o MUNICÍPIO DE SANTO ANTONIO DO SUDOESTE e de outro lado </w:t>
      </w:r>
      <w:r w:rsidR="00D04435" w:rsidRPr="00470031">
        <w:rPr>
          <w:rFonts w:ascii="Bookman Old Style" w:eastAsia="Bookman Old Style" w:hAnsi="Bookman Old Style" w:cs="Bookman Old Style"/>
          <w:b/>
          <w:sz w:val="20"/>
          <w:szCs w:val="20"/>
        </w:rPr>
        <w:t>CATIA VIDORI ZANATTA</w:t>
      </w:r>
      <w:r w:rsidR="00D04435" w:rsidRPr="00470031">
        <w:rPr>
          <w:rFonts w:ascii="Bookman Old Style" w:eastAsia="Bookman Old Style" w:hAnsi="Bookman Old Style" w:cs="Bookman Old Style"/>
          <w:b/>
          <w:sz w:val="20"/>
          <w:szCs w:val="20"/>
          <w:lang w:val="pt-BR"/>
        </w:rPr>
        <w:t>.</w:t>
      </w:r>
    </w:p>
    <w:p w:rsidR="00432D96" w:rsidRPr="00470031" w:rsidRDefault="00432D96" w:rsidP="00432D96">
      <w:pPr>
        <w:pStyle w:val="ParagraphStyle"/>
        <w:jc w:val="both"/>
        <w:rPr>
          <w:rFonts w:ascii="Bookman Old Style" w:hAnsi="Bookman Old Style" w:cs="Bookman Old Style"/>
          <w:sz w:val="20"/>
          <w:szCs w:val="20"/>
        </w:rPr>
      </w:pPr>
      <w:r w:rsidRPr="00470031">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D04435" w:rsidRPr="00470031">
        <w:rPr>
          <w:rFonts w:ascii="Bookman Old Style" w:hAnsi="Bookman Old Style" w:cs="Bookman Old Style"/>
          <w:b/>
          <w:bCs/>
          <w:sz w:val="20"/>
          <w:szCs w:val="20"/>
          <w:lang w:val="pt-BR"/>
        </w:rPr>
        <w:t xml:space="preserve">CATIA VIDORI ZANATTA, </w:t>
      </w:r>
      <w:r w:rsidR="00D04435" w:rsidRPr="00470031">
        <w:rPr>
          <w:rFonts w:ascii="Bookman Old Style" w:hAnsi="Bookman Old Style" w:cs="Bookman Old Style"/>
          <w:bCs/>
          <w:sz w:val="20"/>
          <w:szCs w:val="20"/>
          <w:lang w:val="pt-BR"/>
        </w:rPr>
        <w:t>inscrita no CPF N° 037.458.459-19, estabelecida na FIGUEIRA, 28 CASA - CEP: 85710000 - BAIRRO: JARDIM FRONTEIRA, doravante designada CONTRATADA</w:t>
      </w:r>
      <w:r w:rsidRPr="00470031">
        <w:rPr>
          <w:rFonts w:ascii="Bookman Old Style" w:hAnsi="Bookman Old Style" w:cs="Bookman Old Style"/>
          <w:sz w:val="20"/>
          <w:szCs w:val="20"/>
        </w:rPr>
        <w:t xml:space="preserve">, estando as partes sujeitas as normas da Lei </w:t>
      </w:r>
      <w:r w:rsidRPr="00470031">
        <w:rPr>
          <w:rFonts w:ascii="Bookman Old Style" w:hAnsi="Bookman Old Style" w:cs="Bookman Old Style"/>
          <w:sz w:val="20"/>
          <w:szCs w:val="20"/>
          <w:lang w:val="pt-BR"/>
        </w:rPr>
        <w:t>14.133/21</w:t>
      </w:r>
      <w:r w:rsidRPr="00470031">
        <w:rPr>
          <w:rFonts w:ascii="Bookman Old Style" w:hAnsi="Bookman Old Style" w:cs="Bookman Old Style"/>
          <w:sz w:val="20"/>
          <w:szCs w:val="20"/>
        </w:rPr>
        <w:t xml:space="preserve">, ajustam o presente contrato em decorrência da licitação realizada através do </w:t>
      </w:r>
      <w:r w:rsidRPr="00470031">
        <w:rPr>
          <w:rFonts w:ascii="Bookman Old Style" w:hAnsi="Bookman Old Style" w:cs="Bookman Old Style"/>
          <w:b/>
          <w:bCs/>
          <w:sz w:val="20"/>
          <w:szCs w:val="20"/>
          <w:lang w:val="pt-BR"/>
        </w:rPr>
        <w:t>PROCESSO DE INEXIGIBILIDADE</w:t>
      </w:r>
      <w:r w:rsidRPr="00470031">
        <w:rPr>
          <w:rFonts w:ascii="Bookman Old Style" w:hAnsi="Bookman Old Style" w:cs="Bookman Old Style"/>
          <w:b/>
          <w:bCs/>
          <w:sz w:val="20"/>
          <w:szCs w:val="20"/>
        </w:rPr>
        <w:t xml:space="preserve"> Nº </w:t>
      </w:r>
      <w:r w:rsidR="00D04435" w:rsidRPr="00470031">
        <w:rPr>
          <w:rFonts w:ascii="Bookman Old Style" w:hAnsi="Bookman Old Style" w:cs="Bookman Old Style"/>
          <w:b/>
          <w:bCs/>
          <w:sz w:val="20"/>
          <w:szCs w:val="20"/>
          <w:lang w:val="pt-BR"/>
        </w:rPr>
        <w:t>009</w:t>
      </w:r>
      <w:r w:rsidRPr="00470031">
        <w:rPr>
          <w:rFonts w:ascii="Bookman Old Style" w:hAnsi="Bookman Old Style" w:cs="Bookman Old Style"/>
          <w:b/>
          <w:bCs/>
          <w:sz w:val="20"/>
          <w:szCs w:val="20"/>
        </w:rPr>
        <w:t>/2024</w:t>
      </w:r>
      <w:r w:rsidRPr="00470031">
        <w:rPr>
          <w:rFonts w:ascii="Bookman Old Style" w:hAnsi="Bookman Old Style" w:cs="Bookman Old Style"/>
          <w:sz w:val="20"/>
          <w:szCs w:val="20"/>
        </w:rPr>
        <w:t xml:space="preserve">, </w:t>
      </w:r>
      <w:r w:rsidRPr="00470031">
        <w:rPr>
          <w:rFonts w:ascii="Bookman Old Style" w:hAnsi="Bookman Old Style" w:cs="Bookman Old Style"/>
          <w:sz w:val="20"/>
          <w:szCs w:val="20"/>
          <w:lang w:val="pt-BR"/>
        </w:rPr>
        <w:t xml:space="preserve">resultante do </w:t>
      </w:r>
      <w:r w:rsidRPr="00470031">
        <w:rPr>
          <w:rFonts w:ascii="Bookman Old Style" w:hAnsi="Bookman Old Style" w:cs="Bookman Old Style"/>
          <w:b/>
          <w:sz w:val="20"/>
          <w:szCs w:val="20"/>
          <w:lang w:val="pt-BR"/>
        </w:rPr>
        <w:t>CHAMAMENTO PÚBLICO 001/2024</w:t>
      </w:r>
      <w:r w:rsidRPr="00470031">
        <w:rPr>
          <w:rFonts w:ascii="Bookman Old Style" w:hAnsi="Bookman Old Style" w:cs="Bookman Old Style"/>
          <w:sz w:val="20"/>
          <w:szCs w:val="20"/>
          <w:lang w:val="pt-BR"/>
        </w:rPr>
        <w:t>,</w:t>
      </w:r>
      <w:r w:rsidRPr="00470031">
        <w:rPr>
          <w:rFonts w:ascii="Bookman Old Style" w:hAnsi="Bookman Old Style" w:cs="Bookman Old Style"/>
          <w:sz w:val="20"/>
          <w:szCs w:val="20"/>
        </w:rPr>
        <w:t>mediante as seguintes cláusulas e condições.</w:t>
      </w:r>
    </w:p>
    <w:p w:rsidR="00432D96" w:rsidRPr="00470031" w:rsidRDefault="00432D96" w:rsidP="00432D96">
      <w:pPr>
        <w:pStyle w:val="Default"/>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PRIMEIRA - DO OBJETO </w:t>
      </w:r>
    </w:p>
    <w:p w:rsidR="00432D96" w:rsidRPr="00470031" w:rsidRDefault="00432D96" w:rsidP="00432D96">
      <w:pPr>
        <w:pStyle w:val="PargrafodaLista"/>
        <w:numPr>
          <w:ilvl w:val="1"/>
          <w:numId w:val="1"/>
        </w:numPr>
        <w:ind w:left="0" w:firstLine="0"/>
        <w:jc w:val="both"/>
        <w:rPr>
          <w:rFonts w:ascii="Bookman Old Style" w:hAnsi="Bookman Old Style"/>
          <w:b/>
          <w:sz w:val="20"/>
          <w:szCs w:val="20"/>
        </w:rPr>
      </w:pPr>
      <w:r w:rsidRPr="00470031">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p w:rsidR="00432D96" w:rsidRPr="00470031" w:rsidRDefault="00432D96" w:rsidP="00432D96">
      <w:pPr>
        <w:pStyle w:val="PargrafodaLista"/>
        <w:ind w:left="0"/>
        <w:jc w:val="both"/>
        <w:rPr>
          <w:rFonts w:ascii="Bookman Old Style" w:hAnsi="Bookman Old Style"/>
          <w:b/>
          <w:sz w:val="20"/>
          <w:szCs w:val="20"/>
        </w:rPr>
      </w:pPr>
    </w:p>
    <w:tbl>
      <w:tblPr>
        <w:tblStyle w:val="Tabelacomgrade"/>
        <w:tblW w:w="0" w:type="auto"/>
        <w:tblLook w:val="04A0" w:firstRow="1" w:lastRow="0" w:firstColumn="1" w:lastColumn="0" w:noHBand="0" w:noVBand="1"/>
      </w:tblPr>
      <w:tblGrid>
        <w:gridCol w:w="748"/>
        <w:gridCol w:w="748"/>
        <w:gridCol w:w="3239"/>
        <w:gridCol w:w="990"/>
        <w:gridCol w:w="1532"/>
        <w:gridCol w:w="1390"/>
        <w:gridCol w:w="1089"/>
      </w:tblGrid>
      <w:tr w:rsidR="00470031" w:rsidRPr="00470031" w:rsidTr="00D04435">
        <w:tc>
          <w:tcPr>
            <w:tcW w:w="565" w:type="dxa"/>
          </w:tcPr>
          <w:p w:rsidR="00432D96" w:rsidRPr="00470031" w:rsidRDefault="00432D96" w:rsidP="00C83B57">
            <w:pPr>
              <w:pStyle w:val="Default"/>
              <w:rPr>
                <w:rFonts w:ascii="Bookman Old Style" w:hAnsi="Bookman Old Style"/>
                <w:sz w:val="16"/>
                <w:szCs w:val="16"/>
              </w:rPr>
            </w:pPr>
            <w:r w:rsidRPr="00470031">
              <w:rPr>
                <w:rFonts w:ascii="Bookman Old Style" w:hAnsi="Bookman Old Style"/>
                <w:sz w:val="16"/>
                <w:szCs w:val="16"/>
              </w:rPr>
              <w:t>Item</w:t>
            </w:r>
          </w:p>
        </w:tc>
        <w:tc>
          <w:tcPr>
            <w:tcW w:w="740" w:type="dxa"/>
          </w:tcPr>
          <w:p w:rsidR="00432D96" w:rsidRPr="00470031" w:rsidRDefault="00432D96" w:rsidP="00C83B57">
            <w:pPr>
              <w:pStyle w:val="Default"/>
              <w:rPr>
                <w:rFonts w:ascii="Bookman Old Style" w:hAnsi="Bookman Old Style"/>
                <w:sz w:val="16"/>
                <w:szCs w:val="16"/>
              </w:rPr>
            </w:pPr>
            <w:r w:rsidRPr="00470031">
              <w:rPr>
                <w:rFonts w:ascii="Bookman Old Style" w:hAnsi="Bookman Old Style"/>
                <w:sz w:val="16"/>
                <w:szCs w:val="16"/>
              </w:rPr>
              <w:t>Código</w:t>
            </w:r>
          </w:p>
        </w:tc>
        <w:tc>
          <w:tcPr>
            <w:tcW w:w="3368" w:type="dxa"/>
          </w:tcPr>
          <w:p w:rsidR="00432D96" w:rsidRPr="00470031" w:rsidRDefault="00432D96" w:rsidP="00C83B57">
            <w:pPr>
              <w:pStyle w:val="Default"/>
              <w:rPr>
                <w:rFonts w:ascii="Bookman Old Style" w:hAnsi="Bookman Old Style"/>
                <w:sz w:val="16"/>
                <w:szCs w:val="16"/>
              </w:rPr>
            </w:pPr>
            <w:r w:rsidRPr="00470031">
              <w:rPr>
                <w:rFonts w:ascii="Bookman Old Style" w:hAnsi="Bookman Old Style"/>
                <w:sz w:val="16"/>
                <w:szCs w:val="16"/>
              </w:rPr>
              <w:t>Descrição</w:t>
            </w:r>
          </w:p>
        </w:tc>
        <w:tc>
          <w:tcPr>
            <w:tcW w:w="992" w:type="dxa"/>
          </w:tcPr>
          <w:p w:rsidR="00432D96" w:rsidRPr="00470031" w:rsidRDefault="00432D96" w:rsidP="00C83B57">
            <w:pPr>
              <w:pStyle w:val="Default"/>
              <w:rPr>
                <w:rFonts w:ascii="Bookman Old Style" w:hAnsi="Bookman Old Style"/>
                <w:sz w:val="16"/>
                <w:szCs w:val="16"/>
              </w:rPr>
            </w:pPr>
            <w:r w:rsidRPr="00470031">
              <w:rPr>
                <w:rFonts w:ascii="Bookman Old Style" w:hAnsi="Bookman Old Style"/>
                <w:sz w:val="16"/>
                <w:szCs w:val="16"/>
              </w:rPr>
              <w:t>Unidade</w:t>
            </w:r>
          </w:p>
        </w:tc>
        <w:tc>
          <w:tcPr>
            <w:tcW w:w="1560" w:type="dxa"/>
          </w:tcPr>
          <w:p w:rsidR="00432D96" w:rsidRPr="00470031" w:rsidRDefault="00432D96" w:rsidP="00C83B57">
            <w:pPr>
              <w:pStyle w:val="Default"/>
              <w:jc w:val="center"/>
              <w:rPr>
                <w:rFonts w:ascii="Bookman Old Style" w:hAnsi="Bookman Old Style"/>
                <w:sz w:val="16"/>
                <w:szCs w:val="16"/>
              </w:rPr>
            </w:pPr>
            <w:r w:rsidRPr="00470031">
              <w:rPr>
                <w:rFonts w:ascii="Bookman Old Style" w:hAnsi="Bookman Old Style"/>
                <w:sz w:val="16"/>
                <w:szCs w:val="16"/>
              </w:rPr>
              <w:t>Quantidade Anual Estimada</w:t>
            </w:r>
          </w:p>
        </w:tc>
        <w:tc>
          <w:tcPr>
            <w:tcW w:w="1417" w:type="dxa"/>
          </w:tcPr>
          <w:p w:rsidR="00432D96" w:rsidRPr="00470031" w:rsidRDefault="00432D96" w:rsidP="00C83B57">
            <w:pPr>
              <w:pStyle w:val="Default"/>
              <w:jc w:val="center"/>
              <w:rPr>
                <w:rFonts w:ascii="Bookman Old Style" w:hAnsi="Bookman Old Style"/>
                <w:sz w:val="16"/>
                <w:szCs w:val="16"/>
              </w:rPr>
            </w:pPr>
            <w:r w:rsidRPr="00470031">
              <w:rPr>
                <w:rFonts w:ascii="Bookman Old Style" w:hAnsi="Bookman Old Style"/>
                <w:sz w:val="16"/>
                <w:szCs w:val="16"/>
              </w:rPr>
              <w:t>Valor Unitário R$</w:t>
            </w:r>
          </w:p>
        </w:tc>
        <w:tc>
          <w:tcPr>
            <w:tcW w:w="1094" w:type="dxa"/>
          </w:tcPr>
          <w:p w:rsidR="00432D96" w:rsidRPr="00470031" w:rsidRDefault="00432D96" w:rsidP="00C83B57">
            <w:pPr>
              <w:pStyle w:val="Default"/>
              <w:rPr>
                <w:rFonts w:ascii="Bookman Old Style" w:hAnsi="Bookman Old Style"/>
                <w:sz w:val="16"/>
                <w:szCs w:val="16"/>
              </w:rPr>
            </w:pPr>
            <w:r w:rsidRPr="00470031">
              <w:rPr>
                <w:rFonts w:ascii="Bookman Old Style" w:hAnsi="Bookman Old Style"/>
                <w:sz w:val="16"/>
                <w:szCs w:val="16"/>
              </w:rPr>
              <w:t>Valor Total</w:t>
            </w:r>
          </w:p>
        </w:tc>
      </w:tr>
      <w:tr w:rsidR="00470031" w:rsidRPr="00470031" w:rsidTr="00470031">
        <w:tc>
          <w:tcPr>
            <w:tcW w:w="565" w:type="dxa"/>
            <w:tcBorders>
              <w:bottom w:val="single" w:sz="4" w:space="0" w:color="auto"/>
            </w:tcBorders>
          </w:tcPr>
          <w:p w:rsidR="00D04435" w:rsidRPr="00470031" w:rsidRDefault="00D04435" w:rsidP="00D04435">
            <w:pPr>
              <w:pStyle w:val="Default"/>
              <w:rPr>
                <w:rFonts w:ascii="Bookman Old Style" w:hAnsi="Bookman Old Style"/>
                <w:sz w:val="16"/>
                <w:szCs w:val="16"/>
              </w:rPr>
            </w:pPr>
            <w:r w:rsidRPr="00470031">
              <w:rPr>
                <w:rFonts w:ascii="Bookman Old Style" w:hAnsi="Bookman Old Style"/>
                <w:sz w:val="16"/>
                <w:szCs w:val="16"/>
              </w:rPr>
              <w:t>01</w:t>
            </w:r>
          </w:p>
        </w:tc>
        <w:tc>
          <w:tcPr>
            <w:tcW w:w="740" w:type="dxa"/>
            <w:tcBorders>
              <w:bottom w:val="single" w:sz="4" w:space="0" w:color="auto"/>
            </w:tcBorders>
          </w:tcPr>
          <w:p w:rsidR="00D04435" w:rsidRPr="00470031" w:rsidRDefault="00D04435" w:rsidP="00D04435">
            <w:pPr>
              <w:pStyle w:val="Default"/>
              <w:rPr>
                <w:rFonts w:ascii="Bookman Old Style" w:hAnsi="Bookman Old Style"/>
                <w:sz w:val="16"/>
                <w:szCs w:val="16"/>
              </w:rPr>
            </w:pPr>
            <w:r w:rsidRPr="00470031">
              <w:rPr>
                <w:rFonts w:ascii="Bookman Old Style" w:hAnsi="Bookman Old Style"/>
                <w:sz w:val="16"/>
                <w:szCs w:val="16"/>
              </w:rPr>
              <w:t>24117</w:t>
            </w:r>
          </w:p>
        </w:tc>
        <w:tc>
          <w:tcPr>
            <w:tcW w:w="3368" w:type="dxa"/>
            <w:tcBorders>
              <w:bottom w:val="single" w:sz="4" w:space="0" w:color="auto"/>
            </w:tcBorders>
          </w:tcPr>
          <w:p w:rsidR="00D04435" w:rsidRPr="00470031" w:rsidRDefault="00D04435" w:rsidP="00D04435">
            <w:pPr>
              <w:rPr>
                <w:rFonts w:ascii="Bookman Old Style" w:hAnsi="Bookman Old Style"/>
                <w:sz w:val="16"/>
                <w:szCs w:val="16"/>
              </w:rPr>
            </w:pPr>
            <w:r w:rsidRPr="00470031">
              <w:rPr>
                <w:rFonts w:ascii="Bookman Old Style" w:hAnsi="Bookman Old Style"/>
                <w:sz w:val="16"/>
                <w:szCs w:val="16"/>
              </w:rPr>
              <w:t>PROFISSIONAL ENFERMEIRO sendo 40 horas semanais, sendo os horários de  PROFISSIONAL ENFERMEIRO sendo 40 horas semanais, sendo os horários de atendimento das 07h30min às 11h30min, 13h00min as 17h00mi</w:t>
            </w:r>
            <w:r w:rsidRPr="00470031">
              <w:rPr>
                <w:rFonts w:ascii="Bookman Old Style" w:hAnsi="Bookman Old Style"/>
                <w:sz w:val="16"/>
                <w:szCs w:val="16"/>
              </w:rPr>
              <w:t xml:space="preserve">n e das 17h00min as 22h00min. </w:t>
            </w:r>
            <w:r w:rsidRPr="00470031">
              <w:rPr>
                <w:rFonts w:ascii="Bookman Old Style" w:hAnsi="Bookman Old Style"/>
                <w:sz w:val="16"/>
                <w:szCs w:val="16"/>
              </w:rPr>
              <w:t xml:space="preserve">CATIA VIDORI </w:t>
            </w:r>
            <w:r w:rsidRPr="00470031">
              <w:rPr>
                <w:rFonts w:ascii="Bookman Old Style" w:hAnsi="Bookman Old Style"/>
                <w:sz w:val="16"/>
                <w:szCs w:val="16"/>
              </w:rPr>
              <w:t>ZANATTA</w:t>
            </w:r>
          </w:p>
        </w:tc>
        <w:tc>
          <w:tcPr>
            <w:tcW w:w="992" w:type="dxa"/>
            <w:tcBorders>
              <w:bottom w:val="single" w:sz="4" w:space="0" w:color="auto"/>
            </w:tcBorders>
          </w:tcPr>
          <w:p w:rsidR="00D04435" w:rsidRPr="00470031" w:rsidRDefault="00D04435" w:rsidP="00D04435">
            <w:pPr>
              <w:pStyle w:val="Default"/>
              <w:rPr>
                <w:rFonts w:ascii="Bookman Old Style" w:hAnsi="Bookman Old Style"/>
                <w:sz w:val="16"/>
                <w:szCs w:val="16"/>
              </w:rPr>
            </w:pPr>
            <w:r w:rsidRPr="00470031">
              <w:rPr>
                <w:rFonts w:ascii="Bookman Old Style" w:hAnsi="Bookman Old Style"/>
                <w:sz w:val="16"/>
                <w:szCs w:val="16"/>
              </w:rPr>
              <w:t>SERVIÇO</w:t>
            </w:r>
          </w:p>
        </w:tc>
        <w:tc>
          <w:tcPr>
            <w:tcW w:w="1560" w:type="dxa"/>
            <w:tcBorders>
              <w:bottom w:val="single" w:sz="4" w:space="0" w:color="auto"/>
            </w:tcBorders>
          </w:tcPr>
          <w:p w:rsidR="00D04435" w:rsidRPr="00470031" w:rsidRDefault="00D04435" w:rsidP="00D04435">
            <w:pPr>
              <w:pStyle w:val="Default"/>
              <w:rPr>
                <w:rFonts w:ascii="Bookman Old Style" w:hAnsi="Bookman Old Style"/>
                <w:sz w:val="16"/>
                <w:szCs w:val="16"/>
              </w:rPr>
            </w:pPr>
            <w:r w:rsidRPr="00470031">
              <w:rPr>
                <w:rFonts w:ascii="Bookman Old Style" w:hAnsi="Bookman Old Style"/>
                <w:sz w:val="16"/>
                <w:szCs w:val="16"/>
              </w:rPr>
              <w:t>01</w:t>
            </w:r>
          </w:p>
        </w:tc>
        <w:tc>
          <w:tcPr>
            <w:tcW w:w="1417" w:type="dxa"/>
            <w:tcBorders>
              <w:bottom w:val="single" w:sz="4" w:space="0" w:color="auto"/>
            </w:tcBorders>
          </w:tcPr>
          <w:p w:rsidR="00D04435" w:rsidRPr="00470031" w:rsidRDefault="00D04435" w:rsidP="00D04435">
            <w:pPr>
              <w:rPr>
                <w:rFonts w:ascii="Bookman Old Style" w:hAnsi="Bookman Old Style"/>
                <w:sz w:val="16"/>
                <w:szCs w:val="16"/>
              </w:rPr>
            </w:pPr>
            <w:r w:rsidRPr="00470031">
              <w:rPr>
                <w:rFonts w:ascii="Bookman Old Style" w:hAnsi="Bookman Old Style"/>
                <w:sz w:val="16"/>
                <w:szCs w:val="16"/>
              </w:rPr>
              <w:t>54.409,08</w:t>
            </w:r>
          </w:p>
        </w:tc>
        <w:tc>
          <w:tcPr>
            <w:tcW w:w="1094" w:type="dxa"/>
            <w:tcBorders>
              <w:bottom w:val="single" w:sz="4" w:space="0" w:color="auto"/>
            </w:tcBorders>
          </w:tcPr>
          <w:p w:rsidR="00D04435" w:rsidRPr="00470031" w:rsidRDefault="00D04435" w:rsidP="00D04435">
            <w:pPr>
              <w:rPr>
                <w:rFonts w:ascii="Bookman Old Style" w:hAnsi="Bookman Old Style"/>
                <w:sz w:val="16"/>
                <w:szCs w:val="16"/>
              </w:rPr>
            </w:pPr>
            <w:r w:rsidRPr="00470031">
              <w:rPr>
                <w:rFonts w:ascii="Bookman Old Style" w:hAnsi="Bookman Old Style"/>
                <w:sz w:val="16"/>
                <w:szCs w:val="16"/>
              </w:rPr>
              <w:t>54.409,08</w:t>
            </w:r>
          </w:p>
        </w:tc>
      </w:tr>
      <w:tr w:rsidR="00470031" w:rsidRPr="00470031" w:rsidTr="00470031">
        <w:trPr>
          <w:trHeight w:val="289"/>
        </w:trPr>
        <w:tc>
          <w:tcPr>
            <w:tcW w:w="565" w:type="dxa"/>
            <w:tcBorders>
              <w:right w:val="nil"/>
            </w:tcBorders>
          </w:tcPr>
          <w:p w:rsidR="00470031" w:rsidRPr="00470031" w:rsidRDefault="00470031" w:rsidP="00470031">
            <w:pPr>
              <w:pStyle w:val="Default"/>
              <w:jc w:val="center"/>
              <w:rPr>
                <w:rFonts w:ascii="Bookman Old Style" w:hAnsi="Bookman Old Style"/>
                <w:sz w:val="16"/>
                <w:szCs w:val="16"/>
              </w:rPr>
            </w:pPr>
            <w:r w:rsidRPr="00470031">
              <w:rPr>
                <w:rFonts w:ascii="Bookman Old Style" w:hAnsi="Bookman Old Style"/>
                <w:sz w:val="16"/>
                <w:szCs w:val="16"/>
              </w:rPr>
              <w:t>TOTAL</w:t>
            </w:r>
          </w:p>
        </w:tc>
        <w:tc>
          <w:tcPr>
            <w:tcW w:w="740" w:type="dxa"/>
            <w:tcBorders>
              <w:left w:val="nil"/>
              <w:right w:val="single" w:sz="4" w:space="0" w:color="auto"/>
            </w:tcBorders>
          </w:tcPr>
          <w:p w:rsidR="00470031" w:rsidRPr="00470031" w:rsidRDefault="00470031" w:rsidP="00470031">
            <w:pPr>
              <w:pStyle w:val="Default"/>
              <w:rPr>
                <w:rFonts w:ascii="Bookman Old Style" w:hAnsi="Bookman Old Style"/>
                <w:sz w:val="16"/>
                <w:szCs w:val="16"/>
              </w:rPr>
            </w:pPr>
          </w:p>
        </w:tc>
        <w:tc>
          <w:tcPr>
            <w:tcW w:w="3368" w:type="dxa"/>
            <w:tcBorders>
              <w:left w:val="single" w:sz="4" w:space="0" w:color="auto"/>
              <w:right w:val="nil"/>
            </w:tcBorders>
          </w:tcPr>
          <w:p w:rsidR="00470031" w:rsidRPr="00470031" w:rsidRDefault="00470031" w:rsidP="00D04435">
            <w:pPr>
              <w:rPr>
                <w:rFonts w:ascii="Bookman Old Style" w:hAnsi="Bookman Old Style"/>
                <w:sz w:val="16"/>
                <w:szCs w:val="16"/>
              </w:rPr>
            </w:pPr>
          </w:p>
        </w:tc>
        <w:tc>
          <w:tcPr>
            <w:tcW w:w="992" w:type="dxa"/>
            <w:tcBorders>
              <w:left w:val="nil"/>
              <w:right w:val="nil"/>
            </w:tcBorders>
          </w:tcPr>
          <w:p w:rsidR="00470031" w:rsidRPr="00470031" w:rsidRDefault="00470031" w:rsidP="00D04435">
            <w:pPr>
              <w:pStyle w:val="Default"/>
              <w:rPr>
                <w:rFonts w:ascii="Bookman Old Style" w:hAnsi="Bookman Old Style"/>
                <w:sz w:val="16"/>
                <w:szCs w:val="16"/>
              </w:rPr>
            </w:pPr>
          </w:p>
        </w:tc>
        <w:tc>
          <w:tcPr>
            <w:tcW w:w="1560" w:type="dxa"/>
            <w:tcBorders>
              <w:left w:val="nil"/>
              <w:right w:val="nil"/>
            </w:tcBorders>
          </w:tcPr>
          <w:p w:rsidR="00470031" w:rsidRPr="00470031" w:rsidRDefault="00470031" w:rsidP="00D04435">
            <w:pPr>
              <w:pStyle w:val="Default"/>
              <w:rPr>
                <w:rFonts w:ascii="Bookman Old Style" w:hAnsi="Bookman Old Style"/>
                <w:sz w:val="16"/>
                <w:szCs w:val="16"/>
              </w:rPr>
            </w:pPr>
          </w:p>
        </w:tc>
        <w:tc>
          <w:tcPr>
            <w:tcW w:w="1417" w:type="dxa"/>
            <w:tcBorders>
              <w:left w:val="nil"/>
              <w:right w:val="single" w:sz="4" w:space="0" w:color="auto"/>
            </w:tcBorders>
          </w:tcPr>
          <w:p w:rsidR="00470031" w:rsidRPr="00470031" w:rsidRDefault="00470031" w:rsidP="00D04435">
            <w:pPr>
              <w:rPr>
                <w:rFonts w:ascii="Bookman Old Style" w:hAnsi="Bookman Old Style"/>
                <w:sz w:val="16"/>
                <w:szCs w:val="16"/>
              </w:rPr>
            </w:pPr>
          </w:p>
        </w:tc>
        <w:tc>
          <w:tcPr>
            <w:tcW w:w="1094" w:type="dxa"/>
            <w:tcBorders>
              <w:left w:val="single" w:sz="4" w:space="0" w:color="auto"/>
            </w:tcBorders>
          </w:tcPr>
          <w:p w:rsidR="00470031" w:rsidRPr="00470031" w:rsidRDefault="00470031" w:rsidP="00D04435">
            <w:pPr>
              <w:rPr>
                <w:rFonts w:ascii="Bookman Old Style" w:hAnsi="Bookman Old Style"/>
                <w:sz w:val="16"/>
                <w:szCs w:val="16"/>
              </w:rPr>
            </w:pPr>
            <w:r w:rsidRPr="00470031">
              <w:rPr>
                <w:rFonts w:ascii="Bookman Old Style" w:hAnsi="Bookman Old Style"/>
                <w:sz w:val="16"/>
                <w:szCs w:val="16"/>
              </w:rPr>
              <w:t>54.409,08</w:t>
            </w:r>
          </w:p>
        </w:tc>
      </w:tr>
    </w:tbl>
    <w:p w:rsidR="00432D96" w:rsidRPr="00470031" w:rsidRDefault="00432D96" w:rsidP="00432D96">
      <w:pPr>
        <w:pStyle w:val="Corpodetexto"/>
        <w:spacing w:before="10"/>
        <w:ind w:firstLine="708"/>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SEGUNDA – DO VALOR CONTRATUAL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O preço ajustado para a prestação do serviço contratado e ao qual o CONTRATANTE se obriga a adimplir e a CONTRATADA concorda em receber é de </w:t>
      </w:r>
      <w:r w:rsidR="00470031" w:rsidRPr="00470031">
        <w:rPr>
          <w:rFonts w:ascii="Bookman Old Style" w:hAnsi="Bookman Old Style"/>
          <w:sz w:val="20"/>
          <w:szCs w:val="20"/>
        </w:rPr>
        <w:t>R$ 54.409,08(Cinqüenta e Quatro Mil, Quatrocentos e Nove Reais e Oito Centavos).</w:t>
      </w:r>
      <w:r w:rsidRPr="00470031">
        <w:rPr>
          <w:rFonts w:ascii="Bookman Old Style" w:hAnsi="Bookman Old Style"/>
          <w:sz w:val="20"/>
          <w:szCs w:val="20"/>
        </w:rPr>
        <w:t xml:space="preserve"> </w:t>
      </w: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TERCEIRA - DO PROCESSO DE INEXIGIBILIDADE </w:t>
      </w:r>
    </w:p>
    <w:p w:rsidR="00432D96" w:rsidRPr="00470031" w:rsidRDefault="00432D96" w:rsidP="00432D96">
      <w:pPr>
        <w:pStyle w:val="Corpodetexto"/>
        <w:spacing w:before="10"/>
        <w:jc w:val="both"/>
        <w:rPr>
          <w:rFonts w:ascii="Bookman Old Style" w:hAnsi="Bookman Old Style"/>
          <w:sz w:val="20"/>
          <w:szCs w:val="20"/>
        </w:rPr>
      </w:pPr>
      <w:r w:rsidRPr="00470031">
        <w:rPr>
          <w:rFonts w:ascii="Bookman Old Style" w:hAnsi="Bookman Old Style"/>
          <w:sz w:val="20"/>
          <w:szCs w:val="20"/>
        </w:rPr>
        <w:t>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w:t>
      </w:r>
      <w:r w:rsidR="00470031" w:rsidRPr="00470031">
        <w:rPr>
          <w:rFonts w:ascii="Bookman Old Style" w:hAnsi="Bookman Old Style"/>
          <w:sz w:val="20"/>
          <w:szCs w:val="20"/>
        </w:rPr>
        <w:t>E INEXIGIBILIDADE N</w:t>
      </w:r>
      <w:r w:rsidRPr="00470031">
        <w:rPr>
          <w:rFonts w:ascii="Bookman Old Style" w:hAnsi="Bookman Old Style"/>
          <w:sz w:val="20"/>
          <w:szCs w:val="20"/>
        </w:rPr>
        <w:t xml:space="preserve">º </w:t>
      </w:r>
      <w:r w:rsidR="00470031" w:rsidRPr="00470031">
        <w:rPr>
          <w:rFonts w:ascii="Bookman Old Style" w:hAnsi="Bookman Old Style"/>
          <w:sz w:val="20"/>
          <w:szCs w:val="20"/>
        </w:rPr>
        <w:t>009</w:t>
      </w:r>
      <w:r w:rsidRPr="00470031">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432D96" w:rsidRPr="00470031" w:rsidRDefault="00432D96" w:rsidP="00432D96">
      <w:pPr>
        <w:pStyle w:val="Corpodetexto"/>
        <w:spacing w:before="10"/>
        <w:jc w:val="center"/>
        <w:rPr>
          <w:rFonts w:ascii="Bookman Old Style" w:hAnsi="Bookman Old Style"/>
          <w:sz w:val="20"/>
          <w:szCs w:val="20"/>
        </w:rPr>
      </w:pPr>
    </w:p>
    <w:p w:rsidR="00432D96" w:rsidRPr="00470031" w:rsidRDefault="00432D96" w:rsidP="00432D96">
      <w:pPr>
        <w:pStyle w:val="Default"/>
        <w:jc w:val="both"/>
        <w:rPr>
          <w:rFonts w:ascii="Bookman Old Style" w:hAnsi="Bookman Old Style"/>
          <w:b/>
          <w:color w:val="auto"/>
          <w:sz w:val="20"/>
          <w:szCs w:val="20"/>
        </w:rPr>
      </w:pPr>
      <w:r w:rsidRPr="00470031">
        <w:rPr>
          <w:rFonts w:ascii="Bookman Old Style" w:hAnsi="Bookman Old Style"/>
          <w:b/>
          <w:color w:val="auto"/>
          <w:sz w:val="20"/>
          <w:szCs w:val="20"/>
        </w:rPr>
        <w:t xml:space="preserve">CLÁUSULA QUARTA – DO LOCAL DA EXECUÇÃO DOS SERVIÇOS </w:t>
      </w:r>
    </w:p>
    <w:p w:rsidR="00432D96" w:rsidRPr="00470031" w:rsidRDefault="00432D96" w:rsidP="00432D96">
      <w:pPr>
        <w:pStyle w:val="Default"/>
        <w:jc w:val="both"/>
        <w:rPr>
          <w:rFonts w:ascii="Bookman Old Style" w:hAnsi="Bookman Old Style"/>
          <w:color w:val="auto"/>
          <w:sz w:val="20"/>
          <w:szCs w:val="20"/>
        </w:rPr>
      </w:pPr>
      <w:r w:rsidRPr="00470031">
        <w:rPr>
          <w:rFonts w:ascii="Bookman Old Style" w:hAnsi="Bookman Old Style"/>
          <w:color w:val="auto"/>
          <w:sz w:val="20"/>
          <w:szCs w:val="20"/>
        </w:rPr>
        <w:t>Os serviços deverão ser prestados conforme agenda estabelecida pela Secretaria solicitante.</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CLAÚSULA QUINTA - DAS OBRIGAÇÕES DA CONTRATADA: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432D96" w:rsidRDefault="00432D96" w:rsidP="00432D96">
      <w:pPr>
        <w:pStyle w:val="Default"/>
        <w:jc w:val="both"/>
        <w:rPr>
          <w:rFonts w:ascii="Bookman Old Style" w:hAnsi="Bookman Old Style"/>
          <w:sz w:val="20"/>
          <w:szCs w:val="20"/>
        </w:rPr>
      </w:pPr>
    </w:p>
    <w:p w:rsidR="00470031" w:rsidRDefault="00470031" w:rsidP="00432D96">
      <w:pPr>
        <w:pStyle w:val="Default"/>
        <w:jc w:val="both"/>
        <w:rPr>
          <w:rFonts w:ascii="Bookman Old Style" w:hAnsi="Bookman Old Style"/>
          <w:sz w:val="20"/>
          <w:szCs w:val="20"/>
        </w:rPr>
      </w:pPr>
    </w:p>
    <w:p w:rsidR="00470031" w:rsidRPr="00470031" w:rsidRDefault="00470031"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lastRenderedPageBreak/>
        <w:t>Médico:</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a</w:t>
      </w:r>
      <w:proofErr w:type="gramEnd"/>
      <w:r w:rsidRPr="00470031">
        <w:rPr>
          <w:rFonts w:ascii="Bookman Old Style" w:hAnsi="Bookman Old Style"/>
          <w:sz w:val="20"/>
          <w:szCs w:val="20"/>
        </w:rPr>
        <w:t>). Atender</w:t>
      </w:r>
      <w:r w:rsidR="00432D96" w:rsidRPr="00470031">
        <w:rPr>
          <w:rFonts w:ascii="Bookman Old Style" w:hAnsi="Bookman Old Style"/>
          <w:sz w:val="20"/>
          <w:szCs w:val="20"/>
        </w:rPr>
        <w:t xml:space="preserve"> os pacientes com dignidade e respeito e de modo universal e igualitário, mantendo se a qualidade na prestação de serviços. </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b</w:t>
      </w:r>
      <w:proofErr w:type="gramEnd"/>
      <w:r w:rsidRPr="00470031">
        <w:rPr>
          <w:rFonts w:ascii="Bookman Old Style" w:hAnsi="Bookman Old Style"/>
          <w:sz w:val="20"/>
          <w:szCs w:val="20"/>
        </w:rPr>
        <w:t>). Respeitar</w:t>
      </w:r>
      <w:r w:rsidR="00432D96" w:rsidRPr="00470031">
        <w:rPr>
          <w:rFonts w:ascii="Bookman Old Style" w:hAnsi="Bookman Old Style"/>
          <w:sz w:val="20"/>
          <w:szCs w:val="20"/>
        </w:rPr>
        <w:t xml:space="preserve"> a decisão do paciente ao consentir ou recusar prestação de Serviços de saúde, salvo nos casos de iminente perigo de vida ou obrigação Legal. </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c</w:t>
      </w:r>
      <w:proofErr w:type="gramEnd"/>
      <w:r w:rsidRPr="00470031">
        <w:rPr>
          <w:rFonts w:ascii="Bookman Old Style" w:hAnsi="Bookman Old Style"/>
          <w:sz w:val="20"/>
          <w:szCs w:val="20"/>
        </w:rPr>
        <w:t>). Se</w:t>
      </w:r>
      <w:r w:rsidR="00432D96" w:rsidRPr="00470031">
        <w:rPr>
          <w:rFonts w:ascii="Bookman Old Style" w:hAnsi="Bookman Old Style"/>
          <w:sz w:val="20"/>
          <w:szCs w:val="20"/>
        </w:rPr>
        <w:t xml:space="preserve"> pessoa jurídica, responsabiliza-se pelos salários, encargos sociais, previdenciários, taxas, impostos e quaisquer outros que incidam ou venham a incidir sobre seu pessoal necessário à execução do serviço.</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d</w:t>
      </w:r>
      <w:proofErr w:type="gramEnd"/>
      <w:r w:rsidRPr="00470031">
        <w:rPr>
          <w:rFonts w:ascii="Bookman Old Style" w:hAnsi="Bookman Old Style"/>
          <w:sz w:val="20"/>
          <w:szCs w:val="20"/>
        </w:rPr>
        <w:t>). Responsabiliza-se</w:t>
      </w:r>
      <w:r w:rsidR="00432D96" w:rsidRPr="00470031">
        <w:rPr>
          <w:rFonts w:ascii="Bookman Old Style" w:hAnsi="Bookman Old Style"/>
          <w:sz w:val="20"/>
          <w:szCs w:val="20"/>
        </w:rPr>
        <w:t xml:space="preserve"> por todos e quaisquer danos e/ou prejuízos que vier causar aos pacientes. </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e</w:t>
      </w:r>
      <w:proofErr w:type="gramEnd"/>
      <w:r w:rsidRPr="00470031">
        <w:rPr>
          <w:rFonts w:ascii="Bookman Old Style" w:hAnsi="Bookman Old Style"/>
          <w:sz w:val="20"/>
          <w:szCs w:val="20"/>
        </w:rPr>
        <w:t>). Manter</w:t>
      </w:r>
      <w:r w:rsidR="00432D96" w:rsidRPr="00470031">
        <w:rPr>
          <w:rFonts w:ascii="Bookman Old Style" w:hAnsi="Bookman Old Style"/>
          <w:sz w:val="20"/>
          <w:szCs w:val="20"/>
        </w:rPr>
        <w:t xml:space="preserve">, durante todo o contrato, todas as condições de habilitação e qualificação exigidas no credenciamento. </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f</w:t>
      </w:r>
      <w:proofErr w:type="gramEnd"/>
      <w:r w:rsidRPr="00470031">
        <w:rPr>
          <w:rFonts w:ascii="Bookman Old Style" w:hAnsi="Bookman Old Style"/>
          <w:sz w:val="20"/>
          <w:szCs w:val="20"/>
        </w:rPr>
        <w:t>). Apresentar e atualizar</w:t>
      </w:r>
      <w:r w:rsidR="00432D96" w:rsidRPr="00470031">
        <w:rPr>
          <w:rFonts w:ascii="Bookman Old Style" w:hAnsi="Bookman Old Style"/>
          <w:sz w:val="20"/>
          <w:szCs w:val="20"/>
        </w:rPr>
        <w:t xml:space="preserve"> certidões ou qualquer outro documento sempre que solicitado pelo Município de Santo Antonio do Sudoeste. </w:t>
      </w:r>
    </w:p>
    <w:p w:rsidR="00432D96" w:rsidRPr="00470031" w:rsidRDefault="00470031" w:rsidP="00432D96">
      <w:pPr>
        <w:pStyle w:val="Default"/>
        <w:jc w:val="both"/>
        <w:rPr>
          <w:rFonts w:ascii="Bookman Old Style" w:hAnsi="Bookman Old Style"/>
          <w:sz w:val="20"/>
          <w:szCs w:val="20"/>
        </w:rPr>
      </w:pPr>
      <w:proofErr w:type="gramStart"/>
      <w:r w:rsidRPr="00470031">
        <w:rPr>
          <w:rFonts w:ascii="Bookman Old Style" w:hAnsi="Bookman Old Style"/>
          <w:sz w:val="20"/>
          <w:szCs w:val="20"/>
        </w:rPr>
        <w:t>g</w:t>
      </w:r>
      <w:proofErr w:type="gramEnd"/>
      <w:r w:rsidRPr="00470031">
        <w:rPr>
          <w:rFonts w:ascii="Bookman Old Style" w:hAnsi="Bookman Old Style"/>
          <w:sz w:val="20"/>
          <w:szCs w:val="20"/>
        </w:rPr>
        <w:t>). Não</w:t>
      </w:r>
      <w:r w:rsidR="00432D96" w:rsidRPr="00470031">
        <w:rPr>
          <w:rFonts w:ascii="Bookman Old Style" w:hAnsi="Bookman Old Style"/>
          <w:sz w:val="20"/>
          <w:szCs w:val="20"/>
        </w:rPr>
        <w:t xml:space="preserve"> ceder ou transferir para terceiros a execução.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h) Comunicar ao CONTRATANTE qualquer irregularidade de que tenha conhecimento. </w:t>
      </w:r>
    </w:p>
    <w:p w:rsidR="00432D96" w:rsidRPr="00470031" w:rsidRDefault="00470031" w:rsidP="00432D96">
      <w:pPr>
        <w:pStyle w:val="Default"/>
        <w:jc w:val="both"/>
        <w:rPr>
          <w:rFonts w:ascii="Bookman Old Style" w:hAnsi="Bookman Old Style"/>
          <w:sz w:val="20"/>
          <w:szCs w:val="20"/>
        </w:rPr>
      </w:pPr>
      <w:r w:rsidRPr="00470031">
        <w:rPr>
          <w:rFonts w:ascii="Bookman Old Style" w:hAnsi="Bookman Old Style"/>
          <w:sz w:val="20"/>
          <w:szCs w:val="20"/>
        </w:rPr>
        <w:t>I). Registrar</w:t>
      </w:r>
      <w:r w:rsidR="00432D96" w:rsidRPr="00470031">
        <w:rPr>
          <w:rFonts w:ascii="Bookman Old Style" w:hAnsi="Bookman Old Style"/>
          <w:sz w:val="20"/>
          <w:szCs w:val="20"/>
        </w:rPr>
        <w:t xml:space="preserve"> os atendimentos dos pacientes em prontuário eletrônico de sistema disponibilizado pelo Município. </w:t>
      </w:r>
    </w:p>
    <w:p w:rsidR="00432D96" w:rsidRPr="00470031" w:rsidRDefault="00470031" w:rsidP="00432D96">
      <w:pPr>
        <w:pStyle w:val="Default"/>
        <w:jc w:val="both"/>
        <w:rPr>
          <w:rFonts w:ascii="Bookman Old Style" w:hAnsi="Bookman Old Style"/>
          <w:sz w:val="20"/>
          <w:szCs w:val="20"/>
        </w:rPr>
      </w:pPr>
      <w:r w:rsidRPr="00470031">
        <w:rPr>
          <w:rFonts w:ascii="Bookman Old Style" w:hAnsi="Bookman Old Style"/>
          <w:sz w:val="20"/>
          <w:szCs w:val="20"/>
        </w:rPr>
        <w:t>J). Obrigatoriamente</w:t>
      </w:r>
      <w:r w:rsidR="00432D96" w:rsidRPr="00470031">
        <w:rPr>
          <w:rFonts w:ascii="Bookman Old Style" w:hAnsi="Bookman Old Style"/>
          <w:sz w:val="20"/>
          <w:szCs w:val="20"/>
        </w:rPr>
        <w:t xml:space="preserve"> participar em treinamentos e palestras quando solicitado e disponibilizados pelo Município.</w:t>
      </w:r>
    </w:p>
    <w:p w:rsidR="00432D96" w:rsidRPr="00470031" w:rsidRDefault="00470031" w:rsidP="00432D96">
      <w:pPr>
        <w:pStyle w:val="Default"/>
        <w:jc w:val="both"/>
        <w:rPr>
          <w:rFonts w:ascii="Bookman Old Style" w:eastAsia="Arial" w:hAnsi="Bookman Old Style"/>
          <w:sz w:val="20"/>
          <w:szCs w:val="20"/>
        </w:rPr>
      </w:pPr>
      <w:proofErr w:type="gramStart"/>
      <w:r w:rsidRPr="00470031">
        <w:rPr>
          <w:rFonts w:ascii="Bookman Old Style" w:hAnsi="Bookman Old Style"/>
          <w:sz w:val="20"/>
          <w:szCs w:val="20"/>
        </w:rPr>
        <w:t>k</w:t>
      </w:r>
      <w:proofErr w:type="gramEnd"/>
      <w:r w:rsidRPr="00470031">
        <w:rPr>
          <w:rFonts w:ascii="Bookman Old Style" w:hAnsi="Bookman Old Style"/>
          <w:sz w:val="20"/>
          <w:szCs w:val="20"/>
        </w:rPr>
        <w:t>)</w:t>
      </w:r>
      <w:r w:rsidRPr="00470031">
        <w:rPr>
          <w:rFonts w:ascii="Bookman Old Style" w:eastAsia="Arial" w:hAnsi="Bookman Old Style"/>
          <w:sz w:val="20"/>
          <w:szCs w:val="20"/>
        </w:rPr>
        <w:t>. Cumprir</w:t>
      </w:r>
      <w:r w:rsidR="00432D96" w:rsidRPr="00470031">
        <w:rPr>
          <w:rFonts w:ascii="Bookman Old Style" w:eastAsia="Arial" w:hAnsi="Bookman Old Style"/>
          <w:sz w:val="20"/>
          <w:szCs w:val="20"/>
        </w:rPr>
        <w:t xml:space="preserve"> carga horária de trabalho conforme escala entregue pela Secretaria solicitante do serviço;</w:t>
      </w:r>
    </w:p>
    <w:p w:rsidR="00432D96" w:rsidRPr="00470031" w:rsidRDefault="00470031" w:rsidP="00432D96">
      <w:pPr>
        <w:pStyle w:val="Default"/>
        <w:jc w:val="both"/>
        <w:rPr>
          <w:rFonts w:ascii="Bookman Old Style" w:eastAsia="Arial" w:hAnsi="Bookman Old Style"/>
          <w:sz w:val="20"/>
          <w:szCs w:val="20"/>
        </w:rPr>
      </w:pPr>
      <w:proofErr w:type="gramStart"/>
      <w:r w:rsidRPr="00470031">
        <w:rPr>
          <w:rFonts w:ascii="Bookman Old Style" w:eastAsia="Arial" w:hAnsi="Bookman Old Style"/>
          <w:sz w:val="20"/>
          <w:szCs w:val="20"/>
        </w:rPr>
        <w:t>l</w:t>
      </w:r>
      <w:proofErr w:type="gramEnd"/>
      <w:r w:rsidRPr="00470031">
        <w:rPr>
          <w:rFonts w:ascii="Bookman Old Style" w:eastAsia="Arial" w:hAnsi="Bookman Old Style"/>
          <w:sz w:val="20"/>
          <w:szCs w:val="20"/>
        </w:rPr>
        <w:t>). Utilizar</w:t>
      </w:r>
      <w:r w:rsidR="00432D96" w:rsidRPr="00470031">
        <w:rPr>
          <w:rFonts w:ascii="Bookman Old Style" w:eastAsia="Arial" w:hAnsi="Bookman Old Style"/>
          <w:sz w:val="20"/>
          <w:szCs w:val="20"/>
        </w:rPr>
        <w:t xml:space="preserve"> o Ponto Biométrico para registro de horário de trabalho;</w:t>
      </w:r>
    </w:p>
    <w:p w:rsidR="00432D96" w:rsidRPr="00470031" w:rsidRDefault="00470031" w:rsidP="00432D96">
      <w:pPr>
        <w:pStyle w:val="Default"/>
        <w:jc w:val="both"/>
        <w:rPr>
          <w:rFonts w:ascii="Bookman Old Style" w:hAnsi="Bookman Old Style"/>
          <w:color w:val="auto"/>
          <w:sz w:val="20"/>
          <w:szCs w:val="20"/>
        </w:rPr>
      </w:pPr>
      <w:r w:rsidRPr="00470031">
        <w:rPr>
          <w:rFonts w:ascii="Bookman Old Style" w:hAnsi="Bookman Old Style"/>
          <w:sz w:val="20"/>
          <w:szCs w:val="20"/>
        </w:rPr>
        <w:t>m</w:t>
      </w:r>
      <w:r w:rsidRPr="00470031">
        <w:rPr>
          <w:rFonts w:ascii="Bookman Old Style" w:hAnsi="Bookman Old Style"/>
          <w:color w:val="auto"/>
          <w:sz w:val="20"/>
          <w:szCs w:val="20"/>
        </w:rPr>
        <w:t>) fazer</w:t>
      </w:r>
      <w:r w:rsidR="00432D96" w:rsidRPr="00470031">
        <w:rPr>
          <w:rFonts w:ascii="Bookman Old Style" w:hAnsi="Bookman Old Style"/>
          <w:color w:val="auto"/>
          <w:sz w:val="20"/>
          <w:szCs w:val="20"/>
        </w:rPr>
        <w:t xml:space="preserve"> uso do sistema informatizado do Município (winsaúde), para registro de atendimentos realizados, prescrições, prontuários etc, inclusive prescrevendo medicamentos e procedimentos de acordo com os protocolos clínicos e diretrizes terapêuticas do SUS (remune, rename, sigtap);</w:t>
      </w:r>
    </w:p>
    <w:p w:rsidR="00432D96" w:rsidRPr="00470031" w:rsidRDefault="00470031" w:rsidP="00432D96">
      <w:pPr>
        <w:pStyle w:val="Default"/>
        <w:jc w:val="both"/>
        <w:rPr>
          <w:rFonts w:ascii="Bookman Old Style" w:eastAsia="Arial" w:hAnsi="Bookman Old Style"/>
          <w:color w:val="auto"/>
          <w:sz w:val="20"/>
          <w:szCs w:val="20"/>
        </w:rPr>
      </w:pPr>
      <w:r w:rsidRPr="00470031">
        <w:rPr>
          <w:rFonts w:ascii="Bookman Old Style" w:hAnsi="Bookman Old Style"/>
          <w:color w:val="auto"/>
          <w:sz w:val="20"/>
          <w:szCs w:val="20"/>
        </w:rPr>
        <w:t>n)</w:t>
      </w:r>
      <w:r w:rsidRPr="00470031">
        <w:rPr>
          <w:rFonts w:ascii="Bookman Old Style" w:eastAsia="Arial" w:hAnsi="Bookman Old Style"/>
          <w:color w:val="auto"/>
          <w:sz w:val="20"/>
          <w:szCs w:val="20"/>
        </w:rPr>
        <w:t xml:space="preserve"> realizar</w:t>
      </w:r>
      <w:r w:rsidR="00432D96" w:rsidRPr="00470031">
        <w:rPr>
          <w:rFonts w:ascii="Bookman Old Style" w:eastAsia="Arial" w:hAnsi="Bookman Old Style"/>
          <w:color w:val="auto"/>
          <w:sz w:val="20"/>
          <w:szCs w:val="20"/>
        </w:rPr>
        <w:t xml:space="preserve"> consultas médicas, executando anamnese e exames físicos que possibilitem hipóteses </w:t>
      </w:r>
      <w:r w:rsidRPr="00470031">
        <w:rPr>
          <w:rFonts w:ascii="Bookman Old Style" w:eastAsia="Arial" w:hAnsi="Bookman Old Style"/>
          <w:color w:val="auto"/>
          <w:sz w:val="20"/>
          <w:szCs w:val="20"/>
        </w:rPr>
        <w:t>diagnósticas.</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Enfermeiro:</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Prestar cuidados de enfermagem ao paciente.</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Colaborar na promoção, prevenção, recuperação e reabilitação da saúde.</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Zelar pelo bem-estar do paciente.</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Registrar e comunicar informações relevantes.</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Técnico de Enfermagem:</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Atuar sob supervisão do enfermeiro.</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Prestar cuidados diretos ao paciente.</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Realizar procedimentos de enfermagem.</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Colaborar na promoção da saúde.</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Odontólogo:</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Diagnosticar e tratar doenças bucais.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Promover a prevenção de problemas odontológicos.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Respeitar as normas éticas e legais da profissão.</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Fisioterapeuta:</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Realizar avaliação física e funcional.</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Desenvolver e implementar planos de tratamento.</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Promover a reabilitação e prevenção de lesões.</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Nutricionista:</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Elaborar planos alimentares.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Orientar sobre hábitos alimentares saudáveis.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Colaborar na prevenção e tratamento de doenças relacionadas à nutrição.</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Terapeuta Ocupacional:</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Avaliar as capacidades e limitações dos pacientes.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Desenvolver e implementar atividades terapêuticas.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Contribuir para a autonomia e independência do paciente.</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lastRenderedPageBreak/>
        <w:t>Auxiliar de Saúde Bucal:</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Auxiliar o cirurgião-dentista em procedimentos odontológicos.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Realizar procedimentos de higiene bucal.</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Assistente Social:</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Atuar na promoção do bem-estar social dos pacientes.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Orientar sobre direitos sociais e recursos disponíveis.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Colaborar na resolução de problemas sociais.</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Psicólogo:</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Realizar avaliações psicológicas.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Oferecer suporte emocional e psicoterapia.</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Respeitar a confidencialidade das informações.</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SEXTA– DAS OBRIGAÇÕES DO CONTRATANTE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 </w:t>
      </w:r>
      <w:proofErr w:type="gramStart"/>
      <w:r w:rsidR="00470031" w:rsidRPr="00470031">
        <w:rPr>
          <w:rFonts w:ascii="Bookman Old Style" w:hAnsi="Bookman Old Style"/>
          <w:sz w:val="20"/>
          <w:szCs w:val="20"/>
        </w:rPr>
        <w:t>b</w:t>
      </w:r>
      <w:proofErr w:type="gramEnd"/>
      <w:r w:rsidR="00470031" w:rsidRPr="00470031">
        <w:rPr>
          <w:rFonts w:ascii="Bookman Old Style" w:hAnsi="Bookman Old Style"/>
          <w:sz w:val="20"/>
          <w:szCs w:val="20"/>
        </w:rPr>
        <w:t>). Efetuar</w:t>
      </w:r>
      <w:r w:rsidRPr="00470031">
        <w:rPr>
          <w:rFonts w:ascii="Bookman Old Style" w:hAnsi="Bookman Old Style"/>
          <w:sz w:val="20"/>
          <w:szCs w:val="20"/>
        </w:rPr>
        <w:t xml:space="preserve"> o pagamento dos serviços após a apresentação na Nota Fiscal devidamente autorizada após auditamento da documentação apresentada.</w:t>
      </w:r>
    </w:p>
    <w:p w:rsidR="00432D96" w:rsidRPr="00470031" w:rsidRDefault="00432D96" w:rsidP="00432D96">
      <w:pPr>
        <w:pStyle w:val="Default"/>
        <w:jc w:val="both"/>
        <w:rPr>
          <w:rFonts w:ascii="Bookman Old Style" w:hAnsi="Bookman Old Style" w:cs="Times New Roman"/>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SÉTIMA- DA VIGÊNCIA DO CONTRATO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 vigência deste termo será de 12(doze) meses, contados da assinatura, podendo ser prorrogado por iguais e sucessivos períodos até o máximo de 60 (sessenta) meses, caso haja interesse da administração, com anuência da credenciada, nos termos do art. 113</w:t>
      </w:r>
      <w:r w:rsidR="00470031" w:rsidRPr="00470031">
        <w:rPr>
          <w:rFonts w:ascii="Bookman Old Style" w:hAnsi="Bookman Old Style"/>
          <w:sz w:val="20"/>
          <w:szCs w:val="20"/>
        </w:rPr>
        <w:t>, da Lei n</w:t>
      </w:r>
      <w:r w:rsidRPr="00470031">
        <w:rPr>
          <w:rFonts w:ascii="Bookman Old Style" w:hAnsi="Bookman Old Style"/>
          <w:sz w:val="20"/>
          <w:szCs w:val="20"/>
        </w:rPr>
        <w:t xml:space="preserve">º 14.133/21, através de Termo Aditivo.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OITAVA - DO ACOMPANHAMENTO DO CONTRATO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432D96" w:rsidRPr="00470031" w:rsidRDefault="00432D96" w:rsidP="00432D96">
      <w:pPr>
        <w:pStyle w:val="Corpodetexto"/>
        <w:spacing w:before="10"/>
        <w:jc w:val="both"/>
        <w:rPr>
          <w:rFonts w:ascii="Bookman Old Style" w:hAnsi="Bookman Old Style"/>
          <w:sz w:val="20"/>
          <w:szCs w:val="20"/>
        </w:rPr>
      </w:pPr>
    </w:p>
    <w:p w:rsidR="00432D96" w:rsidRPr="00470031" w:rsidRDefault="00432D96" w:rsidP="00432D96">
      <w:pPr>
        <w:pStyle w:val="Corpodetexto"/>
        <w:spacing w:before="10"/>
        <w:jc w:val="both"/>
        <w:rPr>
          <w:rFonts w:ascii="Bookman Old Style" w:hAnsi="Bookman Old Style"/>
          <w:sz w:val="20"/>
          <w:szCs w:val="20"/>
        </w:rPr>
      </w:pPr>
      <w:r w:rsidRPr="00470031">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NONA - DA DOTAÇÃO ORÇAMENTÁRIA </w:t>
      </w:r>
    </w:p>
    <w:p w:rsidR="00432D96" w:rsidRPr="00470031" w:rsidRDefault="00432D96" w:rsidP="00432D96">
      <w:pPr>
        <w:pStyle w:val="Corpodetexto"/>
        <w:spacing w:before="10"/>
        <w:jc w:val="both"/>
        <w:rPr>
          <w:rFonts w:ascii="Bookman Old Style" w:hAnsi="Bookman Old Style"/>
          <w:sz w:val="20"/>
          <w:szCs w:val="20"/>
        </w:rPr>
      </w:pPr>
      <w:r w:rsidRPr="00470031">
        <w:rPr>
          <w:rFonts w:ascii="Bookman Old Style" w:hAnsi="Bookman Old Style"/>
          <w:sz w:val="20"/>
          <w:szCs w:val="20"/>
        </w:rPr>
        <w:t>As despesas com a execução deste contrato correrão a conta de Recursos Vinculados Secretaria de Administração e estão previstas na seguinte dotação orçamentária:</w:t>
      </w:r>
    </w:p>
    <w:p w:rsidR="00432D96" w:rsidRPr="00470031" w:rsidRDefault="00432D96" w:rsidP="00432D96">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9"/>
        <w:gridCol w:w="2551"/>
        <w:gridCol w:w="1701"/>
        <w:gridCol w:w="1843"/>
        <w:gridCol w:w="1516"/>
      </w:tblGrid>
      <w:tr w:rsidR="00470031" w:rsidRPr="00470031" w:rsidTr="00470031">
        <w:tc>
          <w:tcPr>
            <w:tcW w:w="9730" w:type="dxa"/>
            <w:gridSpan w:val="5"/>
            <w:shd w:val="clear" w:color="auto" w:fill="FFFFFF"/>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DOTAÇÕES</w:t>
            </w:r>
          </w:p>
        </w:tc>
      </w:tr>
      <w:tr w:rsidR="00470031" w:rsidRPr="00470031" w:rsidTr="00470031">
        <w:tc>
          <w:tcPr>
            <w:tcW w:w="2119" w:type="dxa"/>
            <w:shd w:val="clear" w:color="auto" w:fill="C0C0C0"/>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Conta da despesa</w:t>
            </w:r>
          </w:p>
        </w:tc>
        <w:tc>
          <w:tcPr>
            <w:tcW w:w="2551" w:type="dxa"/>
            <w:shd w:val="clear" w:color="auto" w:fill="C0C0C0"/>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Funcional programática</w:t>
            </w:r>
          </w:p>
        </w:tc>
        <w:tc>
          <w:tcPr>
            <w:tcW w:w="1701" w:type="dxa"/>
            <w:shd w:val="clear" w:color="auto" w:fill="C0C0C0"/>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Fonte de recurso</w:t>
            </w:r>
          </w:p>
        </w:tc>
        <w:tc>
          <w:tcPr>
            <w:tcW w:w="1843" w:type="dxa"/>
            <w:shd w:val="clear" w:color="auto" w:fill="C0C0C0"/>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Natureza da despesa</w:t>
            </w:r>
          </w:p>
        </w:tc>
        <w:tc>
          <w:tcPr>
            <w:tcW w:w="1516" w:type="dxa"/>
            <w:shd w:val="clear" w:color="auto" w:fill="C0C0C0"/>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Grupo da fonte</w:t>
            </w:r>
          </w:p>
        </w:tc>
      </w:tr>
      <w:tr w:rsidR="00470031" w:rsidRPr="00470031" w:rsidTr="00470031">
        <w:tc>
          <w:tcPr>
            <w:tcW w:w="2119" w:type="dxa"/>
            <w:shd w:val="clear" w:color="auto" w:fill="FFFFFF"/>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2940</w:t>
            </w:r>
          </w:p>
        </w:tc>
        <w:tc>
          <w:tcPr>
            <w:tcW w:w="2551" w:type="dxa"/>
            <w:shd w:val="clear" w:color="auto" w:fill="FFFFFF"/>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08.001.10.301.1001.2040</w:t>
            </w:r>
          </w:p>
        </w:tc>
        <w:tc>
          <w:tcPr>
            <w:tcW w:w="1701" w:type="dxa"/>
            <w:shd w:val="clear" w:color="auto" w:fill="FFFFFF"/>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303</w:t>
            </w:r>
          </w:p>
        </w:tc>
        <w:tc>
          <w:tcPr>
            <w:tcW w:w="1843" w:type="dxa"/>
            <w:shd w:val="clear" w:color="auto" w:fill="FFFFFF"/>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3.3.90.36.00.00</w:t>
            </w:r>
          </w:p>
        </w:tc>
        <w:tc>
          <w:tcPr>
            <w:tcW w:w="1516" w:type="dxa"/>
            <w:shd w:val="clear" w:color="auto" w:fill="FFFFFF"/>
          </w:tcPr>
          <w:p w:rsidR="00470031" w:rsidRPr="00470031" w:rsidRDefault="00470031" w:rsidP="00C83B57">
            <w:pPr>
              <w:rPr>
                <w:rFonts w:ascii="Bookman Old Style" w:hAnsi="Bookman Old Style"/>
                <w:sz w:val="16"/>
                <w:szCs w:val="16"/>
              </w:rPr>
            </w:pPr>
            <w:r w:rsidRPr="00470031">
              <w:rPr>
                <w:rFonts w:ascii="Bookman Old Style" w:hAnsi="Bookman Old Style"/>
                <w:sz w:val="16"/>
                <w:szCs w:val="16"/>
              </w:rPr>
              <w:t>Do Exercício</w:t>
            </w:r>
          </w:p>
        </w:tc>
      </w:tr>
    </w:tbl>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DÉCIMA - DO PAGAMENTO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O pagamento do valor acordado para execução dos serviços será realizado até o </w:t>
      </w:r>
      <w:r w:rsidRPr="00470031">
        <w:rPr>
          <w:rFonts w:ascii="Bookman Old Style" w:hAnsi="Bookman Old Style"/>
          <w:b/>
          <w:bCs/>
          <w:sz w:val="20"/>
          <w:szCs w:val="20"/>
        </w:rPr>
        <w:t>10º dia útil do mês subsequente ao mês da prestação dos serviços</w:t>
      </w:r>
      <w:r w:rsidRPr="00470031">
        <w:rPr>
          <w:rFonts w:ascii="Bookman Old Style" w:hAnsi="Bookman Old Style"/>
          <w:sz w:val="20"/>
          <w:szCs w:val="20"/>
        </w:rPr>
        <w:t xml:space="preserve">, por meio de nota fiscal acompanhada da folha ponto </w:t>
      </w:r>
      <w:r w:rsidR="00470031" w:rsidRPr="00470031">
        <w:rPr>
          <w:rFonts w:ascii="Bookman Old Style" w:hAnsi="Bookman Old Style"/>
          <w:sz w:val="20"/>
          <w:szCs w:val="20"/>
        </w:rPr>
        <w:t>do (</w:t>
      </w:r>
      <w:r w:rsidRPr="00470031">
        <w:rPr>
          <w:rFonts w:ascii="Bookman Old Style" w:hAnsi="Bookman Old Style"/>
          <w:sz w:val="20"/>
          <w:szCs w:val="20"/>
        </w:rPr>
        <w:t xml:space="preserve">a) </w:t>
      </w:r>
      <w:r w:rsidR="00470031" w:rsidRPr="00470031">
        <w:rPr>
          <w:rFonts w:ascii="Bookman Old Style" w:hAnsi="Bookman Old Style"/>
          <w:sz w:val="20"/>
          <w:szCs w:val="20"/>
        </w:rPr>
        <w:t>CONTRATADO (</w:t>
      </w:r>
      <w:r w:rsidRPr="00470031">
        <w:rPr>
          <w:rFonts w:ascii="Bookman Old Style" w:hAnsi="Bookman Old Style"/>
          <w:sz w:val="20"/>
          <w:szCs w:val="20"/>
        </w:rPr>
        <w:t xml:space="preserve">A), através de transferência eletrônica para a conta bancária </w:t>
      </w:r>
      <w:r w:rsidR="00470031" w:rsidRPr="00470031">
        <w:rPr>
          <w:rFonts w:ascii="Bookman Old Style" w:hAnsi="Bookman Old Style"/>
          <w:sz w:val="20"/>
          <w:szCs w:val="20"/>
        </w:rPr>
        <w:t>do (</w:t>
      </w:r>
      <w:r w:rsidRPr="00470031">
        <w:rPr>
          <w:rFonts w:ascii="Bookman Old Style" w:hAnsi="Bookman Old Style"/>
          <w:sz w:val="20"/>
          <w:szCs w:val="20"/>
        </w:rPr>
        <w:t xml:space="preserve">a) </w:t>
      </w:r>
      <w:r w:rsidR="00470031" w:rsidRPr="00470031">
        <w:rPr>
          <w:rFonts w:ascii="Bookman Old Style" w:hAnsi="Bookman Old Style"/>
          <w:sz w:val="20"/>
          <w:szCs w:val="20"/>
        </w:rPr>
        <w:t>CONTRATADO (</w:t>
      </w:r>
      <w:r w:rsidRPr="00470031">
        <w:rPr>
          <w:rFonts w:ascii="Bookman Old Style" w:hAnsi="Bookman Old Style"/>
          <w:sz w:val="20"/>
          <w:szCs w:val="20"/>
        </w:rPr>
        <w:t xml:space="preserve">A) indicada </w:t>
      </w:r>
      <w:r w:rsidR="00470031" w:rsidRPr="00470031">
        <w:rPr>
          <w:rFonts w:ascii="Bookman Old Style" w:hAnsi="Bookman Old Style"/>
          <w:sz w:val="20"/>
          <w:szCs w:val="20"/>
        </w:rPr>
        <w:t>pelo (</w:t>
      </w:r>
      <w:r w:rsidRPr="00470031">
        <w:rPr>
          <w:rFonts w:ascii="Bookman Old Style" w:hAnsi="Bookman Old Style"/>
          <w:sz w:val="20"/>
          <w:szCs w:val="20"/>
        </w:rPr>
        <w:t xml:space="preserve">a) </w:t>
      </w:r>
      <w:r w:rsidR="00470031" w:rsidRPr="00470031">
        <w:rPr>
          <w:rFonts w:ascii="Bookman Old Style" w:hAnsi="Bookman Old Style"/>
          <w:sz w:val="20"/>
          <w:szCs w:val="20"/>
        </w:rPr>
        <w:t>mesmo (</w:t>
      </w:r>
      <w:r w:rsidRPr="00470031">
        <w:rPr>
          <w:rFonts w:ascii="Bookman Old Style" w:hAnsi="Bookman Old Style"/>
          <w:sz w:val="20"/>
          <w:szCs w:val="20"/>
        </w:rPr>
        <w:t xml:space="preserve">a).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lastRenderedPageBreak/>
        <w:t xml:space="preserve">PARÁGRAFO PRIMEIRO - O Município efetuará o desconto dos impostos do valor contratado, conforme legislação vigente.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CLÁUSULA DÉCIMA PRIMEIRA - DA ATUALIZAÇÃO DOS PREÇOS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color w:val="auto"/>
          <w:sz w:val="20"/>
          <w:szCs w:val="20"/>
        </w:rPr>
        <w:t xml:space="preserve">O valor dos serviços poderá ser atualizado de acordo com o INPC (Indice nacional </w:t>
      </w:r>
      <w:r w:rsidRPr="00470031">
        <w:rPr>
          <w:rFonts w:ascii="Bookman Old Style" w:hAnsi="Bookman Old Style"/>
          <w:bCs/>
          <w:color w:val="auto"/>
          <w:sz w:val="20"/>
          <w:szCs w:val="20"/>
          <w:shd w:val="clear" w:color="auto" w:fill="FFFFFF"/>
        </w:rPr>
        <w:t>de Preços ao Consumidor).</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DÉCIMO SEGUNDA - DA RESCISÃO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Ocorrendo motivo que justifique, atendido em especial o interesse do CONTRATANTE, o presente contrato poderá ser rescindido unil</w:t>
      </w:r>
      <w:r w:rsidR="00470031">
        <w:rPr>
          <w:rFonts w:ascii="Bookman Old Style" w:hAnsi="Bookman Old Style"/>
          <w:sz w:val="20"/>
          <w:szCs w:val="20"/>
        </w:rPr>
        <w:t>ateralmente nos moldes da Lei n</w:t>
      </w:r>
      <w:r w:rsidRPr="00470031">
        <w:rPr>
          <w:rFonts w:ascii="Bookman Old Style" w:hAnsi="Bookman Old Style"/>
          <w:sz w:val="20"/>
          <w:szCs w:val="20"/>
        </w:rPr>
        <w:t xml:space="preserve">º 14.133/21, pelo CONTRATANTE a qualquer momento, mediante notificação para imediata suspensão dos serviços.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PARÁGRAFO ÚNICO - O (A) </w:t>
      </w:r>
      <w:r w:rsidR="00470031" w:rsidRPr="00470031">
        <w:rPr>
          <w:rFonts w:ascii="Bookman Old Style" w:hAnsi="Bookman Old Style"/>
          <w:sz w:val="20"/>
          <w:szCs w:val="20"/>
        </w:rPr>
        <w:t>CONTRATADO (</w:t>
      </w:r>
      <w:r w:rsidRPr="00470031">
        <w:rPr>
          <w:rFonts w:ascii="Bookman Old Style" w:hAnsi="Bookman Old Style"/>
          <w:sz w:val="20"/>
          <w:szCs w:val="20"/>
        </w:rPr>
        <w:t xml:space="preserve">A) poderá a qualquer tempo denunciar o ajuste, bastando, para tanto, notificar previamente a Administração, com antecedência de 30 (Trinta) dias, sob pena de aplicação de multa de 10% sobre o valor contratado.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CLÁUSULA DÉCIMA TERCEIRA- SANÇÕES ADMINISTRATIVAS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Pela inexecução total ou parcial na prestação dos serviços, o Município de Santo Antonio do Sudoeste, garantida a prévia defesa, aplicar aos cadastrados as sanções</w:t>
      </w:r>
      <w:r w:rsidR="00470031">
        <w:rPr>
          <w:rFonts w:ascii="Bookman Old Style" w:hAnsi="Bookman Old Style"/>
          <w:sz w:val="20"/>
          <w:szCs w:val="20"/>
        </w:rPr>
        <w:t xml:space="preserve"> previstas no art. 155 da Lei n</w:t>
      </w:r>
      <w:r w:rsidRPr="00470031">
        <w:rPr>
          <w:rFonts w:ascii="Bookman Old Style" w:hAnsi="Bookman Old Style"/>
          <w:sz w:val="20"/>
          <w:szCs w:val="20"/>
        </w:rPr>
        <w:t xml:space="preserve">º 14.133/21.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DÉCIMA QUARTA - DAS PENALIDADES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O descumprimento total ou parcial das obrigações assumidas ou o cumprimento em desacordo com o pactuado acarretará </w:t>
      </w:r>
      <w:r w:rsidR="00470031" w:rsidRPr="00470031">
        <w:rPr>
          <w:rFonts w:ascii="Bookman Old Style" w:hAnsi="Bookman Old Style"/>
          <w:sz w:val="20"/>
          <w:szCs w:val="20"/>
        </w:rPr>
        <w:t>ao (</w:t>
      </w:r>
      <w:r w:rsidRPr="00470031">
        <w:rPr>
          <w:rFonts w:ascii="Bookman Old Style" w:hAnsi="Bookman Old Style"/>
          <w:sz w:val="20"/>
          <w:szCs w:val="20"/>
        </w:rPr>
        <w:t xml:space="preserve">a) </w:t>
      </w:r>
      <w:r w:rsidR="00470031" w:rsidRPr="00470031">
        <w:rPr>
          <w:rFonts w:ascii="Bookman Old Style" w:hAnsi="Bookman Old Style"/>
          <w:sz w:val="20"/>
          <w:szCs w:val="20"/>
        </w:rPr>
        <w:t>CONTRATADO (</w:t>
      </w:r>
      <w:r w:rsidRPr="00470031">
        <w:rPr>
          <w:rFonts w:ascii="Bookman Old Style" w:hAnsi="Bookman Old Style"/>
          <w:sz w:val="20"/>
          <w:szCs w:val="20"/>
        </w:rPr>
        <w:t xml:space="preserve">A) as penalidades previstas no art. 155 da lei 14.133/21 e alterações, conforme a gravidade da infração e independentemente da incidência de multa e sem prejuízo do descredenciamento. </w:t>
      </w:r>
    </w:p>
    <w:p w:rsidR="00432D96" w:rsidRPr="00470031" w:rsidRDefault="00432D96" w:rsidP="00432D96">
      <w:pPr>
        <w:pStyle w:val="Corpodetexto"/>
        <w:spacing w:before="10"/>
        <w:jc w:val="both"/>
        <w:rPr>
          <w:rFonts w:ascii="Bookman Old Style" w:hAnsi="Bookman Old Style"/>
          <w:sz w:val="20"/>
          <w:szCs w:val="20"/>
        </w:rPr>
      </w:pPr>
    </w:p>
    <w:p w:rsidR="00432D96" w:rsidRPr="00470031" w:rsidRDefault="00432D96" w:rsidP="00432D96">
      <w:pPr>
        <w:pStyle w:val="Corpodetexto"/>
        <w:spacing w:before="10"/>
        <w:jc w:val="both"/>
        <w:rPr>
          <w:rFonts w:ascii="Bookman Old Style" w:hAnsi="Bookman Old Style"/>
          <w:b/>
          <w:sz w:val="20"/>
          <w:szCs w:val="20"/>
        </w:rPr>
      </w:pPr>
      <w:r w:rsidRPr="00470031">
        <w:rPr>
          <w:rFonts w:ascii="Bookman Old Style" w:hAnsi="Bookman Old Style"/>
          <w:b/>
          <w:sz w:val="20"/>
          <w:szCs w:val="20"/>
        </w:rPr>
        <w:t>CLÁUSULA DÉCIMA QUINTA - DA MULTA</w:t>
      </w:r>
    </w:p>
    <w:p w:rsidR="00432D96" w:rsidRPr="00470031" w:rsidRDefault="00470031" w:rsidP="00432D96">
      <w:pPr>
        <w:pStyle w:val="Default"/>
        <w:jc w:val="both"/>
        <w:rPr>
          <w:rFonts w:ascii="Bookman Old Style" w:hAnsi="Bookman Old Style"/>
          <w:sz w:val="20"/>
          <w:szCs w:val="20"/>
        </w:rPr>
      </w:pPr>
      <w:r w:rsidRPr="00470031">
        <w:rPr>
          <w:rFonts w:ascii="Bookman Old Style" w:hAnsi="Bookman Old Style"/>
          <w:sz w:val="20"/>
          <w:szCs w:val="20"/>
        </w:rPr>
        <w:t>O (</w:t>
      </w:r>
      <w:r w:rsidR="00432D96" w:rsidRPr="00470031">
        <w:rPr>
          <w:rFonts w:ascii="Bookman Old Style" w:hAnsi="Bookman Old Style"/>
          <w:sz w:val="20"/>
          <w:szCs w:val="20"/>
        </w:rPr>
        <w:t xml:space="preserve">A) </w:t>
      </w:r>
      <w:r w:rsidRPr="00470031">
        <w:rPr>
          <w:rFonts w:ascii="Bookman Old Style" w:hAnsi="Bookman Old Style"/>
          <w:sz w:val="20"/>
          <w:szCs w:val="20"/>
        </w:rPr>
        <w:t>CONTRATADO (</w:t>
      </w:r>
      <w:r w:rsidR="00432D96" w:rsidRPr="00470031">
        <w:rPr>
          <w:rFonts w:ascii="Bookman Old Style" w:hAnsi="Bookman Old Style"/>
          <w:sz w:val="20"/>
          <w:szCs w:val="20"/>
        </w:rPr>
        <w:t xml:space="preserve">A), no uso das prerrogativas que lhe confere o inciso IV, do artigo 58 e artigo 156, inciso II, da Lei 14.133/21, aplicará multa: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a) Multa de até 5% (cinco por cento) sobre o valor estimado para o contrato, pela inexecução total ou parcial dos serviços.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DÉCIMA SEXTA - CASOS OMISSOS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Os casos omissos </w:t>
      </w:r>
      <w:r w:rsidR="00470031">
        <w:rPr>
          <w:rFonts w:ascii="Bookman Old Style" w:hAnsi="Bookman Old Style"/>
          <w:sz w:val="20"/>
          <w:szCs w:val="20"/>
        </w:rPr>
        <w:t>serão resolvidos à luz da Lei n</w:t>
      </w:r>
      <w:r w:rsidRPr="00470031">
        <w:rPr>
          <w:rFonts w:ascii="Bookman Old Style" w:hAnsi="Bookman Old Style"/>
          <w:sz w:val="20"/>
          <w:szCs w:val="20"/>
        </w:rPr>
        <w:t xml:space="preserve">º 14.133/21 e dos princípios gerais de direito.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DÉCIMA SÉTIMA - DAS ALTERAÇÕES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DÉCIMA OITAVA – DA FISCALIZAÇÃO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A fiscalização do contrato será efetuada pela Secretaria Municipal de Saúde, Senhora </w:t>
      </w:r>
      <w:r w:rsidRPr="00470031">
        <w:rPr>
          <w:rFonts w:ascii="Bookman Old Style" w:eastAsia="Bookman Old Style" w:hAnsi="Bookman Old Style" w:cs="Bookman Old Style"/>
          <w:bCs/>
          <w:sz w:val="20"/>
          <w:szCs w:val="20"/>
          <w:highlight w:val="white"/>
          <w:lang w:eastAsia="zh-CN"/>
        </w:rPr>
        <w:t>IVANETE TEREZINHA VAZ SIMÃO</w:t>
      </w:r>
      <w:r w:rsidRPr="00470031">
        <w:rPr>
          <w:rFonts w:ascii="Bookman Old Style" w:hAnsi="Bookman Old Style"/>
          <w:sz w:val="20"/>
          <w:szCs w:val="20"/>
        </w:rPr>
        <w:t xml:space="preserve">, inscrito no CPF/MF sob o nº 010.463.879-60 portador do RG nº 9.646.856-3.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DÉCIMA NONA– DA FRAUDE E DA CORRUPÇÃO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432D96" w:rsidRPr="00470031" w:rsidRDefault="00432D96" w:rsidP="00432D96">
      <w:pPr>
        <w:pStyle w:val="Default"/>
        <w:jc w:val="both"/>
        <w:rPr>
          <w:rFonts w:ascii="Bookman Old Style" w:hAnsi="Bookman Old Style"/>
          <w:sz w:val="20"/>
          <w:szCs w:val="20"/>
        </w:rPr>
      </w:pPr>
    </w:p>
    <w:p w:rsidR="00432D96" w:rsidRPr="00470031" w:rsidRDefault="00432D96" w:rsidP="00432D96">
      <w:pPr>
        <w:pStyle w:val="Default"/>
        <w:jc w:val="both"/>
        <w:rPr>
          <w:rFonts w:ascii="Bookman Old Style" w:hAnsi="Bookman Old Style"/>
          <w:b/>
          <w:sz w:val="20"/>
          <w:szCs w:val="20"/>
        </w:rPr>
      </w:pPr>
      <w:r w:rsidRPr="00470031">
        <w:rPr>
          <w:rFonts w:ascii="Bookman Old Style" w:hAnsi="Bookman Old Style"/>
          <w:b/>
          <w:sz w:val="20"/>
          <w:szCs w:val="20"/>
        </w:rPr>
        <w:t xml:space="preserve">CLÁUSULA VIGÈSIMA - DO FORO </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432D96" w:rsidRPr="00470031" w:rsidRDefault="00432D96" w:rsidP="00432D96">
      <w:pPr>
        <w:pStyle w:val="Default"/>
        <w:jc w:val="both"/>
        <w:rPr>
          <w:rFonts w:ascii="Bookman Old Style" w:hAnsi="Bookman Old Style"/>
          <w:sz w:val="20"/>
          <w:szCs w:val="20"/>
        </w:rPr>
      </w:pPr>
      <w:r w:rsidRPr="00470031">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432D96" w:rsidRPr="00470031" w:rsidRDefault="00432D96" w:rsidP="00432D96">
      <w:pPr>
        <w:pStyle w:val="Default"/>
        <w:jc w:val="both"/>
        <w:rPr>
          <w:rFonts w:ascii="Bookman Old Style" w:hAnsi="Bookman Old Style"/>
          <w:sz w:val="20"/>
          <w:szCs w:val="20"/>
        </w:rPr>
      </w:pPr>
    </w:p>
    <w:p w:rsidR="00470031" w:rsidRDefault="00432D96" w:rsidP="00470031">
      <w:pPr>
        <w:jc w:val="both"/>
        <w:rPr>
          <w:rFonts w:ascii="Bookman Old Style" w:eastAsia="Bookman Old Style" w:hAnsi="Bookman Old Style" w:cs="Bookman Old Style"/>
          <w:color w:val="000000"/>
        </w:rPr>
      </w:pPr>
      <w:r w:rsidRPr="00470031">
        <w:rPr>
          <w:rFonts w:ascii="Bookman Old Style" w:hAnsi="Bookman Old Style"/>
          <w:sz w:val="20"/>
          <w:szCs w:val="20"/>
        </w:rPr>
        <w:t xml:space="preserve">Santo Antonio do Sudoeste, </w:t>
      </w:r>
      <w:r w:rsidR="00470031">
        <w:rPr>
          <w:rFonts w:ascii="Bookman Old Style" w:hAnsi="Bookman Old Style"/>
          <w:sz w:val="20"/>
          <w:szCs w:val="20"/>
        </w:rPr>
        <w:t xml:space="preserve">20 </w:t>
      </w:r>
      <w:r w:rsidR="00470031">
        <w:rPr>
          <w:rFonts w:ascii="Bookman Old Style" w:eastAsia="Bookman Old Style" w:hAnsi="Bookman Old Style" w:cs="Bookman Old Style"/>
          <w:color w:val="000000"/>
        </w:rPr>
        <w:t>de fevereiro de 2024</w:t>
      </w:r>
      <w:r w:rsidR="00470031">
        <w:rPr>
          <w:rFonts w:ascii="Bookman Old Style" w:eastAsia="Bookman Old Style" w:hAnsi="Bookman Old Style" w:cs="Bookman Old Style"/>
          <w:color w:val="000000"/>
        </w:rPr>
        <w:t>.</w:t>
      </w:r>
    </w:p>
    <w:p w:rsidR="00470031" w:rsidRDefault="00470031" w:rsidP="00470031">
      <w:pPr>
        <w:jc w:val="both"/>
        <w:rPr>
          <w:rFonts w:ascii="Bookman Old Style" w:eastAsia="Bookman Old Style" w:hAnsi="Bookman Old Style" w:cs="Bookman Old Style"/>
          <w:color w:val="000000"/>
        </w:rPr>
      </w:pPr>
    </w:p>
    <w:p w:rsidR="00470031" w:rsidRDefault="00470031" w:rsidP="00470031">
      <w:pPr>
        <w:jc w:val="both"/>
        <w:rPr>
          <w:rFonts w:ascii="Bookman Old Style" w:eastAsia="Bookman Old Style" w:hAnsi="Bookman Old Style" w:cs="Bookman Old Style"/>
          <w:color w:val="000000"/>
        </w:rPr>
      </w:pPr>
    </w:p>
    <w:p w:rsidR="00470031" w:rsidRDefault="00470031" w:rsidP="00470031">
      <w:pPr>
        <w:jc w:val="both"/>
        <w:rPr>
          <w:rFonts w:ascii="Bookman Old Style" w:eastAsia="Bookman Old Style" w:hAnsi="Bookman Old Style" w:cs="Bookman Old Style"/>
          <w:color w:val="000000"/>
        </w:rPr>
      </w:pPr>
    </w:p>
    <w:p w:rsidR="00470031" w:rsidRDefault="00470031" w:rsidP="00470031">
      <w:pPr>
        <w:jc w:val="both"/>
        <w:rPr>
          <w:rFonts w:ascii="Bookman Old Style" w:eastAsia="Bookman Old Style" w:hAnsi="Bookman Old Style" w:cs="Bookman Old Style"/>
          <w:color w:val="000000"/>
        </w:rPr>
      </w:pPr>
    </w:p>
    <w:p w:rsidR="00470031" w:rsidRDefault="00470031" w:rsidP="00470031">
      <w:pPr>
        <w:jc w:val="both"/>
      </w:pPr>
    </w:p>
    <w:p w:rsidR="00432D96" w:rsidRPr="00470031" w:rsidRDefault="00432D96" w:rsidP="00432D96">
      <w:pPr>
        <w:pStyle w:val="Default"/>
        <w:jc w:val="both"/>
        <w:rPr>
          <w:rFonts w:ascii="Bookman Old Style" w:hAnsi="Bookman Old Style"/>
          <w:sz w:val="20"/>
          <w:szCs w:val="20"/>
        </w:rPr>
      </w:pPr>
    </w:p>
    <w:p w:rsidR="00470031" w:rsidRPr="00C475FD" w:rsidRDefault="00470031" w:rsidP="00470031">
      <w:pPr>
        <w:jc w:val="center"/>
        <w:rPr>
          <w:b/>
        </w:rPr>
      </w:pPr>
      <w:r w:rsidRPr="00C475FD">
        <w:rPr>
          <w:rFonts w:ascii="Bookman Old Style" w:eastAsia="Bookman Old Style" w:hAnsi="Bookman Old Style" w:cs="Bookman Old Style"/>
          <w:b/>
          <w:color w:val="000000"/>
        </w:rPr>
        <w:t>RICARDO ANTONIO ORTINA</w:t>
      </w:r>
    </w:p>
    <w:p w:rsidR="00470031" w:rsidRDefault="00470031" w:rsidP="00470031">
      <w:pPr>
        <w:jc w:val="center"/>
      </w:pPr>
      <w:r>
        <w:rPr>
          <w:rFonts w:ascii="Bookman Old Style" w:eastAsia="Bookman Old Style" w:hAnsi="Bookman Old Style" w:cs="Bookman Old Style"/>
        </w:rPr>
        <w:t xml:space="preserve">Prefeito Municipal </w:t>
      </w:r>
    </w:p>
    <w:p w:rsidR="00470031" w:rsidRDefault="00470031" w:rsidP="00470031">
      <w:pPr>
        <w:tabs>
          <w:tab w:val="left" w:pos="6810"/>
        </w:tabs>
        <w:ind w:firstLine="855"/>
        <w:jc w:val="center"/>
      </w:pPr>
    </w:p>
    <w:p w:rsidR="00470031" w:rsidRDefault="00470031" w:rsidP="00470031">
      <w:pPr>
        <w:tabs>
          <w:tab w:val="left" w:pos="6810"/>
        </w:tabs>
        <w:ind w:firstLine="855"/>
        <w:jc w:val="center"/>
      </w:pPr>
    </w:p>
    <w:p w:rsidR="00470031" w:rsidRDefault="00470031" w:rsidP="00470031">
      <w:pPr>
        <w:tabs>
          <w:tab w:val="left" w:pos="6810"/>
        </w:tabs>
        <w:ind w:firstLine="855"/>
        <w:jc w:val="center"/>
      </w:pPr>
    </w:p>
    <w:p w:rsidR="00470031" w:rsidRDefault="00470031" w:rsidP="00470031">
      <w:pPr>
        <w:tabs>
          <w:tab w:val="left" w:pos="6810"/>
        </w:tabs>
        <w:ind w:firstLine="855"/>
        <w:jc w:val="center"/>
      </w:pPr>
    </w:p>
    <w:p w:rsidR="00470031" w:rsidRPr="00C475FD" w:rsidRDefault="00470031" w:rsidP="00470031">
      <w:pPr>
        <w:tabs>
          <w:tab w:val="left" w:pos="6810"/>
        </w:tabs>
        <w:ind w:firstLine="45"/>
        <w:jc w:val="center"/>
        <w:rPr>
          <w:b/>
        </w:rPr>
      </w:pPr>
      <w:r w:rsidRPr="00C475FD">
        <w:rPr>
          <w:rFonts w:ascii="Bookman Old Style" w:eastAsia="Bookman Old Style" w:hAnsi="Bookman Old Style" w:cs="Bookman Old Style"/>
          <w:b/>
        </w:rPr>
        <w:t>CATIA VIDORI ZANATTA</w:t>
      </w:r>
    </w:p>
    <w:p w:rsidR="00470031" w:rsidRDefault="00470031" w:rsidP="00470031">
      <w:pPr>
        <w:tabs>
          <w:tab w:val="left" w:pos="6810"/>
        </w:tabs>
        <w:ind w:firstLine="45"/>
        <w:jc w:val="center"/>
      </w:pPr>
      <w:r>
        <w:rPr>
          <w:rFonts w:ascii="Bookman Old Style" w:eastAsia="Bookman Old Style" w:hAnsi="Bookman Old Style" w:cs="Bookman Old Style"/>
        </w:rPr>
        <w:t>CPF Nº: 037.458.459-19</w:t>
      </w:r>
    </w:p>
    <w:p w:rsidR="00470031" w:rsidRDefault="00470031" w:rsidP="00470031">
      <w:pPr>
        <w:tabs>
          <w:tab w:val="left" w:pos="6810"/>
        </w:tabs>
        <w:ind w:firstLine="45"/>
        <w:jc w:val="center"/>
      </w:pPr>
    </w:p>
    <w:p w:rsidR="00470031" w:rsidRDefault="00470031" w:rsidP="00470031"/>
    <w:p w:rsidR="00470031" w:rsidRDefault="00470031" w:rsidP="00470031">
      <w:r>
        <w:rPr>
          <w:rFonts w:ascii="Bookman Old Style" w:eastAsia="Bookman Old Style" w:hAnsi="Bookman Old Style" w:cs="Bookman Old Style"/>
        </w:rPr>
        <w:t>Testemunhas:</w:t>
      </w:r>
    </w:p>
    <w:p w:rsidR="00470031" w:rsidRDefault="00470031" w:rsidP="00470031">
      <w:pPr>
        <w:jc w:val="center"/>
      </w:pPr>
    </w:p>
    <w:p w:rsidR="00470031" w:rsidRDefault="00470031" w:rsidP="00470031"/>
    <w:p w:rsidR="00470031" w:rsidRDefault="00470031" w:rsidP="00470031">
      <w:pPr>
        <w:jc w:val="center"/>
      </w:pPr>
    </w:p>
    <w:p w:rsidR="00470031" w:rsidRPr="00C475FD" w:rsidRDefault="00470031" w:rsidP="00470031">
      <w:pPr>
        <w:jc w:val="center"/>
        <w:rPr>
          <w:b/>
        </w:rPr>
      </w:pPr>
      <w:r w:rsidRPr="00C475FD">
        <w:rPr>
          <w:rFonts w:ascii="Bookman Old Style" w:eastAsia="Bookman Old Style" w:hAnsi="Bookman Old Style" w:cs="Bookman Old Style"/>
          <w:b/>
        </w:rPr>
        <w:t>ALEX GOTARDI</w:t>
      </w:r>
    </w:p>
    <w:p w:rsidR="00470031" w:rsidRDefault="00470031" w:rsidP="00470031">
      <w:pPr>
        <w:jc w:val="center"/>
      </w:pPr>
      <w:r>
        <w:rPr>
          <w:rFonts w:ascii="Bookman Old Style" w:eastAsia="Bookman Old Style" w:hAnsi="Bookman Old Style" w:cs="Bookman Old Style"/>
        </w:rPr>
        <w:t>CPF Nº: 044.378.279-21</w:t>
      </w:r>
    </w:p>
    <w:p w:rsidR="00470031" w:rsidRDefault="00470031" w:rsidP="00470031">
      <w:pPr>
        <w:jc w:val="center"/>
      </w:pPr>
    </w:p>
    <w:p w:rsidR="00470031" w:rsidRDefault="00470031" w:rsidP="00470031">
      <w:pPr>
        <w:jc w:val="center"/>
      </w:pPr>
    </w:p>
    <w:p w:rsidR="00470031" w:rsidRDefault="00470031" w:rsidP="00470031">
      <w:pPr>
        <w:jc w:val="center"/>
      </w:pPr>
    </w:p>
    <w:p w:rsidR="00470031" w:rsidRDefault="00470031" w:rsidP="00470031">
      <w:pPr>
        <w:jc w:val="center"/>
      </w:pPr>
    </w:p>
    <w:p w:rsidR="00470031" w:rsidRPr="00C475FD" w:rsidRDefault="00470031" w:rsidP="00470031">
      <w:pPr>
        <w:widowControl/>
        <w:jc w:val="center"/>
        <w:rPr>
          <w:b/>
        </w:rPr>
      </w:pPr>
      <w:bookmarkStart w:id="0" w:name="_GoBack"/>
      <w:r w:rsidRPr="00C475FD">
        <w:rPr>
          <w:rFonts w:ascii="Bookman Old Style" w:eastAsia="Bookman Old Style" w:hAnsi="Bookman Old Style" w:cs="Bookman Old Style"/>
          <w:b/>
        </w:rPr>
        <w:t>CESAR AUGUSTO ORTEGA</w:t>
      </w:r>
    </w:p>
    <w:bookmarkEnd w:id="0"/>
    <w:p w:rsidR="00470031" w:rsidRDefault="00470031" w:rsidP="00470031">
      <w:pPr>
        <w:widowControl/>
        <w:jc w:val="center"/>
      </w:pPr>
      <w:r>
        <w:rPr>
          <w:rFonts w:ascii="Bookman Old Style" w:eastAsia="Bookman Old Style" w:hAnsi="Bookman Old Style" w:cs="Bookman Old Style"/>
        </w:rPr>
        <w:t>CPF Nº 661.608.719-00</w:t>
      </w:r>
    </w:p>
    <w:p w:rsidR="00470031" w:rsidRDefault="00470031" w:rsidP="00470031">
      <w:pPr>
        <w:widowControl/>
        <w:jc w:val="center"/>
      </w:pPr>
    </w:p>
    <w:p w:rsidR="00470031" w:rsidRDefault="00470031" w:rsidP="00470031"/>
    <w:p w:rsidR="00470031" w:rsidRDefault="00470031" w:rsidP="00470031"/>
    <w:p w:rsidR="00432D96" w:rsidRPr="00470031" w:rsidRDefault="00432D96" w:rsidP="00432D96">
      <w:pPr>
        <w:pStyle w:val="Default"/>
        <w:jc w:val="both"/>
        <w:rPr>
          <w:rFonts w:ascii="Bookman Old Style" w:hAnsi="Bookman Old Style"/>
          <w:sz w:val="20"/>
          <w:szCs w:val="20"/>
        </w:rPr>
      </w:pPr>
    </w:p>
    <w:p w:rsidR="000D596B" w:rsidRPr="00470031" w:rsidRDefault="000D596B">
      <w:pPr>
        <w:rPr>
          <w:rFonts w:ascii="Bookman Old Style" w:hAnsi="Bookman Old Style"/>
          <w:sz w:val="20"/>
          <w:szCs w:val="20"/>
        </w:rPr>
      </w:pPr>
    </w:p>
    <w:sectPr w:rsidR="000D596B" w:rsidRPr="00470031" w:rsidSect="005206F3">
      <w:headerReference w:type="default" r:id="rId5"/>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F7" w:rsidRDefault="00C475FD"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597D4AA9" wp14:editId="36A620C5">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F74F7" w:rsidRDefault="00C475FD" w:rsidP="008C1045">
    <w:pPr>
      <w:jc w:val="center"/>
      <w:rPr>
        <w:rFonts w:ascii="Bookman Old Style" w:hAnsi="Bookman Old Style" w:cs="Arial"/>
        <w:szCs w:val="20"/>
      </w:rPr>
    </w:pPr>
    <w:r>
      <w:rPr>
        <w:rFonts w:ascii="Bookman Old Style" w:hAnsi="Bookman Old Style" w:cs="Arial"/>
        <w:szCs w:val="20"/>
      </w:rPr>
      <w:t>ESTADO DO PARANÁ</w:t>
    </w:r>
  </w:p>
  <w:p w:rsidR="004F74F7" w:rsidRDefault="00C475FD"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F74F7" w:rsidRDefault="00C475FD" w:rsidP="008C1045">
    <w:pPr>
      <w:ind w:left="20"/>
      <w:jc w:val="center"/>
      <w:rPr>
        <w:rFonts w:ascii="Bookman Old Style" w:hAnsi="Bookman Old Style"/>
        <w:sz w:val="16"/>
      </w:rPr>
    </w:pPr>
    <w:r>
      <w:rPr>
        <w:rFonts w:ascii="Bookman Old Style" w:hAnsi="Bookman Old Style"/>
        <w:sz w:val="16"/>
      </w:rPr>
      <w:t xml:space="preserve">CNPJ 75.927.582/0001-55  </w:t>
    </w:r>
  </w:p>
  <w:p w:rsidR="004F74F7" w:rsidRDefault="00C475FD"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F74F7" w:rsidRDefault="00C475FD"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96"/>
    <w:rsid w:val="000D596B"/>
    <w:rsid w:val="00170C62"/>
    <w:rsid w:val="00432D96"/>
    <w:rsid w:val="00470031"/>
    <w:rsid w:val="00C475FD"/>
    <w:rsid w:val="00D04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B739"/>
  <w15:chartTrackingRefBased/>
  <w15:docId w15:val="{8D98E7D1-3E28-44AA-A679-28F40E57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9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32D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432D96"/>
    <w:rPr>
      <w:color w:val="0563C1"/>
      <w:u w:val="single"/>
    </w:rPr>
  </w:style>
  <w:style w:type="paragraph" w:styleId="Corpodetexto">
    <w:name w:val="Body Text"/>
    <w:basedOn w:val="Normal"/>
    <w:link w:val="CorpodetextoChar"/>
    <w:uiPriority w:val="1"/>
    <w:qFormat/>
    <w:rsid w:val="00432D96"/>
  </w:style>
  <w:style w:type="character" w:customStyle="1" w:styleId="CorpodetextoChar">
    <w:name w:val="Corpo de texto Char"/>
    <w:basedOn w:val="Fontepargpadro"/>
    <w:link w:val="Corpodetexto"/>
    <w:uiPriority w:val="1"/>
    <w:rsid w:val="00432D96"/>
    <w:rPr>
      <w:rFonts w:ascii="Times New Roman" w:eastAsia="Times New Roman" w:hAnsi="Times New Roman" w:cs="Times New Roman"/>
      <w:lang w:val="pt-PT"/>
    </w:rPr>
  </w:style>
  <w:style w:type="paragraph" w:customStyle="1" w:styleId="ParagraphStyle">
    <w:name w:val="Paragraph Style"/>
    <w:rsid w:val="00432D9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432D96"/>
    <w:pPr>
      <w:ind w:left="720"/>
      <w:contextualSpacing/>
    </w:pPr>
  </w:style>
  <w:style w:type="table" w:styleId="Tabelacomgrade">
    <w:name w:val="Table Grid"/>
    <w:basedOn w:val="Tabelanormal"/>
    <w:uiPriority w:val="39"/>
    <w:rsid w:val="0043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2061</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2</cp:revision>
  <dcterms:created xsi:type="dcterms:W3CDTF">2024-02-21T11:05:00Z</dcterms:created>
  <dcterms:modified xsi:type="dcterms:W3CDTF">2024-02-21T12:05:00Z</dcterms:modified>
</cp:coreProperties>
</file>