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2E" w:rsidRPr="00F05469" w:rsidRDefault="0029562E" w:rsidP="0029562E">
      <w:pPr>
        <w:jc w:val="center"/>
        <w:rPr>
          <w:rFonts w:ascii="Bookman Old Style" w:hAnsi="Bookman Old Style" w:cs="Arial"/>
          <w:b/>
        </w:rPr>
      </w:pPr>
      <w:bookmarkStart w:id="0" w:name="_Hlk82471863"/>
      <w:r w:rsidRPr="00F05469">
        <w:rPr>
          <w:rFonts w:ascii="Bookman Old Style" w:hAnsi="Bookman Old Style" w:cs="Arial"/>
          <w:b/>
        </w:rPr>
        <w:t xml:space="preserve">TERMO DE REFERÊNCIA – TR </w:t>
      </w:r>
    </w:p>
    <w:p w:rsidR="0029562E" w:rsidRPr="00F05469" w:rsidRDefault="0029562E" w:rsidP="0029562E">
      <w:pPr>
        <w:jc w:val="center"/>
        <w:rPr>
          <w:rFonts w:ascii="Bookman Old Style" w:hAnsi="Bookman Old Style" w:cs="Arial"/>
          <w:b/>
          <w:sz w:val="20"/>
          <w:szCs w:val="20"/>
        </w:rPr>
      </w:pPr>
    </w:p>
    <w:p w:rsidR="0029562E" w:rsidRPr="00F05469" w:rsidRDefault="0029562E" w:rsidP="0029562E">
      <w:pPr>
        <w:rPr>
          <w:rFonts w:ascii="Bookman Old Style" w:hAnsi="Bookman Old Style" w:cs="Arial"/>
          <w:b/>
          <w:sz w:val="20"/>
          <w:szCs w:val="20"/>
        </w:rPr>
      </w:pPr>
      <w:r w:rsidRPr="00F05469">
        <w:rPr>
          <w:rFonts w:ascii="Bookman Old Style" w:hAnsi="Bookman Old Style" w:cs="Arial"/>
          <w:b/>
          <w:sz w:val="20"/>
          <w:szCs w:val="20"/>
        </w:rPr>
        <w:t>INTRODUÇÃO</w:t>
      </w:r>
    </w:p>
    <w:p w:rsidR="0029562E" w:rsidRPr="00F05469" w:rsidRDefault="0029562E" w:rsidP="0029562E">
      <w:pPr>
        <w:rPr>
          <w:rFonts w:ascii="Bookman Old Style" w:hAnsi="Bookman Old Style" w:cs="Arial"/>
          <w:b/>
          <w:sz w:val="20"/>
          <w:szCs w:val="20"/>
        </w:rPr>
      </w:pPr>
    </w:p>
    <w:p w:rsidR="0029562E" w:rsidRPr="00F05469" w:rsidRDefault="0029562E" w:rsidP="0029562E">
      <w:pPr>
        <w:ind w:firstLine="708"/>
        <w:jc w:val="both"/>
        <w:rPr>
          <w:rFonts w:ascii="Bookman Old Style" w:hAnsi="Bookman Old Style" w:cs="Arial"/>
          <w:sz w:val="20"/>
          <w:szCs w:val="20"/>
        </w:rPr>
      </w:pPr>
      <w:r w:rsidRPr="00F05469">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29562E" w:rsidRPr="00F05469" w:rsidRDefault="0029562E" w:rsidP="0029562E">
      <w:pPr>
        <w:ind w:firstLine="708"/>
        <w:jc w:val="both"/>
        <w:rPr>
          <w:rFonts w:ascii="Bookman Old Style" w:hAnsi="Bookman Old Style" w:cs="Arial"/>
          <w:b/>
          <w:sz w:val="20"/>
          <w:szCs w:val="20"/>
        </w:rPr>
      </w:pPr>
      <w:r w:rsidRPr="00F05469">
        <w:rPr>
          <w:rFonts w:ascii="Bookman Old Style" w:hAnsi="Bookman Old Style" w:cs="Arial"/>
          <w:sz w:val="20"/>
          <w:szCs w:val="20"/>
        </w:rPr>
        <w:t xml:space="preserve"> Tal exigência se torna explicita no </w:t>
      </w:r>
      <w:r w:rsidRPr="00F05469">
        <w:rPr>
          <w:rFonts w:ascii="Bookman Old Style" w:hAnsi="Bookman Old Style" w:cs="Arial"/>
          <w:b/>
          <w:sz w:val="20"/>
          <w:szCs w:val="20"/>
        </w:rPr>
        <w:t>Art. 6º, inciso XXIII, alíneas de ‘a’ a ‘j’.</w:t>
      </w:r>
    </w:p>
    <w:p w:rsidR="0029562E" w:rsidRPr="00F05469" w:rsidRDefault="0029562E" w:rsidP="0029562E">
      <w:pPr>
        <w:ind w:firstLine="708"/>
        <w:jc w:val="both"/>
        <w:rPr>
          <w:rFonts w:ascii="Bookman Old Style" w:hAnsi="Bookman Old Style" w:cs="Arial"/>
          <w:sz w:val="20"/>
          <w:szCs w:val="20"/>
        </w:rPr>
      </w:pPr>
      <w:r w:rsidRPr="00F05469">
        <w:rPr>
          <w:rFonts w:ascii="Bookman Old Style" w:hAnsi="Bookman Old Style" w:cs="Arial"/>
          <w:sz w:val="20"/>
          <w:szCs w:val="20"/>
        </w:rPr>
        <w:t xml:space="preserve"> Em conformidade com as normas e princípios que regem a Administração Pública, para tanto apresentamos o pertinente Termo.</w:t>
      </w:r>
    </w:p>
    <w:p w:rsidR="0029562E" w:rsidRPr="00F05469" w:rsidRDefault="0029562E" w:rsidP="0029562E">
      <w:pPr>
        <w:ind w:firstLine="708"/>
        <w:jc w:val="both"/>
        <w:rPr>
          <w:rFonts w:ascii="Bookman Old Style" w:hAnsi="Bookman Old Style" w:cs="Arial"/>
          <w:sz w:val="20"/>
          <w:szCs w:val="20"/>
        </w:rPr>
      </w:pPr>
    </w:p>
    <w:p w:rsidR="0029562E" w:rsidRPr="00F05469" w:rsidRDefault="0029562E" w:rsidP="0029562E">
      <w:pPr>
        <w:pStyle w:val="PargrafodaLista"/>
        <w:numPr>
          <w:ilvl w:val="0"/>
          <w:numId w:val="2"/>
        </w:numPr>
        <w:jc w:val="both"/>
        <w:rPr>
          <w:rFonts w:ascii="Bookman Old Style" w:hAnsi="Bookman Old Style"/>
          <w:b/>
          <w:sz w:val="20"/>
          <w:szCs w:val="20"/>
        </w:rPr>
      </w:pPr>
      <w:r w:rsidRPr="00F05469">
        <w:rPr>
          <w:rFonts w:ascii="Bookman Old Style" w:hAnsi="Bookman Old Style"/>
          <w:b/>
          <w:sz w:val="20"/>
          <w:szCs w:val="20"/>
        </w:rPr>
        <w:t xml:space="preserve">DEFINIÇÃO DO OBJETO (alínea ‘a’ do inciso XXIII do art. 6º da Lei nº 14.133, de 2021) </w:t>
      </w:r>
    </w:p>
    <w:p w:rsidR="0029562E" w:rsidRDefault="0029562E" w:rsidP="0029562E">
      <w:pPr>
        <w:shd w:val="clear" w:color="auto" w:fill="FFFFFF"/>
        <w:autoSpaceDE w:val="0"/>
        <w:autoSpaceDN w:val="0"/>
        <w:adjustRightInd w:val="0"/>
        <w:ind w:firstLine="708"/>
        <w:jc w:val="both"/>
        <w:rPr>
          <w:rFonts w:ascii="Bookman Old Style" w:hAnsi="Bookman Old Style"/>
          <w:b/>
          <w:sz w:val="20"/>
          <w:szCs w:val="20"/>
        </w:rPr>
      </w:pPr>
    </w:p>
    <w:p w:rsidR="0029562E" w:rsidRDefault="003368F6" w:rsidP="00B44263">
      <w:pPr>
        <w:shd w:val="clear" w:color="auto" w:fill="FFFFFF"/>
        <w:autoSpaceDE w:val="0"/>
        <w:autoSpaceDN w:val="0"/>
        <w:adjustRightInd w:val="0"/>
        <w:ind w:firstLine="708"/>
        <w:jc w:val="both"/>
        <w:rPr>
          <w:rFonts w:ascii="Bookman Old Style" w:hAnsi="Bookman Old Style"/>
          <w:sz w:val="20"/>
          <w:szCs w:val="20"/>
        </w:rPr>
      </w:pPr>
      <w:r>
        <w:rPr>
          <w:rFonts w:ascii="Bookman Old Style" w:hAnsi="Bookman Old Style"/>
          <w:sz w:val="20"/>
          <w:szCs w:val="20"/>
        </w:rPr>
        <w:t>C</w:t>
      </w:r>
      <w:r w:rsidRPr="003368F6">
        <w:rPr>
          <w:rFonts w:ascii="Bookman Old Style" w:hAnsi="Bookman Old Style"/>
          <w:sz w:val="20"/>
          <w:szCs w:val="20"/>
        </w:rPr>
        <w:t xml:space="preserve">ontratação de empresa especializada para Prestação de serviços de Capacitação, Treinamento e Acompanhamento, na elaboração e no trâmite processual, pela Via Administrativa, de processo </w:t>
      </w:r>
      <w:r w:rsidRPr="003368F6">
        <w:rPr>
          <w:rFonts w:ascii="Bookman Old Style" w:hAnsi="Bookman Old Style"/>
          <w:bCs/>
          <w:sz w:val="20"/>
          <w:szCs w:val="20"/>
        </w:rPr>
        <w:t>com a finalidade de apurar e reaver contribuições sociais previdenciárias recolhidas indevidamente, para o Município de Santo Antonio do Sudoeste/PR</w:t>
      </w:r>
      <w:r w:rsidR="0029562E" w:rsidRPr="0029562E">
        <w:rPr>
          <w:rFonts w:ascii="Bookman Old Style" w:hAnsi="Bookman Old Style"/>
          <w:sz w:val="20"/>
          <w:szCs w:val="20"/>
        </w:rPr>
        <w:t>, sendo:</w:t>
      </w:r>
    </w:p>
    <w:p w:rsidR="00BA14E8" w:rsidRPr="00B44263" w:rsidRDefault="00BA14E8" w:rsidP="00B44263">
      <w:pPr>
        <w:shd w:val="clear" w:color="auto" w:fill="FFFFFF"/>
        <w:autoSpaceDE w:val="0"/>
        <w:autoSpaceDN w:val="0"/>
        <w:adjustRightInd w:val="0"/>
        <w:ind w:firstLine="708"/>
        <w:jc w:val="both"/>
        <w:rPr>
          <w:rFonts w:ascii="Bookman Old Style" w:eastAsia="Times New Roman" w:hAnsi="Bookman Old Style" w:cs="Bookman Old Style"/>
          <w:sz w:val="20"/>
          <w:szCs w:val="20"/>
        </w:rPr>
      </w:pPr>
      <w:bookmarkStart w:id="1" w:name="_GoBack"/>
      <w:bookmarkEnd w:id="1"/>
    </w:p>
    <w:tbl>
      <w:tblPr>
        <w:tblStyle w:val="Tabelacomgrade"/>
        <w:tblW w:w="9781" w:type="dxa"/>
        <w:tblInd w:w="-5" w:type="dxa"/>
        <w:tblLayout w:type="fixed"/>
        <w:tblLook w:val="04A0" w:firstRow="1" w:lastRow="0" w:firstColumn="1" w:lastColumn="0" w:noHBand="0" w:noVBand="1"/>
      </w:tblPr>
      <w:tblGrid>
        <w:gridCol w:w="426"/>
        <w:gridCol w:w="850"/>
        <w:gridCol w:w="3686"/>
        <w:gridCol w:w="1275"/>
        <w:gridCol w:w="993"/>
        <w:gridCol w:w="1275"/>
        <w:gridCol w:w="1276"/>
      </w:tblGrid>
      <w:tr w:rsidR="0029562E" w:rsidRPr="004B3374" w:rsidTr="003D4C5B">
        <w:trPr>
          <w:trHeight w:val="221"/>
        </w:trPr>
        <w:tc>
          <w:tcPr>
            <w:tcW w:w="9781" w:type="dxa"/>
            <w:gridSpan w:val="7"/>
            <w:shd w:val="clear" w:color="auto" w:fill="D0CECE" w:themeFill="background2" w:themeFillShade="E6"/>
          </w:tcPr>
          <w:p w:rsidR="0029562E" w:rsidRPr="004B3374" w:rsidRDefault="0029562E" w:rsidP="003D4C5B">
            <w:pPr>
              <w:rPr>
                <w:rFonts w:ascii="Bookman Old Style" w:eastAsia="PMingLiU" w:hAnsi="Bookman Old Style"/>
                <w:bCs/>
                <w:sz w:val="16"/>
                <w:szCs w:val="16"/>
              </w:rPr>
            </w:pPr>
            <w:r w:rsidRPr="004B3374">
              <w:rPr>
                <w:rFonts w:ascii="Bookman Old Style" w:eastAsia="PMingLiU" w:hAnsi="Bookman Old Style"/>
                <w:bCs/>
                <w:sz w:val="16"/>
                <w:szCs w:val="16"/>
              </w:rPr>
              <w:t>Lote: 1 – Lote 001</w:t>
            </w:r>
          </w:p>
        </w:tc>
      </w:tr>
      <w:tr w:rsidR="0029562E" w:rsidRPr="004B3374" w:rsidTr="003D4C5B">
        <w:trPr>
          <w:trHeight w:val="748"/>
        </w:trPr>
        <w:tc>
          <w:tcPr>
            <w:tcW w:w="426" w:type="dxa"/>
            <w:shd w:val="clear" w:color="auto" w:fill="D0CECE" w:themeFill="background2" w:themeFillShade="E6"/>
          </w:tcPr>
          <w:p w:rsidR="0029562E" w:rsidRPr="004B3374" w:rsidRDefault="0029562E" w:rsidP="003D4C5B">
            <w:pPr>
              <w:ind w:right="-108" w:hanging="108"/>
              <w:rPr>
                <w:rFonts w:ascii="Bookman Old Style" w:eastAsia="PMingLiU" w:hAnsi="Bookman Old Style"/>
                <w:bCs/>
                <w:sz w:val="16"/>
                <w:szCs w:val="16"/>
              </w:rPr>
            </w:pPr>
            <w:r w:rsidRPr="004B3374">
              <w:rPr>
                <w:rFonts w:ascii="Bookman Old Style" w:eastAsia="PMingLiU" w:hAnsi="Bookman Old Style"/>
                <w:bCs/>
                <w:sz w:val="16"/>
                <w:szCs w:val="16"/>
              </w:rPr>
              <w:t>Item</w:t>
            </w:r>
          </w:p>
        </w:tc>
        <w:tc>
          <w:tcPr>
            <w:tcW w:w="850" w:type="dxa"/>
            <w:shd w:val="clear" w:color="auto" w:fill="D0CECE" w:themeFill="background2" w:themeFillShade="E6"/>
          </w:tcPr>
          <w:p w:rsidR="0029562E" w:rsidRPr="004B3374" w:rsidRDefault="0029562E" w:rsidP="003D4C5B">
            <w:pPr>
              <w:ind w:left="-25" w:hanging="15"/>
              <w:rPr>
                <w:rFonts w:ascii="Bookman Old Style" w:eastAsia="PMingLiU" w:hAnsi="Bookman Old Style"/>
                <w:bCs/>
                <w:sz w:val="16"/>
                <w:szCs w:val="16"/>
              </w:rPr>
            </w:pPr>
            <w:r w:rsidRPr="004B3374">
              <w:rPr>
                <w:rFonts w:ascii="Bookman Old Style" w:eastAsia="PMingLiU" w:hAnsi="Bookman Old Style"/>
                <w:bCs/>
                <w:sz w:val="16"/>
                <w:szCs w:val="16"/>
              </w:rPr>
              <w:t>Código do produto/serviço</w:t>
            </w:r>
          </w:p>
        </w:tc>
        <w:tc>
          <w:tcPr>
            <w:tcW w:w="3686" w:type="dxa"/>
            <w:shd w:val="clear" w:color="auto" w:fill="D0CECE" w:themeFill="background2" w:themeFillShade="E6"/>
          </w:tcPr>
          <w:p w:rsidR="0029562E" w:rsidRPr="004B3374" w:rsidRDefault="0029562E" w:rsidP="003D4C5B">
            <w:pPr>
              <w:ind w:left="-108"/>
              <w:rPr>
                <w:rFonts w:ascii="Bookman Old Style" w:eastAsia="PMingLiU" w:hAnsi="Bookman Old Style"/>
                <w:bCs/>
                <w:sz w:val="16"/>
                <w:szCs w:val="16"/>
              </w:rPr>
            </w:pPr>
            <w:r w:rsidRPr="004B3374">
              <w:rPr>
                <w:rFonts w:ascii="Bookman Old Style" w:eastAsia="PMingLiU" w:hAnsi="Bookman Old Style"/>
                <w:bCs/>
                <w:sz w:val="16"/>
                <w:szCs w:val="16"/>
              </w:rPr>
              <w:t>Nome do produto/serviço</w:t>
            </w:r>
          </w:p>
        </w:tc>
        <w:tc>
          <w:tcPr>
            <w:tcW w:w="1275" w:type="dxa"/>
            <w:shd w:val="clear" w:color="auto" w:fill="D0CECE" w:themeFill="background2" w:themeFillShade="E6"/>
          </w:tcPr>
          <w:p w:rsidR="0029562E" w:rsidRPr="004B3374" w:rsidRDefault="0029562E" w:rsidP="003D4C5B">
            <w:pPr>
              <w:ind w:right="34"/>
              <w:rPr>
                <w:rFonts w:ascii="Bookman Old Style" w:eastAsia="PMingLiU" w:hAnsi="Bookman Old Style"/>
                <w:bCs/>
                <w:sz w:val="16"/>
                <w:szCs w:val="16"/>
              </w:rPr>
            </w:pPr>
            <w:r w:rsidRPr="004B3374">
              <w:rPr>
                <w:rFonts w:ascii="Bookman Old Style" w:eastAsia="PMingLiU" w:hAnsi="Bookman Old Style"/>
                <w:bCs/>
                <w:sz w:val="16"/>
                <w:szCs w:val="16"/>
              </w:rPr>
              <w:t>Quantidade</w:t>
            </w:r>
          </w:p>
        </w:tc>
        <w:tc>
          <w:tcPr>
            <w:tcW w:w="993" w:type="dxa"/>
            <w:shd w:val="clear" w:color="auto" w:fill="D0CECE" w:themeFill="background2" w:themeFillShade="E6"/>
          </w:tcPr>
          <w:p w:rsidR="0029562E" w:rsidRPr="004B3374" w:rsidRDefault="0029562E" w:rsidP="003D4C5B">
            <w:pPr>
              <w:rPr>
                <w:rFonts w:ascii="Bookman Old Style" w:eastAsia="PMingLiU" w:hAnsi="Bookman Old Style"/>
                <w:bCs/>
                <w:sz w:val="16"/>
                <w:szCs w:val="16"/>
              </w:rPr>
            </w:pPr>
            <w:r w:rsidRPr="004B3374">
              <w:rPr>
                <w:rFonts w:ascii="Bookman Old Style" w:eastAsia="PMingLiU" w:hAnsi="Bookman Old Style"/>
                <w:bCs/>
                <w:sz w:val="16"/>
                <w:szCs w:val="16"/>
              </w:rPr>
              <w:t>Unidade</w:t>
            </w:r>
          </w:p>
        </w:tc>
        <w:tc>
          <w:tcPr>
            <w:tcW w:w="1275" w:type="dxa"/>
            <w:shd w:val="clear" w:color="auto" w:fill="D0CECE" w:themeFill="background2" w:themeFillShade="E6"/>
          </w:tcPr>
          <w:p w:rsidR="0029562E" w:rsidRPr="004B3374" w:rsidRDefault="0029562E" w:rsidP="003D4C5B">
            <w:pPr>
              <w:rPr>
                <w:rFonts w:ascii="Bookman Old Style" w:eastAsia="PMingLiU" w:hAnsi="Bookman Old Style"/>
                <w:bCs/>
                <w:sz w:val="16"/>
                <w:szCs w:val="16"/>
              </w:rPr>
            </w:pPr>
            <w:r w:rsidRPr="004B3374">
              <w:rPr>
                <w:rFonts w:ascii="Bookman Old Style" w:eastAsia="PMingLiU" w:hAnsi="Bookman Old Style"/>
                <w:bCs/>
                <w:sz w:val="16"/>
                <w:szCs w:val="16"/>
              </w:rPr>
              <w:t>Preço estimado unitário</w:t>
            </w:r>
          </w:p>
        </w:tc>
        <w:tc>
          <w:tcPr>
            <w:tcW w:w="1276" w:type="dxa"/>
            <w:shd w:val="clear" w:color="auto" w:fill="D0CECE" w:themeFill="background2" w:themeFillShade="E6"/>
          </w:tcPr>
          <w:p w:rsidR="0029562E" w:rsidRPr="004B3374" w:rsidRDefault="0029562E" w:rsidP="003D4C5B">
            <w:pPr>
              <w:rPr>
                <w:rFonts w:ascii="Bookman Old Style" w:eastAsia="PMingLiU" w:hAnsi="Bookman Old Style"/>
                <w:bCs/>
                <w:sz w:val="16"/>
                <w:szCs w:val="16"/>
              </w:rPr>
            </w:pPr>
            <w:r w:rsidRPr="004B3374">
              <w:rPr>
                <w:rFonts w:ascii="Bookman Old Style" w:eastAsia="PMingLiU" w:hAnsi="Bookman Old Style"/>
                <w:bCs/>
                <w:sz w:val="16"/>
                <w:szCs w:val="16"/>
              </w:rPr>
              <w:t>Preço máximo total</w:t>
            </w:r>
          </w:p>
        </w:tc>
      </w:tr>
      <w:tr w:rsidR="0029562E" w:rsidRPr="004B3374" w:rsidTr="003D4C5B">
        <w:trPr>
          <w:trHeight w:val="221"/>
        </w:trPr>
        <w:tc>
          <w:tcPr>
            <w:tcW w:w="426" w:type="dxa"/>
          </w:tcPr>
          <w:p w:rsidR="0029562E" w:rsidRPr="004B3374" w:rsidRDefault="0029562E" w:rsidP="003D4C5B">
            <w:pPr>
              <w:rPr>
                <w:rFonts w:ascii="Bookman Old Style" w:eastAsia="PMingLiU" w:hAnsi="Bookman Old Style"/>
                <w:bCs/>
                <w:sz w:val="16"/>
                <w:szCs w:val="16"/>
              </w:rPr>
            </w:pPr>
            <w:r w:rsidRPr="004B3374">
              <w:rPr>
                <w:rFonts w:ascii="Bookman Old Style" w:eastAsia="PMingLiU" w:hAnsi="Bookman Old Style"/>
                <w:bCs/>
                <w:sz w:val="16"/>
                <w:szCs w:val="16"/>
              </w:rPr>
              <w:t>01</w:t>
            </w:r>
          </w:p>
        </w:tc>
        <w:tc>
          <w:tcPr>
            <w:tcW w:w="850" w:type="dxa"/>
          </w:tcPr>
          <w:p w:rsidR="0029562E" w:rsidRPr="004B3374" w:rsidRDefault="002D4D5F" w:rsidP="003D4C5B">
            <w:pPr>
              <w:rPr>
                <w:rFonts w:ascii="Bookman Old Style" w:eastAsia="PMingLiU" w:hAnsi="Bookman Old Style"/>
                <w:bCs/>
                <w:sz w:val="16"/>
                <w:szCs w:val="16"/>
              </w:rPr>
            </w:pPr>
            <w:r>
              <w:rPr>
                <w:rFonts w:ascii="Bookman Old Style" w:eastAsia="PMingLiU" w:hAnsi="Bookman Old Style"/>
                <w:bCs/>
                <w:sz w:val="16"/>
                <w:szCs w:val="16"/>
              </w:rPr>
              <w:t>24082</w:t>
            </w:r>
          </w:p>
        </w:tc>
        <w:tc>
          <w:tcPr>
            <w:tcW w:w="3686" w:type="dxa"/>
          </w:tcPr>
          <w:p w:rsidR="0029562E" w:rsidRPr="004B3374" w:rsidRDefault="003368F6" w:rsidP="003D4C5B">
            <w:pPr>
              <w:rPr>
                <w:rFonts w:ascii="Bookman Old Style" w:eastAsia="PMingLiU" w:hAnsi="Bookman Old Style"/>
                <w:bCs/>
                <w:sz w:val="16"/>
                <w:szCs w:val="16"/>
              </w:rPr>
            </w:pPr>
            <w:r w:rsidRPr="003368F6">
              <w:rPr>
                <w:rFonts w:ascii="Bookman Old Style" w:eastAsia="PMingLiU" w:hAnsi="Bookman Old Style"/>
                <w:bCs/>
                <w:sz w:val="16"/>
                <w:szCs w:val="16"/>
              </w:rPr>
              <w:t>PRESTAÇÃO DE SERVIÇOS DE CAPACITAÇÃO, TREINAMENTO E ACOMPANHAMENTO, NA ELABORAÇÃO E NO TRÂMITE PROCESSUAL, PELA VIA ADMINISTRATIVA, DE PROCESSO COM A FINALIDADE DE APURAR E REAVER CONTRIBUIÇÕES SOCIAIS PREVIDENCIÁRIAS RECOLHIDAS INDEVIDAMENTE, PARA O MUNICÍPIO DE SANTO ANTONIO DO SUDOESTE/PR</w:t>
            </w:r>
            <w:r>
              <w:rPr>
                <w:rFonts w:ascii="Bookman Old Style" w:eastAsia="PMingLiU" w:hAnsi="Bookman Old Style"/>
                <w:bCs/>
                <w:sz w:val="16"/>
                <w:szCs w:val="16"/>
              </w:rPr>
              <w:t>.</w:t>
            </w:r>
          </w:p>
        </w:tc>
        <w:tc>
          <w:tcPr>
            <w:tcW w:w="1275" w:type="dxa"/>
          </w:tcPr>
          <w:p w:rsidR="0029562E" w:rsidRPr="004B3374" w:rsidRDefault="0029562E" w:rsidP="003D4C5B">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3" w:type="dxa"/>
          </w:tcPr>
          <w:p w:rsidR="0029562E" w:rsidRPr="004B3374" w:rsidRDefault="0029562E" w:rsidP="003D4C5B">
            <w:pPr>
              <w:jc w:val="center"/>
              <w:rPr>
                <w:rFonts w:ascii="Bookman Old Style" w:eastAsia="PMingLiU" w:hAnsi="Bookman Old Style"/>
                <w:bCs/>
                <w:sz w:val="16"/>
                <w:szCs w:val="16"/>
              </w:rPr>
            </w:pPr>
            <w:r>
              <w:rPr>
                <w:rFonts w:ascii="Bookman Old Style" w:eastAsia="PMingLiU" w:hAnsi="Bookman Old Style"/>
                <w:bCs/>
                <w:sz w:val="16"/>
                <w:szCs w:val="16"/>
              </w:rPr>
              <w:t>SERV</w:t>
            </w:r>
          </w:p>
        </w:tc>
        <w:tc>
          <w:tcPr>
            <w:tcW w:w="1275" w:type="dxa"/>
          </w:tcPr>
          <w:p w:rsidR="0029562E" w:rsidRPr="004B3374" w:rsidRDefault="0029562E" w:rsidP="003D4C5B">
            <w:pPr>
              <w:jc w:val="center"/>
              <w:rPr>
                <w:rFonts w:ascii="Bookman Old Style" w:eastAsia="PMingLiU" w:hAnsi="Bookman Old Style"/>
                <w:bCs/>
                <w:sz w:val="16"/>
                <w:szCs w:val="16"/>
              </w:rPr>
            </w:pPr>
            <w:r>
              <w:rPr>
                <w:rFonts w:ascii="Bookman Old Style" w:eastAsia="PMingLiU" w:hAnsi="Bookman Old Style"/>
                <w:bCs/>
                <w:sz w:val="16"/>
                <w:szCs w:val="16"/>
              </w:rPr>
              <w:t>175.000,00</w:t>
            </w:r>
          </w:p>
        </w:tc>
        <w:tc>
          <w:tcPr>
            <w:tcW w:w="1276" w:type="dxa"/>
          </w:tcPr>
          <w:p w:rsidR="0029562E" w:rsidRPr="004B3374" w:rsidRDefault="0029562E" w:rsidP="003D4C5B">
            <w:pPr>
              <w:jc w:val="center"/>
              <w:rPr>
                <w:rFonts w:ascii="Bookman Old Style" w:eastAsia="PMingLiU" w:hAnsi="Bookman Old Style"/>
                <w:bCs/>
                <w:sz w:val="16"/>
                <w:szCs w:val="16"/>
              </w:rPr>
            </w:pPr>
            <w:r>
              <w:rPr>
                <w:rFonts w:ascii="Bookman Old Style" w:eastAsia="PMingLiU" w:hAnsi="Bookman Old Style"/>
                <w:bCs/>
                <w:sz w:val="16"/>
                <w:szCs w:val="16"/>
              </w:rPr>
              <w:t>175.000,00</w:t>
            </w:r>
          </w:p>
        </w:tc>
      </w:tr>
      <w:tr w:rsidR="0029562E" w:rsidRPr="004B3374" w:rsidTr="003D4C5B">
        <w:trPr>
          <w:trHeight w:val="221"/>
        </w:trPr>
        <w:tc>
          <w:tcPr>
            <w:tcW w:w="8505" w:type="dxa"/>
            <w:gridSpan w:val="6"/>
          </w:tcPr>
          <w:p w:rsidR="0029562E" w:rsidRPr="004B3374" w:rsidRDefault="0029562E" w:rsidP="003D4C5B">
            <w:pPr>
              <w:rPr>
                <w:rFonts w:ascii="Bookman Old Style" w:eastAsia="PMingLiU" w:hAnsi="Bookman Old Style"/>
                <w:b/>
                <w:bCs/>
                <w:sz w:val="16"/>
                <w:szCs w:val="16"/>
              </w:rPr>
            </w:pPr>
            <w:r w:rsidRPr="004B3374">
              <w:rPr>
                <w:rFonts w:ascii="Bookman Old Style" w:eastAsia="PMingLiU" w:hAnsi="Bookman Old Style"/>
                <w:b/>
                <w:bCs/>
                <w:sz w:val="16"/>
                <w:szCs w:val="16"/>
              </w:rPr>
              <w:t>TOTAL</w:t>
            </w:r>
          </w:p>
        </w:tc>
        <w:tc>
          <w:tcPr>
            <w:tcW w:w="1276" w:type="dxa"/>
          </w:tcPr>
          <w:p w:rsidR="0029562E" w:rsidRPr="0073249E" w:rsidRDefault="0029562E" w:rsidP="003D4C5B">
            <w:pPr>
              <w:jc w:val="center"/>
              <w:rPr>
                <w:rFonts w:ascii="Bookman Old Style" w:eastAsia="PMingLiU" w:hAnsi="Bookman Old Style"/>
                <w:b/>
                <w:bCs/>
                <w:sz w:val="16"/>
                <w:szCs w:val="16"/>
              </w:rPr>
            </w:pPr>
            <w:r>
              <w:rPr>
                <w:rFonts w:ascii="Bookman Old Style" w:eastAsia="PMingLiU" w:hAnsi="Bookman Old Style"/>
                <w:b/>
                <w:bCs/>
                <w:sz w:val="16"/>
                <w:szCs w:val="16"/>
              </w:rPr>
              <w:t>175.000,00</w:t>
            </w:r>
          </w:p>
        </w:tc>
      </w:tr>
    </w:tbl>
    <w:p w:rsidR="0029562E" w:rsidRDefault="0029562E" w:rsidP="0029562E">
      <w:pPr>
        <w:pStyle w:val="PargrafodaLista"/>
        <w:ind w:left="0"/>
        <w:rPr>
          <w:rFonts w:ascii="Bookman Old Style" w:hAnsi="Bookman Old Style"/>
          <w:b/>
          <w:iCs/>
          <w:color w:val="FF0000"/>
          <w:sz w:val="20"/>
          <w:szCs w:val="20"/>
        </w:rPr>
      </w:pPr>
    </w:p>
    <w:p w:rsidR="0029562E" w:rsidRDefault="0029562E" w:rsidP="0029562E">
      <w:pPr>
        <w:pStyle w:val="PargrafodaLista"/>
        <w:numPr>
          <w:ilvl w:val="1"/>
          <w:numId w:val="3"/>
        </w:numPr>
        <w:rPr>
          <w:rFonts w:ascii="Bookman Old Style" w:hAnsi="Bookman Old Style"/>
          <w:b/>
          <w:sz w:val="20"/>
          <w:szCs w:val="20"/>
        </w:rPr>
      </w:pPr>
      <w:r w:rsidRPr="00B36333">
        <w:rPr>
          <w:rFonts w:ascii="Bookman Old Style" w:hAnsi="Bookman Old Style"/>
          <w:b/>
          <w:sz w:val="20"/>
          <w:szCs w:val="20"/>
        </w:rPr>
        <w:t xml:space="preserve">Prazo contratual </w:t>
      </w:r>
    </w:p>
    <w:p w:rsidR="00B44263" w:rsidRDefault="0029562E" w:rsidP="00B44263">
      <w:pPr>
        <w:ind w:firstLine="708"/>
        <w:jc w:val="both"/>
        <w:rPr>
          <w:rFonts w:ascii="Bookman Old Style" w:hAnsi="Bookman Old Style"/>
          <w:sz w:val="20"/>
          <w:szCs w:val="20"/>
        </w:rPr>
      </w:pPr>
      <w:r w:rsidRPr="00637F48">
        <w:rPr>
          <w:rFonts w:ascii="Bookman Old Style" w:hAnsi="Bookman Old Style"/>
          <w:sz w:val="20"/>
          <w:szCs w:val="20"/>
        </w:rPr>
        <w:t>O prazo de vigência da contratação é de 12 (doze) meses, contados a partir da assinatura do contrato.</w:t>
      </w:r>
    </w:p>
    <w:p w:rsidR="00B44263" w:rsidRDefault="00B44263" w:rsidP="00B44263">
      <w:pPr>
        <w:ind w:firstLine="708"/>
        <w:jc w:val="both"/>
        <w:rPr>
          <w:rFonts w:ascii="Bookman Old Style" w:hAnsi="Bookman Old Style"/>
          <w:sz w:val="20"/>
          <w:szCs w:val="20"/>
        </w:rPr>
      </w:pPr>
    </w:p>
    <w:p w:rsidR="00B44263" w:rsidRDefault="00B44263" w:rsidP="0029562E">
      <w:pPr>
        <w:ind w:firstLine="708"/>
        <w:jc w:val="both"/>
        <w:rPr>
          <w:rFonts w:ascii="Bookman Old Style" w:hAnsi="Bookman Old Style"/>
          <w:sz w:val="20"/>
          <w:szCs w:val="20"/>
        </w:rPr>
      </w:pPr>
      <w:r w:rsidRPr="00B44263">
        <w:rPr>
          <w:rFonts w:ascii="Bookman Old Style" w:hAnsi="Bookman Old Style"/>
          <w:sz w:val="20"/>
          <w:szCs w:val="20"/>
        </w:rPr>
        <w:t xml:space="preserve">O custo estimado total da contratação é de </w:t>
      </w:r>
      <w:r w:rsidRPr="00B44263">
        <w:rPr>
          <w:rFonts w:ascii="Bookman Old Style" w:hAnsi="Bookman Old Style"/>
          <w:b/>
          <w:sz w:val="20"/>
          <w:szCs w:val="20"/>
        </w:rPr>
        <w:t>R$ 175.000,00 (Cento e Setenta e Cinco Mil Reais).</w:t>
      </w:r>
    </w:p>
    <w:p w:rsidR="0029562E" w:rsidRPr="005E1795" w:rsidRDefault="0029562E" w:rsidP="0029562E">
      <w:pPr>
        <w:pStyle w:val="Nivel01"/>
        <w:numPr>
          <w:ilvl w:val="0"/>
          <w:numId w:val="2"/>
        </w:numPr>
        <w:tabs>
          <w:tab w:val="clear" w:pos="567"/>
        </w:tabs>
        <w:rPr>
          <w:rFonts w:ascii="Bookman Old Style" w:hAnsi="Bookman Old Style"/>
          <w:color w:val="FF0000"/>
        </w:rPr>
      </w:pPr>
      <w:r w:rsidRPr="005E1795">
        <w:rPr>
          <w:rFonts w:ascii="Bookman Old Style" w:hAnsi="Bookman Old Style"/>
          <w:color w:val="000000" w:themeColor="text1"/>
        </w:rPr>
        <w:t xml:space="preserve">FUNDAMENTAÇÃO DA CONTRATAÇÃO (alínea ‘b’ do inciso XXIII do art. 6º da Lei nº </w:t>
      </w:r>
      <w:r w:rsidRPr="005E1795">
        <w:rPr>
          <w:rFonts w:ascii="Bookman Old Style" w:hAnsi="Bookman Old Style"/>
        </w:rPr>
        <w:t>14.133, de 2021)</w:t>
      </w:r>
    </w:p>
    <w:p w:rsidR="0029562E" w:rsidRDefault="0029562E" w:rsidP="0029562E">
      <w:pPr>
        <w:widowControl w:val="0"/>
        <w:tabs>
          <w:tab w:val="left" w:pos="748"/>
        </w:tabs>
        <w:autoSpaceDE w:val="0"/>
        <w:autoSpaceDN w:val="0"/>
        <w:spacing w:before="1"/>
        <w:jc w:val="both"/>
        <w:rPr>
          <w:rFonts w:ascii="Bookman Old Style" w:hAnsi="Bookman Old Style"/>
        </w:rPr>
      </w:pPr>
      <w:r>
        <w:rPr>
          <w:rFonts w:ascii="Bookman Old Style" w:hAnsi="Bookman Old Style"/>
        </w:rPr>
        <w:tab/>
      </w:r>
      <w:r>
        <w:rPr>
          <w:rFonts w:ascii="Bookman Old Style" w:hAnsi="Bookman Old Style"/>
        </w:rPr>
        <w:tab/>
      </w:r>
    </w:p>
    <w:p w:rsidR="003368F6" w:rsidRPr="003368F6" w:rsidRDefault="0029562E" w:rsidP="003368F6">
      <w:pPr>
        <w:widowControl w:val="0"/>
        <w:tabs>
          <w:tab w:val="left" w:pos="748"/>
        </w:tabs>
        <w:autoSpaceDE w:val="0"/>
        <w:autoSpaceDN w:val="0"/>
        <w:spacing w:before="1"/>
        <w:jc w:val="both"/>
        <w:rPr>
          <w:rFonts w:ascii="Bookman Old Style" w:hAnsi="Bookman Old Style"/>
          <w:sz w:val="20"/>
          <w:szCs w:val="20"/>
        </w:rPr>
      </w:pPr>
      <w:r>
        <w:rPr>
          <w:rFonts w:ascii="Bookman Old Style" w:hAnsi="Bookman Old Style"/>
        </w:rPr>
        <w:tab/>
      </w:r>
      <w:r w:rsidR="003368F6" w:rsidRPr="003368F6">
        <w:rPr>
          <w:rFonts w:ascii="Bookman Old Style" w:hAnsi="Bookman Old Style"/>
          <w:sz w:val="20"/>
          <w:szCs w:val="20"/>
        </w:rPr>
        <w:t xml:space="preserve">O Município de </w:t>
      </w:r>
      <w:r w:rsidR="003368F6" w:rsidRPr="003368F6">
        <w:rPr>
          <w:rFonts w:ascii="Bookman Old Style" w:hAnsi="Bookman Old Style"/>
          <w:bCs/>
          <w:sz w:val="20"/>
          <w:szCs w:val="20"/>
        </w:rPr>
        <w:t>Santo Antonio do Sudoeste</w:t>
      </w:r>
      <w:r w:rsidR="003368F6" w:rsidRPr="003368F6">
        <w:rPr>
          <w:rFonts w:ascii="Bookman Old Style" w:hAnsi="Bookman Old Style"/>
          <w:sz w:val="20"/>
          <w:szCs w:val="20"/>
        </w:rPr>
        <w:t xml:space="preserve"> /PR pretende contratar, com base na Lei Federal n°. 14.133/2021, e nas demais normas legais regulamentadoras pertinentes.</w:t>
      </w:r>
    </w:p>
    <w:p w:rsidR="003368F6" w:rsidRPr="003368F6" w:rsidRDefault="009741A5" w:rsidP="003368F6">
      <w:pPr>
        <w:widowControl w:val="0"/>
        <w:tabs>
          <w:tab w:val="left" w:pos="748"/>
        </w:tabs>
        <w:autoSpaceDE w:val="0"/>
        <w:autoSpaceDN w:val="0"/>
        <w:spacing w:before="1"/>
        <w:jc w:val="both"/>
        <w:rPr>
          <w:rFonts w:ascii="Bookman Old Style" w:hAnsi="Bookman Old Style"/>
          <w:bCs/>
          <w:sz w:val="20"/>
          <w:szCs w:val="20"/>
        </w:rPr>
      </w:pPr>
      <w:r>
        <w:rPr>
          <w:rFonts w:ascii="Bookman Old Style" w:hAnsi="Bookman Old Style"/>
          <w:sz w:val="20"/>
          <w:szCs w:val="20"/>
        </w:rPr>
        <w:tab/>
      </w:r>
      <w:r w:rsidR="003368F6" w:rsidRPr="003368F6">
        <w:rPr>
          <w:rFonts w:ascii="Bookman Old Style" w:hAnsi="Bookman Old Style"/>
          <w:sz w:val="20"/>
          <w:szCs w:val="20"/>
        </w:rPr>
        <w:t xml:space="preserve">De acordo com a solicitação e justificativa para contratação, os serviços consistirão na Capacitação, Treinamento e Acompanhamento, na elaboração e no trâmite processual, pela Via Administrativa, de processo </w:t>
      </w:r>
      <w:r w:rsidR="003368F6" w:rsidRPr="003368F6">
        <w:rPr>
          <w:rFonts w:ascii="Bookman Old Style" w:hAnsi="Bookman Old Style"/>
          <w:bCs/>
          <w:sz w:val="20"/>
          <w:szCs w:val="20"/>
        </w:rPr>
        <w:t xml:space="preserve">com a finalidade de apurar e reaver contribuições sociais previdenciárias recolhidas indevidamente. </w:t>
      </w:r>
    </w:p>
    <w:p w:rsidR="003368F6" w:rsidRPr="003368F6" w:rsidRDefault="003368F6" w:rsidP="003368F6">
      <w:pPr>
        <w:widowControl w:val="0"/>
        <w:tabs>
          <w:tab w:val="left" w:pos="748"/>
        </w:tabs>
        <w:autoSpaceDE w:val="0"/>
        <w:autoSpaceDN w:val="0"/>
        <w:spacing w:before="1"/>
        <w:jc w:val="both"/>
        <w:rPr>
          <w:rFonts w:ascii="Bookman Old Style" w:hAnsi="Bookman Old Style"/>
          <w:sz w:val="20"/>
          <w:szCs w:val="20"/>
        </w:rPr>
      </w:pPr>
      <w:r w:rsidRPr="003368F6">
        <w:rPr>
          <w:rFonts w:ascii="Bookman Old Style" w:hAnsi="Bookman Old Style"/>
          <w:sz w:val="20"/>
          <w:szCs w:val="20"/>
        </w:rPr>
        <w:t>Tendo em vista a necessidade de realização do pedido de anulação e/ou compensação das contribuições sociais previdenciárias recolhidas indevidamente a ser realizada na via administrativa no âmbito da Secretaria da Receita Federal do Brasil, visando o reconhecimento da definição da atividade preponderante do Município, relativa aos conceitos de risco leve definido na Lei nº 8.212/1991, para efeito da cobrança do RAT - Risco Ambiental de Trabalho, previsto no inciso XXVIII, do artigo 7º; inciso I, do artigo 195 e artigo 201, da Constituição Federal; o art. 10, da Lei nº 10.666/2003, pretende-se o reconhecimento do Direito de o Município recolher a Contribuição ao FAP – Fator Acidentário de Prevenção, na alíquota mínima.</w:t>
      </w:r>
    </w:p>
    <w:p w:rsidR="003368F6" w:rsidRPr="003368F6" w:rsidRDefault="003368F6" w:rsidP="003368F6">
      <w:pPr>
        <w:widowControl w:val="0"/>
        <w:tabs>
          <w:tab w:val="left" w:pos="748"/>
        </w:tabs>
        <w:autoSpaceDE w:val="0"/>
        <w:autoSpaceDN w:val="0"/>
        <w:spacing w:before="1"/>
        <w:jc w:val="both"/>
        <w:rPr>
          <w:rFonts w:ascii="Bookman Old Style" w:hAnsi="Bookman Old Style"/>
          <w:sz w:val="20"/>
          <w:szCs w:val="20"/>
        </w:rPr>
      </w:pPr>
      <w:r w:rsidRPr="003368F6">
        <w:rPr>
          <w:rFonts w:ascii="Bookman Old Style" w:hAnsi="Bookman Old Style"/>
          <w:sz w:val="20"/>
          <w:szCs w:val="20"/>
        </w:rPr>
        <w:t>Aspira-se, nesse sentido, com base em vastos precedentes judiciais que se consolidaram nos últimos anos, auferir determinação de que, uma vez já tendo sido reconhecida a aplicação de alíquotas menores para o Risco Ambiental de Trabalho e FAP – Fator Acidentário de Prevenção, sejam corrigidos os recolhimentos e a realização de eventual defesa caso haja questionamentos ou diligências por parte da Receita Federal, visando legitimar as alíquotas que entende aplicáveis.</w:t>
      </w:r>
    </w:p>
    <w:p w:rsidR="0029562E" w:rsidRDefault="003368F6" w:rsidP="003368F6">
      <w:pPr>
        <w:widowControl w:val="0"/>
        <w:tabs>
          <w:tab w:val="left" w:pos="748"/>
        </w:tabs>
        <w:autoSpaceDE w:val="0"/>
        <w:autoSpaceDN w:val="0"/>
        <w:spacing w:before="1"/>
        <w:jc w:val="both"/>
        <w:rPr>
          <w:rFonts w:ascii="Bookman Old Style" w:hAnsi="Bookman Old Style"/>
          <w:sz w:val="20"/>
          <w:szCs w:val="20"/>
        </w:rPr>
      </w:pPr>
      <w:r w:rsidRPr="003368F6">
        <w:rPr>
          <w:rFonts w:ascii="Bookman Old Style" w:hAnsi="Bookman Old Style"/>
          <w:sz w:val="20"/>
          <w:szCs w:val="20"/>
        </w:rPr>
        <w:t xml:space="preserve">Neste viés, tendo em vista que o corpo técnico disposto no quadro efetivo do Município não detém os conhecimentos técnicos necessários para a realização de tais procedimentos, e necessitam, além de receberem os treinamentos para torná-los aptos a realização dos procedimentos que tratam este termo, terem acompanhamento especializado no momento em que efetivamente praticarem os atos que visem a compensação, faz-se necessária a contratação da empresa </w:t>
      </w:r>
      <w:r w:rsidRPr="003368F6">
        <w:rPr>
          <w:rFonts w:ascii="Bookman Old Style" w:hAnsi="Bookman Old Style"/>
          <w:b/>
          <w:sz w:val="20"/>
          <w:szCs w:val="20"/>
        </w:rPr>
        <w:t>CMM ASSESSORIA TRIBUTÁRIA E PROJETOS LTDA,</w:t>
      </w:r>
      <w:r w:rsidRPr="003368F6">
        <w:rPr>
          <w:rFonts w:ascii="Bookman Old Style" w:hAnsi="Bookman Old Style"/>
          <w:sz w:val="20"/>
          <w:szCs w:val="20"/>
        </w:rPr>
        <w:t xml:space="preserve"> sob CNPJ n°. 27.015.954/0001-24, com escritório profissional na Rua Octaviano Teixeira dos Santos, 1561, sala 02, Centro, na cidade de Francisco Beltrão/PR, CEP 85.601-030, TELEFONE (46) 3905-2900, representada por sua representante legal a Sra. MARIJANI BLASIUS RIBEIRO, brasileira, casada, advogada, inscrita na OAB/PR sob o nº 42.599, portadora da cédula de identidade civil nº. 3.665.445-7 SSP/PR e CPF/MF nº 580.928.979-72.</w:t>
      </w:r>
    </w:p>
    <w:p w:rsidR="0029562E" w:rsidRPr="009C7CB5" w:rsidRDefault="0029562E" w:rsidP="0029562E">
      <w:pPr>
        <w:rPr>
          <w:rFonts w:ascii="Bookman Old Style" w:hAnsi="Bookman Old Style"/>
          <w:sz w:val="20"/>
          <w:szCs w:val="20"/>
        </w:rPr>
      </w:pPr>
      <w:r>
        <w:rPr>
          <w:rFonts w:ascii="Bookman Old Style" w:hAnsi="Bookman Old Style"/>
          <w:sz w:val="20"/>
          <w:szCs w:val="20"/>
        </w:rPr>
        <w:tab/>
      </w:r>
    </w:p>
    <w:p w:rsidR="0029562E" w:rsidRPr="00B551F7" w:rsidRDefault="0029562E" w:rsidP="0029562E">
      <w:pPr>
        <w:pStyle w:val="PargrafodaLista"/>
        <w:numPr>
          <w:ilvl w:val="0"/>
          <w:numId w:val="2"/>
        </w:numPr>
        <w:rPr>
          <w:rFonts w:ascii="Bookman Old Style" w:hAnsi="Bookman Old Style"/>
          <w:b/>
          <w:sz w:val="20"/>
          <w:szCs w:val="20"/>
        </w:rPr>
      </w:pPr>
      <w:r w:rsidRPr="00B551F7">
        <w:rPr>
          <w:rFonts w:ascii="Bookman Old Style" w:hAnsi="Bookman Old Style"/>
          <w:b/>
          <w:sz w:val="20"/>
          <w:szCs w:val="20"/>
        </w:rPr>
        <w:t>DESCRIÇÃO DA SOLUÇÃO COMO UM TODO CONSIDERADO O CICLO DE VIDA DO OBJETO E ESPECIFICAÇÃO DO PRODUTO (alínea ‘c’ do inciso XXIII do art. 6º da Lei nº 14.133, de 2021)</w:t>
      </w:r>
    </w:p>
    <w:p w:rsidR="0029562E" w:rsidRPr="00745256" w:rsidRDefault="0029562E" w:rsidP="0029562E">
      <w:pPr>
        <w:pStyle w:val="PargrafodaLista"/>
        <w:ind w:left="360"/>
        <w:jc w:val="both"/>
        <w:rPr>
          <w:rFonts w:ascii="Bookman Old Style" w:hAnsi="Bookman Old Style"/>
          <w:b/>
        </w:rPr>
      </w:pPr>
      <w:r w:rsidRPr="00745256">
        <w:rPr>
          <w:rFonts w:ascii="Bookman Old Style" w:hAnsi="Bookman Old Style"/>
          <w:b/>
        </w:rPr>
        <w:tab/>
      </w:r>
    </w:p>
    <w:p w:rsidR="003368F6" w:rsidRPr="003368F6" w:rsidRDefault="009741A5" w:rsidP="003368F6">
      <w:pPr>
        <w:jc w:val="both"/>
        <w:rPr>
          <w:rFonts w:ascii="Bookman Old Style" w:hAnsi="Bookman Old Style"/>
          <w:sz w:val="20"/>
          <w:szCs w:val="20"/>
        </w:rPr>
      </w:pPr>
      <w:r>
        <w:rPr>
          <w:rFonts w:ascii="Bookman Old Style" w:hAnsi="Bookman Old Style"/>
          <w:sz w:val="20"/>
          <w:szCs w:val="20"/>
        </w:rPr>
        <w:tab/>
      </w:r>
      <w:r w:rsidR="003368F6" w:rsidRPr="003368F6">
        <w:rPr>
          <w:rFonts w:ascii="Bookman Old Style" w:hAnsi="Bookman Old Style"/>
          <w:sz w:val="20"/>
          <w:szCs w:val="20"/>
        </w:rPr>
        <w:t>A presente contrata</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 xml:space="preserve">o </w:t>
      </w:r>
      <w:r w:rsidR="003368F6" w:rsidRPr="003368F6">
        <w:rPr>
          <w:rFonts w:ascii="Bookman Old Style" w:hAnsi="Bookman Old Style" w:hint="eastAsia"/>
          <w:sz w:val="20"/>
          <w:szCs w:val="20"/>
        </w:rPr>
        <w:t>é</w:t>
      </w:r>
      <w:r w:rsidR="003368F6" w:rsidRPr="003368F6">
        <w:rPr>
          <w:rFonts w:ascii="Bookman Old Style" w:hAnsi="Bookman Old Style"/>
          <w:sz w:val="20"/>
          <w:szCs w:val="20"/>
        </w:rPr>
        <w:t xml:space="preserve"> a que melhor se amolda </w:t>
      </w:r>
      <w:r w:rsidR="003368F6" w:rsidRPr="003368F6">
        <w:rPr>
          <w:rFonts w:ascii="Bookman Old Style" w:hAnsi="Bookman Old Style" w:hint="eastAsia"/>
          <w:sz w:val="20"/>
          <w:szCs w:val="20"/>
        </w:rPr>
        <w:t>à</w:t>
      </w:r>
      <w:r w:rsidR="003368F6" w:rsidRPr="003368F6">
        <w:rPr>
          <w:rFonts w:ascii="Bookman Old Style" w:hAnsi="Bookman Old Style"/>
          <w:sz w:val="20"/>
          <w:szCs w:val="20"/>
        </w:rPr>
        <w:t>s necessidades da Administra</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o, visto que permite o atendimento integral da necessidade do Munic</w:t>
      </w:r>
      <w:r w:rsidR="003368F6" w:rsidRPr="003368F6">
        <w:rPr>
          <w:rFonts w:ascii="Bookman Old Style" w:hAnsi="Bookman Old Style" w:hint="eastAsia"/>
          <w:sz w:val="20"/>
          <w:szCs w:val="20"/>
        </w:rPr>
        <w:t>í</w:t>
      </w:r>
      <w:r w:rsidR="003368F6" w:rsidRPr="003368F6">
        <w:rPr>
          <w:rFonts w:ascii="Bookman Old Style" w:hAnsi="Bookman Old Style"/>
          <w:sz w:val="20"/>
          <w:szCs w:val="20"/>
        </w:rPr>
        <w:t xml:space="preserve">pio. </w:t>
      </w:r>
    </w:p>
    <w:p w:rsidR="003368F6" w:rsidRPr="003368F6" w:rsidRDefault="009741A5" w:rsidP="003368F6">
      <w:pPr>
        <w:jc w:val="both"/>
        <w:rPr>
          <w:rFonts w:ascii="Bookman Old Style" w:hAnsi="Bookman Old Style"/>
          <w:sz w:val="20"/>
          <w:szCs w:val="20"/>
        </w:rPr>
      </w:pPr>
      <w:r>
        <w:rPr>
          <w:rFonts w:ascii="Bookman Old Style" w:hAnsi="Bookman Old Style"/>
          <w:sz w:val="20"/>
          <w:szCs w:val="20"/>
        </w:rPr>
        <w:tab/>
      </w:r>
      <w:r w:rsidR="003368F6" w:rsidRPr="003368F6">
        <w:rPr>
          <w:rFonts w:ascii="Bookman Old Style" w:hAnsi="Bookman Old Style"/>
          <w:sz w:val="20"/>
          <w:szCs w:val="20"/>
        </w:rPr>
        <w:t>A empresa que ser</w:t>
      </w:r>
      <w:r w:rsidR="003368F6" w:rsidRPr="003368F6">
        <w:rPr>
          <w:rFonts w:ascii="Bookman Old Style" w:hAnsi="Bookman Old Style" w:hint="eastAsia"/>
          <w:sz w:val="20"/>
          <w:szCs w:val="20"/>
        </w:rPr>
        <w:t>á</w:t>
      </w:r>
      <w:r w:rsidR="003368F6" w:rsidRPr="003368F6">
        <w:rPr>
          <w:rFonts w:ascii="Bookman Old Style" w:hAnsi="Bookman Old Style"/>
          <w:sz w:val="20"/>
          <w:szCs w:val="20"/>
        </w:rPr>
        <w:t xml:space="preserve"> contratada atende ao que a Administra</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o necessita, sendo que o servi</w:t>
      </w:r>
      <w:r w:rsidR="003368F6" w:rsidRPr="003368F6">
        <w:rPr>
          <w:rFonts w:ascii="Bookman Old Style" w:hAnsi="Bookman Old Style" w:hint="eastAsia"/>
          <w:sz w:val="20"/>
          <w:szCs w:val="20"/>
        </w:rPr>
        <w:t>ç</w:t>
      </w:r>
      <w:r w:rsidR="003368F6" w:rsidRPr="003368F6">
        <w:rPr>
          <w:rFonts w:ascii="Bookman Old Style" w:hAnsi="Bookman Old Style"/>
          <w:sz w:val="20"/>
          <w:szCs w:val="20"/>
        </w:rPr>
        <w:t>o prestado servir</w:t>
      </w:r>
      <w:r w:rsidR="003368F6" w:rsidRPr="003368F6">
        <w:rPr>
          <w:rFonts w:ascii="Bookman Old Style" w:hAnsi="Bookman Old Style" w:hint="eastAsia"/>
          <w:sz w:val="20"/>
          <w:szCs w:val="20"/>
        </w:rPr>
        <w:t>á</w:t>
      </w:r>
      <w:r w:rsidR="003368F6" w:rsidRPr="003368F6">
        <w:rPr>
          <w:rFonts w:ascii="Bookman Old Style" w:hAnsi="Bookman Old Style"/>
          <w:sz w:val="20"/>
          <w:szCs w:val="20"/>
        </w:rPr>
        <w:t xml:space="preserve"> para profissionalizar a gest</w:t>
      </w:r>
      <w:r w:rsidR="003368F6" w:rsidRPr="003368F6">
        <w:rPr>
          <w:rFonts w:ascii="Bookman Old Style" w:hAnsi="Bookman Old Style" w:hint="eastAsia"/>
          <w:sz w:val="20"/>
          <w:szCs w:val="20"/>
        </w:rPr>
        <w:t>ã</w:t>
      </w:r>
      <w:r w:rsidR="003368F6" w:rsidRPr="003368F6">
        <w:rPr>
          <w:rFonts w:ascii="Bookman Old Style" w:hAnsi="Bookman Old Style"/>
          <w:sz w:val="20"/>
          <w:szCs w:val="20"/>
        </w:rPr>
        <w:t>o dos recursos p</w:t>
      </w:r>
      <w:r w:rsidR="003368F6" w:rsidRPr="003368F6">
        <w:rPr>
          <w:rFonts w:ascii="Bookman Old Style" w:hAnsi="Bookman Old Style" w:hint="eastAsia"/>
          <w:sz w:val="20"/>
          <w:szCs w:val="20"/>
        </w:rPr>
        <w:t>ú</w:t>
      </w:r>
      <w:r w:rsidR="003368F6" w:rsidRPr="003368F6">
        <w:rPr>
          <w:rFonts w:ascii="Bookman Old Style" w:hAnsi="Bookman Old Style"/>
          <w:sz w:val="20"/>
          <w:szCs w:val="20"/>
        </w:rPr>
        <w:t>blicos por meio da capacita</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o dos servidores, assim como visar a recupera</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o de receitas por parte do Munic</w:t>
      </w:r>
      <w:r w:rsidR="003368F6" w:rsidRPr="003368F6">
        <w:rPr>
          <w:rFonts w:ascii="Bookman Old Style" w:hAnsi="Bookman Old Style" w:hint="eastAsia"/>
          <w:sz w:val="20"/>
          <w:szCs w:val="20"/>
        </w:rPr>
        <w:t>í</w:t>
      </w:r>
      <w:r w:rsidR="003368F6" w:rsidRPr="003368F6">
        <w:rPr>
          <w:rFonts w:ascii="Bookman Old Style" w:hAnsi="Bookman Old Style"/>
          <w:sz w:val="20"/>
          <w:szCs w:val="20"/>
        </w:rPr>
        <w:t>pio, o que vai auxiliar o Munic</w:t>
      </w:r>
      <w:r w:rsidR="003368F6" w:rsidRPr="003368F6">
        <w:rPr>
          <w:rFonts w:ascii="Bookman Old Style" w:hAnsi="Bookman Old Style" w:hint="eastAsia"/>
          <w:sz w:val="20"/>
          <w:szCs w:val="20"/>
        </w:rPr>
        <w:t>í</w:t>
      </w:r>
      <w:r w:rsidR="003368F6" w:rsidRPr="003368F6">
        <w:rPr>
          <w:rFonts w:ascii="Bookman Old Style" w:hAnsi="Bookman Old Style"/>
          <w:sz w:val="20"/>
          <w:szCs w:val="20"/>
        </w:rPr>
        <w:t xml:space="preserve">pio neste momento. </w:t>
      </w:r>
      <w:r w:rsidR="003368F6" w:rsidRPr="003368F6">
        <w:rPr>
          <w:rFonts w:ascii="Bookman Old Style" w:hAnsi="Bookman Old Style" w:hint="eastAsia"/>
          <w:sz w:val="20"/>
          <w:szCs w:val="20"/>
        </w:rPr>
        <w:t>É</w:t>
      </w:r>
      <w:r w:rsidR="003368F6" w:rsidRPr="003368F6">
        <w:rPr>
          <w:rFonts w:ascii="Bookman Old Style" w:hAnsi="Bookman Old Style"/>
          <w:sz w:val="20"/>
          <w:szCs w:val="20"/>
        </w:rPr>
        <w:t xml:space="preserve"> importante ressaltar tamb</w:t>
      </w:r>
      <w:r w:rsidR="003368F6" w:rsidRPr="003368F6">
        <w:rPr>
          <w:rFonts w:ascii="Bookman Old Style" w:hAnsi="Bookman Old Style" w:hint="eastAsia"/>
          <w:sz w:val="20"/>
          <w:szCs w:val="20"/>
        </w:rPr>
        <w:t>é</w:t>
      </w:r>
      <w:r w:rsidR="003368F6" w:rsidRPr="003368F6">
        <w:rPr>
          <w:rFonts w:ascii="Bookman Old Style" w:hAnsi="Bookman Old Style"/>
          <w:sz w:val="20"/>
          <w:szCs w:val="20"/>
        </w:rPr>
        <w:t>m que a contrata</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o visa possibilitar tamb</w:t>
      </w:r>
      <w:r w:rsidR="003368F6" w:rsidRPr="003368F6">
        <w:rPr>
          <w:rFonts w:ascii="Bookman Old Style" w:hAnsi="Bookman Old Style" w:hint="eastAsia"/>
          <w:sz w:val="20"/>
          <w:szCs w:val="20"/>
        </w:rPr>
        <w:t>é</w:t>
      </w:r>
      <w:r w:rsidR="003368F6" w:rsidRPr="003368F6">
        <w:rPr>
          <w:rFonts w:ascii="Bookman Old Style" w:hAnsi="Bookman Old Style"/>
          <w:sz w:val="20"/>
          <w:szCs w:val="20"/>
        </w:rPr>
        <w:t>m a corre</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o de eventuais inconformidades nos sistemas municipais de gest</w:t>
      </w:r>
      <w:r w:rsidR="003368F6" w:rsidRPr="003368F6">
        <w:rPr>
          <w:rFonts w:ascii="Bookman Old Style" w:hAnsi="Bookman Old Style" w:hint="eastAsia"/>
          <w:sz w:val="20"/>
          <w:szCs w:val="20"/>
        </w:rPr>
        <w:t>ã</w:t>
      </w:r>
      <w:r w:rsidR="003368F6" w:rsidRPr="003368F6">
        <w:rPr>
          <w:rFonts w:ascii="Bookman Old Style" w:hAnsi="Bookman Old Style"/>
          <w:sz w:val="20"/>
          <w:szCs w:val="20"/>
        </w:rPr>
        <w:t xml:space="preserve">o de folha de pagamento. </w:t>
      </w:r>
    </w:p>
    <w:p w:rsidR="0029562E" w:rsidRDefault="009741A5" w:rsidP="003368F6">
      <w:pPr>
        <w:jc w:val="both"/>
        <w:rPr>
          <w:rFonts w:ascii="Bookman Old Style" w:hAnsi="Bookman Old Style"/>
          <w:sz w:val="20"/>
          <w:szCs w:val="20"/>
        </w:rPr>
      </w:pPr>
      <w:r>
        <w:rPr>
          <w:rFonts w:ascii="Bookman Old Style" w:hAnsi="Bookman Old Style"/>
          <w:sz w:val="20"/>
          <w:szCs w:val="20"/>
        </w:rPr>
        <w:tab/>
      </w:r>
      <w:r w:rsidR="003368F6" w:rsidRPr="003368F6">
        <w:rPr>
          <w:rFonts w:ascii="Bookman Old Style" w:hAnsi="Bookman Old Style"/>
          <w:sz w:val="20"/>
          <w:szCs w:val="20"/>
        </w:rPr>
        <w:t>Portanto, permite-se concluir que a contrata</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o da empresa por inexigibilidade de licita</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 xml:space="preserve">o </w:t>
      </w:r>
      <w:r w:rsidR="003368F6" w:rsidRPr="003368F6">
        <w:rPr>
          <w:rFonts w:ascii="Bookman Old Style" w:hAnsi="Bookman Old Style" w:hint="eastAsia"/>
          <w:sz w:val="20"/>
          <w:szCs w:val="20"/>
        </w:rPr>
        <w:t>é</w:t>
      </w:r>
      <w:r w:rsidR="003368F6" w:rsidRPr="003368F6">
        <w:rPr>
          <w:rFonts w:ascii="Bookman Old Style" w:hAnsi="Bookman Old Style"/>
          <w:sz w:val="20"/>
          <w:szCs w:val="20"/>
        </w:rPr>
        <w:t xml:space="preserve"> a solu</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o que mais se adequada a realidade da administra</w:t>
      </w:r>
      <w:r w:rsidR="003368F6" w:rsidRPr="003368F6">
        <w:rPr>
          <w:rFonts w:ascii="Bookman Old Style" w:hAnsi="Bookman Old Style" w:hint="eastAsia"/>
          <w:sz w:val="20"/>
          <w:szCs w:val="20"/>
        </w:rPr>
        <w:t>çã</w:t>
      </w:r>
      <w:r w:rsidR="003368F6" w:rsidRPr="003368F6">
        <w:rPr>
          <w:rFonts w:ascii="Bookman Old Style" w:hAnsi="Bookman Old Style"/>
          <w:sz w:val="20"/>
          <w:szCs w:val="20"/>
        </w:rPr>
        <w:t>o, em termos t</w:t>
      </w:r>
      <w:r w:rsidR="003368F6" w:rsidRPr="003368F6">
        <w:rPr>
          <w:rFonts w:ascii="Bookman Old Style" w:hAnsi="Bookman Old Style" w:hint="eastAsia"/>
          <w:sz w:val="20"/>
          <w:szCs w:val="20"/>
        </w:rPr>
        <w:t>é</w:t>
      </w:r>
      <w:r w:rsidR="003368F6" w:rsidRPr="003368F6">
        <w:rPr>
          <w:rFonts w:ascii="Bookman Old Style" w:hAnsi="Bookman Old Style"/>
          <w:sz w:val="20"/>
          <w:szCs w:val="20"/>
        </w:rPr>
        <w:t>cnicos e econ</w:t>
      </w:r>
      <w:r w:rsidR="003368F6" w:rsidRPr="003368F6">
        <w:rPr>
          <w:rFonts w:ascii="Bookman Old Style" w:hAnsi="Bookman Old Style" w:hint="eastAsia"/>
          <w:sz w:val="20"/>
          <w:szCs w:val="20"/>
        </w:rPr>
        <w:t>ô</w:t>
      </w:r>
      <w:r w:rsidR="003368F6" w:rsidRPr="003368F6">
        <w:rPr>
          <w:rFonts w:ascii="Bookman Old Style" w:hAnsi="Bookman Old Style"/>
          <w:sz w:val="20"/>
          <w:szCs w:val="20"/>
        </w:rPr>
        <w:t>micos.</w:t>
      </w:r>
    </w:p>
    <w:p w:rsidR="003368F6" w:rsidRPr="003368F6" w:rsidRDefault="003368F6" w:rsidP="003368F6">
      <w:pPr>
        <w:jc w:val="both"/>
        <w:rPr>
          <w:rFonts w:ascii="Bookman Old Style" w:hAnsi="Bookman Old Style"/>
          <w:sz w:val="20"/>
          <w:szCs w:val="20"/>
        </w:rPr>
      </w:pPr>
    </w:p>
    <w:p w:rsidR="0029562E" w:rsidRPr="00B37F80" w:rsidRDefault="0029562E" w:rsidP="0029562E">
      <w:pPr>
        <w:pStyle w:val="PargrafodaLista"/>
        <w:numPr>
          <w:ilvl w:val="0"/>
          <w:numId w:val="2"/>
        </w:numPr>
        <w:jc w:val="both"/>
        <w:rPr>
          <w:rFonts w:ascii="Bookman Old Style" w:hAnsi="Bookman Old Style"/>
          <w:b/>
          <w:sz w:val="20"/>
          <w:szCs w:val="20"/>
        </w:rPr>
      </w:pPr>
      <w:r w:rsidRPr="00B37F80">
        <w:rPr>
          <w:rFonts w:ascii="Bookman Old Style" w:hAnsi="Bookman Old Style"/>
          <w:b/>
          <w:sz w:val="20"/>
          <w:szCs w:val="20"/>
        </w:rPr>
        <w:t>REQUISITOS DA CONTRATAÇÃO</w:t>
      </w:r>
      <w:r w:rsidR="00BA14E8">
        <w:rPr>
          <w:rFonts w:ascii="Bookman Old Style" w:hAnsi="Bookman Old Style"/>
          <w:b/>
          <w:sz w:val="20"/>
          <w:szCs w:val="20"/>
        </w:rPr>
        <w:t xml:space="preserve"> E OBRIGAÇÕES DA CONTRATADA</w:t>
      </w:r>
      <w:r w:rsidRPr="00B37F80">
        <w:rPr>
          <w:rFonts w:ascii="Bookman Old Style" w:hAnsi="Bookman Old Style"/>
          <w:b/>
          <w:sz w:val="20"/>
          <w:szCs w:val="20"/>
        </w:rPr>
        <w:t xml:space="preserve"> (alínea ‘d’ do inciso XXIII do art. 6º da Lei nº 14.133, de 2021)</w:t>
      </w:r>
    </w:p>
    <w:p w:rsidR="0029562E" w:rsidRDefault="0029562E" w:rsidP="0029562E">
      <w:pPr>
        <w:ind w:firstLine="360"/>
        <w:jc w:val="both"/>
        <w:rPr>
          <w:rFonts w:ascii="Bookman Old Style" w:hAnsi="Bookman Old Style"/>
          <w:sz w:val="20"/>
          <w:szCs w:val="20"/>
        </w:rPr>
      </w:pPr>
    </w:p>
    <w:p w:rsidR="003368F6" w:rsidRPr="003368F6" w:rsidRDefault="003368F6" w:rsidP="003368F6">
      <w:pPr>
        <w:ind w:firstLine="360"/>
        <w:jc w:val="both"/>
        <w:rPr>
          <w:rFonts w:ascii="Bookman Old Style" w:hAnsi="Bookman Old Style"/>
          <w:sz w:val="20"/>
          <w:szCs w:val="20"/>
        </w:rPr>
      </w:pPr>
      <w:r w:rsidRPr="003368F6">
        <w:rPr>
          <w:rFonts w:ascii="Bookman Old Style" w:hAnsi="Bookman Old Style"/>
          <w:sz w:val="20"/>
          <w:szCs w:val="20"/>
        </w:rPr>
        <w:t xml:space="preserve">A prestação dos serviços deverá ser desenvolvida pela equipe técnica da empresa Contratada, que deverá contar com profissionais das áreas: Jurídica, Contabilidade e de Administração, e serão acompanhados pelo grupo técnico de profissionais da administração municipal, vinculados diretamente com as atividades a serem desenvolvidas. A empresa possui: </w:t>
      </w:r>
    </w:p>
    <w:p w:rsidR="003368F6" w:rsidRPr="003368F6" w:rsidRDefault="003368F6" w:rsidP="003368F6">
      <w:pPr>
        <w:ind w:firstLine="360"/>
        <w:jc w:val="both"/>
        <w:rPr>
          <w:rFonts w:ascii="Bookman Old Style" w:hAnsi="Bookman Old Style"/>
          <w:sz w:val="20"/>
          <w:szCs w:val="20"/>
        </w:rPr>
      </w:pP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 xml:space="preserve">Certificado de Registro da empresa no CRC – Conselho Regional de Contabilidade, em plena vigência, conforme Art. 67, Inciso II da Lei 14.133/21, bem como comprovação do responsável técnico perante o (s) órgão (s); </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Certificado de Registro da empresa no CRA – Conselho Regional de Administração, em plena vigência, conforme Art. 67, Inciso II da Lei 14.133/21, bem como comprovação do responsável técnico perante o (s) órgão (s);</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Profissional formado em Contabilidade, com especialização em Controladoria, Auditoria contábil e Planejamento Tributário;</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Profissional formado em Contabilidade, com especialização em Finanças e Controladoria;</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Profissional formado em Administração, com especialização em Finanças e Controladoria;</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Profissional formado em Administração, com especialização em Controladoria e Gestão Financeira;</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 xml:space="preserve">Profissional formado em Direito, com especialização em Direito Administrativo, Direito Público ou Gestão Pública; </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 xml:space="preserve">Profissional formado em Direito, com especialização em Direito Tributário ou Gestão Tributária; </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 xml:space="preserve">Atestado de capacidade técnico profissional emitido em favor da empresa, fornecidos por pessoas jurídicas de direito público ou privado, declarando que prestou de serviços idênticos ou similares aos constantes no objeto do certame. </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Por meio de Declaração da proponente, indicar o responsável (eis) técnico (s) geral pela prestação dos serviços, o qual deverá fazer parte do quadro permanente da empresa, na condição de sócio, empregado registrado ou contrato de prestação de serviços devidamente registrado, devendo a proponente juntar os documentos comprobatórios de uma das situações estabelecidas.</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Atestado de capacidade técnico profissional emitido em favor do responsável técnico indicado pela proponente no item j), atestando que o mesmo desempenhou atividades pertinente ao objeto desta licitação e objetos compatíveis, podendo ser na condição de prestador de serviços.</w:t>
      </w:r>
    </w:p>
    <w:p w:rsidR="003368F6" w:rsidRPr="003368F6" w:rsidRDefault="003368F6" w:rsidP="003368F6">
      <w:pPr>
        <w:numPr>
          <w:ilvl w:val="0"/>
          <w:numId w:val="18"/>
        </w:numPr>
        <w:jc w:val="both"/>
        <w:rPr>
          <w:rFonts w:ascii="Bookman Old Style" w:hAnsi="Bookman Old Style"/>
          <w:sz w:val="20"/>
          <w:szCs w:val="20"/>
        </w:rPr>
      </w:pPr>
      <w:r w:rsidRPr="003368F6">
        <w:rPr>
          <w:rFonts w:ascii="Bookman Old Style" w:hAnsi="Bookman Old Style"/>
          <w:sz w:val="20"/>
          <w:szCs w:val="20"/>
        </w:rPr>
        <w:t>No decorrer da execução dos serviços, os profissionais de que trata o item j) poderão ser substituídos, nos termos do artigo 67, §6º da Lei n° 14.133/21, por profissionais de experiência equivalente ou superior, desde que a substituição seja aprovada pela Administração.</w:t>
      </w:r>
    </w:p>
    <w:p w:rsidR="003368F6" w:rsidRPr="003368F6" w:rsidRDefault="003368F6" w:rsidP="003368F6">
      <w:pPr>
        <w:ind w:firstLine="360"/>
        <w:jc w:val="both"/>
        <w:rPr>
          <w:rFonts w:ascii="Bookman Old Style" w:hAnsi="Bookman Old Style"/>
          <w:sz w:val="20"/>
          <w:szCs w:val="20"/>
        </w:rPr>
      </w:pPr>
    </w:p>
    <w:p w:rsidR="003368F6" w:rsidRPr="003368F6" w:rsidRDefault="003368F6" w:rsidP="003368F6">
      <w:pPr>
        <w:ind w:firstLine="360"/>
        <w:jc w:val="both"/>
        <w:rPr>
          <w:rFonts w:ascii="Bookman Old Style" w:hAnsi="Bookman Old Style"/>
          <w:sz w:val="20"/>
          <w:szCs w:val="20"/>
        </w:rPr>
      </w:pPr>
      <w:r w:rsidRPr="003368F6">
        <w:rPr>
          <w:rFonts w:ascii="Bookman Old Style" w:hAnsi="Bookman Old Style"/>
          <w:sz w:val="20"/>
          <w:szCs w:val="20"/>
        </w:rPr>
        <w:t>A empresa atua há mais de seis anos na área que será objeto da pretensa contratação, além de outras áreas da Administração Pública, e pode ser comprovada a capacidade técnica do escritório e dos profissionais mediante contratos com outros entes, certificados de especializações e atestados de capacidade técnica, conforme documentos anexos.</w:t>
      </w:r>
    </w:p>
    <w:p w:rsidR="003368F6" w:rsidRPr="003368F6" w:rsidRDefault="003368F6" w:rsidP="003368F6">
      <w:pPr>
        <w:ind w:firstLine="360"/>
        <w:jc w:val="both"/>
        <w:rPr>
          <w:rFonts w:ascii="Bookman Old Style" w:hAnsi="Bookman Old Style"/>
          <w:sz w:val="20"/>
          <w:szCs w:val="20"/>
        </w:rPr>
      </w:pPr>
    </w:p>
    <w:p w:rsidR="003368F6" w:rsidRPr="003368F6" w:rsidRDefault="003368F6" w:rsidP="003368F6">
      <w:pPr>
        <w:ind w:firstLine="360"/>
        <w:jc w:val="both"/>
        <w:rPr>
          <w:rFonts w:ascii="Bookman Old Style" w:hAnsi="Bookman Old Style"/>
          <w:sz w:val="20"/>
          <w:szCs w:val="20"/>
        </w:rPr>
      </w:pPr>
      <w:r w:rsidRPr="003368F6">
        <w:rPr>
          <w:rFonts w:ascii="Bookman Old Style" w:hAnsi="Bookman Old Style"/>
          <w:sz w:val="20"/>
          <w:szCs w:val="20"/>
        </w:rPr>
        <w:t xml:space="preserve">Cumpre observar a impossibilidade de serem prestados os serviços pelo quadro próprio do Município sem essa contratação, em razão da singularidade do objeto e por não deter profissionais técnicos qualificados para tanto. </w:t>
      </w:r>
    </w:p>
    <w:p w:rsidR="003368F6" w:rsidRPr="003368F6" w:rsidRDefault="003368F6" w:rsidP="003368F6">
      <w:pPr>
        <w:ind w:firstLine="360"/>
        <w:jc w:val="both"/>
        <w:rPr>
          <w:rFonts w:ascii="Bookman Old Style" w:hAnsi="Bookman Old Style"/>
          <w:sz w:val="20"/>
          <w:szCs w:val="20"/>
        </w:rPr>
      </w:pPr>
    </w:p>
    <w:p w:rsidR="003368F6" w:rsidRPr="003368F6" w:rsidRDefault="003368F6" w:rsidP="003368F6">
      <w:pPr>
        <w:ind w:firstLine="360"/>
        <w:jc w:val="both"/>
        <w:rPr>
          <w:rFonts w:ascii="Bookman Old Style" w:hAnsi="Bookman Old Style"/>
          <w:sz w:val="20"/>
          <w:szCs w:val="20"/>
        </w:rPr>
      </w:pPr>
      <w:r w:rsidRPr="003368F6">
        <w:rPr>
          <w:rFonts w:ascii="Bookman Old Style" w:hAnsi="Bookman Old Style"/>
          <w:sz w:val="20"/>
          <w:szCs w:val="20"/>
        </w:rPr>
        <w:t>Nesse ponto, se comprova que a empresa contratada possui em seu quadro pessoal profissionais extremamente qualificados e que possuem expertise no objeto contratado. Ainda, possuem forte atuação junto aos Tribunais Superiores, Entidades e Órgãos da Administração Pública Federal, direta e indireta, nas diferentes esferas, dirimindo com dinamismo, eficiência e eficácia as demandas que lhe são confiadas nos âmbitos judiciais e administrativos.</w:t>
      </w:r>
    </w:p>
    <w:p w:rsidR="003368F6" w:rsidRPr="003368F6" w:rsidRDefault="003368F6" w:rsidP="003368F6">
      <w:pPr>
        <w:ind w:firstLine="360"/>
        <w:jc w:val="both"/>
        <w:rPr>
          <w:rFonts w:ascii="Bookman Old Style" w:hAnsi="Bookman Old Style"/>
          <w:sz w:val="20"/>
          <w:szCs w:val="20"/>
        </w:rPr>
      </w:pPr>
    </w:p>
    <w:p w:rsidR="003368F6" w:rsidRPr="003368F6" w:rsidRDefault="003368F6" w:rsidP="003368F6">
      <w:pPr>
        <w:ind w:firstLine="360"/>
        <w:jc w:val="both"/>
        <w:rPr>
          <w:rFonts w:ascii="Bookman Old Style" w:hAnsi="Bookman Old Style"/>
          <w:sz w:val="20"/>
          <w:szCs w:val="20"/>
        </w:rPr>
      </w:pPr>
      <w:r w:rsidRPr="003368F6">
        <w:rPr>
          <w:rFonts w:ascii="Bookman Old Style" w:hAnsi="Bookman Old Style"/>
          <w:sz w:val="20"/>
          <w:szCs w:val="20"/>
        </w:rPr>
        <w:t>Dessa maneira, a empresa possui competência para tratar do assunto objeto da futura contratação, bem como conta com equipe completa de profissionais (bacharéis em Direito, contadores e administradores) que poderão assessorar nos assuntos relacionados a elaboração de cálculos, pareceres e pesquisas jurisprudenciais e de doutrinas.</w:t>
      </w:r>
      <w:r w:rsidRPr="003368F6">
        <w:rPr>
          <w:rFonts w:ascii="Bookman Old Style" w:hAnsi="Bookman Old Style"/>
          <w:sz w:val="20"/>
          <w:szCs w:val="20"/>
        </w:rPr>
        <w:tab/>
      </w:r>
    </w:p>
    <w:p w:rsidR="003368F6" w:rsidRPr="003368F6" w:rsidRDefault="003368F6" w:rsidP="003368F6">
      <w:pPr>
        <w:ind w:firstLine="360"/>
        <w:jc w:val="both"/>
        <w:rPr>
          <w:rFonts w:ascii="Bookman Old Style" w:hAnsi="Bookman Old Style"/>
          <w:sz w:val="20"/>
          <w:szCs w:val="20"/>
        </w:rPr>
      </w:pPr>
    </w:p>
    <w:p w:rsidR="0029562E" w:rsidRDefault="003368F6" w:rsidP="003368F6">
      <w:pPr>
        <w:ind w:firstLine="360"/>
        <w:jc w:val="both"/>
        <w:rPr>
          <w:rFonts w:ascii="Bookman Old Style" w:hAnsi="Bookman Old Style"/>
          <w:sz w:val="20"/>
          <w:szCs w:val="20"/>
        </w:rPr>
      </w:pPr>
      <w:r w:rsidRPr="003368F6">
        <w:rPr>
          <w:rFonts w:ascii="Bookman Old Style" w:hAnsi="Bookman Old Style"/>
          <w:sz w:val="20"/>
          <w:szCs w:val="20"/>
        </w:rPr>
        <w:t>Sobremaneira, a empresa a ser contratada entregará ao Município um maior grau de confiança e qualidade dos serviços oriundos deste objeto, em razão da vasta experiência, credibilidade e elogiada atuação profissional frente aos órgãos e entidades às quais prestou serviços semelhantes.</w:t>
      </w:r>
    </w:p>
    <w:p w:rsidR="00BA14E8" w:rsidRDefault="00BA14E8" w:rsidP="003368F6">
      <w:pPr>
        <w:ind w:firstLine="360"/>
        <w:jc w:val="both"/>
        <w:rPr>
          <w:rFonts w:ascii="Bookman Old Style" w:hAnsi="Bookman Old Style"/>
          <w:sz w:val="20"/>
          <w:szCs w:val="20"/>
        </w:rPr>
      </w:pPr>
    </w:p>
    <w:p w:rsidR="00BA14E8" w:rsidRDefault="00BA14E8" w:rsidP="003368F6">
      <w:pPr>
        <w:ind w:firstLine="360"/>
        <w:jc w:val="both"/>
        <w:rPr>
          <w:rFonts w:ascii="Bookman Old Style" w:hAnsi="Bookman Old Style"/>
          <w:b/>
          <w:sz w:val="20"/>
          <w:szCs w:val="20"/>
        </w:rPr>
      </w:pPr>
      <w:r>
        <w:rPr>
          <w:rFonts w:ascii="Bookman Old Style" w:hAnsi="Bookman Old Style"/>
          <w:b/>
          <w:sz w:val="20"/>
          <w:szCs w:val="20"/>
        </w:rPr>
        <w:t>Das obrigações:</w:t>
      </w:r>
    </w:p>
    <w:p w:rsidR="00BA14E8" w:rsidRDefault="00BA14E8" w:rsidP="003368F6">
      <w:pPr>
        <w:ind w:firstLine="360"/>
        <w:jc w:val="both"/>
        <w:rPr>
          <w:rFonts w:ascii="Bookman Old Style" w:hAnsi="Bookman Old Style"/>
          <w:b/>
          <w:sz w:val="20"/>
          <w:szCs w:val="20"/>
        </w:rPr>
      </w:pPr>
    </w:p>
    <w:p w:rsidR="00BA14E8" w:rsidRPr="00BA14E8" w:rsidRDefault="00BA14E8" w:rsidP="00BA14E8">
      <w:pPr>
        <w:ind w:firstLine="360"/>
        <w:jc w:val="both"/>
        <w:rPr>
          <w:rFonts w:ascii="Bookman Old Style" w:hAnsi="Bookman Old Style"/>
          <w:b/>
          <w:sz w:val="20"/>
          <w:szCs w:val="20"/>
        </w:rPr>
      </w:pPr>
      <w:r w:rsidRPr="00BA14E8">
        <w:rPr>
          <w:rFonts w:ascii="Bookman Old Style" w:hAnsi="Bookman Old Style"/>
          <w:b/>
          <w:sz w:val="20"/>
          <w:szCs w:val="20"/>
        </w:rPr>
        <w:t>DA CONTRATADA:</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b/>
          <w:sz w:val="20"/>
          <w:szCs w:val="20"/>
        </w:rPr>
        <w:t>a)</w:t>
      </w:r>
      <w:r w:rsidRPr="00BA14E8">
        <w:rPr>
          <w:rFonts w:ascii="Bookman Old Style" w:hAnsi="Bookman Old Style"/>
          <w:b/>
          <w:sz w:val="20"/>
          <w:szCs w:val="20"/>
        </w:rPr>
        <w:tab/>
      </w:r>
      <w:r w:rsidRPr="00BA14E8">
        <w:rPr>
          <w:rFonts w:ascii="Bookman Old Style" w:hAnsi="Bookman Old Style"/>
          <w:sz w:val="20"/>
          <w:szCs w:val="20"/>
        </w:rPr>
        <w:t>Executar fielmente o objeto contratado, tudo em conformidade com as especifica</w:t>
      </w:r>
      <w:r w:rsidRPr="00BA14E8">
        <w:rPr>
          <w:rFonts w:ascii="Bookman Old Style" w:hAnsi="Bookman Old Style" w:hint="eastAsia"/>
          <w:sz w:val="20"/>
          <w:szCs w:val="20"/>
        </w:rPr>
        <w:t>çõ</w:t>
      </w:r>
      <w:r w:rsidRPr="00BA14E8">
        <w:rPr>
          <w:rFonts w:ascii="Bookman Old Style" w:hAnsi="Bookman Old Style"/>
          <w:sz w:val="20"/>
          <w:szCs w:val="20"/>
        </w:rPr>
        <w:t>es, projetos e prazos estipulados;</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b)</w:t>
      </w:r>
      <w:r w:rsidRPr="00BA14E8">
        <w:rPr>
          <w:rFonts w:ascii="Bookman Old Style" w:hAnsi="Bookman Old Style"/>
          <w:sz w:val="20"/>
          <w:szCs w:val="20"/>
        </w:rPr>
        <w:tab/>
        <w:t>Informar o CONTRATANTE sobre tudo que diga respeito ao contrato em comento;</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c)</w:t>
      </w:r>
      <w:r w:rsidRPr="00BA14E8">
        <w:rPr>
          <w:rFonts w:ascii="Bookman Old Style" w:hAnsi="Bookman Old Style"/>
          <w:sz w:val="20"/>
          <w:szCs w:val="20"/>
        </w:rPr>
        <w:tab/>
        <w:t xml:space="preserve">Atender </w:t>
      </w:r>
      <w:r w:rsidRPr="00BA14E8">
        <w:rPr>
          <w:rFonts w:ascii="Bookman Old Style" w:hAnsi="Bookman Old Style" w:hint="eastAsia"/>
          <w:sz w:val="20"/>
          <w:szCs w:val="20"/>
        </w:rPr>
        <w:t>à</w:t>
      </w:r>
      <w:r w:rsidRPr="00BA14E8">
        <w:rPr>
          <w:rFonts w:ascii="Bookman Old Style" w:hAnsi="Bookman Old Style"/>
          <w:sz w:val="20"/>
          <w:szCs w:val="20"/>
        </w:rPr>
        <w:t>s determina</w:t>
      </w:r>
      <w:r w:rsidRPr="00BA14E8">
        <w:rPr>
          <w:rFonts w:ascii="Bookman Old Style" w:hAnsi="Bookman Old Style" w:hint="eastAsia"/>
          <w:sz w:val="20"/>
          <w:szCs w:val="20"/>
        </w:rPr>
        <w:t>çõ</w:t>
      </w:r>
      <w:r w:rsidRPr="00BA14E8">
        <w:rPr>
          <w:rFonts w:ascii="Bookman Old Style" w:hAnsi="Bookman Old Style"/>
          <w:sz w:val="20"/>
          <w:szCs w:val="20"/>
        </w:rPr>
        <w:t>es regulares do representante designado pelo CONTRATANTE, bem como as emitidas pela autoridade superior;</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d)</w:t>
      </w:r>
      <w:r w:rsidRPr="00BA14E8">
        <w:rPr>
          <w:rFonts w:ascii="Bookman Old Style" w:hAnsi="Bookman Old Style"/>
          <w:sz w:val="20"/>
          <w:szCs w:val="20"/>
        </w:rPr>
        <w:tab/>
        <w:t>Aceitar a amplia</w:t>
      </w:r>
      <w:r w:rsidRPr="00BA14E8">
        <w:rPr>
          <w:rFonts w:ascii="Bookman Old Style" w:hAnsi="Bookman Old Style" w:hint="eastAsia"/>
          <w:sz w:val="20"/>
          <w:szCs w:val="20"/>
        </w:rPr>
        <w:t>çã</w:t>
      </w:r>
      <w:r w:rsidRPr="00BA14E8">
        <w:rPr>
          <w:rFonts w:ascii="Bookman Old Style" w:hAnsi="Bookman Old Style"/>
          <w:sz w:val="20"/>
          <w:szCs w:val="20"/>
        </w:rPr>
        <w:t>o ou a redu</w:t>
      </w:r>
      <w:r w:rsidRPr="00BA14E8">
        <w:rPr>
          <w:rFonts w:ascii="Bookman Old Style" w:hAnsi="Bookman Old Style" w:hint="eastAsia"/>
          <w:sz w:val="20"/>
          <w:szCs w:val="20"/>
        </w:rPr>
        <w:t>çã</w:t>
      </w:r>
      <w:r w:rsidRPr="00BA14E8">
        <w:rPr>
          <w:rFonts w:ascii="Bookman Old Style" w:hAnsi="Bookman Old Style"/>
          <w:sz w:val="20"/>
          <w:szCs w:val="20"/>
        </w:rPr>
        <w:t>o do objeto contratado, nos termos do art. 125 da Lei n</w:t>
      </w:r>
      <w:r w:rsidRPr="00BA14E8">
        <w:rPr>
          <w:rFonts w:ascii="Bookman Old Style" w:hAnsi="Bookman Old Style" w:hint="eastAsia"/>
          <w:sz w:val="20"/>
          <w:szCs w:val="20"/>
        </w:rPr>
        <w:t>º</w:t>
      </w:r>
      <w:r w:rsidRPr="00BA14E8">
        <w:rPr>
          <w:rFonts w:ascii="Bookman Old Style" w:hAnsi="Bookman Old Style"/>
          <w:sz w:val="20"/>
          <w:szCs w:val="20"/>
        </w:rPr>
        <w:t xml:space="preserve">. 14.133/21;  </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e)</w:t>
      </w:r>
      <w:r w:rsidRPr="00BA14E8">
        <w:rPr>
          <w:rFonts w:ascii="Bookman Old Style" w:hAnsi="Bookman Old Style"/>
          <w:sz w:val="20"/>
          <w:szCs w:val="20"/>
        </w:rPr>
        <w:tab/>
        <w:t>Responder pelos encargos trabalhistas, previdenci</w:t>
      </w:r>
      <w:r w:rsidRPr="00BA14E8">
        <w:rPr>
          <w:rFonts w:ascii="Bookman Old Style" w:hAnsi="Bookman Old Style" w:hint="eastAsia"/>
          <w:sz w:val="20"/>
          <w:szCs w:val="20"/>
        </w:rPr>
        <w:t>á</w:t>
      </w:r>
      <w:r w:rsidRPr="00BA14E8">
        <w:rPr>
          <w:rFonts w:ascii="Bookman Old Style" w:hAnsi="Bookman Old Style"/>
          <w:sz w:val="20"/>
          <w:szCs w:val="20"/>
        </w:rPr>
        <w:t>rios, fiscais e comerciais resultantes da execu</w:t>
      </w:r>
      <w:r w:rsidRPr="00BA14E8">
        <w:rPr>
          <w:rFonts w:ascii="Bookman Old Style" w:hAnsi="Bookman Old Style" w:hint="eastAsia"/>
          <w:sz w:val="20"/>
          <w:szCs w:val="20"/>
        </w:rPr>
        <w:t>çã</w:t>
      </w:r>
      <w:r w:rsidRPr="00BA14E8">
        <w:rPr>
          <w:rFonts w:ascii="Bookman Old Style" w:hAnsi="Bookman Old Style"/>
          <w:sz w:val="20"/>
          <w:szCs w:val="20"/>
        </w:rPr>
        <w:t>o deste instrumento;</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f)</w:t>
      </w:r>
      <w:r w:rsidRPr="00BA14E8">
        <w:rPr>
          <w:rFonts w:ascii="Bookman Old Style" w:hAnsi="Bookman Old Style"/>
          <w:sz w:val="20"/>
          <w:szCs w:val="20"/>
        </w:rPr>
        <w:tab/>
        <w:t>Manter as condi</w:t>
      </w:r>
      <w:r w:rsidRPr="00BA14E8">
        <w:rPr>
          <w:rFonts w:ascii="Bookman Old Style" w:hAnsi="Bookman Old Style" w:hint="eastAsia"/>
          <w:sz w:val="20"/>
          <w:szCs w:val="20"/>
        </w:rPr>
        <w:t>çõ</w:t>
      </w:r>
      <w:r w:rsidRPr="00BA14E8">
        <w:rPr>
          <w:rFonts w:ascii="Bookman Old Style" w:hAnsi="Bookman Old Style"/>
          <w:sz w:val="20"/>
          <w:szCs w:val="20"/>
        </w:rPr>
        <w:t>es de habilita</w:t>
      </w:r>
      <w:r w:rsidRPr="00BA14E8">
        <w:rPr>
          <w:rFonts w:ascii="Bookman Old Style" w:hAnsi="Bookman Old Style" w:hint="eastAsia"/>
          <w:sz w:val="20"/>
          <w:szCs w:val="20"/>
        </w:rPr>
        <w:t>çã</w:t>
      </w:r>
      <w:r w:rsidRPr="00BA14E8">
        <w:rPr>
          <w:rFonts w:ascii="Bookman Old Style" w:hAnsi="Bookman Old Style"/>
          <w:sz w:val="20"/>
          <w:szCs w:val="20"/>
        </w:rPr>
        <w:t>o exigidas legalmente, durante toda a vig</w:t>
      </w:r>
      <w:r w:rsidRPr="00BA14E8">
        <w:rPr>
          <w:rFonts w:ascii="Bookman Old Style" w:hAnsi="Bookman Old Style" w:hint="eastAsia"/>
          <w:sz w:val="20"/>
          <w:szCs w:val="20"/>
        </w:rPr>
        <w:t>ê</w:t>
      </w:r>
      <w:r w:rsidRPr="00BA14E8">
        <w:rPr>
          <w:rFonts w:ascii="Bookman Old Style" w:hAnsi="Bookman Old Style"/>
          <w:sz w:val="20"/>
          <w:szCs w:val="20"/>
        </w:rPr>
        <w:t xml:space="preserve">ncia do contrato; </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g)</w:t>
      </w:r>
      <w:r w:rsidRPr="00BA14E8">
        <w:rPr>
          <w:rFonts w:ascii="Bookman Old Style" w:hAnsi="Bookman Old Style"/>
          <w:sz w:val="20"/>
          <w:szCs w:val="20"/>
        </w:rPr>
        <w:tab/>
        <w:t xml:space="preserve">Colocar-se </w:t>
      </w:r>
      <w:r w:rsidRPr="00BA14E8">
        <w:rPr>
          <w:rFonts w:ascii="Bookman Old Style" w:hAnsi="Bookman Old Style" w:hint="eastAsia"/>
          <w:sz w:val="20"/>
          <w:szCs w:val="20"/>
        </w:rPr>
        <w:t>à</w:t>
      </w:r>
      <w:r w:rsidRPr="00BA14E8">
        <w:rPr>
          <w:rFonts w:ascii="Bookman Old Style" w:hAnsi="Bookman Old Style"/>
          <w:sz w:val="20"/>
          <w:szCs w:val="20"/>
        </w:rPr>
        <w:t xml:space="preserve"> disposi</w:t>
      </w:r>
      <w:r w:rsidRPr="00BA14E8">
        <w:rPr>
          <w:rFonts w:ascii="Bookman Old Style" w:hAnsi="Bookman Old Style" w:hint="eastAsia"/>
          <w:sz w:val="20"/>
          <w:szCs w:val="20"/>
        </w:rPr>
        <w:t>çã</w:t>
      </w:r>
      <w:r w:rsidRPr="00BA14E8">
        <w:rPr>
          <w:rFonts w:ascii="Bookman Old Style" w:hAnsi="Bookman Old Style"/>
          <w:sz w:val="20"/>
          <w:szCs w:val="20"/>
        </w:rPr>
        <w:t>o do Contratante, quando necess</w:t>
      </w:r>
      <w:r w:rsidRPr="00BA14E8">
        <w:rPr>
          <w:rFonts w:ascii="Bookman Old Style" w:hAnsi="Bookman Old Style" w:hint="eastAsia"/>
          <w:sz w:val="20"/>
          <w:szCs w:val="20"/>
        </w:rPr>
        <w:t>á</w:t>
      </w:r>
      <w:r w:rsidRPr="00BA14E8">
        <w:rPr>
          <w:rFonts w:ascii="Bookman Old Style" w:hAnsi="Bookman Old Style"/>
          <w:sz w:val="20"/>
          <w:szCs w:val="20"/>
        </w:rPr>
        <w:t>rio, para dirimir as demandas eventualmente surgidas, assim como eventuais dilig</w:t>
      </w:r>
      <w:r w:rsidRPr="00BA14E8">
        <w:rPr>
          <w:rFonts w:ascii="Bookman Old Style" w:hAnsi="Bookman Old Style" w:hint="eastAsia"/>
          <w:sz w:val="20"/>
          <w:szCs w:val="20"/>
        </w:rPr>
        <w:t>ê</w:t>
      </w:r>
      <w:r w:rsidRPr="00BA14E8">
        <w:rPr>
          <w:rFonts w:ascii="Bookman Old Style" w:hAnsi="Bookman Old Style"/>
          <w:sz w:val="20"/>
          <w:szCs w:val="20"/>
        </w:rPr>
        <w:t>ncias;</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h)</w:t>
      </w:r>
      <w:r w:rsidRPr="00BA14E8">
        <w:rPr>
          <w:rFonts w:ascii="Bookman Old Style" w:hAnsi="Bookman Old Style"/>
          <w:sz w:val="20"/>
          <w:szCs w:val="20"/>
        </w:rPr>
        <w:tab/>
        <w:t>Realizar reuni</w:t>
      </w:r>
      <w:r w:rsidRPr="00BA14E8">
        <w:rPr>
          <w:rFonts w:ascii="Bookman Old Style" w:hAnsi="Bookman Old Style" w:hint="eastAsia"/>
          <w:sz w:val="20"/>
          <w:szCs w:val="20"/>
        </w:rPr>
        <w:t>õ</w:t>
      </w:r>
      <w:r w:rsidRPr="00BA14E8">
        <w:rPr>
          <w:rFonts w:ascii="Bookman Old Style" w:hAnsi="Bookman Old Style"/>
          <w:sz w:val="20"/>
          <w:szCs w:val="20"/>
        </w:rPr>
        <w:t>es sempre que necess</w:t>
      </w:r>
      <w:r w:rsidRPr="00BA14E8">
        <w:rPr>
          <w:rFonts w:ascii="Bookman Old Style" w:hAnsi="Bookman Old Style" w:hint="eastAsia"/>
          <w:sz w:val="20"/>
          <w:szCs w:val="20"/>
        </w:rPr>
        <w:t>á</w:t>
      </w:r>
      <w:r w:rsidRPr="00BA14E8">
        <w:rPr>
          <w:rFonts w:ascii="Bookman Old Style" w:hAnsi="Bookman Old Style"/>
          <w:sz w:val="20"/>
          <w:szCs w:val="20"/>
        </w:rPr>
        <w:t>rio com os representantes do CONTRATANTE, para que sejam apresentadas as demandas e necessidades;</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i)</w:t>
      </w:r>
      <w:r w:rsidRPr="00BA14E8">
        <w:rPr>
          <w:rFonts w:ascii="Bookman Old Style" w:hAnsi="Bookman Old Style"/>
          <w:sz w:val="20"/>
          <w:szCs w:val="20"/>
        </w:rPr>
        <w:tab/>
        <w:t>Fornecer relat</w:t>
      </w:r>
      <w:r w:rsidRPr="00BA14E8">
        <w:rPr>
          <w:rFonts w:ascii="Bookman Old Style" w:hAnsi="Bookman Old Style" w:hint="eastAsia"/>
          <w:sz w:val="20"/>
          <w:szCs w:val="20"/>
        </w:rPr>
        <w:t>ó</w:t>
      </w:r>
      <w:r w:rsidRPr="00BA14E8">
        <w:rPr>
          <w:rFonts w:ascii="Bookman Old Style" w:hAnsi="Bookman Old Style"/>
          <w:sz w:val="20"/>
          <w:szCs w:val="20"/>
        </w:rPr>
        <w:t>rio mensal dos servi</w:t>
      </w:r>
      <w:r w:rsidRPr="00BA14E8">
        <w:rPr>
          <w:rFonts w:ascii="Bookman Old Style" w:hAnsi="Bookman Old Style" w:hint="eastAsia"/>
          <w:sz w:val="20"/>
          <w:szCs w:val="20"/>
        </w:rPr>
        <w:t>ç</w:t>
      </w:r>
      <w:r w:rsidRPr="00BA14E8">
        <w:rPr>
          <w:rFonts w:ascii="Bookman Old Style" w:hAnsi="Bookman Old Style"/>
          <w:sz w:val="20"/>
          <w:szCs w:val="20"/>
        </w:rPr>
        <w:t>os realizados, durante o prazo de execu</w:t>
      </w:r>
      <w:r w:rsidRPr="00BA14E8">
        <w:rPr>
          <w:rFonts w:ascii="Bookman Old Style" w:hAnsi="Bookman Old Style" w:hint="eastAsia"/>
          <w:sz w:val="20"/>
          <w:szCs w:val="20"/>
        </w:rPr>
        <w:t>çã</w:t>
      </w:r>
      <w:r w:rsidRPr="00BA14E8">
        <w:rPr>
          <w:rFonts w:ascii="Bookman Old Style" w:hAnsi="Bookman Old Style"/>
          <w:sz w:val="20"/>
          <w:szCs w:val="20"/>
        </w:rPr>
        <w:t>o do contrato.</w:t>
      </w:r>
    </w:p>
    <w:p w:rsidR="00BA14E8" w:rsidRPr="00BA14E8" w:rsidRDefault="00BA14E8" w:rsidP="00BA14E8">
      <w:pPr>
        <w:ind w:firstLine="360"/>
        <w:jc w:val="both"/>
        <w:rPr>
          <w:rFonts w:ascii="Bookman Old Style" w:hAnsi="Bookman Old Style"/>
          <w:sz w:val="20"/>
          <w:szCs w:val="20"/>
        </w:rPr>
      </w:pPr>
    </w:p>
    <w:p w:rsidR="00BA14E8" w:rsidRPr="00BA14E8" w:rsidRDefault="00BA14E8" w:rsidP="00BA14E8">
      <w:pPr>
        <w:ind w:firstLine="360"/>
        <w:jc w:val="both"/>
        <w:rPr>
          <w:rFonts w:ascii="Bookman Old Style" w:hAnsi="Bookman Old Style"/>
          <w:b/>
          <w:sz w:val="20"/>
          <w:szCs w:val="20"/>
        </w:rPr>
      </w:pPr>
      <w:r w:rsidRPr="00BA14E8">
        <w:rPr>
          <w:rFonts w:ascii="Bookman Old Style" w:hAnsi="Bookman Old Style"/>
          <w:b/>
          <w:sz w:val="20"/>
          <w:szCs w:val="20"/>
        </w:rPr>
        <w:t>DO CONTRATANTE:</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a)</w:t>
      </w:r>
      <w:r w:rsidRPr="00BA14E8">
        <w:rPr>
          <w:rFonts w:ascii="Bookman Old Style" w:hAnsi="Bookman Old Style"/>
          <w:sz w:val="20"/>
          <w:szCs w:val="20"/>
        </w:rPr>
        <w:tab/>
        <w:t>Efetuar o pagamento na forma convencionada, dentro do prazo previsto, desde que atendidas as formalidades exigidas;</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b)</w:t>
      </w:r>
      <w:r w:rsidRPr="00BA14E8">
        <w:rPr>
          <w:rFonts w:ascii="Bookman Old Style" w:hAnsi="Bookman Old Style"/>
          <w:sz w:val="20"/>
          <w:szCs w:val="20"/>
        </w:rPr>
        <w:tab/>
        <w:t xml:space="preserve">Permitir </w:t>
      </w:r>
      <w:r w:rsidRPr="00BA14E8">
        <w:rPr>
          <w:rFonts w:ascii="Bookman Old Style" w:hAnsi="Bookman Old Style" w:hint="eastAsia"/>
          <w:sz w:val="20"/>
          <w:szCs w:val="20"/>
        </w:rPr>
        <w:t>à</w:t>
      </w:r>
      <w:r w:rsidRPr="00BA14E8">
        <w:rPr>
          <w:rFonts w:ascii="Bookman Old Style" w:hAnsi="Bookman Old Style"/>
          <w:sz w:val="20"/>
          <w:szCs w:val="20"/>
        </w:rPr>
        <w:t xml:space="preserve"> CONTRATADA o livre acesso </w:t>
      </w:r>
      <w:r w:rsidRPr="00BA14E8">
        <w:rPr>
          <w:rFonts w:ascii="Bookman Old Style" w:hAnsi="Bookman Old Style" w:hint="eastAsia"/>
          <w:sz w:val="20"/>
          <w:szCs w:val="20"/>
        </w:rPr>
        <w:t>à</w:t>
      </w:r>
      <w:r w:rsidRPr="00BA14E8">
        <w:rPr>
          <w:rFonts w:ascii="Bookman Old Style" w:hAnsi="Bookman Old Style"/>
          <w:sz w:val="20"/>
          <w:szCs w:val="20"/>
        </w:rPr>
        <w:t>s instala</w:t>
      </w:r>
      <w:r w:rsidRPr="00BA14E8">
        <w:rPr>
          <w:rFonts w:ascii="Bookman Old Style" w:hAnsi="Bookman Old Style" w:hint="eastAsia"/>
          <w:sz w:val="20"/>
          <w:szCs w:val="20"/>
        </w:rPr>
        <w:t>çõ</w:t>
      </w:r>
      <w:r w:rsidRPr="00BA14E8">
        <w:rPr>
          <w:rFonts w:ascii="Bookman Old Style" w:hAnsi="Bookman Old Style"/>
          <w:sz w:val="20"/>
          <w:szCs w:val="20"/>
        </w:rPr>
        <w:t>es da CONTRATANTE, possibilitando a execu</w:t>
      </w:r>
      <w:r w:rsidRPr="00BA14E8">
        <w:rPr>
          <w:rFonts w:ascii="Bookman Old Style" w:hAnsi="Bookman Old Style" w:hint="eastAsia"/>
          <w:sz w:val="20"/>
          <w:szCs w:val="20"/>
        </w:rPr>
        <w:t>çã</w:t>
      </w:r>
      <w:r w:rsidRPr="00BA14E8">
        <w:rPr>
          <w:rFonts w:ascii="Bookman Old Style" w:hAnsi="Bookman Old Style"/>
          <w:sz w:val="20"/>
          <w:szCs w:val="20"/>
        </w:rPr>
        <w:t>o dos servi</w:t>
      </w:r>
      <w:r w:rsidRPr="00BA14E8">
        <w:rPr>
          <w:rFonts w:ascii="Bookman Old Style" w:hAnsi="Bookman Old Style" w:hint="eastAsia"/>
          <w:sz w:val="20"/>
          <w:szCs w:val="20"/>
        </w:rPr>
        <w:t>ç</w:t>
      </w:r>
      <w:r w:rsidRPr="00BA14E8">
        <w:rPr>
          <w:rFonts w:ascii="Bookman Old Style" w:hAnsi="Bookman Old Style"/>
          <w:sz w:val="20"/>
          <w:szCs w:val="20"/>
        </w:rPr>
        <w:t>os, bem como proporcionar toda a log</w:t>
      </w:r>
      <w:r w:rsidRPr="00BA14E8">
        <w:rPr>
          <w:rFonts w:ascii="Bookman Old Style" w:hAnsi="Bookman Old Style" w:hint="eastAsia"/>
          <w:sz w:val="20"/>
          <w:szCs w:val="20"/>
        </w:rPr>
        <w:t>í</w:t>
      </w:r>
      <w:r w:rsidRPr="00BA14E8">
        <w:rPr>
          <w:rFonts w:ascii="Bookman Old Style" w:hAnsi="Bookman Old Style"/>
          <w:sz w:val="20"/>
          <w:szCs w:val="20"/>
        </w:rPr>
        <w:t>stica necess</w:t>
      </w:r>
      <w:r w:rsidRPr="00BA14E8">
        <w:rPr>
          <w:rFonts w:ascii="Bookman Old Style" w:hAnsi="Bookman Old Style" w:hint="eastAsia"/>
          <w:sz w:val="20"/>
          <w:szCs w:val="20"/>
        </w:rPr>
        <w:t>á</w:t>
      </w:r>
      <w:r w:rsidRPr="00BA14E8">
        <w:rPr>
          <w:rFonts w:ascii="Bookman Old Style" w:hAnsi="Bookman Old Style"/>
          <w:sz w:val="20"/>
          <w:szCs w:val="20"/>
        </w:rPr>
        <w:t>ria ao pleno desenvolvimento das atividades atinentes ao presente contrato;</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c)</w:t>
      </w:r>
      <w:r w:rsidRPr="00BA14E8">
        <w:rPr>
          <w:rFonts w:ascii="Bookman Old Style" w:hAnsi="Bookman Old Style"/>
          <w:sz w:val="20"/>
          <w:szCs w:val="20"/>
        </w:rPr>
        <w:tab/>
        <w:t>Designar um representante para acompanhar e fiscalizar a execu</w:t>
      </w:r>
      <w:r w:rsidRPr="00BA14E8">
        <w:rPr>
          <w:rFonts w:ascii="Bookman Old Style" w:hAnsi="Bookman Old Style" w:hint="eastAsia"/>
          <w:sz w:val="20"/>
          <w:szCs w:val="20"/>
        </w:rPr>
        <w:t>çã</w:t>
      </w:r>
      <w:r w:rsidRPr="00BA14E8">
        <w:rPr>
          <w:rFonts w:ascii="Bookman Old Style" w:hAnsi="Bookman Old Style"/>
          <w:sz w:val="20"/>
          <w:szCs w:val="20"/>
        </w:rPr>
        <w:t>o deste instrumento, o qual dever</w:t>
      </w:r>
      <w:r w:rsidRPr="00BA14E8">
        <w:rPr>
          <w:rFonts w:ascii="Bookman Old Style" w:hAnsi="Bookman Old Style" w:hint="eastAsia"/>
          <w:sz w:val="20"/>
          <w:szCs w:val="20"/>
        </w:rPr>
        <w:t>á</w:t>
      </w:r>
      <w:r w:rsidRPr="00BA14E8">
        <w:rPr>
          <w:rFonts w:ascii="Bookman Old Style" w:hAnsi="Bookman Old Style"/>
          <w:sz w:val="20"/>
          <w:szCs w:val="20"/>
        </w:rPr>
        <w:t xml:space="preserve"> anotar em registro pr</w:t>
      </w:r>
      <w:r w:rsidRPr="00BA14E8">
        <w:rPr>
          <w:rFonts w:ascii="Bookman Old Style" w:hAnsi="Bookman Old Style" w:hint="eastAsia"/>
          <w:sz w:val="20"/>
          <w:szCs w:val="20"/>
        </w:rPr>
        <w:t>ó</w:t>
      </w:r>
      <w:r w:rsidRPr="00BA14E8">
        <w:rPr>
          <w:rFonts w:ascii="Bookman Old Style" w:hAnsi="Bookman Old Style"/>
          <w:sz w:val="20"/>
          <w:szCs w:val="20"/>
        </w:rPr>
        <w:t>prio todas as ocorr</w:t>
      </w:r>
      <w:r w:rsidRPr="00BA14E8">
        <w:rPr>
          <w:rFonts w:ascii="Bookman Old Style" w:hAnsi="Bookman Old Style" w:hint="eastAsia"/>
          <w:sz w:val="20"/>
          <w:szCs w:val="20"/>
        </w:rPr>
        <w:t>ê</w:t>
      </w:r>
      <w:r w:rsidRPr="00BA14E8">
        <w:rPr>
          <w:rFonts w:ascii="Bookman Old Style" w:hAnsi="Bookman Old Style"/>
          <w:sz w:val="20"/>
          <w:szCs w:val="20"/>
        </w:rPr>
        <w:t>ncias verificadas;</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d)</w:t>
      </w:r>
      <w:r w:rsidRPr="00BA14E8">
        <w:rPr>
          <w:rFonts w:ascii="Bookman Old Style" w:hAnsi="Bookman Old Style"/>
          <w:sz w:val="20"/>
          <w:szCs w:val="20"/>
        </w:rPr>
        <w:tab/>
        <w:t>Subsidiar e fornecer as informa</w:t>
      </w:r>
      <w:r w:rsidRPr="00BA14E8">
        <w:rPr>
          <w:rFonts w:ascii="Bookman Old Style" w:hAnsi="Bookman Old Style" w:hint="eastAsia"/>
          <w:sz w:val="20"/>
          <w:szCs w:val="20"/>
        </w:rPr>
        <w:t>çõ</w:t>
      </w:r>
      <w:r w:rsidRPr="00BA14E8">
        <w:rPr>
          <w:rFonts w:ascii="Bookman Old Style" w:hAnsi="Bookman Old Style"/>
          <w:sz w:val="20"/>
          <w:szCs w:val="20"/>
        </w:rPr>
        <w:t>es e documentos necess</w:t>
      </w:r>
      <w:r w:rsidRPr="00BA14E8">
        <w:rPr>
          <w:rFonts w:ascii="Bookman Old Style" w:hAnsi="Bookman Old Style" w:hint="eastAsia"/>
          <w:sz w:val="20"/>
          <w:szCs w:val="20"/>
        </w:rPr>
        <w:t>á</w:t>
      </w:r>
      <w:r w:rsidRPr="00BA14E8">
        <w:rPr>
          <w:rFonts w:ascii="Bookman Old Style" w:hAnsi="Bookman Old Style"/>
          <w:sz w:val="20"/>
          <w:szCs w:val="20"/>
        </w:rPr>
        <w:t>rios ao perfeito e fiel cumprimento do objeto contratado.</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e)</w:t>
      </w:r>
      <w:r w:rsidRPr="00BA14E8">
        <w:rPr>
          <w:rFonts w:ascii="Bookman Old Style" w:hAnsi="Bookman Old Style"/>
          <w:sz w:val="20"/>
          <w:szCs w:val="20"/>
        </w:rPr>
        <w:tab/>
        <w:t>Notificar a CONTRATADA, imediatamente, sobre as faltas e defeitos observados na execu</w:t>
      </w:r>
      <w:r w:rsidRPr="00BA14E8">
        <w:rPr>
          <w:rFonts w:ascii="Bookman Old Style" w:hAnsi="Bookman Old Style" w:hint="eastAsia"/>
          <w:sz w:val="20"/>
          <w:szCs w:val="20"/>
        </w:rPr>
        <w:t>çã</w:t>
      </w:r>
      <w:r w:rsidRPr="00BA14E8">
        <w:rPr>
          <w:rFonts w:ascii="Bookman Old Style" w:hAnsi="Bookman Old Style"/>
          <w:sz w:val="20"/>
          <w:szCs w:val="20"/>
        </w:rPr>
        <w:t>o do contrato em quest</w:t>
      </w:r>
      <w:r w:rsidRPr="00BA14E8">
        <w:rPr>
          <w:rFonts w:ascii="Bookman Old Style" w:hAnsi="Bookman Old Style" w:hint="eastAsia"/>
          <w:sz w:val="20"/>
          <w:szCs w:val="20"/>
        </w:rPr>
        <w:t>ã</w:t>
      </w:r>
      <w:r w:rsidRPr="00BA14E8">
        <w:rPr>
          <w:rFonts w:ascii="Bookman Old Style" w:hAnsi="Bookman Old Style"/>
          <w:sz w:val="20"/>
          <w:szCs w:val="20"/>
        </w:rPr>
        <w:t>o;</w:t>
      </w:r>
    </w:p>
    <w:p w:rsidR="00BA14E8" w:rsidRPr="00BA14E8" w:rsidRDefault="00BA14E8" w:rsidP="00BA14E8">
      <w:pPr>
        <w:ind w:firstLine="360"/>
        <w:jc w:val="both"/>
        <w:rPr>
          <w:rFonts w:ascii="Bookman Old Style" w:hAnsi="Bookman Old Style"/>
          <w:sz w:val="20"/>
          <w:szCs w:val="20"/>
        </w:rPr>
      </w:pPr>
      <w:r w:rsidRPr="00BA14E8">
        <w:rPr>
          <w:rFonts w:ascii="Bookman Old Style" w:hAnsi="Bookman Old Style"/>
          <w:sz w:val="20"/>
          <w:szCs w:val="20"/>
        </w:rPr>
        <w:t>f)</w:t>
      </w:r>
      <w:r w:rsidRPr="00BA14E8">
        <w:rPr>
          <w:rFonts w:ascii="Bookman Old Style" w:hAnsi="Bookman Old Style"/>
          <w:sz w:val="20"/>
          <w:szCs w:val="20"/>
        </w:rPr>
        <w:tab/>
        <w:t>Designar equipe t</w:t>
      </w:r>
      <w:r w:rsidRPr="00BA14E8">
        <w:rPr>
          <w:rFonts w:ascii="Bookman Old Style" w:hAnsi="Bookman Old Style" w:hint="eastAsia"/>
          <w:sz w:val="20"/>
          <w:szCs w:val="20"/>
        </w:rPr>
        <w:t>é</w:t>
      </w:r>
      <w:r w:rsidRPr="00BA14E8">
        <w:rPr>
          <w:rFonts w:ascii="Bookman Old Style" w:hAnsi="Bookman Old Style"/>
          <w:sz w:val="20"/>
          <w:szCs w:val="20"/>
        </w:rPr>
        <w:t>cnica para receber treinamento, capacita</w:t>
      </w:r>
      <w:r w:rsidRPr="00BA14E8">
        <w:rPr>
          <w:rFonts w:ascii="Bookman Old Style" w:hAnsi="Bookman Old Style" w:hint="eastAsia"/>
          <w:sz w:val="20"/>
          <w:szCs w:val="20"/>
        </w:rPr>
        <w:t>çã</w:t>
      </w:r>
      <w:r w:rsidRPr="00BA14E8">
        <w:rPr>
          <w:rFonts w:ascii="Bookman Old Style" w:hAnsi="Bookman Old Style"/>
          <w:sz w:val="20"/>
          <w:szCs w:val="20"/>
        </w:rPr>
        <w:t>o e as orienta</w:t>
      </w:r>
      <w:r w:rsidRPr="00BA14E8">
        <w:rPr>
          <w:rFonts w:ascii="Bookman Old Style" w:hAnsi="Bookman Old Style" w:hint="eastAsia"/>
          <w:sz w:val="20"/>
          <w:szCs w:val="20"/>
        </w:rPr>
        <w:t>çõ</w:t>
      </w:r>
      <w:r w:rsidRPr="00BA14E8">
        <w:rPr>
          <w:rFonts w:ascii="Bookman Old Style" w:hAnsi="Bookman Old Style"/>
          <w:sz w:val="20"/>
          <w:szCs w:val="20"/>
        </w:rPr>
        <w:t>es para atendimento de eventuais dilig</w:t>
      </w:r>
      <w:r w:rsidRPr="00BA14E8">
        <w:rPr>
          <w:rFonts w:ascii="Bookman Old Style" w:hAnsi="Bookman Old Style" w:hint="eastAsia"/>
          <w:sz w:val="20"/>
          <w:szCs w:val="20"/>
        </w:rPr>
        <w:t>ê</w:t>
      </w:r>
      <w:r w:rsidRPr="00BA14E8">
        <w:rPr>
          <w:rFonts w:ascii="Bookman Old Style" w:hAnsi="Bookman Old Style"/>
          <w:sz w:val="20"/>
          <w:szCs w:val="20"/>
        </w:rPr>
        <w:t>ncias.</w:t>
      </w:r>
    </w:p>
    <w:p w:rsidR="009741A5" w:rsidRDefault="009741A5" w:rsidP="003368F6">
      <w:pPr>
        <w:ind w:firstLine="360"/>
        <w:jc w:val="both"/>
        <w:rPr>
          <w:rFonts w:ascii="Bookman Old Style" w:hAnsi="Bookman Old Style"/>
          <w:sz w:val="20"/>
          <w:szCs w:val="20"/>
        </w:rPr>
      </w:pPr>
    </w:p>
    <w:p w:rsidR="0029562E" w:rsidRDefault="0029562E" w:rsidP="0029562E">
      <w:pPr>
        <w:pStyle w:val="PargrafodaLista"/>
        <w:numPr>
          <w:ilvl w:val="0"/>
          <w:numId w:val="2"/>
        </w:numPr>
        <w:jc w:val="both"/>
        <w:rPr>
          <w:rFonts w:ascii="Bookman Old Style" w:hAnsi="Bookman Old Style"/>
          <w:b/>
          <w:sz w:val="20"/>
          <w:szCs w:val="20"/>
        </w:rPr>
      </w:pPr>
      <w:r w:rsidRPr="00D32A7E">
        <w:rPr>
          <w:rFonts w:ascii="Bookman Old Style" w:hAnsi="Bookman Old Style"/>
          <w:b/>
          <w:sz w:val="20"/>
          <w:szCs w:val="20"/>
        </w:rPr>
        <w:t>MODELO DE EXECUÇÃO DO OBJETO, QUE CONSISTE NA DEFINIÇÃO DE COMO O CONTRATO DEVERÁ PRODUZIR OS RESULTADOS PRETENDIDOS DESDE O SEU INÍCIO ATÉ O SEU ENCERRAMENTO. (Art. 6º, inciso XXIII, alínea ‘e’, da Lei nº 14.133/2021).</w:t>
      </w:r>
      <w:r>
        <w:rPr>
          <w:rFonts w:ascii="Bookman Old Style" w:hAnsi="Bookman Old Style"/>
          <w:b/>
          <w:sz w:val="20"/>
          <w:szCs w:val="20"/>
        </w:rPr>
        <w:t xml:space="preserve"> </w:t>
      </w:r>
    </w:p>
    <w:p w:rsidR="0029562E" w:rsidRDefault="0029562E" w:rsidP="0029562E">
      <w:pPr>
        <w:pStyle w:val="PargrafodaLista"/>
        <w:ind w:left="360"/>
        <w:jc w:val="both"/>
        <w:rPr>
          <w:rFonts w:ascii="Bookman Old Style" w:hAnsi="Bookman Old Style"/>
          <w:b/>
          <w:sz w:val="20"/>
          <w:szCs w:val="20"/>
        </w:rPr>
      </w:pPr>
    </w:p>
    <w:p w:rsidR="003368F6" w:rsidRPr="003368F6" w:rsidRDefault="003368F6" w:rsidP="003368F6">
      <w:pPr>
        <w:pStyle w:val="PargrafodaLista"/>
        <w:ind w:left="0" w:firstLine="426"/>
        <w:rPr>
          <w:rFonts w:ascii="Bookman Old Style" w:hAnsi="Bookman Old Style"/>
          <w:sz w:val="20"/>
          <w:szCs w:val="20"/>
          <w:lang w:val="x-none"/>
        </w:rPr>
      </w:pPr>
      <w:r w:rsidRPr="003368F6">
        <w:rPr>
          <w:rFonts w:ascii="Bookman Old Style" w:hAnsi="Bookman Old Style"/>
          <w:sz w:val="20"/>
          <w:szCs w:val="20"/>
          <w:lang w:val="x-none"/>
        </w:rPr>
        <w:t>Os serviços deverão ser realizados de maneira combinada</w:t>
      </w:r>
      <w:r w:rsidRPr="003368F6">
        <w:rPr>
          <w:rFonts w:ascii="Bookman Old Style" w:hAnsi="Bookman Old Style"/>
          <w:sz w:val="20"/>
          <w:szCs w:val="20"/>
        </w:rPr>
        <w:t>, abrangendo</w:t>
      </w:r>
      <w:r w:rsidRPr="003368F6">
        <w:rPr>
          <w:rFonts w:ascii="Bookman Old Style" w:hAnsi="Bookman Old Style"/>
          <w:sz w:val="20"/>
          <w:szCs w:val="20"/>
          <w:lang w:val="x-none"/>
        </w:rPr>
        <w:t xml:space="preserve"> prestação de serviços </w:t>
      </w:r>
      <w:r w:rsidRPr="003368F6">
        <w:rPr>
          <w:rFonts w:ascii="Bookman Old Style" w:hAnsi="Bookman Old Style"/>
          <w:i/>
          <w:sz w:val="20"/>
          <w:szCs w:val="20"/>
          <w:lang w:val="x-none"/>
        </w:rPr>
        <w:t xml:space="preserve">in loco </w:t>
      </w:r>
      <w:r w:rsidRPr="003368F6">
        <w:rPr>
          <w:rFonts w:ascii="Bookman Old Style" w:hAnsi="Bookman Old Style"/>
          <w:sz w:val="20"/>
          <w:szCs w:val="20"/>
          <w:lang w:val="x-none"/>
        </w:rPr>
        <w:t>na sede da Contratante</w:t>
      </w:r>
      <w:r w:rsidRPr="003368F6">
        <w:rPr>
          <w:rFonts w:ascii="Bookman Old Style" w:hAnsi="Bookman Old Style"/>
          <w:sz w:val="20"/>
          <w:szCs w:val="20"/>
        </w:rPr>
        <w:t xml:space="preserve"> ou na sede da Contratada, quando assim convier à administração municipal,</w:t>
      </w:r>
      <w:r w:rsidRPr="003368F6">
        <w:rPr>
          <w:rFonts w:ascii="Bookman Old Style" w:hAnsi="Bookman Old Style"/>
          <w:sz w:val="20"/>
          <w:szCs w:val="20"/>
          <w:lang w:val="x-none"/>
        </w:rPr>
        <w:t xml:space="preserve"> e de maneira remota por profissionais habilitados e capacitados na sede da Contratada</w:t>
      </w:r>
      <w:r w:rsidRPr="003368F6">
        <w:rPr>
          <w:rFonts w:ascii="Bookman Old Style" w:hAnsi="Bookman Old Style"/>
          <w:sz w:val="20"/>
          <w:szCs w:val="20"/>
        </w:rPr>
        <w:t>, com carga horária de 40 (quarenta) horas</w:t>
      </w:r>
      <w:r w:rsidRPr="003368F6">
        <w:rPr>
          <w:rFonts w:ascii="Bookman Old Style" w:hAnsi="Bookman Old Style"/>
          <w:sz w:val="20"/>
          <w:szCs w:val="20"/>
          <w:lang w:val="x-none"/>
        </w:rPr>
        <w:t xml:space="preserve">. </w:t>
      </w:r>
    </w:p>
    <w:p w:rsidR="003368F6" w:rsidRPr="003368F6" w:rsidRDefault="003368F6" w:rsidP="003368F6">
      <w:pPr>
        <w:pStyle w:val="PargrafodaLista"/>
        <w:ind w:left="0" w:firstLine="426"/>
        <w:rPr>
          <w:rFonts w:ascii="Bookman Old Style" w:hAnsi="Bookman Old Style"/>
          <w:sz w:val="20"/>
          <w:szCs w:val="20"/>
          <w:lang w:val="x-none"/>
        </w:rPr>
      </w:pPr>
    </w:p>
    <w:p w:rsidR="003368F6" w:rsidRPr="003368F6" w:rsidRDefault="003368F6" w:rsidP="003368F6">
      <w:pPr>
        <w:pStyle w:val="PargrafodaLista"/>
        <w:ind w:left="0" w:firstLine="426"/>
        <w:rPr>
          <w:rFonts w:ascii="Bookman Old Style" w:hAnsi="Bookman Old Style"/>
          <w:sz w:val="20"/>
          <w:szCs w:val="20"/>
        </w:rPr>
      </w:pPr>
      <w:r w:rsidRPr="003368F6">
        <w:rPr>
          <w:rFonts w:ascii="Bookman Old Style" w:hAnsi="Bookman Old Style"/>
          <w:sz w:val="20"/>
          <w:szCs w:val="20"/>
        </w:rPr>
        <w:t>As horas presenciais serão definidas conforme disponibilidade da Administração municipal, e comunicadas com antecedência mínima de 24h.</w:t>
      </w:r>
    </w:p>
    <w:p w:rsidR="003368F6" w:rsidRPr="003368F6" w:rsidRDefault="003368F6" w:rsidP="003368F6">
      <w:pPr>
        <w:pStyle w:val="PargrafodaLista"/>
        <w:ind w:left="0" w:firstLine="426"/>
        <w:rPr>
          <w:rFonts w:ascii="Bookman Old Style" w:hAnsi="Bookman Old Style"/>
          <w:b/>
          <w:bCs/>
          <w:sz w:val="20"/>
          <w:szCs w:val="20"/>
        </w:rPr>
      </w:pPr>
    </w:p>
    <w:p w:rsidR="0029562E" w:rsidRDefault="003368F6" w:rsidP="00BA14E8">
      <w:pPr>
        <w:pStyle w:val="PargrafodaLista"/>
        <w:ind w:left="0" w:firstLine="426"/>
        <w:jc w:val="both"/>
        <w:rPr>
          <w:rFonts w:ascii="Bookman Old Style" w:hAnsi="Bookman Old Style"/>
          <w:sz w:val="20"/>
          <w:szCs w:val="20"/>
        </w:rPr>
      </w:pPr>
      <w:r w:rsidRPr="003368F6">
        <w:rPr>
          <w:rFonts w:ascii="Bookman Old Style" w:hAnsi="Bookman Old Style"/>
          <w:sz w:val="20"/>
          <w:szCs w:val="20"/>
        </w:rPr>
        <w:t>A prestação dos serviços ora pactuados será realizada tanto na sede da Contratada quanto na sede da Contratante, para melhor conveniência das partes, conforme especificações e peculiaridade dos serviços.</w:t>
      </w:r>
    </w:p>
    <w:p w:rsidR="00BA14E8" w:rsidRDefault="00BA14E8" w:rsidP="00BA14E8">
      <w:pPr>
        <w:pStyle w:val="PargrafodaLista"/>
        <w:ind w:left="0" w:firstLine="426"/>
        <w:jc w:val="both"/>
        <w:rPr>
          <w:rFonts w:ascii="Bookman Old Style" w:hAnsi="Bookman Old Style"/>
          <w:sz w:val="20"/>
          <w:szCs w:val="20"/>
        </w:rPr>
      </w:pP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Capacita</w:t>
      </w:r>
      <w:r w:rsidRPr="00BA14E8">
        <w:rPr>
          <w:rFonts w:ascii="Bookman Old Style" w:hAnsi="Bookman Old Style" w:hint="eastAsia"/>
          <w:sz w:val="20"/>
          <w:szCs w:val="20"/>
        </w:rPr>
        <w:t>çã</w:t>
      </w:r>
      <w:r w:rsidRPr="00BA14E8">
        <w:rPr>
          <w:rFonts w:ascii="Bookman Old Style" w:hAnsi="Bookman Old Style"/>
          <w:sz w:val="20"/>
          <w:szCs w:val="20"/>
        </w:rPr>
        <w:t>o dos servidores municipais que atuam de forma direta ou indireta na elabora</w:t>
      </w:r>
      <w:r w:rsidRPr="00BA14E8">
        <w:rPr>
          <w:rFonts w:ascii="Bookman Old Style" w:hAnsi="Bookman Old Style" w:hint="eastAsia"/>
          <w:sz w:val="20"/>
          <w:szCs w:val="20"/>
        </w:rPr>
        <w:t>çã</w:t>
      </w:r>
      <w:r w:rsidRPr="00BA14E8">
        <w:rPr>
          <w:rFonts w:ascii="Bookman Old Style" w:hAnsi="Bookman Old Style"/>
          <w:sz w:val="20"/>
          <w:szCs w:val="20"/>
        </w:rPr>
        <w:t>o da folha de pagamento e na gest</w:t>
      </w:r>
      <w:r w:rsidRPr="00BA14E8">
        <w:rPr>
          <w:rFonts w:ascii="Bookman Old Style" w:hAnsi="Bookman Old Style" w:hint="eastAsia"/>
          <w:sz w:val="20"/>
          <w:szCs w:val="20"/>
        </w:rPr>
        <w:t>ã</w:t>
      </w:r>
      <w:r w:rsidRPr="00BA14E8">
        <w:rPr>
          <w:rFonts w:ascii="Bookman Old Style" w:hAnsi="Bookman Old Style"/>
          <w:sz w:val="20"/>
          <w:szCs w:val="20"/>
        </w:rPr>
        <w:t>o dos Recursos Humanos do Munic</w:t>
      </w:r>
      <w:r w:rsidRPr="00BA14E8">
        <w:rPr>
          <w:rFonts w:ascii="Bookman Old Style" w:hAnsi="Bookman Old Style" w:hint="eastAsia"/>
          <w:sz w:val="20"/>
          <w:szCs w:val="20"/>
        </w:rPr>
        <w:t>í</w:t>
      </w:r>
      <w:r w:rsidRPr="00BA14E8">
        <w:rPr>
          <w:rFonts w:ascii="Bookman Old Style" w:hAnsi="Bookman Old Style"/>
          <w:sz w:val="20"/>
          <w:szCs w:val="20"/>
        </w:rPr>
        <w:t>pio, para identifica</w:t>
      </w:r>
      <w:r w:rsidRPr="00BA14E8">
        <w:rPr>
          <w:rFonts w:ascii="Bookman Old Style" w:hAnsi="Bookman Old Style" w:hint="eastAsia"/>
          <w:sz w:val="20"/>
          <w:szCs w:val="20"/>
        </w:rPr>
        <w:t>çã</w:t>
      </w:r>
      <w:r w:rsidRPr="00BA14E8">
        <w:rPr>
          <w:rFonts w:ascii="Bookman Old Style" w:hAnsi="Bookman Old Style"/>
          <w:sz w:val="20"/>
          <w:szCs w:val="20"/>
        </w:rPr>
        <w:t>o, constata</w:t>
      </w:r>
      <w:r w:rsidRPr="00BA14E8">
        <w:rPr>
          <w:rFonts w:ascii="Bookman Old Style" w:hAnsi="Bookman Old Style" w:hint="eastAsia"/>
          <w:sz w:val="20"/>
          <w:szCs w:val="20"/>
        </w:rPr>
        <w:t>çã</w:t>
      </w:r>
      <w:r w:rsidRPr="00BA14E8">
        <w:rPr>
          <w:rFonts w:ascii="Bookman Old Style" w:hAnsi="Bookman Old Style"/>
          <w:sz w:val="20"/>
          <w:szCs w:val="20"/>
        </w:rPr>
        <w:t>o e levantamentos de contribui</w:t>
      </w:r>
      <w:r w:rsidRPr="00BA14E8">
        <w:rPr>
          <w:rFonts w:ascii="Bookman Old Style" w:hAnsi="Bookman Old Style" w:hint="eastAsia"/>
          <w:sz w:val="20"/>
          <w:szCs w:val="20"/>
        </w:rPr>
        <w:t>çõ</w:t>
      </w:r>
      <w:r w:rsidRPr="00BA14E8">
        <w:rPr>
          <w:rFonts w:ascii="Bookman Old Style" w:hAnsi="Bookman Old Style"/>
          <w:sz w:val="20"/>
          <w:szCs w:val="20"/>
        </w:rPr>
        <w:t>es sociais previdenci</w:t>
      </w:r>
      <w:r w:rsidRPr="00BA14E8">
        <w:rPr>
          <w:rFonts w:ascii="Bookman Old Style" w:hAnsi="Bookman Old Style" w:hint="eastAsia"/>
          <w:sz w:val="20"/>
          <w:szCs w:val="20"/>
        </w:rPr>
        <w:t>á</w:t>
      </w:r>
      <w:r w:rsidRPr="00BA14E8">
        <w:rPr>
          <w:rFonts w:ascii="Bookman Old Style" w:hAnsi="Bookman Old Style"/>
          <w:sz w:val="20"/>
          <w:szCs w:val="20"/>
        </w:rPr>
        <w:t>rias sobre verbas indenizat</w:t>
      </w:r>
      <w:r w:rsidRPr="00BA14E8">
        <w:rPr>
          <w:rFonts w:ascii="Bookman Old Style" w:hAnsi="Bookman Old Style" w:hint="eastAsia"/>
          <w:sz w:val="20"/>
          <w:szCs w:val="20"/>
        </w:rPr>
        <w:t>ó</w:t>
      </w:r>
      <w:r w:rsidRPr="00BA14E8">
        <w:rPr>
          <w:rFonts w:ascii="Bookman Old Style" w:hAnsi="Bookman Old Style"/>
          <w:sz w:val="20"/>
          <w:szCs w:val="20"/>
        </w:rPr>
        <w:t>rias na folha de pagamento e treinamento para os procedimentos de compensa</w:t>
      </w:r>
      <w:r w:rsidRPr="00BA14E8">
        <w:rPr>
          <w:rFonts w:ascii="Bookman Old Style" w:hAnsi="Bookman Old Style" w:hint="eastAsia"/>
          <w:sz w:val="20"/>
          <w:szCs w:val="20"/>
        </w:rPr>
        <w:t>çã</w:t>
      </w:r>
      <w:r w:rsidRPr="00BA14E8">
        <w:rPr>
          <w:rFonts w:ascii="Bookman Old Style" w:hAnsi="Bookman Old Style"/>
          <w:sz w:val="20"/>
          <w:szCs w:val="20"/>
        </w:rPr>
        <w:t xml:space="preserve">o mensal no sistema, de forma presencial e </w:t>
      </w:r>
      <w:r w:rsidRPr="00BA14E8">
        <w:rPr>
          <w:rFonts w:ascii="Bookman Old Style" w:hAnsi="Bookman Old Style" w:hint="eastAsia"/>
          <w:sz w:val="20"/>
          <w:szCs w:val="20"/>
        </w:rPr>
        <w:t>à</w:t>
      </w:r>
      <w:r w:rsidRPr="00BA14E8">
        <w:rPr>
          <w:rFonts w:ascii="Bookman Old Style" w:hAnsi="Bookman Old Style"/>
          <w:sz w:val="20"/>
          <w:szCs w:val="20"/>
        </w:rPr>
        <w:t xml:space="preserve"> dist</w:t>
      </w:r>
      <w:r w:rsidRPr="00BA14E8">
        <w:rPr>
          <w:rFonts w:ascii="Bookman Old Style" w:hAnsi="Bookman Old Style" w:hint="eastAsia"/>
          <w:sz w:val="20"/>
          <w:szCs w:val="20"/>
        </w:rPr>
        <w:t>â</w:t>
      </w:r>
      <w:r w:rsidRPr="00BA14E8">
        <w:rPr>
          <w:rFonts w:ascii="Bookman Old Style" w:hAnsi="Bookman Old Style"/>
          <w:sz w:val="20"/>
          <w:szCs w:val="20"/>
        </w:rPr>
        <w:t>ncia.</w:t>
      </w:r>
    </w:p>
    <w:p w:rsidR="00BA14E8" w:rsidRPr="00BA14E8" w:rsidRDefault="00BA14E8" w:rsidP="00BA14E8">
      <w:pPr>
        <w:pStyle w:val="PargrafodaLista"/>
        <w:ind w:left="0" w:firstLine="426"/>
        <w:jc w:val="both"/>
        <w:rPr>
          <w:rFonts w:ascii="Bookman Old Style" w:hAnsi="Bookman Old Style"/>
          <w:sz w:val="20"/>
          <w:szCs w:val="20"/>
        </w:rPr>
      </w:pP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Capacita</w:t>
      </w:r>
      <w:r w:rsidRPr="00BA14E8">
        <w:rPr>
          <w:rFonts w:ascii="Bookman Old Style" w:hAnsi="Bookman Old Style" w:hint="eastAsia"/>
          <w:sz w:val="20"/>
          <w:szCs w:val="20"/>
        </w:rPr>
        <w:t>çã</w:t>
      </w:r>
      <w:r w:rsidRPr="00BA14E8">
        <w:rPr>
          <w:rFonts w:ascii="Bookman Old Style" w:hAnsi="Bookman Old Style"/>
          <w:sz w:val="20"/>
          <w:szCs w:val="20"/>
        </w:rPr>
        <w:t>o dos servidores, para desenvolvimento das seguintes etapas:</w:t>
      </w: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I -</w:t>
      </w:r>
      <w:r w:rsidRPr="00BA14E8">
        <w:rPr>
          <w:rFonts w:ascii="Bookman Old Style" w:hAnsi="Bookman Old Style"/>
          <w:sz w:val="20"/>
          <w:szCs w:val="20"/>
        </w:rPr>
        <w:tab/>
        <w:t>O treinamento dos servidores ser</w:t>
      </w:r>
      <w:r w:rsidRPr="00BA14E8">
        <w:rPr>
          <w:rFonts w:ascii="Bookman Old Style" w:hAnsi="Bookman Old Style" w:hint="eastAsia"/>
          <w:sz w:val="20"/>
          <w:szCs w:val="20"/>
        </w:rPr>
        <w:t>á</w:t>
      </w:r>
      <w:r w:rsidRPr="00BA14E8">
        <w:rPr>
          <w:rFonts w:ascii="Bookman Old Style" w:hAnsi="Bookman Old Style"/>
          <w:sz w:val="20"/>
          <w:szCs w:val="20"/>
        </w:rPr>
        <w:t xml:space="preserve"> presencial e </w:t>
      </w:r>
      <w:r w:rsidRPr="00BA14E8">
        <w:rPr>
          <w:rFonts w:ascii="Bookman Old Style" w:hAnsi="Bookman Old Style" w:hint="eastAsia"/>
          <w:sz w:val="20"/>
          <w:szCs w:val="20"/>
        </w:rPr>
        <w:t>à</w:t>
      </w:r>
      <w:r w:rsidRPr="00BA14E8">
        <w:rPr>
          <w:rFonts w:ascii="Bookman Old Style" w:hAnsi="Bookman Old Style"/>
          <w:sz w:val="20"/>
          <w:szCs w:val="20"/>
        </w:rPr>
        <w:t xml:space="preserve"> dist</w:t>
      </w:r>
      <w:r w:rsidRPr="00BA14E8">
        <w:rPr>
          <w:rFonts w:ascii="Bookman Old Style" w:hAnsi="Bookman Old Style" w:hint="eastAsia"/>
          <w:sz w:val="20"/>
          <w:szCs w:val="20"/>
        </w:rPr>
        <w:t>â</w:t>
      </w:r>
      <w:r w:rsidRPr="00BA14E8">
        <w:rPr>
          <w:rFonts w:ascii="Bookman Old Style" w:hAnsi="Bookman Old Style"/>
          <w:sz w:val="20"/>
          <w:szCs w:val="20"/>
        </w:rPr>
        <w:t>ncia; haver</w:t>
      </w:r>
      <w:r w:rsidRPr="00BA14E8">
        <w:rPr>
          <w:rFonts w:ascii="Bookman Old Style" w:hAnsi="Bookman Old Style" w:hint="eastAsia"/>
          <w:sz w:val="20"/>
          <w:szCs w:val="20"/>
        </w:rPr>
        <w:t>á</w:t>
      </w:r>
      <w:r w:rsidRPr="00BA14E8">
        <w:rPr>
          <w:rFonts w:ascii="Bookman Old Style" w:hAnsi="Bookman Old Style"/>
          <w:sz w:val="20"/>
          <w:szCs w:val="20"/>
        </w:rPr>
        <w:t xml:space="preserve"> suporte </w:t>
      </w:r>
      <w:r w:rsidRPr="00BA14E8">
        <w:rPr>
          <w:rFonts w:ascii="Bookman Old Style" w:hAnsi="Bookman Old Style" w:hint="eastAsia"/>
          <w:sz w:val="20"/>
          <w:szCs w:val="20"/>
        </w:rPr>
        <w:t>à</w:t>
      </w:r>
      <w:r w:rsidRPr="00BA14E8">
        <w:rPr>
          <w:rFonts w:ascii="Bookman Old Style" w:hAnsi="Bookman Old Style"/>
          <w:sz w:val="20"/>
          <w:szCs w:val="20"/>
        </w:rPr>
        <w:t xml:space="preserve"> dist</w:t>
      </w:r>
      <w:r w:rsidRPr="00BA14E8">
        <w:rPr>
          <w:rFonts w:ascii="Bookman Old Style" w:hAnsi="Bookman Old Style" w:hint="eastAsia"/>
          <w:sz w:val="20"/>
          <w:szCs w:val="20"/>
        </w:rPr>
        <w:t>â</w:t>
      </w:r>
      <w:r w:rsidRPr="00BA14E8">
        <w:rPr>
          <w:rFonts w:ascii="Bookman Old Style" w:hAnsi="Bookman Old Style"/>
          <w:sz w:val="20"/>
          <w:szCs w:val="20"/>
        </w:rPr>
        <w:t>ncia para esclarecimento de d</w:t>
      </w:r>
      <w:r w:rsidRPr="00BA14E8">
        <w:rPr>
          <w:rFonts w:ascii="Bookman Old Style" w:hAnsi="Bookman Old Style" w:hint="eastAsia"/>
          <w:sz w:val="20"/>
          <w:szCs w:val="20"/>
        </w:rPr>
        <w:t>ú</w:t>
      </w:r>
      <w:r w:rsidRPr="00BA14E8">
        <w:rPr>
          <w:rFonts w:ascii="Bookman Old Style" w:hAnsi="Bookman Old Style"/>
          <w:sz w:val="20"/>
          <w:szCs w:val="20"/>
        </w:rPr>
        <w:t>vidas na execu</w:t>
      </w:r>
      <w:r w:rsidRPr="00BA14E8">
        <w:rPr>
          <w:rFonts w:ascii="Bookman Old Style" w:hAnsi="Bookman Old Style" w:hint="eastAsia"/>
          <w:sz w:val="20"/>
          <w:szCs w:val="20"/>
        </w:rPr>
        <w:t>çã</w:t>
      </w:r>
      <w:r w:rsidRPr="00BA14E8">
        <w:rPr>
          <w:rFonts w:ascii="Bookman Old Style" w:hAnsi="Bookman Old Style"/>
          <w:sz w:val="20"/>
          <w:szCs w:val="20"/>
        </w:rPr>
        <w:t>o dos trabalhos. A distribui</w:t>
      </w:r>
      <w:r w:rsidRPr="00BA14E8">
        <w:rPr>
          <w:rFonts w:ascii="Bookman Old Style" w:hAnsi="Bookman Old Style" w:hint="eastAsia"/>
          <w:sz w:val="20"/>
          <w:szCs w:val="20"/>
        </w:rPr>
        <w:t>çã</w:t>
      </w:r>
      <w:r w:rsidRPr="00BA14E8">
        <w:rPr>
          <w:rFonts w:ascii="Bookman Old Style" w:hAnsi="Bookman Old Style"/>
          <w:sz w:val="20"/>
          <w:szCs w:val="20"/>
        </w:rPr>
        <w:t>o das horas de treinamento ser</w:t>
      </w:r>
      <w:r w:rsidRPr="00BA14E8">
        <w:rPr>
          <w:rFonts w:ascii="Bookman Old Style" w:hAnsi="Bookman Old Style" w:hint="eastAsia"/>
          <w:sz w:val="20"/>
          <w:szCs w:val="20"/>
        </w:rPr>
        <w:t>á</w:t>
      </w:r>
      <w:r w:rsidRPr="00BA14E8">
        <w:rPr>
          <w:rFonts w:ascii="Bookman Old Style" w:hAnsi="Bookman Old Style"/>
          <w:sz w:val="20"/>
          <w:szCs w:val="20"/>
        </w:rPr>
        <w:t xml:space="preserve"> organizada pelo munic</w:t>
      </w:r>
      <w:r w:rsidRPr="00BA14E8">
        <w:rPr>
          <w:rFonts w:ascii="Bookman Old Style" w:hAnsi="Bookman Old Style" w:hint="eastAsia"/>
          <w:sz w:val="20"/>
          <w:szCs w:val="20"/>
        </w:rPr>
        <w:t>í</w:t>
      </w:r>
      <w:r w:rsidRPr="00BA14E8">
        <w:rPr>
          <w:rFonts w:ascii="Bookman Old Style" w:hAnsi="Bookman Old Style"/>
          <w:sz w:val="20"/>
          <w:szCs w:val="20"/>
        </w:rPr>
        <w:t xml:space="preserve">pio e informada </w:t>
      </w:r>
      <w:r w:rsidRPr="00BA14E8">
        <w:rPr>
          <w:rFonts w:ascii="Bookman Old Style" w:hAnsi="Bookman Old Style" w:hint="eastAsia"/>
          <w:sz w:val="20"/>
          <w:szCs w:val="20"/>
        </w:rPr>
        <w:t>à</w:t>
      </w:r>
      <w:r w:rsidRPr="00BA14E8">
        <w:rPr>
          <w:rFonts w:ascii="Bookman Old Style" w:hAnsi="Bookman Old Style"/>
          <w:sz w:val="20"/>
          <w:szCs w:val="20"/>
        </w:rPr>
        <w:t xml:space="preserve"> empresa com anteced</w:t>
      </w:r>
      <w:r w:rsidRPr="00BA14E8">
        <w:rPr>
          <w:rFonts w:ascii="Bookman Old Style" w:hAnsi="Bookman Old Style" w:hint="eastAsia"/>
          <w:sz w:val="20"/>
          <w:szCs w:val="20"/>
        </w:rPr>
        <w:t>ê</w:t>
      </w:r>
      <w:r w:rsidRPr="00BA14E8">
        <w:rPr>
          <w:rFonts w:ascii="Bookman Old Style" w:hAnsi="Bookman Old Style"/>
          <w:sz w:val="20"/>
          <w:szCs w:val="20"/>
        </w:rPr>
        <w:t>ncia;</w:t>
      </w: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II -</w:t>
      </w:r>
      <w:r w:rsidRPr="00BA14E8">
        <w:rPr>
          <w:rFonts w:ascii="Bookman Old Style" w:hAnsi="Bookman Old Style"/>
          <w:sz w:val="20"/>
          <w:szCs w:val="20"/>
        </w:rPr>
        <w:tab/>
        <w:t>Apoio t</w:t>
      </w:r>
      <w:r w:rsidRPr="00BA14E8">
        <w:rPr>
          <w:rFonts w:ascii="Bookman Old Style" w:hAnsi="Bookman Old Style" w:hint="eastAsia"/>
          <w:sz w:val="20"/>
          <w:szCs w:val="20"/>
        </w:rPr>
        <w:t>é</w:t>
      </w:r>
      <w:r w:rsidRPr="00BA14E8">
        <w:rPr>
          <w:rFonts w:ascii="Bookman Old Style" w:hAnsi="Bookman Old Style"/>
          <w:sz w:val="20"/>
          <w:szCs w:val="20"/>
        </w:rPr>
        <w:t>cnico na an</w:t>
      </w:r>
      <w:r w:rsidRPr="00BA14E8">
        <w:rPr>
          <w:rFonts w:ascii="Bookman Old Style" w:hAnsi="Bookman Old Style" w:hint="eastAsia"/>
          <w:sz w:val="20"/>
          <w:szCs w:val="20"/>
        </w:rPr>
        <w:t>á</w:t>
      </w:r>
      <w:r w:rsidRPr="00BA14E8">
        <w:rPr>
          <w:rFonts w:ascii="Bookman Old Style" w:hAnsi="Bookman Old Style"/>
          <w:sz w:val="20"/>
          <w:szCs w:val="20"/>
        </w:rPr>
        <w:t xml:space="preserve">lise da folha de pagamento dos </w:t>
      </w:r>
      <w:r w:rsidRPr="00BA14E8">
        <w:rPr>
          <w:rFonts w:ascii="Bookman Old Style" w:hAnsi="Bookman Old Style" w:hint="eastAsia"/>
          <w:sz w:val="20"/>
          <w:szCs w:val="20"/>
        </w:rPr>
        <w:t>ú</w:t>
      </w:r>
      <w:r w:rsidRPr="00BA14E8">
        <w:rPr>
          <w:rFonts w:ascii="Bookman Old Style" w:hAnsi="Bookman Old Style"/>
          <w:sz w:val="20"/>
          <w:szCs w:val="20"/>
        </w:rPr>
        <w:t>ltimos 60 (sessenta) meses, com detalhamento de todas as verbas e eventos que comp</w:t>
      </w:r>
      <w:r w:rsidRPr="00BA14E8">
        <w:rPr>
          <w:rFonts w:ascii="Bookman Old Style" w:hAnsi="Bookman Old Style" w:hint="eastAsia"/>
          <w:sz w:val="20"/>
          <w:szCs w:val="20"/>
        </w:rPr>
        <w:t>õ</w:t>
      </w:r>
      <w:r w:rsidRPr="00BA14E8">
        <w:rPr>
          <w:rFonts w:ascii="Bookman Old Style" w:hAnsi="Bookman Old Style"/>
          <w:sz w:val="20"/>
          <w:szCs w:val="20"/>
        </w:rPr>
        <w:t>em a remunera</w:t>
      </w:r>
      <w:r w:rsidRPr="00BA14E8">
        <w:rPr>
          <w:rFonts w:ascii="Bookman Old Style" w:hAnsi="Bookman Old Style" w:hint="eastAsia"/>
          <w:sz w:val="20"/>
          <w:szCs w:val="20"/>
        </w:rPr>
        <w:t>çã</w:t>
      </w:r>
      <w:r w:rsidRPr="00BA14E8">
        <w:rPr>
          <w:rFonts w:ascii="Bookman Old Style" w:hAnsi="Bookman Old Style"/>
          <w:sz w:val="20"/>
          <w:szCs w:val="20"/>
        </w:rPr>
        <w:t xml:space="preserve">o de cada servidor e que </w:t>
      </w:r>
      <w:r w:rsidRPr="00BA14E8">
        <w:rPr>
          <w:rFonts w:ascii="Bookman Old Style" w:hAnsi="Bookman Old Style" w:hint="eastAsia"/>
          <w:sz w:val="20"/>
          <w:szCs w:val="20"/>
        </w:rPr>
        <w:t>é</w:t>
      </w:r>
      <w:r w:rsidRPr="00BA14E8">
        <w:rPr>
          <w:rFonts w:ascii="Bookman Old Style" w:hAnsi="Bookman Old Style"/>
          <w:sz w:val="20"/>
          <w:szCs w:val="20"/>
        </w:rPr>
        <w:t xml:space="preserve"> base de c</w:t>
      </w:r>
      <w:r w:rsidRPr="00BA14E8">
        <w:rPr>
          <w:rFonts w:ascii="Bookman Old Style" w:hAnsi="Bookman Old Style" w:hint="eastAsia"/>
          <w:sz w:val="20"/>
          <w:szCs w:val="20"/>
        </w:rPr>
        <w:t>á</w:t>
      </w:r>
      <w:r w:rsidRPr="00BA14E8">
        <w:rPr>
          <w:rFonts w:ascii="Bookman Old Style" w:hAnsi="Bookman Old Style"/>
          <w:sz w:val="20"/>
          <w:szCs w:val="20"/>
        </w:rPr>
        <w:t>lculo da exa</w:t>
      </w:r>
      <w:r w:rsidRPr="00BA14E8">
        <w:rPr>
          <w:rFonts w:ascii="Bookman Old Style" w:hAnsi="Bookman Old Style" w:hint="eastAsia"/>
          <w:sz w:val="20"/>
          <w:szCs w:val="20"/>
        </w:rPr>
        <w:t>çã</w:t>
      </w:r>
      <w:r w:rsidRPr="00BA14E8">
        <w:rPr>
          <w:rFonts w:ascii="Bookman Old Style" w:hAnsi="Bookman Old Style"/>
          <w:sz w:val="20"/>
          <w:szCs w:val="20"/>
        </w:rPr>
        <w:t>o tribut</w:t>
      </w:r>
      <w:r w:rsidRPr="00BA14E8">
        <w:rPr>
          <w:rFonts w:ascii="Bookman Old Style" w:hAnsi="Bookman Old Style" w:hint="eastAsia"/>
          <w:sz w:val="20"/>
          <w:szCs w:val="20"/>
        </w:rPr>
        <w:t>á</w:t>
      </w:r>
      <w:r w:rsidRPr="00BA14E8">
        <w:rPr>
          <w:rFonts w:ascii="Bookman Old Style" w:hAnsi="Bookman Old Style"/>
          <w:sz w:val="20"/>
          <w:szCs w:val="20"/>
        </w:rPr>
        <w:t>ria e da contribui</w:t>
      </w:r>
      <w:r w:rsidRPr="00BA14E8">
        <w:rPr>
          <w:rFonts w:ascii="Bookman Old Style" w:hAnsi="Bookman Old Style" w:hint="eastAsia"/>
          <w:sz w:val="20"/>
          <w:szCs w:val="20"/>
        </w:rPr>
        <w:t>çã</w:t>
      </w:r>
      <w:r w:rsidRPr="00BA14E8">
        <w:rPr>
          <w:rFonts w:ascii="Bookman Old Style" w:hAnsi="Bookman Old Style"/>
          <w:sz w:val="20"/>
          <w:szCs w:val="20"/>
        </w:rPr>
        <w:t>o social previdenci</w:t>
      </w:r>
      <w:r w:rsidRPr="00BA14E8">
        <w:rPr>
          <w:rFonts w:ascii="Bookman Old Style" w:hAnsi="Bookman Old Style" w:hint="eastAsia"/>
          <w:sz w:val="20"/>
          <w:szCs w:val="20"/>
        </w:rPr>
        <w:t>á</w:t>
      </w:r>
      <w:r w:rsidRPr="00BA14E8">
        <w:rPr>
          <w:rFonts w:ascii="Bookman Old Style" w:hAnsi="Bookman Old Style"/>
          <w:sz w:val="20"/>
          <w:szCs w:val="20"/>
        </w:rPr>
        <w:t>ria;</w:t>
      </w: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III -</w:t>
      </w:r>
      <w:r w:rsidRPr="00BA14E8">
        <w:rPr>
          <w:rFonts w:ascii="Bookman Old Style" w:hAnsi="Bookman Old Style"/>
          <w:sz w:val="20"/>
          <w:szCs w:val="20"/>
        </w:rPr>
        <w:tab/>
        <w:t>Apoio t</w:t>
      </w:r>
      <w:r w:rsidRPr="00BA14E8">
        <w:rPr>
          <w:rFonts w:ascii="Bookman Old Style" w:hAnsi="Bookman Old Style" w:hint="eastAsia"/>
          <w:sz w:val="20"/>
          <w:szCs w:val="20"/>
        </w:rPr>
        <w:t>é</w:t>
      </w:r>
      <w:r w:rsidRPr="00BA14E8">
        <w:rPr>
          <w:rFonts w:ascii="Bookman Old Style" w:hAnsi="Bookman Old Style"/>
          <w:sz w:val="20"/>
          <w:szCs w:val="20"/>
        </w:rPr>
        <w:t>cnico e confer</w:t>
      </w:r>
      <w:r w:rsidRPr="00BA14E8">
        <w:rPr>
          <w:rFonts w:ascii="Bookman Old Style" w:hAnsi="Bookman Old Style" w:hint="eastAsia"/>
          <w:sz w:val="20"/>
          <w:szCs w:val="20"/>
        </w:rPr>
        <w:t>ê</w:t>
      </w:r>
      <w:r w:rsidRPr="00BA14E8">
        <w:rPr>
          <w:rFonts w:ascii="Bookman Old Style" w:hAnsi="Bookman Old Style"/>
          <w:sz w:val="20"/>
          <w:szCs w:val="20"/>
        </w:rPr>
        <w:t>ncia da apura</w:t>
      </w:r>
      <w:r w:rsidRPr="00BA14E8">
        <w:rPr>
          <w:rFonts w:ascii="Bookman Old Style" w:hAnsi="Bookman Old Style" w:hint="eastAsia"/>
          <w:sz w:val="20"/>
          <w:szCs w:val="20"/>
        </w:rPr>
        <w:t>çã</w:t>
      </w:r>
      <w:r w:rsidRPr="00BA14E8">
        <w:rPr>
          <w:rFonts w:ascii="Bookman Old Style" w:hAnsi="Bookman Old Style"/>
          <w:sz w:val="20"/>
          <w:szCs w:val="20"/>
        </w:rPr>
        <w:t>o dos valores pagos a maior, no per</w:t>
      </w:r>
      <w:r w:rsidRPr="00BA14E8">
        <w:rPr>
          <w:rFonts w:ascii="Bookman Old Style" w:hAnsi="Bookman Old Style" w:hint="eastAsia"/>
          <w:sz w:val="20"/>
          <w:szCs w:val="20"/>
        </w:rPr>
        <w:t>í</w:t>
      </w:r>
      <w:r w:rsidRPr="00BA14E8">
        <w:rPr>
          <w:rFonts w:ascii="Bookman Old Style" w:hAnsi="Bookman Old Style"/>
          <w:sz w:val="20"/>
          <w:szCs w:val="20"/>
        </w:rPr>
        <w:t>odo n</w:t>
      </w:r>
      <w:r w:rsidRPr="00BA14E8">
        <w:rPr>
          <w:rFonts w:ascii="Bookman Old Style" w:hAnsi="Bookman Old Style" w:hint="eastAsia"/>
          <w:sz w:val="20"/>
          <w:szCs w:val="20"/>
        </w:rPr>
        <w:t>ã</w:t>
      </w:r>
      <w:r w:rsidRPr="00BA14E8">
        <w:rPr>
          <w:rFonts w:ascii="Bookman Old Style" w:hAnsi="Bookman Old Style"/>
          <w:sz w:val="20"/>
          <w:szCs w:val="20"/>
        </w:rPr>
        <w:t>o prescrito, de contribui</w:t>
      </w:r>
      <w:r w:rsidRPr="00BA14E8">
        <w:rPr>
          <w:rFonts w:ascii="Bookman Old Style" w:hAnsi="Bookman Old Style" w:hint="eastAsia"/>
          <w:sz w:val="20"/>
          <w:szCs w:val="20"/>
        </w:rPr>
        <w:t>çõ</w:t>
      </w:r>
      <w:r w:rsidRPr="00BA14E8">
        <w:rPr>
          <w:rFonts w:ascii="Bookman Old Style" w:hAnsi="Bookman Old Style"/>
          <w:sz w:val="20"/>
          <w:szCs w:val="20"/>
        </w:rPr>
        <w:t>es previdenci</w:t>
      </w:r>
      <w:r w:rsidRPr="00BA14E8">
        <w:rPr>
          <w:rFonts w:ascii="Bookman Old Style" w:hAnsi="Bookman Old Style" w:hint="eastAsia"/>
          <w:sz w:val="20"/>
          <w:szCs w:val="20"/>
        </w:rPr>
        <w:t>á</w:t>
      </w:r>
      <w:r w:rsidRPr="00BA14E8">
        <w:rPr>
          <w:rFonts w:ascii="Bookman Old Style" w:hAnsi="Bookman Old Style"/>
          <w:sz w:val="20"/>
          <w:szCs w:val="20"/>
        </w:rPr>
        <w:t>rias sobre as verbas indenizat</w:t>
      </w:r>
      <w:r w:rsidRPr="00BA14E8">
        <w:rPr>
          <w:rFonts w:ascii="Bookman Old Style" w:hAnsi="Bookman Old Style" w:hint="eastAsia"/>
          <w:sz w:val="20"/>
          <w:szCs w:val="20"/>
        </w:rPr>
        <w:t>ó</w:t>
      </w:r>
      <w:r w:rsidRPr="00BA14E8">
        <w:rPr>
          <w:rFonts w:ascii="Bookman Old Style" w:hAnsi="Bookman Old Style"/>
          <w:sz w:val="20"/>
          <w:szCs w:val="20"/>
        </w:rPr>
        <w:t>rias identificadas, que foram objeto de incid</w:t>
      </w:r>
      <w:r w:rsidRPr="00BA14E8">
        <w:rPr>
          <w:rFonts w:ascii="Bookman Old Style" w:hAnsi="Bookman Old Style" w:hint="eastAsia"/>
          <w:sz w:val="20"/>
          <w:szCs w:val="20"/>
        </w:rPr>
        <w:t>ê</w:t>
      </w:r>
      <w:r w:rsidRPr="00BA14E8">
        <w:rPr>
          <w:rFonts w:ascii="Bookman Old Style" w:hAnsi="Bookman Old Style"/>
          <w:sz w:val="20"/>
          <w:szCs w:val="20"/>
        </w:rPr>
        <w:t>ncia indevida da contribui</w:t>
      </w:r>
      <w:r w:rsidRPr="00BA14E8">
        <w:rPr>
          <w:rFonts w:ascii="Bookman Old Style" w:hAnsi="Bookman Old Style" w:hint="eastAsia"/>
          <w:sz w:val="20"/>
          <w:szCs w:val="20"/>
        </w:rPr>
        <w:t>çã</w:t>
      </w:r>
      <w:r w:rsidRPr="00BA14E8">
        <w:rPr>
          <w:rFonts w:ascii="Bookman Old Style" w:hAnsi="Bookman Old Style"/>
          <w:sz w:val="20"/>
          <w:szCs w:val="20"/>
        </w:rPr>
        <w:t>o;</w:t>
      </w: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IV -</w:t>
      </w:r>
      <w:r w:rsidRPr="00BA14E8">
        <w:rPr>
          <w:rFonts w:ascii="Bookman Old Style" w:hAnsi="Bookman Old Style"/>
          <w:sz w:val="20"/>
          <w:szCs w:val="20"/>
        </w:rPr>
        <w:tab/>
        <w:t>Suporte para a adequa</w:t>
      </w:r>
      <w:r w:rsidRPr="00BA14E8">
        <w:rPr>
          <w:rFonts w:ascii="Bookman Old Style" w:hAnsi="Bookman Old Style" w:hint="eastAsia"/>
          <w:sz w:val="20"/>
          <w:szCs w:val="20"/>
        </w:rPr>
        <w:t>çã</w:t>
      </w:r>
      <w:r w:rsidRPr="00BA14E8">
        <w:rPr>
          <w:rFonts w:ascii="Bookman Old Style" w:hAnsi="Bookman Old Style"/>
          <w:sz w:val="20"/>
          <w:szCs w:val="20"/>
        </w:rPr>
        <w:t>o do sistema de gest</w:t>
      </w:r>
      <w:r w:rsidRPr="00BA14E8">
        <w:rPr>
          <w:rFonts w:ascii="Bookman Old Style" w:hAnsi="Bookman Old Style" w:hint="eastAsia"/>
          <w:sz w:val="20"/>
          <w:szCs w:val="20"/>
        </w:rPr>
        <w:t>ã</w:t>
      </w:r>
      <w:r w:rsidRPr="00BA14E8">
        <w:rPr>
          <w:rFonts w:ascii="Bookman Old Style" w:hAnsi="Bookman Old Style"/>
          <w:sz w:val="20"/>
          <w:szCs w:val="20"/>
        </w:rPr>
        <w:t>o da folha de pagamento para a n</w:t>
      </w:r>
      <w:r w:rsidRPr="00BA14E8">
        <w:rPr>
          <w:rFonts w:ascii="Bookman Old Style" w:hAnsi="Bookman Old Style" w:hint="eastAsia"/>
          <w:sz w:val="20"/>
          <w:szCs w:val="20"/>
        </w:rPr>
        <w:t>ã</w:t>
      </w:r>
      <w:r w:rsidRPr="00BA14E8">
        <w:rPr>
          <w:rFonts w:ascii="Bookman Old Style" w:hAnsi="Bookman Old Style"/>
          <w:sz w:val="20"/>
          <w:szCs w:val="20"/>
        </w:rPr>
        <w:t>o incid</w:t>
      </w:r>
      <w:r w:rsidRPr="00BA14E8">
        <w:rPr>
          <w:rFonts w:ascii="Bookman Old Style" w:hAnsi="Bookman Old Style" w:hint="eastAsia"/>
          <w:sz w:val="20"/>
          <w:szCs w:val="20"/>
        </w:rPr>
        <w:t>ê</w:t>
      </w:r>
      <w:r w:rsidRPr="00BA14E8">
        <w:rPr>
          <w:rFonts w:ascii="Bookman Old Style" w:hAnsi="Bookman Old Style"/>
          <w:sz w:val="20"/>
          <w:szCs w:val="20"/>
        </w:rPr>
        <w:t>ncia da contribui</w:t>
      </w:r>
      <w:r w:rsidRPr="00BA14E8">
        <w:rPr>
          <w:rFonts w:ascii="Bookman Old Style" w:hAnsi="Bookman Old Style" w:hint="eastAsia"/>
          <w:sz w:val="20"/>
          <w:szCs w:val="20"/>
        </w:rPr>
        <w:t>çã</w:t>
      </w:r>
      <w:r w:rsidRPr="00BA14E8">
        <w:rPr>
          <w:rFonts w:ascii="Bookman Old Style" w:hAnsi="Bookman Old Style"/>
          <w:sz w:val="20"/>
          <w:szCs w:val="20"/>
        </w:rPr>
        <w:t>o previdenci</w:t>
      </w:r>
      <w:r w:rsidRPr="00BA14E8">
        <w:rPr>
          <w:rFonts w:ascii="Bookman Old Style" w:hAnsi="Bookman Old Style" w:hint="eastAsia"/>
          <w:sz w:val="20"/>
          <w:szCs w:val="20"/>
        </w:rPr>
        <w:t>á</w:t>
      </w:r>
      <w:r w:rsidRPr="00BA14E8">
        <w:rPr>
          <w:rFonts w:ascii="Bookman Old Style" w:hAnsi="Bookman Old Style"/>
          <w:sz w:val="20"/>
          <w:szCs w:val="20"/>
        </w:rPr>
        <w:t>ria sobre verbas indenizat</w:t>
      </w:r>
      <w:r w:rsidRPr="00BA14E8">
        <w:rPr>
          <w:rFonts w:ascii="Bookman Old Style" w:hAnsi="Bookman Old Style" w:hint="eastAsia"/>
          <w:sz w:val="20"/>
          <w:szCs w:val="20"/>
        </w:rPr>
        <w:t>ó</w:t>
      </w:r>
      <w:r w:rsidRPr="00BA14E8">
        <w:rPr>
          <w:rFonts w:ascii="Bookman Old Style" w:hAnsi="Bookman Old Style"/>
          <w:sz w:val="20"/>
          <w:szCs w:val="20"/>
        </w:rPr>
        <w:t xml:space="preserve">rias; </w:t>
      </w: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V -</w:t>
      </w:r>
      <w:r w:rsidRPr="00BA14E8">
        <w:rPr>
          <w:rFonts w:ascii="Bookman Old Style" w:hAnsi="Bookman Old Style"/>
          <w:sz w:val="20"/>
          <w:szCs w:val="20"/>
        </w:rPr>
        <w:tab/>
        <w:t>Apoio no acompanhamento dos pedidos de compensa</w:t>
      </w:r>
      <w:r w:rsidRPr="00BA14E8">
        <w:rPr>
          <w:rFonts w:ascii="Bookman Old Style" w:hAnsi="Bookman Old Style" w:hint="eastAsia"/>
          <w:sz w:val="20"/>
          <w:szCs w:val="20"/>
        </w:rPr>
        <w:t>çã</w:t>
      </w:r>
      <w:r w:rsidRPr="00BA14E8">
        <w:rPr>
          <w:rFonts w:ascii="Bookman Old Style" w:hAnsi="Bookman Old Style"/>
          <w:sz w:val="20"/>
          <w:szCs w:val="20"/>
        </w:rPr>
        <w:t>o realizados, e demais dilig</w:t>
      </w:r>
      <w:r w:rsidRPr="00BA14E8">
        <w:rPr>
          <w:rFonts w:ascii="Bookman Old Style" w:hAnsi="Bookman Old Style" w:hint="eastAsia"/>
          <w:sz w:val="20"/>
          <w:szCs w:val="20"/>
        </w:rPr>
        <w:t>ê</w:t>
      </w:r>
      <w:r w:rsidRPr="00BA14E8">
        <w:rPr>
          <w:rFonts w:ascii="Bookman Old Style" w:hAnsi="Bookman Old Style"/>
          <w:sz w:val="20"/>
          <w:szCs w:val="20"/>
        </w:rPr>
        <w:t>ncias que se fizerem necess</w:t>
      </w:r>
      <w:r w:rsidRPr="00BA14E8">
        <w:rPr>
          <w:rFonts w:ascii="Bookman Old Style" w:hAnsi="Bookman Old Style" w:hint="eastAsia"/>
          <w:sz w:val="20"/>
          <w:szCs w:val="20"/>
        </w:rPr>
        <w:t>á</w:t>
      </w:r>
      <w:r w:rsidRPr="00BA14E8">
        <w:rPr>
          <w:rFonts w:ascii="Bookman Old Style" w:hAnsi="Bookman Old Style"/>
          <w:sz w:val="20"/>
          <w:szCs w:val="20"/>
        </w:rPr>
        <w:t>rias, dentro da plataforma eletr</w:t>
      </w:r>
      <w:r w:rsidRPr="00BA14E8">
        <w:rPr>
          <w:rFonts w:ascii="Bookman Old Style" w:hAnsi="Bookman Old Style" w:hint="eastAsia"/>
          <w:sz w:val="20"/>
          <w:szCs w:val="20"/>
        </w:rPr>
        <w:t>ô</w:t>
      </w:r>
      <w:r w:rsidRPr="00BA14E8">
        <w:rPr>
          <w:rFonts w:ascii="Bookman Old Style" w:hAnsi="Bookman Old Style"/>
          <w:sz w:val="20"/>
          <w:szCs w:val="20"/>
        </w:rPr>
        <w:t>nica da Receita Federal do Brasil, o sistema E-CAC - Centro Virtual de Atendimento ao Contribuinte;</w:t>
      </w: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VI -</w:t>
      </w:r>
      <w:r w:rsidRPr="00BA14E8">
        <w:rPr>
          <w:rFonts w:ascii="Bookman Old Style" w:hAnsi="Bookman Old Style"/>
          <w:sz w:val="20"/>
          <w:szCs w:val="20"/>
        </w:rPr>
        <w:tab/>
        <w:t>Demais treinamentos necess</w:t>
      </w:r>
      <w:r w:rsidRPr="00BA14E8">
        <w:rPr>
          <w:rFonts w:ascii="Bookman Old Style" w:hAnsi="Bookman Old Style" w:hint="eastAsia"/>
          <w:sz w:val="20"/>
          <w:szCs w:val="20"/>
        </w:rPr>
        <w:t>á</w:t>
      </w:r>
      <w:r w:rsidRPr="00BA14E8">
        <w:rPr>
          <w:rFonts w:ascii="Bookman Old Style" w:hAnsi="Bookman Old Style"/>
          <w:sz w:val="20"/>
          <w:szCs w:val="20"/>
        </w:rPr>
        <w:t>rios para o desenvolvimento dos trabalhos, levando em considera</w:t>
      </w:r>
      <w:r w:rsidRPr="00BA14E8">
        <w:rPr>
          <w:rFonts w:ascii="Bookman Old Style" w:hAnsi="Bookman Old Style" w:hint="eastAsia"/>
          <w:sz w:val="20"/>
          <w:szCs w:val="20"/>
        </w:rPr>
        <w:t>çã</w:t>
      </w:r>
      <w:r w:rsidRPr="00BA14E8">
        <w:rPr>
          <w:rFonts w:ascii="Bookman Old Style" w:hAnsi="Bookman Old Style"/>
          <w:sz w:val="20"/>
          <w:szCs w:val="20"/>
        </w:rPr>
        <w:t>o as mudan</w:t>
      </w:r>
      <w:r w:rsidRPr="00BA14E8">
        <w:rPr>
          <w:rFonts w:ascii="Bookman Old Style" w:hAnsi="Bookman Old Style" w:hint="eastAsia"/>
          <w:sz w:val="20"/>
          <w:szCs w:val="20"/>
        </w:rPr>
        <w:t>ç</w:t>
      </w:r>
      <w:r w:rsidRPr="00BA14E8">
        <w:rPr>
          <w:rFonts w:ascii="Bookman Old Style" w:hAnsi="Bookman Old Style"/>
          <w:sz w:val="20"/>
          <w:szCs w:val="20"/>
        </w:rPr>
        <w:t>as legislativas.</w:t>
      </w: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VII -</w:t>
      </w:r>
      <w:r w:rsidRPr="00BA14E8">
        <w:rPr>
          <w:rFonts w:ascii="Bookman Old Style" w:hAnsi="Bookman Old Style"/>
          <w:sz w:val="20"/>
          <w:szCs w:val="20"/>
        </w:rPr>
        <w:tab/>
        <w:t>Todas as atividades acima descritas destinar-se-</w:t>
      </w:r>
      <w:r w:rsidRPr="00BA14E8">
        <w:rPr>
          <w:rFonts w:ascii="Bookman Old Style" w:hAnsi="Bookman Old Style" w:hint="eastAsia"/>
          <w:sz w:val="20"/>
          <w:szCs w:val="20"/>
        </w:rPr>
        <w:t>ã</w:t>
      </w:r>
      <w:r w:rsidRPr="00BA14E8">
        <w:rPr>
          <w:rFonts w:ascii="Bookman Old Style" w:hAnsi="Bookman Old Style"/>
          <w:sz w:val="20"/>
          <w:szCs w:val="20"/>
        </w:rPr>
        <w:t xml:space="preserve">o a habilitar os servidores junto </w:t>
      </w:r>
      <w:r w:rsidRPr="00BA14E8">
        <w:rPr>
          <w:rFonts w:ascii="Bookman Old Style" w:hAnsi="Bookman Old Style" w:hint="eastAsia"/>
          <w:sz w:val="20"/>
          <w:szCs w:val="20"/>
        </w:rPr>
        <w:t>à</w:t>
      </w:r>
      <w:r w:rsidRPr="00BA14E8">
        <w:rPr>
          <w:rFonts w:ascii="Bookman Old Style" w:hAnsi="Bookman Old Style"/>
          <w:sz w:val="20"/>
          <w:szCs w:val="20"/>
        </w:rPr>
        <w:t xml:space="preserve"> Receita Federal do Brasil para requerer, administrativamente, </w:t>
      </w:r>
      <w:r w:rsidRPr="00BA14E8">
        <w:rPr>
          <w:rFonts w:ascii="Bookman Old Style" w:hAnsi="Bookman Old Style" w:hint="eastAsia"/>
          <w:sz w:val="20"/>
          <w:szCs w:val="20"/>
        </w:rPr>
        <w:t>à</w:t>
      </w:r>
      <w:r w:rsidRPr="00BA14E8">
        <w:rPr>
          <w:rFonts w:ascii="Bookman Old Style" w:hAnsi="Bookman Old Style"/>
          <w:sz w:val="20"/>
          <w:szCs w:val="20"/>
        </w:rPr>
        <w:t xml:space="preserve"> compensa</w:t>
      </w:r>
      <w:r w:rsidRPr="00BA14E8">
        <w:rPr>
          <w:rFonts w:ascii="Bookman Old Style" w:hAnsi="Bookman Old Style" w:hint="eastAsia"/>
          <w:sz w:val="20"/>
          <w:szCs w:val="20"/>
        </w:rPr>
        <w:t>çã</w:t>
      </w:r>
      <w:r w:rsidRPr="00BA14E8">
        <w:rPr>
          <w:rFonts w:ascii="Bookman Old Style" w:hAnsi="Bookman Old Style"/>
          <w:sz w:val="20"/>
          <w:szCs w:val="20"/>
        </w:rPr>
        <w:t>o de tais verbas, n</w:t>
      </w:r>
      <w:r w:rsidRPr="00BA14E8">
        <w:rPr>
          <w:rFonts w:ascii="Bookman Old Style" w:hAnsi="Bookman Old Style" w:hint="eastAsia"/>
          <w:sz w:val="20"/>
          <w:szCs w:val="20"/>
        </w:rPr>
        <w:t>ã</w:t>
      </w:r>
      <w:r w:rsidRPr="00BA14E8">
        <w:rPr>
          <w:rFonts w:ascii="Bookman Old Style" w:hAnsi="Bookman Old Style"/>
          <w:sz w:val="20"/>
          <w:szCs w:val="20"/>
        </w:rPr>
        <w:t>o utilizadas como base de c</w:t>
      </w:r>
      <w:r w:rsidRPr="00BA14E8">
        <w:rPr>
          <w:rFonts w:ascii="Bookman Old Style" w:hAnsi="Bookman Old Style" w:hint="eastAsia"/>
          <w:sz w:val="20"/>
          <w:szCs w:val="20"/>
        </w:rPr>
        <w:t>á</w:t>
      </w:r>
      <w:r w:rsidRPr="00BA14E8">
        <w:rPr>
          <w:rFonts w:ascii="Bookman Old Style" w:hAnsi="Bookman Old Style"/>
          <w:sz w:val="20"/>
          <w:szCs w:val="20"/>
        </w:rPr>
        <w:t>lculo nas aposentadorias e demais benef</w:t>
      </w:r>
      <w:r w:rsidRPr="00BA14E8">
        <w:rPr>
          <w:rFonts w:ascii="Bookman Old Style" w:hAnsi="Bookman Old Style" w:hint="eastAsia"/>
          <w:sz w:val="20"/>
          <w:szCs w:val="20"/>
        </w:rPr>
        <w:t>í</w:t>
      </w:r>
      <w:r w:rsidRPr="00BA14E8">
        <w:rPr>
          <w:rFonts w:ascii="Bookman Old Style" w:hAnsi="Bookman Old Style"/>
          <w:sz w:val="20"/>
          <w:szCs w:val="20"/>
        </w:rPr>
        <w:t>cios de car</w:t>
      </w:r>
      <w:r w:rsidRPr="00BA14E8">
        <w:rPr>
          <w:rFonts w:ascii="Bookman Old Style" w:hAnsi="Bookman Old Style" w:hint="eastAsia"/>
          <w:sz w:val="20"/>
          <w:szCs w:val="20"/>
        </w:rPr>
        <w:t>á</w:t>
      </w:r>
      <w:r w:rsidRPr="00BA14E8">
        <w:rPr>
          <w:rFonts w:ascii="Bookman Old Style" w:hAnsi="Bookman Old Style"/>
          <w:sz w:val="20"/>
          <w:szCs w:val="20"/>
        </w:rPr>
        <w:t>ter previdenci</w:t>
      </w:r>
      <w:r w:rsidRPr="00BA14E8">
        <w:rPr>
          <w:rFonts w:ascii="Bookman Old Style" w:hAnsi="Bookman Old Style" w:hint="eastAsia"/>
          <w:sz w:val="20"/>
          <w:szCs w:val="20"/>
        </w:rPr>
        <w:t>á</w:t>
      </w:r>
      <w:r w:rsidRPr="00BA14E8">
        <w:rPr>
          <w:rFonts w:ascii="Bookman Old Style" w:hAnsi="Bookman Old Style"/>
          <w:sz w:val="20"/>
          <w:szCs w:val="20"/>
        </w:rPr>
        <w:t>rio, dos pagamentos efetuados indevidamente ou a maior da referida contribui</w:t>
      </w:r>
      <w:r w:rsidRPr="00BA14E8">
        <w:rPr>
          <w:rFonts w:ascii="Bookman Old Style" w:hAnsi="Bookman Old Style" w:hint="eastAsia"/>
          <w:sz w:val="20"/>
          <w:szCs w:val="20"/>
        </w:rPr>
        <w:t>çã</w:t>
      </w:r>
      <w:r w:rsidRPr="00BA14E8">
        <w:rPr>
          <w:rFonts w:ascii="Bookman Old Style" w:hAnsi="Bookman Old Style"/>
          <w:sz w:val="20"/>
          <w:szCs w:val="20"/>
        </w:rPr>
        <w:t>o previdenci</w:t>
      </w:r>
      <w:r w:rsidRPr="00BA14E8">
        <w:rPr>
          <w:rFonts w:ascii="Bookman Old Style" w:hAnsi="Bookman Old Style" w:hint="eastAsia"/>
          <w:sz w:val="20"/>
          <w:szCs w:val="20"/>
        </w:rPr>
        <w:t>á</w:t>
      </w:r>
      <w:r w:rsidRPr="00BA14E8">
        <w:rPr>
          <w:rFonts w:ascii="Bookman Old Style" w:hAnsi="Bookman Old Style"/>
          <w:sz w:val="20"/>
          <w:szCs w:val="20"/>
        </w:rPr>
        <w:t>ria de tais verbas indenizat</w:t>
      </w:r>
      <w:r w:rsidRPr="00BA14E8">
        <w:rPr>
          <w:rFonts w:ascii="Bookman Old Style" w:hAnsi="Bookman Old Style" w:hint="eastAsia"/>
          <w:sz w:val="20"/>
          <w:szCs w:val="20"/>
        </w:rPr>
        <w:t>ó</w:t>
      </w:r>
      <w:r w:rsidRPr="00BA14E8">
        <w:rPr>
          <w:rFonts w:ascii="Bookman Old Style" w:hAnsi="Bookman Old Style"/>
          <w:sz w:val="20"/>
          <w:szCs w:val="20"/>
        </w:rPr>
        <w:t>rias.</w:t>
      </w:r>
    </w:p>
    <w:p w:rsidR="00BA14E8" w:rsidRPr="00BA14E8" w:rsidRDefault="00BA14E8" w:rsidP="00BA14E8">
      <w:pPr>
        <w:pStyle w:val="PargrafodaLista"/>
        <w:ind w:left="0" w:firstLine="426"/>
        <w:jc w:val="both"/>
        <w:rPr>
          <w:rFonts w:ascii="Bookman Old Style" w:hAnsi="Bookman Old Style"/>
          <w:sz w:val="20"/>
          <w:szCs w:val="20"/>
        </w:rPr>
      </w:pPr>
    </w:p>
    <w:p w:rsidR="00BA14E8" w:rsidRPr="00BA14E8" w:rsidRDefault="00BA14E8" w:rsidP="00BA14E8">
      <w:pPr>
        <w:pStyle w:val="PargrafodaLista"/>
        <w:ind w:left="0" w:firstLine="426"/>
        <w:jc w:val="both"/>
        <w:rPr>
          <w:rFonts w:ascii="Bookman Old Style" w:hAnsi="Bookman Old Style"/>
          <w:sz w:val="20"/>
          <w:szCs w:val="20"/>
        </w:rPr>
      </w:pPr>
      <w:r w:rsidRPr="00BA14E8">
        <w:rPr>
          <w:rFonts w:ascii="Bookman Old Style" w:hAnsi="Bookman Old Style"/>
          <w:sz w:val="20"/>
          <w:szCs w:val="20"/>
        </w:rPr>
        <w:t>Sempre que necess</w:t>
      </w:r>
      <w:r w:rsidRPr="00BA14E8">
        <w:rPr>
          <w:rFonts w:ascii="Bookman Old Style" w:hAnsi="Bookman Old Style" w:hint="eastAsia"/>
          <w:sz w:val="20"/>
          <w:szCs w:val="20"/>
        </w:rPr>
        <w:t>á</w:t>
      </w:r>
      <w:r w:rsidRPr="00BA14E8">
        <w:rPr>
          <w:rFonts w:ascii="Bookman Old Style" w:hAnsi="Bookman Old Style"/>
          <w:sz w:val="20"/>
          <w:szCs w:val="20"/>
        </w:rPr>
        <w:t>rio, a empresa acompanhar</w:t>
      </w:r>
      <w:r w:rsidRPr="00BA14E8">
        <w:rPr>
          <w:rFonts w:ascii="Bookman Old Style" w:hAnsi="Bookman Old Style" w:hint="eastAsia"/>
          <w:sz w:val="20"/>
          <w:szCs w:val="20"/>
        </w:rPr>
        <w:t>á</w:t>
      </w:r>
      <w:r w:rsidRPr="00BA14E8">
        <w:rPr>
          <w:rFonts w:ascii="Bookman Old Style" w:hAnsi="Bookman Old Style"/>
          <w:sz w:val="20"/>
          <w:szCs w:val="20"/>
        </w:rPr>
        <w:t xml:space="preserve"> a execu</w:t>
      </w:r>
      <w:r w:rsidRPr="00BA14E8">
        <w:rPr>
          <w:rFonts w:ascii="Bookman Old Style" w:hAnsi="Bookman Old Style" w:hint="eastAsia"/>
          <w:sz w:val="20"/>
          <w:szCs w:val="20"/>
        </w:rPr>
        <w:t>çã</w:t>
      </w:r>
      <w:r w:rsidRPr="00BA14E8">
        <w:rPr>
          <w:rFonts w:ascii="Bookman Old Style" w:hAnsi="Bookman Old Style"/>
          <w:sz w:val="20"/>
          <w:szCs w:val="20"/>
        </w:rPr>
        <w:t>o do servi</w:t>
      </w:r>
      <w:r w:rsidRPr="00BA14E8">
        <w:rPr>
          <w:rFonts w:ascii="Bookman Old Style" w:hAnsi="Bookman Old Style" w:hint="eastAsia"/>
          <w:sz w:val="20"/>
          <w:szCs w:val="20"/>
        </w:rPr>
        <w:t>ç</w:t>
      </w:r>
      <w:r w:rsidRPr="00BA14E8">
        <w:rPr>
          <w:rFonts w:ascii="Bookman Old Style" w:hAnsi="Bookman Old Style"/>
          <w:sz w:val="20"/>
          <w:szCs w:val="20"/>
        </w:rPr>
        <w:t>o, assim como avaliar</w:t>
      </w:r>
      <w:r w:rsidRPr="00BA14E8">
        <w:rPr>
          <w:rFonts w:ascii="Bookman Old Style" w:hAnsi="Bookman Old Style" w:hint="eastAsia"/>
          <w:sz w:val="20"/>
          <w:szCs w:val="20"/>
        </w:rPr>
        <w:t>á</w:t>
      </w:r>
      <w:r w:rsidRPr="00BA14E8">
        <w:rPr>
          <w:rFonts w:ascii="Bookman Old Style" w:hAnsi="Bookman Old Style"/>
          <w:sz w:val="20"/>
          <w:szCs w:val="20"/>
        </w:rPr>
        <w:t xml:space="preserve"> e far</w:t>
      </w:r>
      <w:r w:rsidRPr="00BA14E8">
        <w:rPr>
          <w:rFonts w:ascii="Bookman Old Style" w:hAnsi="Bookman Old Style" w:hint="eastAsia"/>
          <w:sz w:val="20"/>
          <w:szCs w:val="20"/>
        </w:rPr>
        <w:t>á</w:t>
      </w:r>
      <w:r w:rsidRPr="00BA14E8">
        <w:rPr>
          <w:rFonts w:ascii="Bookman Old Style" w:hAnsi="Bookman Old Style"/>
          <w:sz w:val="20"/>
          <w:szCs w:val="20"/>
        </w:rPr>
        <w:t xml:space="preserve"> a confer</w:t>
      </w:r>
      <w:r w:rsidRPr="00BA14E8">
        <w:rPr>
          <w:rFonts w:ascii="Bookman Old Style" w:hAnsi="Bookman Old Style" w:hint="eastAsia"/>
          <w:sz w:val="20"/>
          <w:szCs w:val="20"/>
        </w:rPr>
        <w:t>ê</w:t>
      </w:r>
      <w:r w:rsidRPr="00BA14E8">
        <w:rPr>
          <w:rFonts w:ascii="Bookman Old Style" w:hAnsi="Bookman Old Style"/>
          <w:sz w:val="20"/>
          <w:szCs w:val="20"/>
        </w:rPr>
        <w:t>ncia do trabalho executado pelos servidores p</w:t>
      </w:r>
      <w:r w:rsidRPr="00BA14E8">
        <w:rPr>
          <w:rFonts w:ascii="Bookman Old Style" w:hAnsi="Bookman Old Style" w:hint="eastAsia"/>
          <w:sz w:val="20"/>
          <w:szCs w:val="20"/>
        </w:rPr>
        <w:t>ú</w:t>
      </w:r>
      <w:r w:rsidRPr="00BA14E8">
        <w:rPr>
          <w:rFonts w:ascii="Bookman Old Style" w:hAnsi="Bookman Old Style"/>
          <w:sz w:val="20"/>
          <w:szCs w:val="20"/>
        </w:rPr>
        <w:t>blicos do Munic</w:t>
      </w:r>
      <w:r w:rsidRPr="00BA14E8">
        <w:rPr>
          <w:rFonts w:ascii="Bookman Old Style" w:hAnsi="Bookman Old Style" w:hint="eastAsia"/>
          <w:sz w:val="20"/>
          <w:szCs w:val="20"/>
        </w:rPr>
        <w:t>í</w:t>
      </w:r>
      <w:r w:rsidRPr="00BA14E8">
        <w:rPr>
          <w:rFonts w:ascii="Bookman Old Style" w:hAnsi="Bookman Old Style"/>
          <w:sz w:val="20"/>
          <w:szCs w:val="20"/>
        </w:rPr>
        <w:t>pio, no momento em que estiverem realizando os pedidos de compensa</w:t>
      </w:r>
      <w:r w:rsidRPr="00BA14E8">
        <w:rPr>
          <w:rFonts w:ascii="Bookman Old Style" w:hAnsi="Bookman Old Style" w:hint="eastAsia"/>
          <w:sz w:val="20"/>
          <w:szCs w:val="20"/>
        </w:rPr>
        <w:t>çã</w:t>
      </w:r>
      <w:r w:rsidRPr="00BA14E8">
        <w:rPr>
          <w:rFonts w:ascii="Bookman Old Style" w:hAnsi="Bookman Old Style"/>
          <w:sz w:val="20"/>
          <w:szCs w:val="20"/>
        </w:rPr>
        <w:t>o e/ou restitui</w:t>
      </w:r>
      <w:r w:rsidRPr="00BA14E8">
        <w:rPr>
          <w:rFonts w:ascii="Bookman Old Style" w:hAnsi="Bookman Old Style" w:hint="eastAsia"/>
          <w:sz w:val="20"/>
          <w:szCs w:val="20"/>
        </w:rPr>
        <w:t>çã</w:t>
      </w:r>
      <w:r w:rsidRPr="00BA14E8">
        <w:rPr>
          <w:rFonts w:ascii="Bookman Old Style" w:hAnsi="Bookman Old Style"/>
          <w:sz w:val="20"/>
          <w:szCs w:val="20"/>
        </w:rPr>
        <w:t>o que se entenderem cab</w:t>
      </w:r>
      <w:r w:rsidRPr="00BA14E8">
        <w:rPr>
          <w:rFonts w:ascii="Bookman Old Style" w:hAnsi="Bookman Old Style" w:hint="eastAsia"/>
          <w:sz w:val="20"/>
          <w:szCs w:val="20"/>
        </w:rPr>
        <w:t>í</w:t>
      </w:r>
      <w:r w:rsidRPr="00BA14E8">
        <w:rPr>
          <w:rFonts w:ascii="Bookman Old Style" w:hAnsi="Bookman Old Style"/>
          <w:sz w:val="20"/>
          <w:szCs w:val="20"/>
        </w:rPr>
        <w:t xml:space="preserve">veis. </w:t>
      </w:r>
    </w:p>
    <w:p w:rsidR="00BA14E8" w:rsidRDefault="00BA14E8" w:rsidP="00BA14E8">
      <w:pPr>
        <w:pStyle w:val="PargrafodaLista"/>
        <w:ind w:left="0" w:firstLine="426"/>
        <w:jc w:val="both"/>
        <w:rPr>
          <w:rFonts w:ascii="Bookman Old Style" w:hAnsi="Bookman Old Style"/>
          <w:sz w:val="20"/>
          <w:szCs w:val="20"/>
        </w:rPr>
      </w:pPr>
      <w:r>
        <w:rPr>
          <w:rFonts w:ascii="Bookman Old Style" w:hAnsi="Bookman Old Style"/>
          <w:sz w:val="20"/>
          <w:szCs w:val="20"/>
        </w:rPr>
        <w:tab/>
      </w:r>
    </w:p>
    <w:p w:rsidR="00BA14E8" w:rsidRDefault="00BA14E8" w:rsidP="00BA14E8">
      <w:pPr>
        <w:pStyle w:val="PargrafodaLista"/>
        <w:ind w:left="0" w:firstLine="426"/>
        <w:jc w:val="both"/>
        <w:rPr>
          <w:rFonts w:ascii="Bookman Old Style" w:hAnsi="Bookman Old Style"/>
          <w:sz w:val="20"/>
          <w:szCs w:val="20"/>
        </w:rPr>
      </w:pPr>
      <w:r>
        <w:rPr>
          <w:rFonts w:ascii="Bookman Old Style" w:hAnsi="Bookman Old Style"/>
          <w:sz w:val="20"/>
          <w:szCs w:val="20"/>
        </w:rPr>
        <w:tab/>
      </w:r>
      <w:r w:rsidRPr="00BA14E8">
        <w:rPr>
          <w:rFonts w:ascii="Bookman Old Style" w:hAnsi="Bookman Old Style"/>
          <w:sz w:val="20"/>
          <w:szCs w:val="20"/>
        </w:rPr>
        <w:t>Haver</w:t>
      </w:r>
      <w:r w:rsidRPr="00BA14E8">
        <w:rPr>
          <w:rFonts w:ascii="Bookman Old Style" w:hAnsi="Bookman Old Style" w:hint="eastAsia"/>
          <w:sz w:val="20"/>
          <w:szCs w:val="20"/>
        </w:rPr>
        <w:t>á</w:t>
      </w:r>
      <w:r w:rsidRPr="00BA14E8">
        <w:rPr>
          <w:rFonts w:ascii="Bookman Old Style" w:hAnsi="Bookman Old Style"/>
          <w:sz w:val="20"/>
          <w:szCs w:val="20"/>
        </w:rPr>
        <w:t>, durante toda a vig</w:t>
      </w:r>
      <w:r w:rsidRPr="00BA14E8">
        <w:rPr>
          <w:rFonts w:ascii="Bookman Old Style" w:hAnsi="Bookman Old Style" w:hint="eastAsia"/>
          <w:sz w:val="20"/>
          <w:szCs w:val="20"/>
        </w:rPr>
        <w:t>ê</w:t>
      </w:r>
      <w:r w:rsidRPr="00BA14E8">
        <w:rPr>
          <w:rFonts w:ascii="Bookman Old Style" w:hAnsi="Bookman Old Style"/>
          <w:sz w:val="20"/>
          <w:szCs w:val="20"/>
        </w:rPr>
        <w:t>ncia do contrato, esclarecimento de d</w:t>
      </w:r>
      <w:r w:rsidRPr="00BA14E8">
        <w:rPr>
          <w:rFonts w:ascii="Bookman Old Style" w:hAnsi="Bookman Old Style" w:hint="eastAsia"/>
          <w:sz w:val="20"/>
          <w:szCs w:val="20"/>
        </w:rPr>
        <w:t>ú</w:t>
      </w:r>
      <w:r w:rsidRPr="00BA14E8">
        <w:rPr>
          <w:rFonts w:ascii="Bookman Old Style" w:hAnsi="Bookman Old Style"/>
          <w:sz w:val="20"/>
          <w:szCs w:val="20"/>
        </w:rPr>
        <w:t>vidas que surgirem por parte dos servidores municipais, e que forem pertinentes ao objeto desta contrata</w:t>
      </w:r>
      <w:r w:rsidRPr="00BA14E8">
        <w:rPr>
          <w:rFonts w:ascii="Bookman Old Style" w:hAnsi="Bookman Old Style" w:hint="eastAsia"/>
          <w:sz w:val="20"/>
          <w:szCs w:val="20"/>
        </w:rPr>
        <w:t>çã</w:t>
      </w:r>
      <w:r w:rsidRPr="00BA14E8">
        <w:rPr>
          <w:rFonts w:ascii="Bookman Old Style" w:hAnsi="Bookman Old Style"/>
          <w:sz w:val="20"/>
          <w:szCs w:val="20"/>
        </w:rPr>
        <w:t>o.</w:t>
      </w:r>
    </w:p>
    <w:p w:rsidR="00BA14E8" w:rsidRDefault="00BA14E8" w:rsidP="00BA14E8">
      <w:pPr>
        <w:pStyle w:val="PargrafodaLista"/>
        <w:ind w:left="0" w:firstLine="426"/>
        <w:jc w:val="both"/>
        <w:rPr>
          <w:rFonts w:ascii="Bookman Old Style" w:hAnsi="Bookman Old Style"/>
          <w:sz w:val="20"/>
          <w:szCs w:val="20"/>
        </w:rPr>
      </w:pPr>
    </w:p>
    <w:p w:rsidR="0029562E" w:rsidRPr="002170F3" w:rsidRDefault="0029562E" w:rsidP="0029562E">
      <w:pPr>
        <w:pStyle w:val="PargrafodaLista"/>
        <w:numPr>
          <w:ilvl w:val="0"/>
          <w:numId w:val="2"/>
        </w:numPr>
        <w:rPr>
          <w:rFonts w:ascii="Bookman Old Style" w:hAnsi="Bookman Old Style"/>
          <w:b/>
          <w:iCs/>
          <w:color w:val="FF0000"/>
          <w:sz w:val="20"/>
          <w:szCs w:val="20"/>
        </w:rPr>
      </w:pPr>
      <w:r w:rsidRPr="00606BBF">
        <w:rPr>
          <w:rFonts w:ascii="Bookman Old Style" w:hAnsi="Bookman Old Style"/>
          <w:b/>
          <w:sz w:val="20"/>
          <w:szCs w:val="20"/>
        </w:rPr>
        <w:t>MODELO DE GESTÃO DO CONTRATO, QUE DESCREVE COMO A EXECUÇÃO DO OBJETO SERÁ ACOMPANHADA E FISCALIZADA PELO ÓRGÃO OU ENTIDADE (alínea ‘f’ do inciso XXIII do art. 6º da Lei nº 14.133, de 2021)</w:t>
      </w:r>
    </w:p>
    <w:p w:rsidR="002170F3" w:rsidRDefault="002170F3" w:rsidP="002170F3">
      <w:pPr>
        <w:rPr>
          <w:rFonts w:ascii="Bookman Old Style" w:hAnsi="Bookman Old Style"/>
          <w:b/>
          <w:iCs/>
          <w:color w:val="FF0000"/>
          <w:sz w:val="20"/>
          <w:szCs w:val="20"/>
        </w:rPr>
      </w:pPr>
    </w:p>
    <w:p w:rsidR="003368F6" w:rsidRPr="003368F6" w:rsidRDefault="003368F6" w:rsidP="003368F6">
      <w:pPr>
        <w:pStyle w:val="PargrafodaLista"/>
        <w:ind w:left="0" w:firstLine="426"/>
        <w:rPr>
          <w:rFonts w:ascii="Bookman Old Style" w:eastAsia="Times New Roman" w:hAnsi="Bookman Old Style" w:cs="Arial"/>
          <w:color w:val="0D0D0D"/>
          <w:sz w:val="20"/>
          <w:szCs w:val="20"/>
          <w:lang w:val="x-none"/>
        </w:rPr>
      </w:pPr>
      <w:r w:rsidRPr="003368F6">
        <w:rPr>
          <w:rFonts w:ascii="Bookman Old Style" w:eastAsia="Times New Roman" w:hAnsi="Bookman Old Style" w:cs="Arial"/>
          <w:color w:val="0D0D0D"/>
          <w:sz w:val="20"/>
          <w:szCs w:val="20"/>
          <w:lang w:val="x-none"/>
        </w:rPr>
        <w:t>A execu</w:t>
      </w:r>
      <w:r w:rsidRPr="003368F6">
        <w:rPr>
          <w:rFonts w:ascii="Bookman Old Style" w:eastAsia="Times New Roman" w:hAnsi="Bookman Old Style" w:cs="Arial" w:hint="eastAsia"/>
          <w:color w:val="0D0D0D"/>
          <w:sz w:val="20"/>
          <w:szCs w:val="20"/>
          <w:lang w:val="x-none"/>
        </w:rPr>
        <w:t>çã</w:t>
      </w:r>
      <w:r w:rsidRPr="003368F6">
        <w:rPr>
          <w:rFonts w:ascii="Bookman Old Style" w:eastAsia="Times New Roman" w:hAnsi="Bookman Old Style" w:cs="Arial"/>
          <w:color w:val="0D0D0D"/>
          <w:sz w:val="20"/>
          <w:szCs w:val="20"/>
          <w:lang w:val="x-none"/>
        </w:rPr>
        <w:t>o do objeto dever</w:t>
      </w:r>
      <w:r w:rsidRPr="003368F6">
        <w:rPr>
          <w:rFonts w:ascii="Bookman Old Style" w:eastAsia="Times New Roman" w:hAnsi="Bookman Old Style" w:cs="Arial" w:hint="eastAsia"/>
          <w:color w:val="0D0D0D"/>
          <w:sz w:val="20"/>
          <w:szCs w:val="20"/>
          <w:lang w:val="x-none"/>
        </w:rPr>
        <w:t>á</w:t>
      </w:r>
      <w:r w:rsidRPr="003368F6">
        <w:rPr>
          <w:rFonts w:ascii="Bookman Old Style" w:eastAsia="Times New Roman" w:hAnsi="Bookman Old Style" w:cs="Arial"/>
          <w:color w:val="0D0D0D"/>
          <w:sz w:val="20"/>
          <w:szCs w:val="20"/>
          <w:lang w:val="x-none"/>
        </w:rPr>
        <w:t xml:space="preserve"> ser realizada em 06 (seis) meses, permitida a prorroga</w:t>
      </w:r>
      <w:r w:rsidRPr="003368F6">
        <w:rPr>
          <w:rFonts w:ascii="Bookman Old Style" w:eastAsia="Times New Roman" w:hAnsi="Bookman Old Style" w:cs="Arial" w:hint="eastAsia"/>
          <w:color w:val="0D0D0D"/>
          <w:sz w:val="20"/>
          <w:szCs w:val="20"/>
          <w:lang w:val="x-none"/>
        </w:rPr>
        <w:t>çã</w:t>
      </w:r>
      <w:r w:rsidRPr="003368F6">
        <w:rPr>
          <w:rFonts w:ascii="Bookman Old Style" w:eastAsia="Times New Roman" w:hAnsi="Bookman Old Style" w:cs="Arial"/>
          <w:color w:val="0D0D0D"/>
          <w:sz w:val="20"/>
          <w:szCs w:val="20"/>
          <w:lang w:val="x-none"/>
        </w:rPr>
        <w:t>o mediante acordo entre as partes, na Prefeitura Municipal, e na sede na empresa contratada, devendo os relat</w:t>
      </w:r>
      <w:r w:rsidRPr="003368F6">
        <w:rPr>
          <w:rFonts w:ascii="Bookman Old Style" w:eastAsia="Times New Roman" w:hAnsi="Bookman Old Style" w:cs="Arial" w:hint="eastAsia"/>
          <w:color w:val="0D0D0D"/>
          <w:sz w:val="20"/>
          <w:szCs w:val="20"/>
          <w:lang w:val="x-none"/>
        </w:rPr>
        <w:t>ó</w:t>
      </w:r>
      <w:r w:rsidRPr="003368F6">
        <w:rPr>
          <w:rFonts w:ascii="Bookman Old Style" w:eastAsia="Times New Roman" w:hAnsi="Bookman Old Style" w:cs="Arial"/>
          <w:color w:val="0D0D0D"/>
          <w:sz w:val="20"/>
          <w:szCs w:val="20"/>
          <w:lang w:val="x-none"/>
        </w:rPr>
        <w:t>rios de conclus</w:t>
      </w:r>
      <w:r w:rsidRPr="003368F6">
        <w:rPr>
          <w:rFonts w:ascii="Bookman Old Style" w:eastAsia="Times New Roman" w:hAnsi="Bookman Old Style" w:cs="Arial" w:hint="eastAsia"/>
          <w:color w:val="0D0D0D"/>
          <w:sz w:val="20"/>
          <w:szCs w:val="20"/>
          <w:lang w:val="x-none"/>
        </w:rPr>
        <w:t>ã</w:t>
      </w:r>
      <w:r w:rsidRPr="003368F6">
        <w:rPr>
          <w:rFonts w:ascii="Bookman Old Style" w:eastAsia="Times New Roman" w:hAnsi="Bookman Old Style" w:cs="Arial"/>
          <w:color w:val="0D0D0D"/>
          <w:sz w:val="20"/>
          <w:szCs w:val="20"/>
          <w:lang w:val="x-none"/>
        </w:rPr>
        <w:t>o serem entregues aos gestores respons</w:t>
      </w:r>
      <w:r w:rsidRPr="003368F6">
        <w:rPr>
          <w:rFonts w:ascii="Bookman Old Style" w:eastAsia="Times New Roman" w:hAnsi="Bookman Old Style" w:cs="Arial" w:hint="eastAsia"/>
          <w:color w:val="0D0D0D"/>
          <w:sz w:val="20"/>
          <w:szCs w:val="20"/>
          <w:lang w:val="x-none"/>
        </w:rPr>
        <w:t>á</w:t>
      </w:r>
      <w:r w:rsidRPr="003368F6">
        <w:rPr>
          <w:rFonts w:ascii="Bookman Old Style" w:eastAsia="Times New Roman" w:hAnsi="Bookman Old Style" w:cs="Arial"/>
          <w:color w:val="0D0D0D"/>
          <w:sz w:val="20"/>
          <w:szCs w:val="20"/>
          <w:lang w:val="x-none"/>
        </w:rPr>
        <w:t>veis.</w:t>
      </w:r>
    </w:p>
    <w:p w:rsidR="003368F6" w:rsidRPr="003368F6" w:rsidRDefault="003368F6" w:rsidP="003368F6">
      <w:pPr>
        <w:pStyle w:val="PargrafodaLista"/>
        <w:ind w:left="0" w:firstLine="426"/>
        <w:rPr>
          <w:rFonts w:ascii="Bookman Old Style" w:eastAsia="Times New Roman" w:hAnsi="Bookman Old Style" w:cs="Arial"/>
          <w:color w:val="0D0D0D"/>
          <w:sz w:val="20"/>
          <w:szCs w:val="20"/>
          <w:lang w:val="x-none"/>
        </w:rPr>
      </w:pPr>
    </w:p>
    <w:p w:rsidR="003368F6" w:rsidRPr="003368F6" w:rsidRDefault="003368F6" w:rsidP="003368F6">
      <w:pPr>
        <w:pStyle w:val="PargrafodaLista"/>
        <w:ind w:left="0" w:firstLine="426"/>
        <w:rPr>
          <w:rFonts w:ascii="Bookman Old Style" w:eastAsia="Times New Roman" w:hAnsi="Bookman Old Style" w:cs="Arial"/>
          <w:color w:val="0D0D0D"/>
          <w:sz w:val="20"/>
          <w:szCs w:val="20"/>
          <w:lang w:val="x-none"/>
        </w:rPr>
      </w:pPr>
      <w:r w:rsidRPr="003368F6">
        <w:rPr>
          <w:rFonts w:ascii="Bookman Old Style" w:eastAsia="Times New Roman" w:hAnsi="Bookman Old Style" w:cs="Arial"/>
          <w:color w:val="0D0D0D"/>
          <w:sz w:val="20"/>
          <w:szCs w:val="20"/>
          <w:lang w:val="x-none"/>
        </w:rPr>
        <w:t>Fica estabelecido que os servi</w:t>
      </w:r>
      <w:r w:rsidRPr="003368F6">
        <w:rPr>
          <w:rFonts w:ascii="Bookman Old Style" w:eastAsia="Times New Roman" w:hAnsi="Bookman Old Style" w:cs="Arial" w:hint="eastAsia"/>
          <w:color w:val="0D0D0D"/>
          <w:sz w:val="20"/>
          <w:szCs w:val="20"/>
          <w:lang w:val="x-none"/>
        </w:rPr>
        <w:t>ç</w:t>
      </w:r>
      <w:r w:rsidRPr="003368F6">
        <w:rPr>
          <w:rFonts w:ascii="Bookman Old Style" w:eastAsia="Times New Roman" w:hAnsi="Bookman Old Style" w:cs="Arial"/>
          <w:color w:val="0D0D0D"/>
          <w:sz w:val="20"/>
          <w:szCs w:val="20"/>
          <w:lang w:val="x-none"/>
        </w:rPr>
        <w:t>os dever</w:t>
      </w:r>
      <w:r w:rsidRPr="003368F6">
        <w:rPr>
          <w:rFonts w:ascii="Bookman Old Style" w:eastAsia="Times New Roman" w:hAnsi="Bookman Old Style" w:cs="Arial" w:hint="eastAsia"/>
          <w:color w:val="0D0D0D"/>
          <w:sz w:val="20"/>
          <w:szCs w:val="20"/>
          <w:lang w:val="x-none"/>
        </w:rPr>
        <w:t>ã</w:t>
      </w:r>
      <w:r w:rsidRPr="003368F6">
        <w:rPr>
          <w:rFonts w:ascii="Bookman Old Style" w:eastAsia="Times New Roman" w:hAnsi="Bookman Old Style" w:cs="Arial"/>
          <w:color w:val="0D0D0D"/>
          <w:sz w:val="20"/>
          <w:szCs w:val="20"/>
          <w:lang w:val="x-none"/>
        </w:rPr>
        <w:t>o ser iniciados ap</w:t>
      </w:r>
      <w:r w:rsidRPr="003368F6">
        <w:rPr>
          <w:rFonts w:ascii="Bookman Old Style" w:eastAsia="Times New Roman" w:hAnsi="Bookman Old Style" w:cs="Arial" w:hint="eastAsia"/>
          <w:color w:val="0D0D0D"/>
          <w:sz w:val="20"/>
          <w:szCs w:val="20"/>
          <w:lang w:val="x-none"/>
        </w:rPr>
        <w:t>ó</w:t>
      </w:r>
      <w:r w:rsidRPr="003368F6">
        <w:rPr>
          <w:rFonts w:ascii="Bookman Old Style" w:eastAsia="Times New Roman" w:hAnsi="Bookman Old Style" w:cs="Arial"/>
          <w:color w:val="0D0D0D"/>
          <w:sz w:val="20"/>
          <w:szCs w:val="20"/>
          <w:lang w:val="x-none"/>
        </w:rPr>
        <w:t>s a assinatura do contrato.</w:t>
      </w:r>
    </w:p>
    <w:p w:rsidR="003368F6" w:rsidRPr="003368F6" w:rsidRDefault="003368F6" w:rsidP="003368F6">
      <w:pPr>
        <w:pStyle w:val="PargrafodaLista"/>
        <w:ind w:left="0" w:firstLine="426"/>
        <w:rPr>
          <w:rFonts w:ascii="Bookman Old Style" w:eastAsia="Times New Roman" w:hAnsi="Bookman Old Style" w:cs="Arial"/>
          <w:color w:val="0D0D0D"/>
          <w:sz w:val="20"/>
          <w:szCs w:val="20"/>
          <w:lang w:val="x-none"/>
        </w:rPr>
      </w:pPr>
    </w:p>
    <w:p w:rsidR="0029562E" w:rsidRDefault="003368F6" w:rsidP="003368F6">
      <w:pPr>
        <w:pStyle w:val="PargrafodaLista"/>
        <w:ind w:left="0" w:firstLine="426"/>
        <w:rPr>
          <w:rFonts w:ascii="Bookman Old Style" w:eastAsia="Times New Roman" w:hAnsi="Bookman Old Style" w:cs="Arial"/>
          <w:color w:val="0D0D0D"/>
          <w:sz w:val="20"/>
          <w:szCs w:val="20"/>
          <w:lang w:val="x-none"/>
        </w:rPr>
      </w:pPr>
      <w:r w:rsidRPr="003368F6">
        <w:rPr>
          <w:rFonts w:ascii="Bookman Old Style" w:eastAsia="Times New Roman" w:hAnsi="Bookman Old Style" w:cs="Arial"/>
          <w:color w:val="0D0D0D"/>
          <w:sz w:val="20"/>
          <w:szCs w:val="20"/>
          <w:lang w:val="x-none"/>
        </w:rPr>
        <w:t>O contrato ter</w:t>
      </w:r>
      <w:r w:rsidRPr="003368F6">
        <w:rPr>
          <w:rFonts w:ascii="Bookman Old Style" w:eastAsia="Times New Roman" w:hAnsi="Bookman Old Style" w:cs="Arial" w:hint="eastAsia"/>
          <w:color w:val="0D0D0D"/>
          <w:sz w:val="20"/>
          <w:szCs w:val="20"/>
          <w:lang w:val="x-none"/>
        </w:rPr>
        <w:t>á</w:t>
      </w:r>
      <w:r w:rsidRPr="003368F6">
        <w:rPr>
          <w:rFonts w:ascii="Bookman Old Style" w:eastAsia="Times New Roman" w:hAnsi="Bookman Old Style" w:cs="Arial"/>
          <w:color w:val="0D0D0D"/>
          <w:sz w:val="20"/>
          <w:szCs w:val="20"/>
          <w:lang w:val="x-none"/>
        </w:rPr>
        <w:t xml:space="preserve"> vig</w:t>
      </w:r>
      <w:r w:rsidRPr="003368F6">
        <w:rPr>
          <w:rFonts w:ascii="Bookman Old Style" w:eastAsia="Times New Roman" w:hAnsi="Bookman Old Style" w:cs="Arial" w:hint="eastAsia"/>
          <w:color w:val="0D0D0D"/>
          <w:sz w:val="20"/>
          <w:szCs w:val="20"/>
          <w:lang w:val="x-none"/>
        </w:rPr>
        <w:t>ê</w:t>
      </w:r>
      <w:r w:rsidRPr="003368F6">
        <w:rPr>
          <w:rFonts w:ascii="Bookman Old Style" w:eastAsia="Times New Roman" w:hAnsi="Bookman Old Style" w:cs="Arial"/>
          <w:color w:val="0D0D0D"/>
          <w:sz w:val="20"/>
          <w:szCs w:val="20"/>
          <w:lang w:val="x-none"/>
        </w:rPr>
        <w:t>ncia inicial de 12 (doze) meses a partir da data da sua assinatura, podendo o mesmo ser prorrogado mediante acordo entre as partes.</w:t>
      </w:r>
    </w:p>
    <w:p w:rsidR="003368F6" w:rsidRDefault="003368F6" w:rsidP="003368F6">
      <w:pPr>
        <w:pStyle w:val="PargrafodaLista"/>
        <w:ind w:left="0"/>
        <w:rPr>
          <w:rFonts w:ascii="Bookman Old Style" w:hAnsi="Bookman Old Style"/>
          <w:sz w:val="20"/>
          <w:szCs w:val="20"/>
        </w:rPr>
      </w:pPr>
    </w:p>
    <w:p w:rsidR="0029562E" w:rsidRDefault="0029562E" w:rsidP="0029562E">
      <w:pPr>
        <w:pStyle w:val="PargrafodaLista"/>
        <w:numPr>
          <w:ilvl w:val="0"/>
          <w:numId w:val="2"/>
        </w:numPr>
        <w:rPr>
          <w:rFonts w:ascii="Bookman Old Style" w:hAnsi="Bookman Old Style"/>
          <w:b/>
          <w:sz w:val="20"/>
          <w:szCs w:val="20"/>
        </w:rPr>
      </w:pPr>
      <w:r w:rsidRPr="00975AAD">
        <w:rPr>
          <w:rFonts w:ascii="Bookman Old Style" w:hAnsi="Bookman Old Style"/>
          <w:b/>
          <w:sz w:val="20"/>
          <w:szCs w:val="20"/>
        </w:rPr>
        <w:t>CRITÉRIOS DE MEDIÇÃO E DE PAGAMENTO (alínea ‘g’ do inciso XXIII do art. 6º da Lei nº 14.133, de 2021)</w:t>
      </w:r>
    </w:p>
    <w:p w:rsidR="0029562E" w:rsidRDefault="0029562E" w:rsidP="0029562E">
      <w:pPr>
        <w:rPr>
          <w:rFonts w:ascii="Bookman Old Style" w:hAnsi="Bookman Old Style"/>
          <w:sz w:val="20"/>
          <w:szCs w:val="20"/>
        </w:rPr>
      </w:pPr>
    </w:p>
    <w:p w:rsidR="003368F6" w:rsidRPr="003368F6" w:rsidRDefault="003368F6" w:rsidP="003368F6">
      <w:pPr>
        <w:rPr>
          <w:rFonts w:ascii="Bookman Old Style" w:hAnsi="Bookman Old Style" w:cs="Cambria"/>
          <w:sz w:val="20"/>
          <w:szCs w:val="20"/>
          <w:lang w:eastAsia="en-US"/>
        </w:rPr>
      </w:pPr>
      <w:r>
        <w:rPr>
          <w:rFonts w:ascii="Bookman Old Style" w:hAnsi="Bookman Old Style" w:cs="Cambria"/>
          <w:sz w:val="20"/>
          <w:szCs w:val="20"/>
          <w:lang w:eastAsia="en-US"/>
        </w:rPr>
        <w:tab/>
      </w:r>
      <w:r w:rsidRPr="003368F6">
        <w:rPr>
          <w:rFonts w:ascii="Bookman Old Style" w:hAnsi="Bookman Old Style" w:cs="Cambria"/>
          <w:sz w:val="20"/>
          <w:szCs w:val="20"/>
          <w:lang w:eastAsia="en-US"/>
        </w:rPr>
        <w:t>O pagamento dos servi</w:t>
      </w:r>
      <w:r w:rsidRPr="003368F6">
        <w:rPr>
          <w:rFonts w:ascii="Bookman Old Style" w:hAnsi="Bookman Old Style" w:cs="Cambria" w:hint="eastAsia"/>
          <w:sz w:val="20"/>
          <w:szCs w:val="20"/>
          <w:lang w:eastAsia="en-US"/>
        </w:rPr>
        <w:t>ç</w:t>
      </w:r>
      <w:r w:rsidRPr="003368F6">
        <w:rPr>
          <w:rFonts w:ascii="Bookman Old Style" w:hAnsi="Bookman Old Style" w:cs="Cambria"/>
          <w:sz w:val="20"/>
          <w:szCs w:val="20"/>
          <w:lang w:eastAsia="en-US"/>
        </w:rPr>
        <w:t>os descritos neste termo de refer</w:t>
      </w:r>
      <w:r w:rsidRPr="003368F6">
        <w:rPr>
          <w:rFonts w:ascii="Bookman Old Style" w:hAnsi="Bookman Old Style" w:cs="Cambria" w:hint="eastAsia"/>
          <w:sz w:val="20"/>
          <w:szCs w:val="20"/>
          <w:lang w:eastAsia="en-US"/>
        </w:rPr>
        <w:t>ê</w:t>
      </w:r>
      <w:r w:rsidRPr="003368F6">
        <w:rPr>
          <w:rFonts w:ascii="Bookman Old Style" w:hAnsi="Bookman Old Style" w:cs="Cambria"/>
          <w:sz w:val="20"/>
          <w:szCs w:val="20"/>
          <w:lang w:eastAsia="en-US"/>
        </w:rPr>
        <w:t>ncia ser</w:t>
      </w:r>
      <w:r w:rsidRPr="003368F6">
        <w:rPr>
          <w:rFonts w:ascii="Bookman Old Style" w:hAnsi="Bookman Old Style" w:cs="Cambria" w:hint="eastAsia"/>
          <w:sz w:val="20"/>
          <w:szCs w:val="20"/>
          <w:lang w:eastAsia="en-US"/>
        </w:rPr>
        <w:t>á</w:t>
      </w:r>
      <w:r w:rsidRPr="003368F6">
        <w:rPr>
          <w:rFonts w:ascii="Bookman Old Style" w:hAnsi="Bookman Old Style" w:cs="Cambria"/>
          <w:sz w:val="20"/>
          <w:szCs w:val="20"/>
          <w:lang w:eastAsia="en-US"/>
        </w:rPr>
        <w:t xml:space="preserve"> realizado em quatro parcelas no valor de R$43.750,00 (quarenta e tr</w:t>
      </w:r>
      <w:r w:rsidRPr="003368F6">
        <w:rPr>
          <w:rFonts w:ascii="Bookman Old Style" w:hAnsi="Bookman Old Style" w:cs="Cambria" w:hint="eastAsia"/>
          <w:sz w:val="20"/>
          <w:szCs w:val="20"/>
          <w:lang w:eastAsia="en-US"/>
        </w:rPr>
        <w:t>ê</w:t>
      </w:r>
      <w:r w:rsidRPr="003368F6">
        <w:rPr>
          <w:rFonts w:ascii="Bookman Old Style" w:hAnsi="Bookman Old Style" w:cs="Cambria"/>
          <w:sz w:val="20"/>
          <w:szCs w:val="20"/>
          <w:lang w:eastAsia="en-US"/>
        </w:rPr>
        <w:t xml:space="preserve">s mil, setecentos e cinquenta reais) cada.  </w:t>
      </w:r>
    </w:p>
    <w:p w:rsidR="003368F6" w:rsidRPr="003368F6" w:rsidRDefault="003368F6" w:rsidP="003368F6">
      <w:pPr>
        <w:rPr>
          <w:rFonts w:ascii="Bookman Old Style" w:hAnsi="Bookman Old Style" w:cs="Cambria"/>
          <w:sz w:val="20"/>
          <w:szCs w:val="20"/>
          <w:lang w:eastAsia="en-US"/>
        </w:rPr>
      </w:pPr>
    </w:p>
    <w:p w:rsidR="003368F6" w:rsidRPr="003368F6" w:rsidRDefault="003368F6" w:rsidP="003368F6">
      <w:pPr>
        <w:rPr>
          <w:rFonts w:ascii="Bookman Old Style" w:hAnsi="Bookman Old Style" w:cs="Cambria"/>
          <w:sz w:val="20"/>
          <w:szCs w:val="20"/>
          <w:lang w:eastAsia="en-US"/>
        </w:rPr>
      </w:pPr>
      <w:r w:rsidRPr="003368F6">
        <w:rPr>
          <w:rFonts w:ascii="Bookman Old Style" w:hAnsi="Bookman Old Style" w:cs="Cambria"/>
          <w:sz w:val="20"/>
          <w:szCs w:val="20"/>
          <w:lang w:eastAsia="en-US"/>
        </w:rPr>
        <w:t>O pagamento da primeira parcela ser</w:t>
      </w:r>
      <w:r w:rsidRPr="003368F6">
        <w:rPr>
          <w:rFonts w:ascii="Bookman Old Style" w:hAnsi="Bookman Old Style" w:cs="Cambria" w:hint="eastAsia"/>
          <w:sz w:val="20"/>
          <w:szCs w:val="20"/>
          <w:lang w:eastAsia="en-US"/>
        </w:rPr>
        <w:t>á</w:t>
      </w:r>
      <w:r w:rsidRPr="003368F6">
        <w:rPr>
          <w:rFonts w:ascii="Bookman Old Style" w:hAnsi="Bookman Old Style" w:cs="Cambria"/>
          <w:sz w:val="20"/>
          <w:szCs w:val="20"/>
          <w:lang w:eastAsia="en-US"/>
        </w:rPr>
        <w:t xml:space="preserve"> realizado em at</w:t>
      </w:r>
      <w:r w:rsidRPr="003368F6">
        <w:rPr>
          <w:rFonts w:ascii="Bookman Old Style" w:hAnsi="Bookman Old Style" w:cs="Cambria" w:hint="eastAsia"/>
          <w:sz w:val="20"/>
          <w:szCs w:val="20"/>
          <w:lang w:eastAsia="en-US"/>
        </w:rPr>
        <w:t>é</w:t>
      </w:r>
      <w:r w:rsidRPr="003368F6">
        <w:rPr>
          <w:rFonts w:ascii="Bookman Old Style" w:hAnsi="Bookman Old Style" w:cs="Cambria"/>
          <w:sz w:val="20"/>
          <w:szCs w:val="20"/>
          <w:lang w:eastAsia="en-US"/>
        </w:rPr>
        <w:t xml:space="preserve"> 30 (trinta) dias ap</w:t>
      </w:r>
      <w:r w:rsidRPr="003368F6">
        <w:rPr>
          <w:rFonts w:ascii="Bookman Old Style" w:hAnsi="Bookman Old Style" w:cs="Cambria" w:hint="eastAsia"/>
          <w:sz w:val="20"/>
          <w:szCs w:val="20"/>
          <w:lang w:eastAsia="en-US"/>
        </w:rPr>
        <w:t>ó</w:t>
      </w:r>
      <w:r w:rsidRPr="003368F6">
        <w:rPr>
          <w:rFonts w:ascii="Bookman Old Style" w:hAnsi="Bookman Old Style" w:cs="Cambria"/>
          <w:sz w:val="20"/>
          <w:szCs w:val="20"/>
          <w:lang w:eastAsia="en-US"/>
        </w:rPr>
        <w:t>s a assinatura do Contrato, e as demais, de forma mensal e sucessiva, no dia 20 de cada m</w:t>
      </w:r>
      <w:r w:rsidRPr="003368F6">
        <w:rPr>
          <w:rFonts w:ascii="Bookman Old Style" w:hAnsi="Bookman Old Style" w:cs="Cambria" w:hint="eastAsia"/>
          <w:sz w:val="20"/>
          <w:szCs w:val="20"/>
          <w:lang w:eastAsia="en-US"/>
        </w:rPr>
        <w:t>ê</w:t>
      </w:r>
      <w:r w:rsidRPr="003368F6">
        <w:rPr>
          <w:rFonts w:ascii="Bookman Old Style" w:hAnsi="Bookman Old Style" w:cs="Cambria"/>
          <w:sz w:val="20"/>
          <w:szCs w:val="20"/>
          <w:lang w:eastAsia="en-US"/>
        </w:rPr>
        <w:t xml:space="preserve">s.  </w:t>
      </w:r>
    </w:p>
    <w:p w:rsidR="003368F6" w:rsidRPr="003368F6" w:rsidRDefault="003368F6" w:rsidP="003368F6">
      <w:pPr>
        <w:rPr>
          <w:rFonts w:ascii="Bookman Old Style" w:hAnsi="Bookman Old Style" w:cs="Cambria"/>
          <w:sz w:val="20"/>
          <w:szCs w:val="20"/>
          <w:lang w:eastAsia="en-US"/>
        </w:rPr>
      </w:pPr>
    </w:p>
    <w:p w:rsidR="0029562E" w:rsidRDefault="003368F6" w:rsidP="003368F6">
      <w:pPr>
        <w:rPr>
          <w:rFonts w:ascii="Bookman Old Style" w:hAnsi="Bookman Old Style" w:cs="Cambria"/>
          <w:sz w:val="20"/>
          <w:szCs w:val="20"/>
          <w:lang w:eastAsia="en-US"/>
        </w:rPr>
      </w:pPr>
      <w:r w:rsidRPr="003368F6">
        <w:rPr>
          <w:rFonts w:ascii="Bookman Old Style" w:hAnsi="Bookman Old Style" w:cs="Cambria"/>
          <w:sz w:val="20"/>
          <w:szCs w:val="20"/>
          <w:lang w:eastAsia="en-US"/>
        </w:rPr>
        <w:t>Quando couber, o reajuste do valor do contrato ser</w:t>
      </w:r>
      <w:r w:rsidRPr="003368F6">
        <w:rPr>
          <w:rFonts w:ascii="Bookman Old Style" w:hAnsi="Bookman Old Style" w:cs="Cambria" w:hint="eastAsia"/>
          <w:sz w:val="20"/>
          <w:szCs w:val="20"/>
          <w:lang w:eastAsia="en-US"/>
        </w:rPr>
        <w:t>á</w:t>
      </w:r>
      <w:r w:rsidRPr="003368F6">
        <w:rPr>
          <w:rFonts w:ascii="Bookman Old Style" w:hAnsi="Bookman Old Style" w:cs="Cambria"/>
          <w:sz w:val="20"/>
          <w:szCs w:val="20"/>
          <w:lang w:eastAsia="en-US"/>
        </w:rPr>
        <w:t xml:space="preserve"> feito nos termos previstos no art. 25, </w:t>
      </w:r>
      <w:r w:rsidRPr="003368F6">
        <w:rPr>
          <w:rFonts w:ascii="Bookman Old Style" w:hAnsi="Bookman Old Style" w:cs="Cambria" w:hint="eastAsia"/>
          <w:sz w:val="20"/>
          <w:szCs w:val="20"/>
          <w:lang w:eastAsia="en-US"/>
        </w:rPr>
        <w:t>§</w:t>
      </w:r>
      <w:r w:rsidRPr="003368F6">
        <w:rPr>
          <w:rFonts w:ascii="Bookman Old Style" w:hAnsi="Bookman Old Style" w:cs="Cambria"/>
          <w:sz w:val="20"/>
          <w:szCs w:val="20"/>
          <w:lang w:eastAsia="en-US"/>
        </w:rPr>
        <w:t>8</w:t>
      </w:r>
      <w:r w:rsidRPr="003368F6">
        <w:rPr>
          <w:rFonts w:ascii="Bookman Old Style" w:hAnsi="Bookman Old Style" w:cs="Cambria" w:hint="eastAsia"/>
          <w:sz w:val="20"/>
          <w:szCs w:val="20"/>
          <w:lang w:eastAsia="en-US"/>
        </w:rPr>
        <w:t>º</w:t>
      </w:r>
      <w:r w:rsidRPr="003368F6">
        <w:rPr>
          <w:rFonts w:ascii="Bookman Old Style" w:hAnsi="Bookman Old Style" w:cs="Cambria"/>
          <w:sz w:val="20"/>
          <w:szCs w:val="20"/>
          <w:lang w:eastAsia="en-US"/>
        </w:rPr>
        <w:t xml:space="preserve">, e art. 92, </w:t>
      </w:r>
      <w:r w:rsidRPr="003368F6">
        <w:rPr>
          <w:rFonts w:ascii="Bookman Old Style" w:hAnsi="Bookman Old Style" w:cs="Cambria" w:hint="eastAsia"/>
          <w:sz w:val="20"/>
          <w:szCs w:val="20"/>
          <w:lang w:eastAsia="en-US"/>
        </w:rPr>
        <w:t>§</w:t>
      </w:r>
      <w:r w:rsidRPr="003368F6">
        <w:rPr>
          <w:rFonts w:ascii="Bookman Old Style" w:hAnsi="Bookman Old Style" w:cs="Cambria"/>
          <w:sz w:val="20"/>
          <w:szCs w:val="20"/>
          <w:lang w:eastAsia="en-US"/>
        </w:rPr>
        <w:t>3</w:t>
      </w:r>
      <w:r w:rsidRPr="003368F6">
        <w:rPr>
          <w:rFonts w:ascii="Bookman Old Style" w:hAnsi="Bookman Old Style" w:cs="Cambria" w:hint="eastAsia"/>
          <w:sz w:val="20"/>
          <w:szCs w:val="20"/>
          <w:lang w:eastAsia="en-US"/>
        </w:rPr>
        <w:t>º</w:t>
      </w:r>
      <w:r w:rsidRPr="003368F6">
        <w:rPr>
          <w:rFonts w:ascii="Bookman Old Style" w:hAnsi="Bookman Old Style" w:cs="Cambria"/>
          <w:sz w:val="20"/>
          <w:szCs w:val="20"/>
          <w:lang w:eastAsia="en-US"/>
        </w:rPr>
        <w:t xml:space="preserve"> e 4</w:t>
      </w:r>
      <w:r w:rsidRPr="003368F6">
        <w:rPr>
          <w:rFonts w:ascii="Bookman Old Style" w:hAnsi="Bookman Old Style" w:cs="Cambria" w:hint="eastAsia"/>
          <w:sz w:val="20"/>
          <w:szCs w:val="20"/>
          <w:lang w:eastAsia="en-US"/>
        </w:rPr>
        <w:t>º</w:t>
      </w:r>
      <w:r w:rsidRPr="003368F6">
        <w:rPr>
          <w:rFonts w:ascii="Bookman Old Style" w:hAnsi="Bookman Old Style" w:cs="Cambria"/>
          <w:sz w:val="20"/>
          <w:szCs w:val="20"/>
          <w:lang w:eastAsia="en-US"/>
        </w:rPr>
        <w:t xml:space="preserve"> da Lei Federal n</w:t>
      </w:r>
      <w:r w:rsidRPr="003368F6">
        <w:rPr>
          <w:rFonts w:ascii="Bookman Old Style" w:hAnsi="Bookman Old Style" w:cs="Cambria" w:hint="eastAsia"/>
          <w:sz w:val="20"/>
          <w:szCs w:val="20"/>
          <w:lang w:eastAsia="en-US"/>
        </w:rPr>
        <w:t>º</w:t>
      </w:r>
      <w:r w:rsidRPr="003368F6">
        <w:rPr>
          <w:rFonts w:ascii="Bookman Old Style" w:hAnsi="Bookman Old Style" w:cs="Cambria"/>
          <w:sz w:val="20"/>
          <w:szCs w:val="20"/>
          <w:lang w:eastAsia="en-US"/>
        </w:rPr>
        <w:t>. 14.133, de 2021, e demais previs</w:t>
      </w:r>
      <w:r w:rsidRPr="003368F6">
        <w:rPr>
          <w:rFonts w:ascii="Bookman Old Style" w:hAnsi="Bookman Old Style" w:cs="Cambria" w:hint="eastAsia"/>
          <w:sz w:val="20"/>
          <w:szCs w:val="20"/>
          <w:lang w:eastAsia="en-US"/>
        </w:rPr>
        <w:t>õ</w:t>
      </w:r>
      <w:r w:rsidRPr="003368F6">
        <w:rPr>
          <w:rFonts w:ascii="Bookman Old Style" w:hAnsi="Bookman Old Style" w:cs="Cambria"/>
          <w:sz w:val="20"/>
          <w:szCs w:val="20"/>
          <w:lang w:eastAsia="en-US"/>
        </w:rPr>
        <w:t>es aplic</w:t>
      </w:r>
      <w:r w:rsidRPr="003368F6">
        <w:rPr>
          <w:rFonts w:ascii="Bookman Old Style" w:hAnsi="Bookman Old Style" w:cs="Cambria" w:hint="eastAsia"/>
          <w:sz w:val="20"/>
          <w:szCs w:val="20"/>
          <w:lang w:eastAsia="en-US"/>
        </w:rPr>
        <w:t>á</w:t>
      </w:r>
      <w:r w:rsidRPr="003368F6">
        <w:rPr>
          <w:rFonts w:ascii="Bookman Old Style" w:hAnsi="Bookman Old Style" w:cs="Cambria"/>
          <w:sz w:val="20"/>
          <w:szCs w:val="20"/>
          <w:lang w:eastAsia="en-US"/>
        </w:rPr>
        <w:t>veis.</w:t>
      </w:r>
      <w:r>
        <w:rPr>
          <w:rFonts w:ascii="Bookman Old Style" w:hAnsi="Bookman Old Style" w:cs="Cambria"/>
          <w:sz w:val="20"/>
          <w:szCs w:val="20"/>
          <w:lang w:eastAsia="en-US"/>
        </w:rPr>
        <w:tab/>
      </w:r>
    </w:p>
    <w:p w:rsidR="003368F6" w:rsidRDefault="003368F6" w:rsidP="0029562E">
      <w:pPr>
        <w:rPr>
          <w:rFonts w:ascii="Bookman Old Style" w:hAnsi="Bookman Old Style"/>
          <w:sz w:val="20"/>
          <w:szCs w:val="20"/>
        </w:rPr>
      </w:pPr>
    </w:p>
    <w:p w:rsidR="0029562E" w:rsidRDefault="0029562E" w:rsidP="0029562E">
      <w:pPr>
        <w:pStyle w:val="PargrafodaLista"/>
        <w:numPr>
          <w:ilvl w:val="0"/>
          <w:numId w:val="2"/>
        </w:numPr>
        <w:rPr>
          <w:rFonts w:ascii="Bookman Old Style" w:hAnsi="Bookman Old Style"/>
          <w:b/>
          <w:sz w:val="20"/>
          <w:szCs w:val="20"/>
        </w:rPr>
      </w:pPr>
      <w:r w:rsidRPr="007331BC">
        <w:rPr>
          <w:rFonts w:ascii="Bookman Old Style" w:hAnsi="Bookman Old Style"/>
          <w:b/>
          <w:sz w:val="20"/>
          <w:szCs w:val="20"/>
        </w:rPr>
        <w:t>FORMA E CRITÉRIOS DE SELEÇÃO DO FORNECEDOR (alínea ‘h’ do inciso XXIII do art. 6º da Lei nº 14.133, de 2021)</w:t>
      </w:r>
    </w:p>
    <w:p w:rsidR="0029562E" w:rsidRDefault="0029562E" w:rsidP="0029562E">
      <w:pPr>
        <w:pStyle w:val="PargrafodaLista"/>
        <w:ind w:left="360"/>
        <w:rPr>
          <w:rFonts w:ascii="Bookman Old Style" w:hAnsi="Bookman Old Style"/>
          <w:b/>
          <w:sz w:val="20"/>
          <w:szCs w:val="20"/>
        </w:rPr>
      </w:pPr>
    </w:p>
    <w:p w:rsidR="009741A5" w:rsidRPr="00290F6F" w:rsidRDefault="0029562E" w:rsidP="009741A5">
      <w:pPr>
        <w:widowControl w:val="0"/>
        <w:autoSpaceDE w:val="0"/>
        <w:autoSpaceDN w:val="0"/>
        <w:adjustRightInd w:val="0"/>
        <w:spacing w:line="360" w:lineRule="auto"/>
        <w:ind w:firstLine="426"/>
        <w:jc w:val="both"/>
        <w:rPr>
          <w:rFonts w:ascii="Bookman Old Style" w:hAnsi="Bookman Old Style"/>
          <w:sz w:val="20"/>
          <w:szCs w:val="20"/>
        </w:rPr>
      </w:pPr>
      <w:r>
        <w:rPr>
          <w:rFonts w:ascii="Bookman Old Style" w:hAnsi="Bookman Old Style" w:cs="Arial"/>
          <w:color w:val="252527"/>
          <w:sz w:val="20"/>
          <w:szCs w:val="20"/>
          <w:lang w:eastAsia="en-US"/>
        </w:rPr>
        <w:t xml:space="preserve">          </w:t>
      </w:r>
      <w:r w:rsidR="009741A5" w:rsidRPr="00290F6F">
        <w:rPr>
          <w:rFonts w:ascii="Bookman Old Style" w:hAnsi="Bookman Old Style"/>
          <w:sz w:val="20"/>
          <w:szCs w:val="20"/>
        </w:rPr>
        <w:t xml:space="preserve">Inicialmente, destaca-se que um certame licitatório só se mostra vantajoso quando existe no mercado uma pluralidade de fornecedores do ramo do objeto, na medida em que somente em face dessa pluralidade é que se viabiliza a competição do certame. </w:t>
      </w:r>
    </w:p>
    <w:p w:rsidR="009741A5" w:rsidRPr="00290F6F" w:rsidRDefault="009741A5" w:rsidP="009741A5">
      <w:pPr>
        <w:widowControl w:val="0"/>
        <w:autoSpaceDE w:val="0"/>
        <w:autoSpaceDN w:val="0"/>
        <w:adjustRightInd w:val="0"/>
        <w:spacing w:line="360" w:lineRule="auto"/>
        <w:ind w:firstLine="426"/>
        <w:jc w:val="both"/>
        <w:rPr>
          <w:rFonts w:ascii="Bookman Old Style" w:hAnsi="Bookman Old Style"/>
          <w:sz w:val="20"/>
          <w:szCs w:val="20"/>
        </w:rPr>
      </w:pPr>
    </w:p>
    <w:p w:rsidR="009741A5" w:rsidRPr="00290F6F" w:rsidRDefault="009741A5" w:rsidP="009741A5">
      <w:pPr>
        <w:widowControl w:val="0"/>
        <w:autoSpaceDE w:val="0"/>
        <w:autoSpaceDN w:val="0"/>
        <w:adjustRightInd w:val="0"/>
        <w:spacing w:line="360" w:lineRule="auto"/>
        <w:ind w:firstLine="426"/>
        <w:jc w:val="both"/>
        <w:rPr>
          <w:rFonts w:ascii="Bookman Old Style" w:hAnsi="Bookman Old Style"/>
          <w:sz w:val="20"/>
          <w:szCs w:val="20"/>
        </w:rPr>
      </w:pPr>
      <w:r w:rsidRPr="00290F6F">
        <w:rPr>
          <w:rFonts w:ascii="Bookman Old Style" w:hAnsi="Bookman Old Style"/>
          <w:sz w:val="20"/>
          <w:szCs w:val="20"/>
        </w:rPr>
        <w:t xml:space="preserve">A Lei de Licitações prevê, em seu artigo 74, o seguinte: </w:t>
      </w:r>
    </w:p>
    <w:p w:rsidR="009741A5" w:rsidRPr="00290F6F" w:rsidRDefault="009741A5" w:rsidP="009741A5">
      <w:pPr>
        <w:widowControl w:val="0"/>
        <w:autoSpaceDE w:val="0"/>
        <w:autoSpaceDN w:val="0"/>
        <w:adjustRightInd w:val="0"/>
        <w:spacing w:line="360" w:lineRule="auto"/>
        <w:ind w:left="2268" w:right="60"/>
        <w:jc w:val="both"/>
        <w:rPr>
          <w:rFonts w:ascii="Bookman Old Style" w:hAnsi="Bookman Old Style"/>
          <w:color w:val="FF0000"/>
          <w:sz w:val="20"/>
          <w:szCs w:val="20"/>
        </w:rPr>
      </w:pPr>
    </w:p>
    <w:p w:rsidR="009741A5" w:rsidRPr="00290F6F" w:rsidRDefault="009741A5" w:rsidP="009741A5">
      <w:pPr>
        <w:widowControl w:val="0"/>
        <w:pBdr>
          <w:top w:val="nil"/>
          <w:left w:val="nil"/>
          <w:bottom w:val="nil"/>
          <w:right w:val="nil"/>
          <w:between w:val="nil"/>
        </w:pBdr>
        <w:spacing w:line="360" w:lineRule="auto"/>
        <w:ind w:left="2268"/>
        <w:contextualSpacing/>
        <w:jc w:val="both"/>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Art. 74. É inexigível a licitação quando inviável a competição, em especial nos casos de: [...]</w:t>
      </w:r>
    </w:p>
    <w:p w:rsidR="009741A5" w:rsidRPr="00290F6F" w:rsidRDefault="009741A5" w:rsidP="009741A5">
      <w:pPr>
        <w:widowControl w:val="0"/>
        <w:pBdr>
          <w:top w:val="nil"/>
          <w:left w:val="nil"/>
          <w:bottom w:val="nil"/>
          <w:right w:val="nil"/>
          <w:between w:val="nil"/>
        </w:pBdr>
        <w:spacing w:line="360" w:lineRule="auto"/>
        <w:ind w:left="2268"/>
        <w:contextualSpacing/>
        <w:jc w:val="both"/>
        <w:rPr>
          <w:rFonts w:ascii="Bookman Old Style" w:eastAsia="Calibri" w:hAnsi="Bookman Old Style" w:cs="Calibri"/>
          <w:sz w:val="20"/>
          <w:szCs w:val="20"/>
          <w:lang w:eastAsia="en-US"/>
        </w:rPr>
      </w:pPr>
    </w:p>
    <w:p w:rsidR="009741A5" w:rsidRPr="00290F6F" w:rsidRDefault="009741A5" w:rsidP="009741A5">
      <w:pPr>
        <w:widowControl w:val="0"/>
        <w:pBdr>
          <w:top w:val="nil"/>
          <w:left w:val="nil"/>
          <w:bottom w:val="nil"/>
          <w:right w:val="nil"/>
          <w:between w:val="nil"/>
        </w:pBdr>
        <w:spacing w:line="360" w:lineRule="auto"/>
        <w:ind w:left="2268"/>
        <w:contextualSpacing/>
        <w:jc w:val="both"/>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 xml:space="preserve">III - contratação dos seguintes serviços técnicos especializados de natureza predominantemente intelectual com </w:t>
      </w:r>
      <w:r w:rsidRPr="00290F6F">
        <w:rPr>
          <w:rFonts w:ascii="Bookman Old Style" w:eastAsia="Calibri" w:hAnsi="Bookman Old Style" w:cs="Calibri"/>
          <w:sz w:val="20"/>
          <w:szCs w:val="20"/>
          <w:u w:val="single"/>
          <w:lang w:eastAsia="en-US"/>
        </w:rPr>
        <w:t>profissionais ou empresas de notória especialização,</w:t>
      </w:r>
      <w:r w:rsidRPr="00290F6F">
        <w:rPr>
          <w:rFonts w:ascii="Bookman Old Style" w:eastAsia="Calibri" w:hAnsi="Bookman Old Style" w:cs="Calibri"/>
          <w:sz w:val="20"/>
          <w:szCs w:val="20"/>
          <w:lang w:eastAsia="en-US"/>
        </w:rPr>
        <w:t xml:space="preserve"> vedada a inexigibilidade para serviços de publicidade e divulgação: [...] </w:t>
      </w:r>
    </w:p>
    <w:p w:rsidR="009741A5" w:rsidRPr="00290F6F" w:rsidRDefault="009741A5" w:rsidP="009741A5">
      <w:pPr>
        <w:widowControl w:val="0"/>
        <w:pBdr>
          <w:top w:val="nil"/>
          <w:left w:val="nil"/>
          <w:bottom w:val="nil"/>
          <w:right w:val="nil"/>
          <w:between w:val="nil"/>
        </w:pBdr>
        <w:spacing w:line="360" w:lineRule="auto"/>
        <w:ind w:left="2268"/>
        <w:contextualSpacing/>
        <w:jc w:val="both"/>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 xml:space="preserve">c) assessorias ou consultorias técnicas e auditorias financeiras ou tributárias; [...] </w:t>
      </w:r>
    </w:p>
    <w:p w:rsidR="009741A5" w:rsidRPr="00290F6F" w:rsidRDefault="009741A5" w:rsidP="009741A5">
      <w:pPr>
        <w:widowControl w:val="0"/>
        <w:pBdr>
          <w:top w:val="nil"/>
          <w:left w:val="nil"/>
          <w:bottom w:val="nil"/>
          <w:right w:val="nil"/>
          <w:between w:val="nil"/>
        </w:pBdr>
        <w:spacing w:line="360" w:lineRule="auto"/>
        <w:ind w:left="2268"/>
        <w:contextualSpacing/>
        <w:jc w:val="both"/>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f) treinamento e aperfeiçoamento de pessoal;</w:t>
      </w:r>
    </w:p>
    <w:p w:rsidR="009741A5" w:rsidRPr="00290F6F" w:rsidRDefault="009741A5" w:rsidP="009741A5">
      <w:pPr>
        <w:widowControl w:val="0"/>
        <w:pBdr>
          <w:top w:val="nil"/>
          <w:left w:val="nil"/>
          <w:bottom w:val="nil"/>
          <w:right w:val="nil"/>
          <w:between w:val="nil"/>
        </w:pBdr>
        <w:spacing w:line="360" w:lineRule="auto"/>
        <w:contextualSpacing/>
        <w:jc w:val="both"/>
        <w:rPr>
          <w:rFonts w:ascii="Bookman Old Style" w:eastAsia="Calibri" w:hAnsi="Bookman Old Style" w:cs="Calibri"/>
          <w:sz w:val="20"/>
          <w:szCs w:val="20"/>
          <w:lang w:eastAsia="en-US"/>
        </w:rPr>
      </w:pPr>
    </w:p>
    <w:p w:rsidR="009741A5" w:rsidRPr="00290F6F" w:rsidRDefault="009741A5" w:rsidP="009741A5">
      <w:pPr>
        <w:widowControl w:val="0"/>
        <w:pBdr>
          <w:top w:val="nil"/>
          <w:left w:val="nil"/>
          <w:bottom w:val="nil"/>
          <w:right w:val="nil"/>
          <w:between w:val="nil"/>
        </w:pBdr>
        <w:spacing w:line="360" w:lineRule="auto"/>
        <w:ind w:firstLine="426"/>
        <w:contextualSpacing/>
        <w:jc w:val="both"/>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 xml:space="preserve">E ainda, o próprio texto legal complementa: </w:t>
      </w:r>
    </w:p>
    <w:p w:rsidR="009741A5" w:rsidRPr="00290F6F" w:rsidRDefault="009741A5" w:rsidP="009741A5">
      <w:pPr>
        <w:widowControl w:val="0"/>
        <w:pBdr>
          <w:top w:val="nil"/>
          <w:left w:val="nil"/>
          <w:bottom w:val="nil"/>
          <w:right w:val="nil"/>
          <w:between w:val="nil"/>
        </w:pBdr>
        <w:spacing w:line="360" w:lineRule="auto"/>
        <w:contextualSpacing/>
        <w:jc w:val="both"/>
        <w:rPr>
          <w:rFonts w:ascii="Bookman Old Style" w:eastAsia="Calibri" w:hAnsi="Bookman Old Style" w:cs="Calibri"/>
          <w:sz w:val="20"/>
          <w:szCs w:val="20"/>
          <w:lang w:eastAsia="en-US"/>
        </w:rPr>
      </w:pPr>
    </w:p>
    <w:p w:rsidR="009741A5" w:rsidRPr="00290F6F" w:rsidRDefault="009741A5" w:rsidP="009741A5">
      <w:pPr>
        <w:widowControl w:val="0"/>
        <w:pBdr>
          <w:top w:val="nil"/>
          <w:left w:val="nil"/>
          <w:bottom w:val="nil"/>
          <w:right w:val="nil"/>
          <w:between w:val="nil"/>
        </w:pBdr>
        <w:spacing w:line="360" w:lineRule="auto"/>
        <w:ind w:left="2268"/>
        <w:contextualSpacing/>
        <w:jc w:val="both"/>
        <w:rPr>
          <w:rFonts w:ascii="Bookman Old Style" w:eastAsia="Calibri" w:hAnsi="Bookman Old Style" w:cs="Calibri"/>
          <w:sz w:val="20"/>
          <w:szCs w:val="20"/>
          <w:u w:val="single"/>
          <w:lang w:eastAsia="en-US"/>
        </w:rPr>
      </w:pPr>
      <w:r w:rsidRPr="00290F6F">
        <w:rPr>
          <w:rFonts w:ascii="Bookman Old Style" w:eastAsia="Calibri" w:hAnsi="Bookman Old Style" w:cs="Calibri"/>
          <w:sz w:val="20"/>
          <w:szCs w:val="20"/>
          <w:lang w:eastAsia="en-US"/>
        </w:rPr>
        <w:t xml:space="preserve">§ 3º Para fins do disposto no inciso III do caput deste artigo, </w:t>
      </w:r>
      <w:r w:rsidRPr="00290F6F">
        <w:rPr>
          <w:rFonts w:ascii="Bookman Old Style" w:eastAsia="Calibri" w:hAnsi="Bookman Old Style" w:cs="Calibri"/>
          <w:sz w:val="20"/>
          <w:szCs w:val="20"/>
          <w:u w:val="single"/>
          <w:lang w:eastAsia="en-US"/>
        </w:rPr>
        <w:t>considera-se de notória especialização o profissional ou a empresa cujo conceito no campo de sua especialidade, decorrente de desempenho anterior, estudos, experiência, publicações, organização, aparelhamento, equipe técnica ou outros requisitos relacionados com suas atividades, permita inferir que o seu trabalho é essencial e reconhecidamente adequado à plena satisfação do objeto do contrato.</w:t>
      </w:r>
    </w:p>
    <w:p w:rsidR="009741A5" w:rsidRPr="00290F6F" w:rsidRDefault="009741A5" w:rsidP="009741A5">
      <w:pPr>
        <w:widowControl w:val="0"/>
        <w:pBdr>
          <w:top w:val="nil"/>
          <w:left w:val="nil"/>
          <w:bottom w:val="nil"/>
          <w:right w:val="nil"/>
          <w:between w:val="nil"/>
        </w:pBdr>
        <w:spacing w:line="360" w:lineRule="auto"/>
        <w:contextualSpacing/>
        <w:jc w:val="both"/>
        <w:rPr>
          <w:rFonts w:ascii="Bookman Old Style" w:eastAsia="Calibri" w:hAnsi="Bookman Old Style" w:cs="Calibri"/>
          <w:sz w:val="20"/>
          <w:szCs w:val="20"/>
          <w:lang w:eastAsia="en-US"/>
        </w:rPr>
      </w:pPr>
    </w:p>
    <w:p w:rsidR="009741A5" w:rsidRPr="00290F6F" w:rsidRDefault="009741A5" w:rsidP="009741A5">
      <w:pPr>
        <w:widowControl w:val="0"/>
        <w:pBdr>
          <w:top w:val="nil"/>
          <w:left w:val="nil"/>
          <w:bottom w:val="nil"/>
          <w:right w:val="nil"/>
          <w:between w:val="nil"/>
        </w:pBdr>
        <w:spacing w:line="360" w:lineRule="auto"/>
        <w:ind w:firstLine="426"/>
        <w:contextualSpacing/>
        <w:jc w:val="both"/>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O caso em análise enquadra-se perfeitamente na hipótese legal. A empresa CMM Assessoria Tributária e Projetos possui expertise no objeto dessa licitação. Isso porque já prestou inúmeros serviços dessa natureza para outras entidades – o que prova sua experiência. Possui ainda equipe técnica de vasta qualificação profissional e competência na execução do serviço, o que se prova pelos atestados de capacidade técnica de serviços dessa natureza e de natureza correlata já realizados, tanto da equipe técnica, quanto da empresa.</w:t>
      </w:r>
    </w:p>
    <w:p w:rsidR="009741A5" w:rsidRPr="00290F6F" w:rsidRDefault="009741A5" w:rsidP="009741A5">
      <w:pPr>
        <w:widowControl w:val="0"/>
        <w:pBdr>
          <w:top w:val="nil"/>
          <w:left w:val="nil"/>
          <w:bottom w:val="nil"/>
          <w:right w:val="nil"/>
          <w:between w:val="nil"/>
        </w:pBdr>
        <w:spacing w:line="360" w:lineRule="auto"/>
        <w:ind w:firstLine="426"/>
        <w:contextualSpacing/>
        <w:jc w:val="both"/>
        <w:rPr>
          <w:rFonts w:ascii="Bookman Old Style" w:eastAsia="Calibri" w:hAnsi="Bookman Old Style" w:cs="Calibri"/>
          <w:sz w:val="20"/>
          <w:szCs w:val="20"/>
          <w:lang w:eastAsia="en-US"/>
        </w:rPr>
      </w:pPr>
    </w:p>
    <w:p w:rsidR="009741A5" w:rsidRPr="00290F6F" w:rsidRDefault="009741A5" w:rsidP="009741A5">
      <w:pPr>
        <w:widowControl w:val="0"/>
        <w:pBdr>
          <w:top w:val="nil"/>
          <w:left w:val="nil"/>
          <w:bottom w:val="nil"/>
          <w:right w:val="nil"/>
          <w:between w:val="nil"/>
        </w:pBdr>
        <w:spacing w:line="360" w:lineRule="auto"/>
        <w:ind w:firstLine="426"/>
        <w:contextualSpacing/>
        <w:jc w:val="both"/>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 xml:space="preserve">O corpo técnico e a capacidade técnica da empresa estão bem detalhados no tópico próprio deste Termo de Referência, assim como os documentos comprobatórios já estão em anexo ao processo licitatório.   </w:t>
      </w:r>
    </w:p>
    <w:p w:rsidR="009741A5" w:rsidRPr="00290F6F" w:rsidRDefault="009741A5" w:rsidP="009741A5">
      <w:pPr>
        <w:widowControl w:val="0"/>
        <w:pBdr>
          <w:top w:val="nil"/>
          <w:left w:val="nil"/>
          <w:bottom w:val="nil"/>
          <w:right w:val="nil"/>
          <w:between w:val="nil"/>
        </w:pBdr>
        <w:spacing w:line="360" w:lineRule="auto"/>
        <w:ind w:firstLine="426"/>
        <w:contextualSpacing/>
        <w:jc w:val="both"/>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 xml:space="preserve"> </w:t>
      </w:r>
    </w:p>
    <w:p w:rsidR="009741A5" w:rsidRPr="00290F6F" w:rsidRDefault="009741A5" w:rsidP="009741A5">
      <w:pPr>
        <w:widowControl w:val="0"/>
        <w:pBdr>
          <w:top w:val="nil"/>
          <w:left w:val="nil"/>
          <w:bottom w:val="nil"/>
          <w:right w:val="nil"/>
          <w:between w:val="nil"/>
        </w:pBdr>
        <w:spacing w:line="360" w:lineRule="auto"/>
        <w:ind w:firstLine="426"/>
        <w:contextualSpacing/>
        <w:jc w:val="both"/>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 xml:space="preserve">Considera-se também que a Administração Municipal necessita, no momento, de assessoramento profissional e equipe que possuam vasto conhecimento técnico na área, sejam qualificados para tal e entreguem à Administração segurança e certo grau de confiabilidade para o desenvolvimento dos serviços almejados. </w:t>
      </w:r>
    </w:p>
    <w:p w:rsidR="009741A5" w:rsidRPr="00290F6F" w:rsidRDefault="009741A5" w:rsidP="009741A5">
      <w:pPr>
        <w:widowControl w:val="0"/>
        <w:pBdr>
          <w:top w:val="nil"/>
          <w:left w:val="nil"/>
          <w:bottom w:val="nil"/>
          <w:right w:val="nil"/>
          <w:between w:val="nil"/>
        </w:pBdr>
        <w:spacing w:line="360" w:lineRule="auto"/>
        <w:ind w:firstLine="426"/>
        <w:contextualSpacing/>
        <w:jc w:val="both"/>
        <w:rPr>
          <w:rFonts w:ascii="Bookman Old Style" w:eastAsia="Calibri" w:hAnsi="Bookman Old Style" w:cs="Calibri"/>
          <w:sz w:val="20"/>
          <w:szCs w:val="20"/>
          <w:lang w:eastAsia="en-US"/>
        </w:rPr>
      </w:pPr>
    </w:p>
    <w:p w:rsidR="009741A5" w:rsidRDefault="009741A5" w:rsidP="009741A5">
      <w:pPr>
        <w:autoSpaceDE w:val="0"/>
        <w:autoSpaceDN w:val="0"/>
        <w:adjustRightInd w:val="0"/>
        <w:rPr>
          <w:rFonts w:ascii="Bookman Old Style" w:eastAsia="Calibri" w:hAnsi="Bookman Old Style" w:cs="Calibri"/>
          <w:sz w:val="20"/>
          <w:szCs w:val="20"/>
          <w:lang w:eastAsia="en-US"/>
        </w:rPr>
      </w:pPr>
      <w:r w:rsidRPr="00290F6F">
        <w:rPr>
          <w:rFonts w:ascii="Bookman Old Style" w:eastAsia="Calibri" w:hAnsi="Bookman Old Style" w:cs="Calibri"/>
          <w:sz w:val="20"/>
          <w:szCs w:val="20"/>
          <w:lang w:eastAsia="en-US"/>
        </w:rPr>
        <w:t>Assim, justifica-se a contratação por meio de inexigibilidade de licitação.</w:t>
      </w:r>
    </w:p>
    <w:p w:rsidR="0029562E" w:rsidRDefault="0029562E" w:rsidP="009741A5">
      <w:pPr>
        <w:autoSpaceDE w:val="0"/>
        <w:autoSpaceDN w:val="0"/>
        <w:adjustRightInd w:val="0"/>
        <w:rPr>
          <w:rFonts w:ascii="Bookman Old Style" w:hAnsi="Bookman Old Style"/>
          <w:sz w:val="20"/>
          <w:szCs w:val="20"/>
        </w:rPr>
      </w:pPr>
      <w:r>
        <w:rPr>
          <w:rFonts w:ascii="Bookman Old Style" w:hAnsi="Bookman Old Style"/>
          <w:sz w:val="20"/>
          <w:szCs w:val="20"/>
        </w:rPr>
        <w:tab/>
      </w:r>
    </w:p>
    <w:p w:rsidR="0029562E" w:rsidRPr="002170F3" w:rsidRDefault="0029562E" w:rsidP="0029562E">
      <w:pPr>
        <w:pStyle w:val="PargrafodaLista"/>
        <w:numPr>
          <w:ilvl w:val="0"/>
          <w:numId w:val="2"/>
        </w:numPr>
        <w:jc w:val="both"/>
        <w:rPr>
          <w:rFonts w:ascii="Bookman Old Style" w:hAnsi="Bookman Old Style"/>
          <w:b/>
          <w:sz w:val="20"/>
          <w:szCs w:val="20"/>
        </w:rPr>
      </w:pPr>
      <w:r w:rsidRPr="00395221">
        <w:rPr>
          <w:rFonts w:ascii="Bookman Old Style" w:hAnsi="Bookman Old Style"/>
          <w:b/>
          <w:sz w:val="20"/>
          <w:szCs w:val="20"/>
        </w:rPr>
        <w:t>ESTIMATIVAS DO VALOR DA CONTRATAÇÃO, ACOMPANHADAS DOS PREÇOS UNITÁRIOS REFERENCIAIS, DAS MEMÓRIAS DE CÁLCULO E DOS DOCUMENTOS QUE LHE DÃO SUPORTE, COM OS PARÂMETROS UTILIZADOS PARA A OBTENÇÃO DOS PREÇOS E PARA OS RESPECTIVOS CÁLCULOS (alínea ‘i’ do inciso XXIII do art. 6º da Lei nº 14.133, de 2021)</w:t>
      </w:r>
    </w:p>
    <w:p w:rsidR="0029562E" w:rsidRDefault="0029562E" w:rsidP="0029562E">
      <w:pPr>
        <w:jc w:val="both"/>
        <w:rPr>
          <w:rFonts w:ascii="Bookman Old Style" w:hAnsi="Bookman Old Style"/>
          <w:iCs/>
          <w:color w:val="FF0000"/>
          <w:sz w:val="20"/>
          <w:szCs w:val="20"/>
        </w:rPr>
      </w:pPr>
    </w:p>
    <w:p w:rsidR="009741A5" w:rsidRPr="009741A5" w:rsidRDefault="009741A5" w:rsidP="009741A5">
      <w:pPr>
        <w:widowControl w:val="0"/>
        <w:autoSpaceDE w:val="0"/>
        <w:autoSpaceDN w:val="0"/>
        <w:adjustRightInd w:val="0"/>
        <w:spacing w:line="360" w:lineRule="auto"/>
        <w:ind w:firstLine="426"/>
        <w:jc w:val="both"/>
        <w:rPr>
          <w:rFonts w:ascii="Bookman Old Style" w:eastAsia="Times New Roman" w:hAnsi="Bookman Old Style" w:cs="Times New Roman"/>
          <w:sz w:val="20"/>
          <w:szCs w:val="20"/>
        </w:rPr>
      </w:pPr>
      <w:r w:rsidRPr="009741A5">
        <w:rPr>
          <w:rFonts w:ascii="Bookman Old Style" w:eastAsia="Times New Roman" w:hAnsi="Bookman Old Style" w:cs="Times New Roman"/>
          <w:sz w:val="20"/>
          <w:szCs w:val="20"/>
        </w:rPr>
        <w:t>Para a precificação dos serviços que embasam a futura contratação, foi considerada a proposta efetivada pela empresa CMM ASSESSORIA TRIBUTÁRIA E PROJETOS LTDA, que está condizente com os preços praticados no mercado para serviços semelhantes, conforme faz prova a pesquisa de preços realizada.</w:t>
      </w:r>
    </w:p>
    <w:p w:rsidR="009741A5" w:rsidRPr="009741A5" w:rsidRDefault="009741A5" w:rsidP="009741A5">
      <w:pPr>
        <w:widowControl w:val="0"/>
        <w:autoSpaceDE w:val="0"/>
        <w:autoSpaceDN w:val="0"/>
        <w:adjustRightInd w:val="0"/>
        <w:spacing w:line="360" w:lineRule="auto"/>
        <w:ind w:firstLine="426"/>
        <w:jc w:val="both"/>
        <w:rPr>
          <w:rFonts w:ascii="Bookman Old Style" w:eastAsia="Times New Roman" w:hAnsi="Bookman Old Style" w:cs="Times New Roman"/>
          <w:sz w:val="20"/>
          <w:szCs w:val="20"/>
        </w:rPr>
      </w:pPr>
      <w:r w:rsidRPr="009741A5">
        <w:rPr>
          <w:rFonts w:ascii="Bookman Old Style" w:eastAsia="Times New Roman" w:hAnsi="Bookman Old Style" w:cs="Times New Roman"/>
          <w:sz w:val="20"/>
          <w:szCs w:val="20"/>
        </w:rPr>
        <w:t>Fica comprovada a razoabilidade dos valores a serem cobrados, levando em consideração a complexidade dos serviços a serem executados e o tempo dedicado à execução do serviço, aliados à evidente qualificação técnica, experiência e conhecimento da empresa a ser contratada; fica demonstrada a compatibilidade entre a proposta da empresa e o preço praticado no mercado.</w:t>
      </w:r>
    </w:p>
    <w:p w:rsidR="009741A5" w:rsidRPr="009741A5" w:rsidRDefault="009741A5" w:rsidP="009741A5">
      <w:pPr>
        <w:widowControl w:val="0"/>
        <w:autoSpaceDE w:val="0"/>
        <w:autoSpaceDN w:val="0"/>
        <w:adjustRightInd w:val="0"/>
        <w:spacing w:line="360" w:lineRule="auto"/>
        <w:ind w:firstLine="426"/>
        <w:jc w:val="both"/>
        <w:rPr>
          <w:rFonts w:ascii="Bookman Old Style" w:eastAsia="Times New Roman" w:hAnsi="Bookman Old Style" w:cs="Times New Roman"/>
          <w:sz w:val="20"/>
          <w:szCs w:val="20"/>
        </w:rPr>
      </w:pPr>
    </w:p>
    <w:p w:rsidR="0029562E" w:rsidRDefault="009741A5" w:rsidP="009741A5">
      <w:pPr>
        <w:pStyle w:val="PargrafodaLista"/>
        <w:ind w:left="0" w:firstLine="708"/>
        <w:jc w:val="both"/>
        <w:rPr>
          <w:rFonts w:ascii="Bookman Old Style" w:hAnsi="Bookman Old Style"/>
          <w:sz w:val="20"/>
          <w:szCs w:val="20"/>
        </w:rPr>
      </w:pPr>
      <w:r w:rsidRPr="009741A5">
        <w:rPr>
          <w:rFonts w:ascii="Bookman Old Style" w:eastAsia="Times New Roman" w:hAnsi="Bookman Old Style" w:cs="Times New Roman"/>
          <w:sz w:val="20"/>
          <w:szCs w:val="20"/>
        </w:rPr>
        <w:t>Em consonância do que preceituam os artigos 23 e 74 da Lei nº. 14.133/2021, o preço da contratação é de R$120.000,00 (cento e vinte mil reais), o que está em consonância com os preços praticados pelo mercado para a execução do proposto para o objeto.</w:t>
      </w:r>
    </w:p>
    <w:p w:rsidR="0029562E" w:rsidRDefault="0029562E" w:rsidP="0029562E">
      <w:pPr>
        <w:pStyle w:val="PargrafodaLista"/>
        <w:ind w:left="0" w:firstLine="708"/>
        <w:rPr>
          <w:rFonts w:ascii="Bookman Old Style" w:hAnsi="Bookman Old Style"/>
          <w:sz w:val="20"/>
          <w:szCs w:val="20"/>
        </w:rPr>
      </w:pPr>
    </w:p>
    <w:p w:rsidR="0029562E" w:rsidRPr="002A3298" w:rsidRDefault="0029562E" w:rsidP="0029562E">
      <w:pPr>
        <w:pStyle w:val="PargrafodaLista"/>
        <w:numPr>
          <w:ilvl w:val="0"/>
          <w:numId w:val="2"/>
        </w:numPr>
        <w:rPr>
          <w:rFonts w:ascii="Bookman Old Style" w:hAnsi="Bookman Old Style"/>
          <w:b/>
          <w:iCs/>
          <w:color w:val="FF0000"/>
          <w:sz w:val="20"/>
          <w:szCs w:val="20"/>
        </w:rPr>
      </w:pPr>
      <w:r>
        <w:rPr>
          <w:rFonts w:ascii="Bookman Old Style" w:hAnsi="Bookman Old Style"/>
          <w:b/>
          <w:sz w:val="20"/>
          <w:szCs w:val="20"/>
        </w:rPr>
        <w:t xml:space="preserve"> </w:t>
      </w:r>
      <w:r w:rsidRPr="0090382A">
        <w:rPr>
          <w:rFonts w:ascii="Bookman Old Style" w:hAnsi="Bookman Old Style"/>
          <w:b/>
          <w:sz w:val="20"/>
          <w:szCs w:val="20"/>
        </w:rPr>
        <w:t>ADEQUAÇÃO ORÇAMENTÁRIA (Art. 6º, inciso XXIII, alínea ‘j’, da Lei nº 14.133/2021).</w:t>
      </w:r>
    </w:p>
    <w:p w:rsidR="0029562E" w:rsidRDefault="0029562E" w:rsidP="0029562E">
      <w:pPr>
        <w:pStyle w:val="PargrafodaLista"/>
        <w:ind w:left="360"/>
        <w:rPr>
          <w:rFonts w:ascii="Bookman Old Style" w:hAnsi="Bookman Old Style"/>
          <w:b/>
          <w:sz w:val="20"/>
          <w:szCs w:val="20"/>
        </w:rPr>
      </w:pPr>
    </w:p>
    <w:p w:rsidR="0029562E" w:rsidRDefault="0029562E" w:rsidP="0029562E">
      <w:pPr>
        <w:pStyle w:val="PargrafodaLista"/>
        <w:ind w:left="360"/>
        <w:jc w:val="both"/>
        <w:rPr>
          <w:rFonts w:ascii="Bookman Old Style" w:hAnsi="Bookman Old Style"/>
          <w:sz w:val="20"/>
          <w:szCs w:val="20"/>
        </w:rPr>
      </w:pPr>
      <w:r>
        <w:rPr>
          <w:rFonts w:ascii="Bookman Old Style" w:hAnsi="Bookman Old Style"/>
          <w:sz w:val="20"/>
          <w:szCs w:val="20"/>
        </w:rPr>
        <w:t>Em anexo.</w:t>
      </w:r>
    </w:p>
    <w:p w:rsidR="0029562E" w:rsidRPr="002170F3" w:rsidRDefault="0029562E" w:rsidP="002170F3">
      <w:pPr>
        <w:pStyle w:val="PargrafodaLista"/>
        <w:spacing w:before="28" w:after="28" w:line="276" w:lineRule="auto"/>
        <w:ind w:left="360" w:right="-57"/>
        <w:rPr>
          <w:rFonts w:ascii="Bookman Old Style" w:hAnsi="Bookman Old Style"/>
          <w:b/>
          <w:sz w:val="20"/>
          <w:szCs w:val="20"/>
        </w:rPr>
      </w:pPr>
    </w:p>
    <w:bookmarkEnd w:id="0"/>
    <w:p w:rsidR="0029562E" w:rsidRDefault="0029562E" w:rsidP="002170F3">
      <w:pPr>
        <w:pStyle w:val="Nivel2"/>
        <w:numPr>
          <w:ilvl w:val="0"/>
          <w:numId w:val="0"/>
        </w:numPr>
        <w:spacing w:afterLines="120" w:after="288" w:line="240" w:lineRule="auto"/>
        <w:ind w:left="284"/>
        <w:jc w:val="right"/>
        <w:rPr>
          <w:rFonts w:ascii="Bookman Old Style" w:hAnsi="Bookman Old Style"/>
          <w:iCs/>
          <w:color w:val="auto"/>
        </w:rPr>
      </w:pPr>
      <w:r w:rsidRPr="0066641B">
        <w:rPr>
          <w:rFonts w:ascii="Bookman Old Style" w:hAnsi="Bookman Old Style"/>
          <w:iCs/>
          <w:color w:val="auto"/>
        </w:rPr>
        <w:t>Santo Antonio do Sudoeste-</w:t>
      </w:r>
      <w:proofErr w:type="spellStart"/>
      <w:r w:rsidRPr="0066641B">
        <w:rPr>
          <w:rFonts w:ascii="Bookman Old Style" w:hAnsi="Bookman Old Style"/>
          <w:iCs/>
          <w:color w:val="auto"/>
        </w:rPr>
        <w:t>P</w:t>
      </w:r>
      <w:r>
        <w:rPr>
          <w:rFonts w:ascii="Bookman Old Style" w:hAnsi="Bookman Old Style"/>
          <w:iCs/>
          <w:color w:val="auto"/>
        </w:rPr>
        <w:t>r</w:t>
      </w:r>
      <w:proofErr w:type="spellEnd"/>
      <w:r w:rsidRPr="0066641B">
        <w:rPr>
          <w:rFonts w:ascii="Bookman Old Style" w:hAnsi="Bookman Old Style"/>
          <w:iCs/>
          <w:color w:val="auto"/>
        </w:rPr>
        <w:t xml:space="preserve">, </w:t>
      </w:r>
      <w:r w:rsidR="002170F3">
        <w:rPr>
          <w:rFonts w:ascii="Bookman Old Style" w:hAnsi="Bookman Old Style"/>
          <w:iCs/>
          <w:color w:val="auto"/>
        </w:rPr>
        <w:t>26 de janeiro</w:t>
      </w:r>
      <w:r>
        <w:rPr>
          <w:rFonts w:ascii="Bookman Old Style" w:hAnsi="Bookman Old Style"/>
          <w:iCs/>
          <w:color w:val="auto"/>
        </w:rPr>
        <w:t xml:space="preserve"> </w:t>
      </w:r>
      <w:r w:rsidRPr="0066641B">
        <w:rPr>
          <w:rFonts w:ascii="Bookman Old Style" w:hAnsi="Bookman Old Style"/>
          <w:iCs/>
          <w:color w:val="auto"/>
        </w:rPr>
        <w:t>de</w:t>
      </w:r>
      <w:r w:rsidR="002170F3">
        <w:rPr>
          <w:rFonts w:ascii="Bookman Old Style" w:hAnsi="Bookman Old Style"/>
          <w:iCs/>
          <w:color w:val="auto"/>
        </w:rPr>
        <w:t xml:space="preserve"> 2024</w:t>
      </w:r>
      <w:r w:rsidRPr="0066641B">
        <w:rPr>
          <w:rFonts w:ascii="Bookman Old Style" w:hAnsi="Bookman Old Style"/>
          <w:iCs/>
          <w:color w:val="auto"/>
        </w:rPr>
        <w:t>.</w:t>
      </w:r>
    </w:p>
    <w:p w:rsidR="0029562E" w:rsidRDefault="0029562E" w:rsidP="0029562E">
      <w:pPr>
        <w:pStyle w:val="Nivel2"/>
        <w:numPr>
          <w:ilvl w:val="0"/>
          <w:numId w:val="0"/>
        </w:numPr>
        <w:spacing w:after="0" w:line="240" w:lineRule="auto"/>
        <w:ind w:left="284"/>
        <w:jc w:val="right"/>
        <w:rPr>
          <w:rFonts w:ascii="Bookman Old Style" w:hAnsi="Bookman Old Style"/>
          <w:iCs/>
          <w:color w:val="auto"/>
        </w:rPr>
      </w:pPr>
    </w:p>
    <w:p w:rsidR="0029562E" w:rsidRDefault="0029562E" w:rsidP="0029562E">
      <w:pPr>
        <w:pStyle w:val="Nivel2"/>
        <w:numPr>
          <w:ilvl w:val="0"/>
          <w:numId w:val="0"/>
        </w:numPr>
        <w:spacing w:after="0" w:line="240" w:lineRule="auto"/>
        <w:ind w:left="284"/>
        <w:jc w:val="right"/>
        <w:rPr>
          <w:rFonts w:ascii="Bookman Old Style" w:hAnsi="Bookman Old Style"/>
          <w:iCs/>
          <w:color w:val="auto"/>
        </w:rPr>
      </w:pPr>
    </w:p>
    <w:p w:rsidR="002170F3" w:rsidRDefault="002170F3" w:rsidP="0029562E">
      <w:pPr>
        <w:pStyle w:val="Nivel2"/>
        <w:numPr>
          <w:ilvl w:val="0"/>
          <w:numId w:val="0"/>
        </w:numPr>
        <w:spacing w:after="0" w:line="240" w:lineRule="auto"/>
        <w:ind w:left="284"/>
        <w:jc w:val="right"/>
        <w:rPr>
          <w:rFonts w:ascii="Bookman Old Style" w:hAnsi="Bookman Old Style"/>
          <w:iCs/>
          <w:color w:val="auto"/>
        </w:rPr>
      </w:pPr>
    </w:p>
    <w:p w:rsidR="002170F3" w:rsidRPr="0001526A" w:rsidRDefault="002170F3" w:rsidP="0029562E">
      <w:pPr>
        <w:pStyle w:val="Nivel2"/>
        <w:numPr>
          <w:ilvl w:val="0"/>
          <w:numId w:val="0"/>
        </w:numPr>
        <w:spacing w:after="0" w:line="240" w:lineRule="auto"/>
        <w:ind w:left="284"/>
        <w:jc w:val="right"/>
        <w:rPr>
          <w:rFonts w:ascii="Bookman Old Style" w:hAnsi="Bookman Old Style"/>
          <w:iCs/>
          <w:color w:val="auto"/>
        </w:rPr>
      </w:pPr>
    </w:p>
    <w:p w:rsidR="0029562E" w:rsidRDefault="002170F3" w:rsidP="0029562E">
      <w:pPr>
        <w:ind w:left="360"/>
        <w:jc w:val="center"/>
        <w:rPr>
          <w:rFonts w:ascii="Bookman Old Style" w:eastAsia="Arial" w:hAnsi="Bookman Old Style" w:cs="Arial"/>
          <w:sz w:val="20"/>
          <w:szCs w:val="20"/>
        </w:rPr>
      </w:pPr>
      <w:r>
        <w:rPr>
          <w:rFonts w:ascii="Bookman Old Style" w:eastAsia="Arial" w:hAnsi="Bookman Old Style" w:cs="Arial"/>
          <w:sz w:val="20"/>
          <w:szCs w:val="20"/>
        </w:rPr>
        <w:t>____________________________</w:t>
      </w:r>
    </w:p>
    <w:p w:rsidR="002170F3" w:rsidRPr="002170F3" w:rsidRDefault="002170F3" w:rsidP="0029562E">
      <w:pPr>
        <w:ind w:left="360"/>
        <w:jc w:val="center"/>
        <w:rPr>
          <w:rFonts w:ascii="Bookman Old Style" w:eastAsia="Arial" w:hAnsi="Bookman Old Style" w:cs="Arial"/>
          <w:b/>
          <w:sz w:val="20"/>
          <w:szCs w:val="20"/>
        </w:rPr>
      </w:pPr>
      <w:r w:rsidRPr="002170F3">
        <w:rPr>
          <w:rFonts w:ascii="Bookman Old Style" w:eastAsia="Arial" w:hAnsi="Bookman Old Style" w:cs="Arial"/>
          <w:b/>
          <w:sz w:val="20"/>
          <w:szCs w:val="20"/>
        </w:rPr>
        <w:t>ALEX GOTARDI</w:t>
      </w:r>
    </w:p>
    <w:p w:rsidR="002170F3" w:rsidRPr="002170F3" w:rsidRDefault="002170F3" w:rsidP="0029562E">
      <w:pPr>
        <w:ind w:left="360"/>
        <w:jc w:val="center"/>
        <w:rPr>
          <w:rFonts w:ascii="Bookman Old Style" w:eastAsia="Arial" w:hAnsi="Bookman Old Style" w:cs="Arial"/>
          <w:b/>
          <w:sz w:val="20"/>
          <w:szCs w:val="20"/>
        </w:rPr>
      </w:pPr>
      <w:r w:rsidRPr="002170F3">
        <w:rPr>
          <w:rFonts w:ascii="Bookman Old Style" w:eastAsia="Arial" w:hAnsi="Bookman Old Style" w:cs="Arial"/>
          <w:b/>
          <w:sz w:val="20"/>
          <w:szCs w:val="20"/>
        </w:rPr>
        <w:t>Secretário de Administração</w:t>
      </w:r>
    </w:p>
    <w:sectPr w:rsidR="002170F3" w:rsidRPr="002170F3" w:rsidSect="0029562E">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14E8">
      <w:r>
        <w:separator/>
      </w:r>
    </w:p>
  </w:endnote>
  <w:endnote w:type="continuationSeparator" w:id="0">
    <w:p w:rsidR="00000000" w:rsidRDefault="00BA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T Extr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DD" w:rsidRDefault="00BA14E8">
    <w:pPr>
      <w:pStyle w:val="Rodap"/>
    </w:pPr>
  </w:p>
  <w:p w:rsidR="002112DD" w:rsidRDefault="00BA14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14E8">
      <w:r>
        <w:separator/>
      </w:r>
    </w:p>
  </w:footnote>
  <w:footnote w:type="continuationSeparator" w:id="0">
    <w:p w:rsidR="00000000" w:rsidRDefault="00BA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DD" w:rsidRDefault="00B44263" w:rsidP="00B501A2">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B43DFAF" wp14:editId="05E92481">
          <wp:simplePos x="0" y="0"/>
          <wp:positionH relativeFrom="margin">
            <wp:align>left</wp:align>
          </wp:positionH>
          <wp:positionV relativeFrom="paragraph">
            <wp:posOffset>-74295</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112DD" w:rsidRDefault="00B44263" w:rsidP="00B501A2">
    <w:pPr>
      <w:jc w:val="center"/>
      <w:rPr>
        <w:rFonts w:ascii="Bookman Old Style" w:hAnsi="Bookman Old Style" w:cs="Arial"/>
        <w:szCs w:val="20"/>
      </w:rPr>
    </w:pPr>
    <w:r>
      <w:rPr>
        <w:rFonts w:ascii="Bookman Old Style" w:hAnsi="Bookman Old Style" w:cs="Arial"/>
        <w:szCs w:val="20"/>
      </w:rPr>
      <w:t>ESTADO DO PARANÁ</w:t>
    </w:r>
  </w:p>
  <w:p w:rsidR="002112DD" w:rsidRDefault="00B44263" w:rsidP="00B501A2">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112DD" w:rsidRDefault="00B44263" w:rsidP="00B501A2">
    <w:pPr>
      <w:ind w:left="20"/>
      <w:jc w:val="center"/>
      <w:rPr>
        <w:rFonts w:ascii="Bookman Old Style" w:hAnsi="Bookman Old Style"/>
        <w:sz w:val="16"/>
      </w:rPr>
    </w:pPr>
    <w:r>
      <w:rPr>
        <w:rFonts w:ascii="Bookman Old Style" w:hAnsi="Bookman Old Style"/>
        <w:sz w:val="16"/>
      </w:rPr>
      <w:t xml:space="preserve">CNPJ 75.927.582/0001-55  </w:t>
    </w:r>
  </w:p>
  <w:p w:rsidR="002112DD" w:rsidRDefault="00B44263" w:rsidP="00B501A2">
    <w:pPr>
      <w:ind w:left="20"/>
      <w:jc w:val="center"/>
      <w:rPr>
        <w:rFonts w:ascii="Bookman Old Style" w:hAnsi="Bookman Old Style"/>
        <w:sz w:val="16"/>
      </w:rPr>
    </w:pPr>
    <w:r>
      <w:rPr>
        <w:rStyle w:val="Hyperlink"/>
        <w:rFonts w:ascii="Bookman Old Style" w:hAnsi="Bookman Old Style"/>
        <w:sz w:val="16"/>
      </w:rPr>
      <w:t xml:space="preserve"> </w:t>
    </w:r>
    <w:r>
      <w:rPr>
        <w:rFonts w:ascii="Bookman Old Style" w:hAnsi="Bookman Old Style"/>
        <w:sz w:val="16"/>
      </w:rPr>
      <w:t>– Telefone: (46) 35638000</w:t>
    </w:r>
  </w:p>
  <w:p w:rsidR="002112DD" w:rsidRDefault="00BA14E8" w:rsidP="003C6DB1">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D405E0"/>
    <w:multiLevelType w:val="multilevel"/>
    <w:tmpl w:val="125E1F5C"/>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
    <w:nsid w:val="18825A35"/>
    <w:multiLevelType w:val="hybridMultilevel"/>
    <w:tmpl w:val="2702E7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EB7F28"/>
    <w:multiLevelType w:val="hybridMultilevel"/>
    <w:tmpl w:val="D64CA6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D33BE8"/>
    <w:multiLevelType w:val="multilevel"/>
    <w:tmpl w:val="DDC0D13A"/>
    <w:lvl w:ilvl="0">
      <w:start w:val="5"/>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
    <w:nsid w:val="284A4E5F"/>
    <w:multiLevelType w:val="hybridMultilevel"/>
    <w:tmpl w:val="53625CC2"/>
    <w:lvl w:ilvl="0" w:tplc="EEA4987C">
      <w:start w:val="1"/>
      <w:numFmt w:val="decimal"/>
      <w:lvlText w:val="%1)"/>
      <w:lvlJc w:val="left"/>
      <w:pPr>
        <w:ind w:left="360" w:hanging="360"/>
      </w:pPr>
      <w:rPr>
        <w:rFonts w:hint="default"/>
        <w:color w:val="000000" w:themeColor="text1"/>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9CA583A"/>
    <w:multiLevelType w:val="multilevel"/>
    <w:tmpl w:val="E1F406A4"/>
    <w:lvl w:ilvl="0">
      <w:start w:val="7"/>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400" w:hanging="108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200" w:hanging="1440"/>
      </w:pPr>
      <w:rPr>
        <w:rFonts w:cs="Times New Roman"/>
      </w:rPr>
    </w:lvl>
  </w:abstractNum>
  <w:abstractNum w:abstractNumId="8">
    <w:nsid w:val="3DAA65FB"/>
    <w:multiLevelType w:val="multilevel"/>
    <w:tmpl w:val="3F3C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647E5"/>
    <w:multiLevelType w:val="hybridMultilevel"/>
    <w:tmpl w:val="D514E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B5689D"/>
    <w:multiLevelType w:val="multilevel"/>
    <w:tmpl w:val="31EEEF8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B575195"/>
    <w:multiLevelType w:val="hybridMultilevel"/>
    <w:tmpl w:val="60E83332"/>
    <w:lvl w:ilvl="0" w:tplc="6BAAF12E">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DC526A1"/>
    <w:multiLevelType w:val="multilevel"/>
    <w:tmpl w:val="51D6EEC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6330417"/>
    <w:multiLevelType w:val="multilevel"/>
    <w:tmpl w:val="0FB27702"/>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72A6249D"/>
    <w:multiLevelType w:val="multilevel"/>
    <w:tmpl w:val="BE540B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CC426A"/>
    <w:multiLevelType w:val="multilevel"/>
    <w:tmpl w:val="5CEAF106"/>
    <w:lvl w:ilvl="0">
      <w:start w:val="6"/>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BCA58C5"/>
    <w:multiLevelType w:val="hybridMultilevel"/>
    <w:tmpl w:val="AC6C2678"/>
    <w:lvl w:ilvl="0" w:tplc="10223402">
      <w:start w:val="1"/>
      <w:numFmt w:val="decimal"/>
      <w:lvlText w:val="%1)"/>
      <w:lvlJc w:val="left"/>
      <w:pPr>
        <w:ind w:left="720" w:hanging="360"/>
      </w:pPr>
      <w:rPr>
        <w:rFonts w:cs="Arial" w:hint="default"/>
        <w:b w:val="0"/>
        <w:color w:val="27272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4"/>
  </w:num>
  <w:num w:numId="11">
    <w:abstractNumId w:val="9"/>
  </w:num>
  <w:num w:numId="12">
    <w:abstractNumId w:val="10"/>
  </w:num>
  <w:num w:numId="13">
    <w:abstractNumId w:val="12"/>
  </w:num>
  <w:num w:numId="14">
    <w:abstractNumId w:val="15"/>
  </w:num>
  <w:num w:numId="15">
    <w:abstractNumId w:val="8"/>
  </w:num>
  <w:num w:numId="16">
    <w:abstractNumId w:val="1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2E"/>
    <w:rsid w:val="002170F3"/>
    <w:rsid w:val="0029562E"/>
    <w:rsid w:val="002D4D5F"/>
    <w:rsid w:val="003368F6"/>
    <w:rsid w:val="00345EF1"/>
    <w:rsid w:val="006B0418"/>
    <w:rsid w:val="007C5537"/>
    <w:rsid w:val="00813559"/>
    <w:rsid w:val="009741A5"/>
    <w:rsid w:val="00B44263"/>
    <w:rsid w:val="00BA14E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0298C-C054-4146-9F4E-DAC90D5D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562E"/>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2956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29562E"/>
    <w:pPr>
      <w:ind w:left="720"/>
      <w:contextualSpacing/>
    </w:pPr>
  </w:style>
  <w:style w:type="character" w:styleId="Hyperlink">
    <w:name w:val="Hyperlink"/>
    <w:uiPriority w:val="99"/>
    <w:rsid w:val="0029562E"/>
    <w:rPr>
      <w:color w:val="000080"/>
      <w:u w:val="single"/>
    </w:rPr>
  </w:style>
  <w:style w:type="paragraph" w:styleId="Cabealho">
    <w:name w:val="header"/>
    <w:basedOn w:val="Normal"/>
    <w:link w:val="CabealhoChar"/>
    <w:uiPriority w:val="99"/>
    <w:rsid w:val="0029562E"/>
    <w:pPr>
      <w:tabs>
        <w:tab w:val="center" w:pos="4252"/>
        <w:tab w:val="right" w:pos="8504"/>
      </w:tabs>
    </w:pPr>
  </w:style>
  <w:style w:type="character" w:customStyle="1" w:styleId="CabealhoChar">
    <w:name w:val="Cabeçalho Char"/>
    <w:basedOn w:val="Fontepargpadro"/>
    <w:link w:val="Cabealho"/>
    <w:uiPriority w:val="99"/>
    <w:rsid w:val="0029562E"/>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29562E"/>
    <w:pPr>
      <w:tabs>
        <w:tab w:val="center" w:pos="4252"/>
        <w:tab w:val="right" w:pos="8504"/>
      </w:tabs>
    </w:pPr>
  </w:style>
  <w:style w:type="character" w:customStyle="1" w:styleId="RodapChar">
    <w:name w:val="Rodapé Char"/>
    <w:basedOn w:val="Fontepargpadro"/>
    <w:link w:val="Rodap"/>
    <w:uiPriority w:val="99"/>
    <w:qFormat/>
    <w:rsid w:val="0029562E"/>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29562E"/>
    <w:pPr>
      <w:numPr>
        <w:numId w:val="1"/>
      </w:numPr>
      <w:tabs>
        <w:tab w:val="left" w:pos="567"/>
      </w:tabs>
      <w:jc w:val="both"/>
    </w:pPr>
    <w:rPr>
      <w:rFonts w:ascii="Arial" w:hAnsi="Arial" w:cs="Arial"/>
      <w:b/>
      <w:bCs/>
      <w:color w:val="auto"/>
      <w:sz w:val="20"/>
      <w:szCs w:val="20"/>
    </w:rPr>
  </w:style>
  <w:style w:type="character" w:customStyle="1" w:styleId="Nivel01Char">
    <w:name w:val="Nivel 01 Char"/>
    <w:basedOn w:val="Fontepargpadro"/>
    <w:link w:val="Nivel01"/>
    <w:rsid w:val="0029562E"/>
    <w:rPr>
      <w:rFonts w:ascii="Arial" w:eastAsiaTheme="majorEastAsia" w:hAnsi="Arial" w:cs="Arial"/>
      <w:b/>
      <w:bCs/>
      <w:sz w:val="20"/>
      <w:szCs w:val="20"/>
      <w:lang w:eastAsia="pt-BR"/>
    </w:rPr>
  </w:style>
  <w:style w:type="table" w:styleId="Tabelacomgrade">
    <w:name w:val="Table Grid"/>
    <w:basedOn w:val="Tabelanormal"/>
    <w:uiPriority w:val="39"/>
    <w:rsid w:val="0029562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2">
    <w:name w:val="Nivel 2"/>
    <w:basedOn w:val="Normal"/>
    <w:link w:val="Nivel2Char"/>
    <w:uiPriority w:val="99"/>
    <w:qFormat/>
    <w:rsid w:val="0029562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uiPriority w:val="99"/>
    <w:qFormat/>
    <w:rsid w:val="0029562E"/>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qFormat/>
    <w:rsid w:val="0029562E"/>
    <w:pPr>
      <w:numPr>
        <w:ilvl w:val="3"/>
      </w:numPr>
      <w:ind w:left="851" w:firstLine="0"/>
    </w:pPr>
    <w:rPr>
      <w:color w:val="auto"/>
    </w:rPr>
  </w:style>
  <w:style w:type="paragraph" w:customStyle="1" w:styleId="Nivel5">
    <w:name w:val="Nivel 5"/>
    <w:basedOn w:val="Nivel4"/>
    <w:qFormat/>
    <w:rsid w:val="0029562E"/>
    <w:pPr>
      <w:numPr>
        <w:ilvl w:val="4"/>
      </w:numPr>
      <w:ind w:left="1276" w:firstLine="0"/>
    </w:pPr>
  </w:style>
  <w:style w:type="character" w:customStyle="1" w:styleId="Nivel2Char">
    <w:name w:val="Nivel 2 Char"/>
    <w:basedOn w:val="Fontepargpadro"/>
    <w:link w:val="Nivel2"/>
    <w:uiPriority w:val="99"/>
    <w:locked/>
    <w:rsid w:val="0029562E"/>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29562E"/>
    <w:rPr>
      <w:rFonts w:ascii="Ecofont_Spranq_eco_Sans" w:eastAsiaTheme="minorEastAsia" w:hAnsi="Ecofont_Spranq_eco_Sans" w:cs="Tahoma"/>
      <w:sz w:val="24"/>
      <w:szCs w:val="24"/>
      <w:lang w:eastAsia="pt-BR"/>
    </w:rPr>
  </w:style>
  <w:style w:type="character" w:customStyle="1" w:styleId="Nivel3Char">
    <w:name w:val="Nivel 3 Char"/>
    <w:basedOn w:val="Fontepargpadro"/>
    <w:link w:val="Nivel3"/>
    <w:uiPriority w:val="99"/>
    <w:rsid w:val="0029562E"/>
    <w:rPr>
      <w:rFonts w:ascii="Arial" w:eastAsiaTheme="minorEastAsia" w:hAnsi="Arial" w:cs="Arial"/>
      <w:color w:val="000000"/>
      <w:sz w:val="20"/>
      <w:szCs w:val="20"/>
      <w:lang w:eastAsia="pt-BR"/>
    </w:rPr>
  </w:style>
  <w:style w:type="character" w:customStyle="1" w:styleId="Ttulo1Char">
    <w:name w:val="Título 1 Char"/>
    <w:basedOn w:val="Fontepargpadro"/>
    <w:link w:val="Ttulo1"/>
    <w:uiPriority w:val="9"/>
    <w:rsid w:val="0029562E"/>
    <w:rPr>
      <w:rFonts w:asciiTheme="majorHAnsi" w:eastAsiaTheme="majorEastAsia" w:hAnsiTheme="majorHAnsi" w:cstheme="majorBidi"/>
      <w:color w:val="2E74B5" w:themeColor="accent1" w:themeShade="BF"/>
      <w:sz w:val="32"/>
      <w:szCs w:val="32"/>
      <w:lang w:eastAsia="pt-BR"/>
    </w:rPr>
  </w:style>
  <w:style w:type="paragraph" w:styleId="Corpodetexto3">
    <w:name w:val="Body Text 3"/>
    <w:basedOn w:val="Normal"/>
    <w:link w:val="Corpodetexto3Char"/>
    <w:rsid w:val="003368F6"/>
    <w:pPr>
      <w:spacing w:after="120"/>
    </w:pPr>
    <w:rPr>
      <w:rFonts w:ascii="Times New Roman" w:eastAsia="Times New Roman" w:hAnsi="Times New Roman" w:cs="Times New Roman"/>
      <w:sz w:val="16"/>
      <w:szCs w:val="16"/>
      <w:lang w:val="x-none"/>
    </w:rPr>
  </w:style>
  <w:style w:type="character" w:customStyle="1" w:styleId="Corpodetexto3Char">
    <w:name w:val="Corpo de texto 3 Char"/>
    <w:basedOn w:val="Fontepargpadro"/>
    <w:link w:val="Corpodetexto3"/>
    <w:rsid w:val="003368F6"/>
    <w:rPr>
      <w:rFonts w:ascii="Times New Roman" w:eastAsia="Times New Roman" w:hAnsi="Times New Roman" w:cs="Times New Roman"/>
      <w:sz w:val="16"/>
      <w:szCs w:val="16"/>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3169</Words>
  <Characters>17114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dcterms:created xsi:type="dcterms:W3CDTF">2024-01-26T16:56:00Z</dcterms:created>
  <dcterms:modified xsi:type="dcterms:W3CDTF">2024-01-26T19:06:00Z</dcterms:modified>
</cp:coreProperties>
</file>