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38" w:rsidRPr="00727138" w:rsidRDefault="006A22E3" w:rsidP="00487F7B">
      <w:pPr>
        <w:spacing w:line="240" w:lineRule="auto"/>
        <w:jc w:val="both"/>
        <w:rPr>
          <w:rFonts w:ascii="Bookman Old Style" w:hAnsi="Bookman Old Style"/>
          <w:b/>
          <w:sz w:val="10"/>
          <w:szCs w:val="24"/>
        </w:rPr>
      </w:pPr>
      <w:r>
        <w:rPr>
          <w:rFonts w:ascii="Bookman Old Style" w:hAnsi="Bookman Old Style"/>
          <w:b/>
          <w:sz w:val="10"/>
          <w:szCs w:val="24"/>
        </w:rPr>
        <w:t xml:space="preserve"> </w:t>
      </w:r>
    </w:p>
    <w:p w:rsidR="00727138" w:rsidRPr="006A22E3" w:rsidRDefault="005471BA" w:rsidP="00487F7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TERMO DE REFERÊNCIA</w:t>
      </w:r>
    </w:p>
    <w:p w:rsidR="00727138" w:rsidRPr="00727138" w:rsidRDefault="00727138" w:rsidP="00641E61">
      <w:pPr>
        <w:spacing w:line="240" w:lineRule="auto"/>
        <w:ind w:left="284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:rsidR="00727138" w:rsidRDefault="00727138" w:rsidP="00641E61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ind w:left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35721D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</w:t>
      </w: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 DO OBJETO</w:t>
      </w:r>
    </w:p>
    <w:p w:rsidR="00727138" w:rsidRDefault="001268DF" w:rsidP="00641E61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hAnsi="Bookman Old Style"/>
          <w:sz w:val="20"/>
          <w:szCs w:val="20"/>
        </w:rPr>
        <w:t>C</w:t>
      </w:r>
      <w:r w:rsidRPr="00CA485D">
        <w:rPr>
          <w:rFonts w:ascii="Bookman Old Style" w:hAnsi="Bookman Old Style"/>
          <w:sz w:val="20"/>
          <w:szCs w:val="20"/>
        </w:rPr>
        <w:t>ontratação de empresa prestadora de serviço de seguro para cobertura de responsabilidade civil e seguro total do</w:t>
      </w:r>
      <w:r>
        <w:rPr>
          <w:rFonts w:ascii="Bookman Old Style" w:hAnsi="Bookman Old Style"/>
          <w:sz w:val="20"/>
          <w:szCs w:val="20"/>
        </w:rPr>
        <w:t>s</w:t>
      </w:r>
      <w:r w:rsidRPr="00CA485D">
        <w:rPr>
          <w:rFonts w:ascii="Bookman Old Style" w:hAnsi="Bookman Old Style"/>
          <w:sz w:val="20"/>
          <w:szCs w:val="20"/>
        </w:rPr>
        <w:t xml:space="preserve"> veículo</w:t>
      </w:r>
      <w:r>
        <w:rPr>
          <w:rFonts w:ascii="Bookman Old Style" w:hAnsi="Bookman Old Style"/>
          <w:sz w:val="20"/>
          <w:szCs w:val="20"/>
        </w:rPr>
        <w:t>s</w:t>
      </w:r>
      <w:r w:rsidR="005471BA">
        <w:rPr>
          <w:rFonts w:ascii="Bookman Old Style" w:hAnsi="Bookman Old Style"/>
          <w:sz w:val="20"/>
          <w:szCs w:val="20"/>
        </w:rPr>
        <w:t xml:space="preserve"> da Secretaria de Saúde</w:t>
      </w:r>
      <w:r w:rsidRPr="00727138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, conforme condições, quantidades e exigências estabelecidas neste instrumento.</w:t>
      </w:r>
    </w:p>
    <w:p w:rsidR="00727138" w:rsidRPr="00727138" w:rsidRDefault="00727138" w:rsidP="00641E61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6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641E61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:rsidR="00727138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95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1059"/>
        <w:gridCol w:w="4064"/>
        <w:gridCol w:w="949"/>
        <w:gridCol w:w="703"/>
        <w:gridCol w:w="1105"/>
        <w:gridCol w:w="10"/>
        <w:gridCol w:w="1172"/>
        <w:gridCol w:w="10"/>
      </w:tblGrid>
      <w:tr w:rsidR="00641E61" w:rsidRPr="005471BA" w:rsidTr="005471BA">
        <w:trPr>
          <w:gridAfter w:val="1"/>
          <w:wAfter w:w="10" w:type="dxa"/>
          <w:trHeight w:val="878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268DF" w:rsidRPr="005471BA" w:rsidRDefault="001268DF" w:rsidP="0040389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268DF" w:rsidRPr="005471BA" w:rsidRDefault="001268DF" w:rsidP="0040389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Código do produto</w:t>
            </w:r>
          </w:p>
          <w:p w:rsidR="001268DF" w:rsidRPr="005471BA" w:rsidRDefault="001268DF" w:rsidP="0040389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/serviço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268DF" w:rsidRPr="005471BA" w:rsidRDefault="001268DF" w:rsidP="0040389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268DF" w:rsidRPr="005471BA" w:rsidRDefault="001268DF" w:rsidP="0040389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268DF" w:rsidRPr="005471BA" w:rsidRDefault="001268DF" w:rsidP="0040389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268DF" w:rsidRPr="005471BA" w:rsidRDefault="001268DF" w:rsidP="0040389E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b/>
                <w:sz w:val="16"/>
                <w:szCs w:val="16"/>
              </w:rPr>
              <w:t>Preço Máximo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268DF" w:rsidRPr="005471BA" w:rsidRDefault="001268DF" w:rsidP="0040389E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b/>
                <w:sz w:val="16"/>
                <w:szCs w:val="16"/>
              </w:rPr>
              <w:t>Preço máximo total</w:t>
            </w:r>
          </w:p>
        </w:tc>
      </w:tr>
      <w:tr w:rsidR="00641E61" w:rsidRPr="005471BA" w:rsidTr="005471BA">
        <w:trPr>
          <w:gridAfter w:val="1"/>
          <w:wAfter w:w="10" w:type="dxa"/>
          <w:trHeight w:val="1252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268DF" w:rsidRPr="005471BA" w:rsidRDefault="001268DF" w:rsidP="0040389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268DF" w:rsidRPr="005471BA" w:rsidRDefault="007A71BD" w:rsidP="0040389E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23573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VEÍCULO: CHEVROLET - NOVO ONIX SEDAN</w:t>
            </w:r>
          </w:p>
          <w:p w:rsid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PLUS LTZ 1.0 12V TB FLEX AUT.</w:t>
            </w:r>
          </w:p>
          <w:p w:rsidR="007E43A1" w:rsidRPr="005471BA" w:rsidRDefault="007E43A1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>
              <w:rPr>
                <w:rFonts w:ascii="Bookman Old Style" w:hAnsi="Bookman Old Style" w:cs="Kartika"/>
                <w:sz w:val="16"/>
                <w:szCs w:val="16"/>
              </w:rPr>
              <w:t>PLACA:</w:t>
            </w:r>
            <w:r>
              <w:t xml:space="preserve"> </w:t>
            </w:r>
            <w:r w:rsidRPr="007E43A1">
              <w:rPr>
                <w:rFonts w:ascii="Bookman Old Style" w:hAnsi="Bookman Old Style" w:cs="Kartika"/>
                <w:sz w:val="16"/>
                <w:szCs w:val="16"/>
              </w:rPr>
              <w:t>SER7C68</w:t>
            </w:r>
          </w:p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ANO/MODELO: 2023/2024</w:t>
            </w:r>
          </w:p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CÓDIGO FIPE: 45020</w:t>
            </w:r>
          </w:p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0Km: Não</w:t>
            </w:r>
          </w:p>
          <w:p w:rsidR="00203C02" w:rsidRPr="005471BA" w:rsidRDefault="005471BA" w:rsidP="005471BA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COMBUSTÍVEL: Gasolina/Álcool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268DF" w:rsidRPr="005471BA" w:rsidRDefault="001268DF" w:rsidP="0040389E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268DF" w:rsidRPr="005471BA" w:rsidRDefault="001268DF" w:rsidP="0040389E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268DF" w:rsidRPr="005471BA" w:rsidRDefault="001268DF" w:rsidP="00203C02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 xml:space="preserve">R$ </w:t>
            </w:r>
            <w:r w:rsidR="005471BA" w:rsidRPr="005471BA">
              <w:rPr>
                <w:rFonts w:ascii="Bookman Old Style" w:hAnsi="Bookman Old Style"/>
                <w:sz w:val="16"/>
                <w:szCs w:val="16"/>
              </w:rPr>
              <w:t>2.492,10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71BA" w:rsidRDefault="001268DF" w:rsidP="00203C02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R$</w:t>
            </w:r>
            <w:r w:rsidR="005471BA" w:rsidRPr="005471BA">
              <w:rPr>
                <w:rFonts w:ascii="Bookman Old Style" w:hAnsi="Bookman Old Style"/>
                <w:sz w:val="16"/>
                <w:szCs w:val="16"/>
              </w:rPr>
              <w:t xml:space="preserve"> 2.492,10</w:t>
            </w:r>
            <w:r w:rsidRPr="005471B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5471BA" w:rsidRPr="005471BA" w:rsidRDefault="005471BA" w:rsidP="005471BA">
            <w:pPr>
              <w:rPr>
                <w:lang w:eastAsia="pt-BR"/>
              </w:rPr>
            </w:pPr>
          </w:p>
          <w:p w:rsidR="001268DF" w:rsidRPr="005471BA" w:rsidRDefault="001268DF" w:rsidP="005471BA">
            <w:pPr>
              <w:rPr>
                <w:lang w:eastAsia="pt-BR"/>
              </w:rPr>
            </w:pPr>
          </w:p>
        </w:tc>
      </w:tr>
      <w:tr w:rsidR="00641E61" w:rsidRPr="005471BA" w:rsidTr="005471BA">
        <w:trPr>
          <w:gridAfter w:val="1"/>
          <w:wAfter w:w="10" w:type="dxa"/>
          <w:trHeight w:val="165"/>
          <w:jc w:val="center"/>
        </w:trPr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03C02" w:rsidRPr="005471BA" w:rsidRDefault="00F2516E" w:rsidP="0040389E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03C02" w:rsidRPr="005471BA" w:rsidRDefault="007A71BD" w:rsidP="0040389E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23574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VEÍCULO: CHEVROLET - NOVO ONIX SEDAN</w:t>
            </w:r>
          </w:p>
          <w:p w:rsid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PLUS LTZ 1.0 12V TB FLEX AUT.</w:t>
            </w:r>
          </w:p>
          <w:p w:rsidR="007E43A1" w:rsidRPr="005471BA" w:rsidRDefault="007E43A1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>
              <w:rPr>
                <w:rFonts w:ascii="Bookman Old Style" w:hAnsi="Bookman Old Style" w:cs="Kartika"/>
                <w:sz w:val="16"/>
                <w:szCs w:val="16"/>
              </w:rPr>
              <w:t>PLACA:</w:t>
            </w:r>
            <w:r>
              <w:t xml:space="preserve"> </w:t>
            </w:r>
            <w:r w:rsidRPr="007E43A1">
              <w:rPr>
                <w:rFonts w:ascii="Bookman Old Style" w:hAnsi="Bookman Old Style" w:cs="Kartika"/>
                <w:sz w:val="16"/>
                <w:szCs w:val="16"/>
              </w:rPr>
              <w:t>SER8C23</w:t>
            </w:r>
          </w:p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ANO/MODELO: 2023/2024</w:t>
            </w:r>
          </w:p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CÓDIGO FIPE: 45020</w:t>
            </w:r>
          </w:p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0Km: Não</w:t>
            </w:r>
          </w:p>
          <w:p w:rsidR="00203C02" w:rsidRPr="005471BA" w:rsidRDefault="005471BA" w:rsidP="005471BA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COMBUSTÍVEL: Gasolina/Álcool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03C02" w:rsidRPr="005471BA" w:rsidRDefault="00641E61" w:rsidP="0040389E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03C02" w:rsidRPr="005471BA" w:rsidRDefault="00641E61" w:rsidP="0040389E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03C02" w:rsidRPr="005471BA" w:rsidRDefault="005471BA" w:rsidP="00203C02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R$ 2.492,10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03C02" w:rsidRPr="005471BA" w:rsidRDefault="005471BA" w:rsidP="00203C02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R$ 2.492,10</w:t>
            </w:r>
          </w:p>
        </w:tc>
      </w:tr>
      <w:tr w:rsidR="00641E61" w:rsidRPr="005471BA" w:rsidTr="005471BA">
        <w:trPr>
          <w:gridAfter w:val="1"/>
          <w:wAfter w:w="10" w:type="dxa"/>
          <w:trHeight w:val="405"/>
          <w:jc w:val="center"/>
        </w:trPr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F2516E" w:rsidP="00641E6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31724C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23575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VEÍCULO: CHEVROLET - NOVO ONIX SEDAN</w:t>
            </w:r>
          </w:p>
          <w:p w:rsid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PLUS LTZ 1.0 12V TB FLEX AUT.</w:t>
            </w:r>
          </w:p>
          <w:p w:rsidR="007E43A1" w:rsidRPr="005471BA" w:rsidRDefault="007E43A1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>
              <w:rPr>
                <w:rFonts w:ascii="Bookman Old Style" w:hAnsi="Bookman Old Style" w:cs="Kartika"/>
                <w:sz w:val="16"/>
                <w:szCs w:val="16"/>
              </w:rPr>
              <w:t>PLACA:</w:t>
            </w:r>
            <w:r>
              <w:t xml:space="preserve"> </w:t>
            </w:r>
            <w:r w:rsidRPr="007E43A1">
              <w:rPr>
                <w:rFonts w:ascii="Bookman Old Style" w:hAnsi="Bookman Old Style" w:cs="Kartika"/>
                <w:sz w:val="16"/>
                <w:szCs w:val="16"/>
              </w:rPr>
              <w:t>SER8C21</w:t>
            </w:r>
          </w:p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ANO/MODELO: 2023/2024</w:t>
            </w:r>
          </w:p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CÓDIGO FIPE: 45020</w:t>
            </w:r>
          </w:p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0Km: Não</w:t>
            </w:r>
          </w:p>
          <w:p w:rsidR="00641E61" w:rsidRPr="005471BA" w:rsidRDefault="005471BA" w:rsidP="005471BA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COMBUSTÍVEL: Gasolina/Álcool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641E61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641E61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5471BA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R$ 2.492,10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5471BA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R$ 2.492,10</w:t>
            </w:r>
          </w:p>
        </w:tc>
      </w:tr>
      <w:tr w:rsidR="00641E61" w:rsidRPr="005471BA" w:rsidTr="005471BA">
        <w:trPr>
          <w:gridAfter w:val="1"/>
          <w:wAfter w:w="10" w:type="dxa"/>
          <w:trHeight w:val="270"/>
          <w:jc w:val="center"/>
        </w:trPr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F2516E" w:rsidP="00641E6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31724C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23576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VEÍCULO: CHEVROLET - NOVO ONIX SEDAN</w:t>
            </w:r>
          </w:p>
          <w:p w:rsid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PLUS LTZ 1.0 12V TB FLEX AUT.</w:t>
            </w:r>
          </w:p>
          <w:p w:rsidR="007E43A1" w:rsidRPr="005471BA" w:rsidRDefault="007E43A1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>
              <w:rPr>
                <w:rFonts w:ascii="Bookman Old Style" w:hAnsi="Bookman Old Style" w:cs="Kartika"/>
                <w:sz w:val="16"/>
                <w:szCs w:val="16"/>
              </w:rPr>
              <w:t>PLACA:</w:t>
            </w:r>
            <w:r>
              <w:t xml:space="preserve"> </w:t>
            </w:r>
            <w:r w:rsidRPr="007E43A1">
              <w:rPr>
                <w:rFonts w:ascii="Bookman Old Style" w:hAnsi="Bookman Old Style" w:cs="Kartika"/>
                <w:sz w:val="16"/>
                <w:szCs w:val="16"/>
              </w:rPr>
              <w:t>SER7C61</w:t>
            </w:r>
          </w:p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ANO/MODELO: 2023/2024</w:t>
            </w:r>
          </w:p>
          <w:p w:rsidR="00641E61" w:rsidRPr="005471BA" w:rsidRDefault="005471BA" w:rsidP="005471BA">
            <w:pPr>
              <w:pStyle w:val="ParagraphStyle"/>
              <w:jc w:val="both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CÓDIGO FIPE: 45020</w:t>
            </w:r>
          </w:p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0Km: Não</w:t>
            </w:r>
          </w:p>
          <w:p w:rsidR="005471BA" w:rsidRPr="005471BA" w:rsidRDefault="005471BA" w:rsidP="005471BA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COMBUSTÍVEL: Gasolina/Álcool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641E61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641E61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5471BA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R$ 2.492,10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5471BA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R$ 2.492,10</w:t>
            </w:r>
          </w:p>
        </w:tc>
      </w:tr>
      <w:tr w:rsidR="00641E61" w:rsidRPr="005471BA" w:rsidTr="005471BA">
        <w:trPr>
          <w:gridAfter w:val="1"/>
          <w:wAfter w:w="10" w:type="dxa"/>
          <w:trHeight w:val="285"/>
          <w:jc w:val="center"/>
        </w:trPr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F2516E" w:rsidP="00641E6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31724C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23577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VEÍCULO: CHEVROLET - NOVO ONIX SEDAN</w:t>
            </w:r>
          </w:p>
          <w:p w:rsid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PLUS LTZ 1.0 12V TB FLEX AUT.</w:t>
            </w:r>
          </w:p>
          <w:p w:rsidR="007E43A1" w:rsidRPr="005471BA" w:rsidRDefault="007E43A1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>
              <w:rPr>
                <w:rFonts w:ascii="Bookman Old Style" w:hAnsi="Bookman Old Style" w:cs="Kartika"/>
                <w:sz w:val="16"/>
                <w:szCs w:val="16"/>
              </w:rPr>
              <w:t>PLACA:</w:t>
            </w:r>
            <w:r w:rsidR="006161D8">
              <w:t xml:space="preserve"> </w:t>
            </w:r>
            <w:r w:rsidR="006161D8" w:rsidRPr="006161D8">
              <w:rPr>
                <w:rFonts w:ascii="Bookman Old Style" w:hAnsi="Bookman Old Style" w:cs="Kartika"/>
                <w:sz w:val="16"/>
                <w:szCs w:val="16"/>
              </w:rPr>
              <w:t>SER7C58</w:t>
            </w:r>
          </w:p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ANO/MODELO: 2023/2024</w:t>
            </w:r>
          </w:p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CÓDIGO FIPE: 45020</w:t>
            </w:r>
          </w:p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0Km: Não</w:t>
            </w:r>
          </w:p>
          <w:p w:rsidR="00641E61" w:rsidRPr="005471BA" w:rsidRDefault="005471BA" w:rsidP="005471BA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COMBUSTÍVEL: Gasolina/Álcool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641E61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641E61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5471BA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R$ 2.492,10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5471BA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R$ 2.492,10</w:t>
            </w:r>
          </w:p>
        </w:tc>
      </w:tr>
      <w:tr w:rsidR="00641E61" w:rsidRPr="005471BA" w:rsidTr="005471BA">
        <w:trPr>
          <w:gridAfter w:val="1"/>
          <w:wAfter w:w="10" w:type="dxa"/>
          <w:trHeight w:val="495"/>
          <w:jc w:val="center"/>
        </w:trPr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1E61" w:rsidRPr="005471BA" w:rsidRDefault="00F2516E" w:rsidP="00641E6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1E61" w:rsidRPr="005471BA" w:rsidRDefault="0031724C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23578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VEÍCULO: RENAULT - MASTER MINIBUS</w:t>
            </w:r>
          </w:p>
          <w:p w:rsid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EXECUTIVE 2.3 DCI 16L</w:t>
            </w:r>
          </w:p>
          <w:p w:rsidR="006161D8" w:rsidRPr="005471BA" w:rsidRDefault="006161D8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>
              <w:rPr>
                <w:rFonts w:ascii="Bookman Old Style" w:hAnsi="Bookman Old Style" w:cs="Kartika"/>
                <w:sz w:val="16"/>
                <w:szCs w:val="16"/>
              </w:rPr>
              <w:t>PLACA:</w:t>
            </w:r>
            <w:r>
              <w:t xml:space="preserve"> </w:t>
            </w:r>
            <w:r w:rsidRPr="006161D8">
              <w:rPr>
                <w:rFonts w:ascii="Bookman Old Style" w:hAnsi="Bookman Old Style" w:cs="Kartika"/>
                <w:sz w:val="16"/>
                <w:szCs w:val="16"/>
              </w:rPr>
              <w:t>SER7C62</w:t>
            </w:r>
          </w:p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ANO/MODELO: 2023/2024</w:t>
            </w:r>
          </w:p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CÓDIGO FIPE: 252050</w:t>
            </w:r>
          </w:p>
          <w:p w:rsidR="005471BA" w:rsidRPr="005471BA" w:rsidRDefault="005471BA" w:rsidP="0054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Kartika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0Km: Não</w:t>
            </w:r>
          </w:p>
          <w:p w:rsidR="00641E61" w:rsidRPr="005471BA" w:rsidRDefault="005471BA" w:rsidP="005471BA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COMBUSTÍVEL: Diesel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641E61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641E61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5471BA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R$ 4.821,93</w:t>
            </w:r>
            <w:r w:rsidRPr="005471B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1E61" w:rsidRPr="005471BA" w:rsidRDefault="005471BA" w:rsidP="00641E61">
            <w:pPr>
              <w:pStyle w:val="ParagraphStyle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471BA">
              <w:rPr>
                <w:rFonts w:ascii="Bookman Old Style" w:hAnsi="Bookman Old Style" w:cs="Kartika"/>
                <w:sz w:val="16"/>
                <w:szCs w:val="16"/>
              </w:rPr>
              <w:t>R$ 4.821,93</w:t>
            </w:r>
          </w:p>
        </w:tc>
      </w:tr>
      <w:tr w:rsidR="00641E61" w:rsidRPr="005471BA" w:rsidTr="005471BA">
        <w:trPr>
          <w:jc w:val="center"/>
        </w:trPr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1E61" w:rsidRPr="005471BA" w:rsidRDefault="00641E61" w:rsidP="00641E61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1E61" w:rsidRPr="005471BA" w:rsidRDefault="005471BA" w:rsidP="00641E61">
            <w:pPr>
              <w:pStyle w:val="ParagraphStyle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471BA">
              <w:rPr>
                <w:rFonts w:ascii="Bookman Old Style" w:hAnsi="Bookman Old Style"/>
                <w:b/>
                <w:sz w:val="16"/>
                <w:szCs w:val="16"/>
              </w:rPr>
              <w:t xml:space="preserve">R$ </w:t>
            </w:r>
            <w:r w:rsidR="00D321B7">
              <w:rPr>
                <w:rFonts w:ascii="Bookman Old Style" w:hAnsi="Bookman Old Style"/>
                <w:b/>
                <w:sz w:val="16"/>
                <w:szCs w:val="16"/>
              </w:rPr>
              <w:t>17.282,43</w:t>
            </w:r>
          </w:p>
        </w:tc>
      </w:tr>
    </w:tbl>
    <w:p w:rsidR="0095465A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727138" w:rsidRPr="006A22E3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268DF" w:rsidRDefault="001268DF" w:rsidP="005D1004">
      <w:pPr>
        <w:pStyle w:val="ParagraphStyle"/>
        <w:tabs>
          <w:tab w:val="left" w:pos="10170"/>
        </w:tabs>
        <w:jc w:val="both"/>
        <w:rPr>
          <w:rFonts w:ascii="Bookman Old Style" w:hAnsi="Bookman Old Style"/>
          <w:sz w:val="20"/>
          <w:szCs w:val="20"/>
        </w:rPr>
      </w:pPr>
      <w:r w:rsidRPr="001505C0">
        <w:rPr>
          <w:rFonts w:ascii="Bookman Old Style" w:hAnsi="Bookman Old Style"/>
          <w:sz w:val="20"/>
          <w:szCs w:val="20"/>
        </w:rPr>
        <w:t>A contratação de empresa especializada na prestação de serviços no ramo de seguro</w:t>
      </w:r>
      <w:r>
        <w:rPr>
          <w:rFonts w:ascii="Bookman Old Style" w:hAnsi="Bookman Old Style"/>
          <w:sz w:val="20"/>
          <w:szCs w:val="20"/>
        </w:rPr>
        <w:t>s</w:t>
      </w:r>
      <w:r w:rsidRPr="001505C0">
        <w:rPr>
          <w:rFonts w:ascii="Bookman Old Style" w:hAnsi="Bookman Old Style"/>
          <w:sz w:val="20"/>
          <w:szCs w:val="20"/>
        </w:rPr>
        <w:t xml:space="preserve"> de veículos, tem por finalidade manter o</w:t>
      </w:r>
      <w:r>
        <w:rPr>
          <w:rFonts w:ascii="Bookman Old Style" w:hAnsi="Bookman Old Style"/>
          <w:sz w:val="20"/>
          <w:szCs w:val="20"/>
        </w:rPr>
        <w:t>s</w:t>
      </w:r>
      <w:r w:rsidRPr="001505C0">
        <w:rPr>
          <w:rFonts w:ascii="Bookman Old Style" w:hAnsi="Bookman Old Style"/>
          <w:sz w:val="20"/>
          <w:szCs w:val="20"/>
        </w:rPr>
        <w:t xml:space="preserve"> veículo</w:t>
      </w:r>
      <w:r>
        <w:rPr>
          <w:rFonts w:ascii="Bookman Old Style" w:hAnsi="Bookman Old Style"/>
          <w:sz w:val="20"/>
          <w:szCs w:val="20"/>
        </w:rPr>
        <w:t>s</w:t>
      </w:r>
      <w:r w:rsidRPr="001505C0">
        <w:rPr>
          <w:rFonts w:ascii="Bookman Old Style" w:hAnsi="Bookman Old Style"/>
          <w:sz w:val="20"/>
          <w:szCs w:val="20"/>
        </w:rPr>
        <w:t xml:space="preserve"> pertencentes a frota </w:t>
      </w:r>
      <w:r w:rsidR="005D1004">
        <w:rPr>
          <w:rFonts w:ascii="Bookman Old Style" w:hAnsi="Bookman Old Style"/>
          <w:sz w:val="20"/>
          <w:szCs w:val="20"/>
        </w:rPr>
        <w:t xml:space="preserve">da Secretaria de Saúde </w:t>
      </w:r>
      <w:r w:rsidRPr="001505C0">
        <w:rPr>
          <w:rFonts w:ascii="Bookman Old Style" w:hAnsi="Bookman Old Style"/>
          <w:sz w:val="20"/>
          <w:szCs w:val="20"/>
        </w:rPr>
        <w:t>do município em um padrão de segurança minimizando os riscos de possíveis perdas humanas bem como patrimoniais</w:t>
      </w:r>
      <w:r>
        <w:rPr>
          <w:rFonts w:ascii="Bookman Old Style" w:hAnsi="Bookman Old Style"/>
          <w:sz w:val="20"/>
          <w:szCs w:val="20"/>
        </w:rPr>
        <w:t>.</w:t>
      </w:r>
      <w:r w:rsidR="005D1004">
        <w:rPr>
          <w:rFonts w:ascii="Bookman Old Style" w:hAnsi="Bookman Old Style"/>
          <w:sz w:val="20"/>
          <w:szCs w:val="20"/>
        </w:rPr>
        <w:t xml:space="preserve"> </w:t>
      </w:r>
    </w:p>
    <w:p w:rsidR="005D1004" w:rsidRDefault="005D1004" w:rsidP="005D1004">
      <w:pPr>
        <w:pStyle w:val="ParagraphStyle"/>
        <w:tabs>
          <w:tab w:val="left" w:pos="1017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</w:t>
      </w:r>
      <w:r w:rsidRPr="005D1004">
        <w:rPr>
          <w:rFonts w:ascii="Bookman Old Style" w:hAnsi="Bookman Old Style"/>
          <w:sz w:val="20"/>
          <w:szCs w:val="20"/>
        </w:rPr>
        <w:t>endo em vista que os veículos do município estão em constante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D1004">
        <w:rPr>
          <w:rFonts w:ascii="Bookman Old Style" w:hAnsi="Bookman Old Style"/>
          <w:sz w:val="20"/>
          <w:szCs w:val="20"/>
        </w:rPr>
        <w:t>deslocamento, tanto na sua área jurisdicional, como p</w:t>
      </w:r>
      <w:r>
        <w:rPr>
          <w:rFonts w:ascii="Bookman Old Style" w:hAnsi="Bookman Old Style"/>
          <w:sz w:val="20"/>
          <w:szCs w:val="20"/>
        </w:rPr>
        <w:t xml:space="preserve">ara outros municípios no Estado </w:t>
      </w:r>
      <w:r w:rsidRPr="005D1004">
        <w:rPr>
          <w:rFonts w:ascii="Bookman Old Style" w:hAnsi="Bookman Old Style"/>
          <w:sz w:val="20"/>
          <w:szCs w:val="20"/>
        </w:rPr>
        <w:t xml:space="preserve">do </w:t>
      </w:r>
      <w:r>
        <w:rPr>
          <w:rFonts w:ascii="Bookman Old Style" w:hAnsi="Bookman Old Style"/>
          <w:sz w:val="20"/>
          <w:szCs w:val="20"/>
        </w:rPr>
        <w:t xml:space="preserve">Paraná, é imprescindível a </w:t>
      </w:r>
      <w:r w:rsidRPr="005D1004">
        <w:rPr>
          <w:rFonts w:ascii="Bookman Old Style" w:hAnsi="Bookman Old Style"/>
          <w:sz w:val="20"/>
          <w:szCs w:val="20"/>
        </w:rPr>
        <w:t>necessidade</w:t>
      </w:r>
      <w:r>
        <w:rPr>
          <w:rFonts w:ascii="Bookman Old Style" w:hAnsi="Bookman Old Style"/>
          <w:sz w:val="20"/>
          <w:szCs w:val="20"/>
        </w:rPr>
        <w:t xml:space="preserve"> de cobertura de seguro para os </w:t>
      </w:r>
      <w:r w:rsidRPr="005D1004">
        <w:rPr>
          <w:rFonts w:ascii="Bookman Old Style" w:hAnsi="Bookman Old Style"/>
          <w:sz w:val="20"/>
          <w:szCs w:val="20"/>
        </w:rPr>
        <w:t>mesmos, dando mais segurança ao atendime</w:t>
      </w:r>
      <w:r>
        <w:rPr>
          <w:rFonts w:ascii="Bookman Old Style" w:hAnsi="Bookman Old Style"/>
          <w:sz w:val="20"/>
          <w:szCs w:val="20"/>
        </w:rPr>
        <w:t xml:space="preserve">nto e locomoção dos servidores, </w:t>
      </w:r>
      <w:r w:rsidRPr="005D1004">
        <w:rPr>
          <w:rFonts w:ascii="Bookman Old Style" w:hAnsi="Bookman Old Style"/>
          <w:sz w:val="20"/>
          <w:szCs w:val="20"/>
        </w:rPr>
        <w:t xml:space="preserve">passageiros do transporte escolar e autoridades do município. </w:t>
      </w:r>
    </w:p>
    <w:p w:rsidR="005D1004" w:rsidRDefault="005D1004" w:rsidP="005D1004">
      <w:pPr>
        <w:pStyle w:val="ParagraphStyle"/>
        <w:tabs>
          <w:tab w:val="left" w:pos="1017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Para tanto a contratação </w:t>
      </w:r>
      <w:r w:rsidRPr="005D1004">
        <w:rPr>
          <w:rFonts w:ascii="Bookman Old Style" w:hAnsi="Bookman Old Style"/>
          <w:sz w:val="20"/>
          <w:szCs w:val="20"/>
        </w:rPr>
        <w:t>de uma empresa especializada através de processo l</w:t>
      </w:r>
      <w:r>
        <w:rPr>
          <w:rFonts w:ascii="Bookman Old Style" w:hAnsi="Bookman Old Style"/>
          <w:sz w:val="20"/>
          <w:szCs w:val="20"/>
        </w:rPr>
        <w:t xml:space="preserve">icitatório é o meio legal de se </w:t>
      </w:r>
      <w:r w:rsidRPr="005D1004">
        <w:rPr>
          <w:rFonts w:ascii="Bookman Old Style" w:hAnsi="Bookman Old Style"/>
          <w:sz w:val="20"/>
          <w:szCs w:val="20"/>
        </w:rPr>
        <w:t>planejar e realizar esta despesa.</w:t>
      </w:r>
      <w:r w:rsidRPr="005D1004">
        <w:rPr>
          <w:rFonts w:ascii="Bookman Old Style" w:hAnsi="Bookman Old Style"/>
          <w:sz w:val="20"/>
          <w:szCs w:val="20"/>
        </w:rPr>
        <w:cr/>
      </w:r>
    </w:p>
    <w:p w:rsidR="00727138" w:rsidRPr="00641E61" w:rsidRDefault="00727138" w:rsidP="00641E6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641E61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Pr="006A22E3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NOME </w:t>
      </w:r>
      <w:r w:rsidR="005D1004" w:rsidRPr="00CE5838">
        <w:rPr>
          <w:rFonts w:ascii="Bookman Old Style" w:hAnsi="Bookman Old Style"/>
          <w:bCs/>
        </w:rPr>
        <w:t>FISCAL</w:t>
      </w:r>
      <w:r w:rsidR="005D1004">
        <w:rPr>
          <w:rFonts w:ascii="Bookman Old Style" w:hAnsi="Bookman Old Style"/>
          <w:bCs/>
        </w:rPr>
        <w:t xml:space="preserve">: </w:t>
      </w:r>
      <w:r w:rsidR="005D1004" w:rsidRPr="005D1004">
        <w:rPr>
          <w:rFonts w:ascii="Bookman Old Style" w:hAnsi="Bookman Old Style"/>
          <w:bCs/>
          <w:sz w:val="20"/>
          <w:szCs w:val="20"/>
        </w:rPr>
        <w:t>JOÃO MARIA DE SOUZA BUENO</w:t>
      </w:r>
    </w:p>
    <w:p w:rsidR="004E3B57" w:rsidRPr="006A22E3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E-mail:</w:t>
      </w:r>
      <w:r w:rsid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 </w:t>
      </w:r>
      <w:r w:rsidR="005D1004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saúde</w:t>
      </w:r>
      <w:r w:rsidR="001268DF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@</w:t>
      </w:r>
      <w:r w:rsidR="005D1004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pmsas.pr.gov.br</w:t>
      </w:r>
    </w:p>
    <w:p w:rsidR="004E3B57" w:rsidRPr="004E3B57" w:rsidRDefault="006A22E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t-BR"/>
        </w:rPr>
      </w:pP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lastRenderedPageBreak/>
        <w:t>Telefone</w:t>
      </w: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: </w:t>
      </w: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46 </w:t>
      </w:r>
      <w:r w:rsidR="005D1004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3563-8002</w:t>
      </w:r>
    </w:p>
    <w:p w:rsidR="00727138" w:rsidRP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E3B57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E3B57" w:rsidRDefault="004E3B57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4E3B57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740" w:rsidRPr="00954740" w:rsidRDefault="004E3B57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4E3B57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4E3B57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E3B57" w:rsidRPr="006A22E3" w:rsidRDefault="006A22E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Não se aplica </w:t>
      </w:r>
    </w:p>
    <w:p w:rsidR="004E3B57" w:rsidRPr="006A22E3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E3B57" w:rsidRPr="006A22E3" w:rsidRDefault="004E3B57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6A22E3"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:rsidR="004E3B57" w:rsidRPr="006A22E3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</w:p>
    <w:p w:rsidR="006A22E3" w:rsidRPr="006A22E3" w:rsidRDefault="006A22E3" w:rsidP="006A22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6A22E3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Não se aplica </w:t>
      </w:r>
    </w:p>
    <w:p w:rsidR="006A22E3" w:rsidRDefault="006A22E3" w:rsidP="006A22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t-BR"/>
        </w:rPr>
      </w:pPr>
    </w:p>
    <w:p w:rsidR="0095465A" w:rsidRDefault="0095465A" w:rsidP="006A22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95465A" w:rsidRPr="0095465A" w:rsidRDefault="0095465A" w:rsidP="00487F7B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</w:t>
      </w:r>
      <w:r w:rsidR="005D1004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serviços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 correrá à conta dos recursos específicos consignados a </w:t>
      </w:r>
      <w:r w:rsidRPr="006A22E3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Secretaria Municipal de </w:t>
      </w:r>
      <w:r w:rsidR="005B5F50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Saúde</w:t>
      </w:r>
      <w:r w:rsidRPr="006A22E3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,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 constantes no Orçamento Geral do Munícipio e ainda possível a utilização de recursos de receita livre, que estarão detalhados no Parecer C</w:t>
      </w: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ontábil do processo licitatório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95465A" w:rsidRPr="004E3B57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13228A" w:rsidRPr="0013228A" w:rsidRDefault="0095465A" w:rsidP="0013228A">
      <w:pPr>
        <w:jc w:val="both"/>
        <w:rPr>
          <w:sz w:val="20"/>
          <w:szCs w:val="20"/>
        </w:rPr>
      </w:pPr>
      <w:r w:rsidRPr="0013228A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O valor estimado (global) da presente contratação é de </w:t>
      </w:r>
      <w:r w:rsidR="0013228A">
        <w:rPr>
          <w:rFonts w:ascii="Bookman Old Style" w:eastAsia="Bookman Old Style" w:hAnsi="Bookman Old Style" w:cs="Bookman Old Style"/>
        </w:rPr>
        <w:t>R</w:t>
      </w:r>
      <w:r w:rsidR="0013228A" w:rsidRPr="0013228A">
        <w:rPr>
          <w:rFonts w:ascii="Bookman Old Style" w:eastAsia="Bookman Old Style" w:hAnsi="Bookman Old Style" w:cs="Bookman Old Style"/>
          <w:sz w:val="20"/>
          <w:szCs w:val="20"/>
        </w:rPr>
        <w:t>$ 17.282,43(Dezessete Mil, Duzentos e Oitenta e Dois Reais e Quarenta e Três Centavos).</w:t>
      </w:r>
      <w:bookmarkStart w:id="0" w:name="_GoBack"/>
      <w:bookmarkEnd w:id="0"/>
    </w:p>
    <w:p w:rsidR="0095465A" w:rsidRPr="0013228A" w:rsidRDefault="0095465A" w:rsidP="0013228A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>Os valores estimados supracitados não implicam em previsão de crédito em favor da contratada, que somente fará jus aos valores após a prestação dos serviços.</w:t>
      </w:r>
    </w:p>
    <w:p w:rsidR="0095465A" w:rsidRPr="00727138" w:rsidRDefault="0095465A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95465A" w:rsidRPr="0095465A" w:rsidRDefault="0095465A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6A22E3" w:rsidRDefault="005D1004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>Não se Aplica</w:t>
      </w:r>
    </w:p>
    <w:p w:rsidR="006A22E3" w:rsidRPr="00727138" w:rsidRDefault="006A22E3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95465A" w:rsidRDefault="0095465A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95465A" w:rsidRPr="0095465A" w:rsidRDefault="0095465A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268DF" w:rsidRDefault="001268DF" w:rsidP="00203C02">
      <w:pPr>
        <w:pStyle w:val="PargrafodaLista"/>
        <w:widowControl w:val="0"/>
        <w:numPr>
          <w:ilvl w:val="0"/>
          <w:numId w:val="6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268DF">
        <w:rPr>
          <w:rFonts w:ascii="Bookman Old Style" w:hAnsi="Bookman Old Style"/>
          <w:sz w:val="20"/>
          <w:szCs w:val="20"/>
        </w:rPr>
        <w:t>Tomar todas as providências necessárias ao fiel cumprimento do Contrato;</w:t>
      </w:r>
    </w:p>
    <w:p w:rsidR="00203C02" w:rsidRDefault="001268DF" w:rsidP="00203C02">
      <w:pPr>
        <w:pStyle w:val="PargrafodaLista"/>
        <w:widowControl w:val="0"/>
        <w:numPr>
          <w:ilvl w:val="0"/>
          <w:numId w:val="6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268DF">
        <w:rPr>
          <w:rFonts w:ascii="Bookman Old Style" w:hAnsi="Bookman Old Style"/>
          <w:sz w:val="20"/>
          <w:szCs w:val="20"/>
        </w:rPr>
        <w:t>Prestar todos os esclarecimentos que lhe forem solicitados pela Contratante, atendendo pront</w:t>
      </w:r>
      <w:r>
        <w:rPr>
          <w:rFonts w:ascii="Bookman Old Style" w:hAnsi="Bookman Old Style"/>
          <w:sz w:val="20"/>
          <w:szCs w:val="20"/>
        </w:rPr>
        <w:t>amente a quaisquer reclamações;</w:t>
      </w:r>
    </w:p>
    <w:p w:rsidR="006A22E3" w:rsidRPr="00203C02" w:rsidRDefault="001268DF" w:rsidP="00203C02">
      <w:pPr>
        <w:pStyle w:val="PargrafodaLista"/>
        <w:widowControl w:val="0"/>
        <w:numPr>
          <w:ilvl w:val="0"/>
          <w:numId w:val="6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03C02">
        <w:rPr>
          <w:rFonts w:ascii="Bookman Old Style" w:hAnsi="Bookman Old Style"/>
          <w:sz w:val="20"/>
          <w:szCs w:val="20"/>
        </w:rPr>
        <w:t>Executar os serviços conforme especificações do Termo de Referência e de sua proposta, com os recursos necessários ao perfeito cumprimento das cláusulas contratuais;</w:t>
      </w:r>
    </w:p>
    <w:p w:rsidR="001268DF" w:rsidRDefault="001268DF" w:rsidP="00203C02">
      <w:pPr>
        <w:pStyle w:val="PargrafodaLista"/>
        <w:widowControl w:val="0"/>
        <w:numPr>
          <w:ilvl w:val="0"/>
          <w:numId w:val="7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268DF">
        <w:rPr>
          <w:rFonts w:ascii="Bookman Old Style" w:hAnsi="Bookman Old Style"/>
          <w:sz w:val="20"/>
          <w:szCs w:val="20"/>
        </w:rPr>
        <w:t>Arcar com a responsabilidade civil por todos e quaisquer danos materiais e morais causados pela ação ou omissão de seus empregados, trabalhadores, prepostos ou representantes, dolosa ou culposamente, ao M</w:t>
      </w:r>
      <w:r>
        <w:rPr>
          <w:rFonts w:ascii="Bookman Old Style" w:hAnsi="Bookman Old Style"/>
          <w:sz w:val="20"/>
          <w:szCs w:val="20"/>
        </w:rPr>
        <w:t>unicípio ou a terceiros;</w:t>
      </w:r>
    </w:p>
    <w:p w:rsidR="001268DF" w:rsidRDefault="001268DF" w:rsidP="00203C02">
      <w:pPr>
        <w:pStyle w:val="PargrafodaLista"/>
        <w:widowControl w:val="0"/>
        <w:numPr>
          <w:ilvl w:val="0"/>
          <w:numId w:val="7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268DF">
        <w:rPr>
          <w:rFonts w:ascii="Bookman Old Style" w:hAnsi="Bookman Old Style"/>
          <w:sz w:val="20"/>
          <w:szCs w:val="20"/>
        </w:rPr>
        <w:t xml:space="preserve">Utilizar empregados habilitados e com conhecimentos básicos dos serviços a serem executados, de conformidade com as normas </w:t>
      </w:r>
      <w:r>
        <w:rPr>
          <w:rFonts w:ascii="Bookman Old Style" w:hAnsi="Bookman Old Style"/>
          <w:sz w:val="20"/>
          <w:szCs w:val="20"/>
        </w:rPr>
        <w:t>e determinações em vigor;</w:t>
      </w:r>
    </w:p>
    <w:p w:rsidR="001268DF" w:rsidRDefault="001268DF" w:rsidP="00203C02">
      <w:pPr>
        <w:pStyle w:val="PargrafodaLista"/>
        <w:widowControl w:val="0"/>
        <w:numPr>
          <w:ilvl w:val="0"/>
          <w:numId w:val="7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268DF">
        <w:rPr>
          <w:rFonts w:ascii="Bookman Old Style" w:hAnsi="Bookman Old Style"/>
          <w:sz w:val="20"/>
          <w:szCs w:val="20"/>
        </w:rPr>
        <w:t>Responsabilizar-se por todas as obrigações trabalhistas, sociais, previdenciárias, tributárias e as demais previstas na legislação específica, cuja inadimplência não transfere a responsabilidade à Admi</w:t>
      </w:r>
      <w:r>
        <w:rPr>
          <w:rFonts w:ascii="Bookman Old Style" w:hAnsi="Bookman Old Style"/>
          <w:sz w:val="20"/>
          <w:szCs w:val="20"/>
        </w:rPr>
        <w:t>nistração.</w:t>
      </w:r>
    </w:p>
    <w:p w:rsidR="001268DF" w:rsidRDefault="001268DF" w:rsidP="00203C02">
      <w:pPr>
        <w:pStyle w:val="PargrafodaLista"/>
        <w:widowControl w:val="0"/>
        <w:numPr>
          <w:ilvl w:val="0"/>
          <w:numId w:val="7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268DF">
        <w:rPr>
          <w:rFonts w:ascii="Bookman Old Style" w:hAnsi="Bookman Old Style"/>
          <w:sz w:val="20"/>
          <w:szCs w:val="20"/>
        </w:rPr>
        <w:t>Instruir seus empregados quanto à necessidade de acatar as orientações da Administração, inclusive quanto ao cumprimento das Normas Internas, quando for o caso; 8.1.8. Relatar à Contratante toda e qualquer irregularidade verificada no decorrer da</w:t>
      </w:r>
      <w:r>
        <w:rPr>
          <w:rFonts w:ascii="Bookman Old Style" w:hAnsi="Bookman Old Style"/>
          <w:sz w:val="20"/>
          <w:szCs w:val="20"/>
        </w:rPr>
        <w:t xml:space="preserve"> prestação dos serviços; </w:t>
      </w:r>
      <w:proofErr w:type="gramStart"/>
      <w:r w:rsidRPr="001268DF">
        <w:rPr>
          <w:rFonts w:ascii="Bookman Old Style" w:hAnsi="Bookman Old Style"/>
          <w:sz w:val="20"/>
          <w:szCs w:val="20"/>
        </w:rPr>
        <w:t>Não</w:t>
      </w:r>
      <w:proofErr w:type="gramEnd"/>
      <w:r w:rsidRPr="001268DF">
        <w:rPr>
          <w:rFonts w:ascii="Bookman Old Style" w:hAnsi="Bookman Old Style"/>
          <w:sz w:val="20"/>
          <w:szCs w:val="20"/>
        </w:rPr>
        <w:t xml:space="preserve"> permitir a utilização do trabalho noturno, perigoso ou insalubre a menores de dezoito anos e de qualquer trabalho a menores de dezesseis anos, salvo na condição de aprendiz, a partir de quatorze anos, nos termos do art. 7º, XXXIII </w:t>
      </w:r>
      <w:r w:rsidRPr="001268DF">
        <w:rPr>
          <w:rFonts w:ascii="Bookman Old Style" w:hAnsi="Bookman Old Style"/>
          <w:sz w:val="20"/>
          <w:szCs w:val="20"/>
        </w:rPr>
        <w:lastRenderedPageBreak/>
        <w:t>d</w:t>
      </w:r>
      <w:r>
        <w:rPr>
          <w:rFonts w:ascii="Bookman Old Style" w:hAnsi="Bookman Old Style"/>
          <w:sz w:val="20"/>
          <w:szCs w:val="20"/>
        </w:rPr>
        <w:t>a Constituição Federal;</w:t>
      </w:r>
    </w:p>
    <w:p w:rsidR="001268DF" w:rsidRDefault="001268DF" w:rsidP="00203C02">
      <w:pPr>
        <w:pStyle w:val="PargrafodaLista"/>
        <w:widowControl w:val="0"/>
        <w:numPr>
          <w:ilvl w:val="0"/>
          <w:numId w:val="7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268DF">
        <w:rPr>
          <w:rFonts w:ascii="Bookman Old Style" w:hAnsi="Bookman Old Style"/>
          <w:sz w:val="20"/>
          <w:szCs w:val="20"/>
        </w:rPr>
        <w:t>Manter durante toda a vigência do contrato em compatibilidade com as obrigações assumidas, todas as condições de habilitação e qualificação</w:t>
      </w:r>
      <w:r>
        <w:rPr>
          <w:rFonts w:ascii="Bookman Old Style" w:hAnsi="Bookman Old Style"/>
          <w:sz w:val="20"/>
          <w:szCs w:val="20"/>
        </w:rPr>
        <w:t xml:space="preserve"> exigidas na licitação;</w:t>
      </w:r>
    </w:p>
    <w:p w:rsidR="001268DF" w:rsidRDefault="001268DF" w:rsidP="00203C02">
      <w:pPr>
        <w:pStyle w:val="PargrafodaLista"/>
        <w:widowControl w:val="0"/>
        <w:numPr>
          <w:ilvl w:val="0"/>
          <w:numId w:val="7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268DF">
        <w:rPr>
          <w:rFonts w:ascii="Bookman Old Style" w:hAnsi="Bookman Old Style"/>
          <w:sz w:val="20"/>
          <w:szCs w:val="20"/>
        </w:rPr>
        <w:t>Não transferir a terceiros, por qualquer forma, nem mesmo parcialmente, as obrigações assumidas, nem subcontratar qualquer das prestações a que está obrigada, exceto nas condições autorizadas no Termo de Referência ou</w:t>
      </w:r>
      <w:r>
        <w:rPr>
          <w:rFonts w:ascii="Bookman Old Style" w:hAnsi="Bookman Old Style"/>
          <w:sz w:val="20"/>
          <w:szCs w:val="20"/>
        </w:rPr>
        <w:t xml:space="preserve"> na minuta de contrato;</w:t>
      </w:r>
    </w:p>
    <w:p w:rsidR="00641E61" w:rsidRDefault="001268DF" w:rsidP="00641E61">
      <w:pPr>
        <w:pStyle w:val="PargrafodaLista"/>
        <w:widowControl w:val="0"/>
        <w:numPr>
          <w:ilvl w:val="0"/>
          <w:numId w:val="7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1268DF">
        <w:rPr>
          <w:rFonts w:ascii="Bookman Old Style" w:hAnsi="Bookman Old Style"/>
          <w:sz w:val="20"/>
          <w:szCs w:val="20"/>
        </w:rPr>
        <w:t>Fornecer</w:t>
      </w:r>
      <w:proofErr w:type="spellEnd"/>
      <w:r w:rsidRPr="001268DF">
        <w:rPr>
          <w:rFonts w:ascii="Bookman Old Style" w:hAnsi="Bookman Old Style"/>
          <w:sz w:val="20"/>
          <w:szCs w:val="20"/>
        </w:rPr>
        <w:t xml:space="preserve"> números telefônicos, e-mail e/ou outros meios igualmente eficazes para contato do gestor/fiscal de contrato da Câmara com a Contratada, ainda que fora do horário normal de expediente, sem que isso gere qu</w:t>
      </w:r>
      <w:r>
        <w:rPr>
          <w:rFonts w:ascii="Bookman Old Style" w:hAnsi="Bookman Old Style"/>
          <w:sz w:val="20"/>
          <w:szCs w:val="20"/>
        </w:rPr>
        <w:t>alquer custo adicional;</w:t>
      </w:r>
    </w:p>
    <w:p w:rsidR="001268DF" w:rsidRPr="00641E61" w:rsidRDefault="001268DF" w:rsidP="00641E61">
      <w:pPr>
        <w:pStyle w:val="PargrafodaLista"/>
        <w:widowControl w:val="0"/>
        <w:numPr>
          <w:ilvl w:val="0"/>
          <w:numId w:val="7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41E61">
        <w:rPr>
          <w:rFonts w:ascii="Bookman Old Style" w:hAnsi="Bookman Old Style"/>
          <w:sz w:val="20"/>
          <w:szCs w:val="20"/>
        </w:rPr>
        <w:t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ao objeto da licitação, exceto quando ocorrer algum dos eventos arrolados nos incisos do §1º do art. 57 da Lei nº 8.666/93.</w:t>
      </w:r>
    </w:p>
    <w:p w:rsidR="001268DF" w:rsidRPr="001268DF" w:rsidRDefault="001268DF" w:rsidP="001268DF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13187B" w:rsidRDefault="0013187B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Em anexo estão os documentos necessários para subsidiarem o processo licitatório para contratação dos referidos serviços.</w:t>
      </w:r>
    </w:p>
    <w:p w:rsidR="0013187B" w:rsidRPr="00487F7B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Orçamentos e Pesquisas de Mercado;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13187B" w:rsidRPr="0013187B" w:rsidRDefault="0013187B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3187B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Estou ciente que fui indicado como FISCAL responsável pelos contratos oriundos 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desta solicitação.</w:t>
      </w: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487F7B" w:rsidRDefault="006A22E3" w:rsidP="00487F7B">
      <w:pPr>
        <w:spacing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Santo Antonio do Sudoeste – PR, </w:t>
      </w:r>
      <w:r w:rsidR="005D1004">
        <w:rPr>
          <w:rFonts w:ascii="Bookman Old Style" w:eastAsia="Times New Roman" w:hAnsi="Bookman Old Style" w:cs="Times New Roman"/>
          <w:sz w:val="20"/>
          <w:szCs w:val="20"/>
          <w:lang w:val="pt-PT"/>
        </w:rPr>
        <w:t>21</w:t>
      </w:r>
      <w:r w:rsidR="00641E61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de </w:t>
      </w:r>
      <w:r w:rsidR="005D1004">
        <w:rPr>
          <w:rFonts w:ascii="Bookman Old Style" w:eastAsia="Times New Roman" w:hAnsi="Bookman Old Style" w:cs="Times New Roman"/>
          <w:sz w:val="20"/>
          <w:szCs w:val="20"/>
          <w:lang w:val="pt-PT"/>
        </w:rPr>
        <w:t>setembro</w:t>
      </w:r>
      <w:r w:rsidR="00641E61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de 2023.</w:t>
      </w:r>
    </w:p>
    <w:p w:rsidR="00F2516E" w:rsidRPr="00487F7B" w:rsidRDefault="00F2516E" w:rsidP="00487F7B">
      <w:pPr>
        <w:spacing w:line="240" w:lineRule="auto"/>
        <w:jc w:val="right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487F7B" w:rsidRDefault="00F2516E" w:rsidP="00F2516E">
      <w:pPr>
        <w:tabs>
          <w:tab w:val="left" w:pos="4185"/>
        </w:tabs>
        <w:spacing w:line="240" w:lineRule="auto"/>
        <w:jc w:val="both"/>
        <w:rPr>
          <w:rFonts w:ascii="Bookman Old Style" w:eastAsia="Times New Roman" w:hAnsi="Bookman Old Style" w:cs="Times New Roman"/>
          <w:noProof/>
          <w:color w:val="FF0000"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  <w:t xml:space="preserve">                                                                </w:t>
      </w:r>
    </w:p>
    <w:p w:rsidR="005D1004" w:rsidRPr="00487F7B" w:rsidRDefault="005D1004" w:rsidP="00F2516E">
      <w:pPr>
        <w:tabs>
          <w:tab w:val="left" w:pos="4185"/>
        </w:tabs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487F7B" w:rsidRPr="00F2516E" w:rsidRDefault="005D1004" w:rsidP="00487F7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u w:val="single"/>
          <w:lang w:val="pt-PT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val="pt-PT"/>
        </w:rPr>
        <w:t>CAMILA REGINA RODRIGUES</w:t>
      </w:r>
    </w:p>
    <w:p w:rsidR="0013187B" w:rsidRPr="006A22E3" w:rsidRDefault="00F2516E" w:rsidP="00487F7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>Secretário</w:t>
      </w:r>
      <w:r w:rsidR="00641E61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val="pt-PT"/>
        </w:rPr>
        <w:t>de</w:t>
      </w:r>
      <w:r w:rsidR="00641E61">
        <w:rPr>
          <w:rFonts w:ascii="Bookman Old Style" w:eastAsia="Times New Roman" w:hAnsi="Bookman Old Style" w:cs="Times New Roman"/>
          <w:sz w:val="20"/>
          <w:szCs w:val="20"/>
          <w:lang w:val="pt-PT"/>
        </w:rPr>
        <w:t xml:space="preserve"> </w:t>
      </w:r>
      <w:r w:rsidR="005D1004">
        <w:rPr>
          <w:rFonts w:ascii="Bookman Old Style" w:eastAsia="Times New Roman" w:hAnsi="Bookman Old Style" w:cs="Times New Roman"/>
          <w:sz w:val="20"/>
          <w:szCs w:val="20"/>
          <w:lang w:val="pt-PT"/>
        </w:rPr>
        <w:t>Saúde</w:t>
      </w:r>
    </w:p>
    <w:sectPr w:rsidR="0013187B" w:rsidRPr="006A22E3" w:rsidSect="00641E61">
      <w:headerReference w:type="default" r:id="rId7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FD" w:rsidRDefault="00ED56FD" w:rsidP="00727138">
      <w:pPr>
        <w:spacing w:after="0" w:line="240" w:lineRule="auto"/>
      </w:pPr>
      <w:r>
        <w:separator/>
      </w:r>
    </w:p>
  </w:endnote>
  <w:endnote w:type="continuationSeparator" w:id="0">
    <w:p w:rsidR="00ED56FD" w:rsidRDefault="00ED56FD" w:rsidP="007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rtik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FD" w:rsidRDefault="00ED56FD" w:rsidP="00727138">
      <w:pPr>
        <w:spacing w:after="0" w:line="240" w:lineRule="auto"/>
      </w:pPr>
      <w:r>
        <w:separator/>
      </w:r>
    </w:p>
  </w:footnote>
  <w:footnote w:type="continuationSeparator" w:id="0">
    <w:p w:rsidR="00ED56FD" w:rsidRDefault="00ED56FD" w:rsidP="0072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61" w:rsidRDefault="00641E61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1" name="Imagem 1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641E61" w:rsidRDefault="00641E61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641E61" w:rsidRDefault="00641E61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641E61" w:rsidRDefault="00641E61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641E61" w:rsidRDefault="00641E61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727138" w:rsidRDefault="007271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D1B"/>
    <w:multiLevelType w:val="multilevel"/>
    <w:tmpl w:val="543AC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657B3A"/>
    <w:multiLevelType w:val="hybridMultilevel"/>
    <w:tmpl w:val="B6E4E31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0CC36A2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4A697033"/>
    <w:multiLevelType w:val="hybridMultilevel"/>
    <w:tmpl w:val="CCA8D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5" w15:restartNumberingAfterBreak="0">
    <w:nsid w:val="6AF913EC"/>
    <w:multiLevelType w:val="hybridMultilevel"/>
    <w:tmpl w:val="00808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C71E6"/>
    <w:multiLevelType w:val="multilevel"/>
    <w:tmpl w:val="CEAE9740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8"/>
    <w:rsid w:val="00027725"/>
    <w:rsid w:val="0009557A"/>
    <w:rsid w:val="0011596E"/>
    <w:rsid w:val="001268DF"/>
    <w:rsid w:val="0013187B"/>
    <w:rsid w:val="0013228A"/>
    <w:rsid w:val="00203C02"/>
    <w:rsid w:val="002C0D1F"/>
    <w:rsid w:val="0031724C"/>
    <w:rsid w:val="00374279"/>
    <w:rsid w:val="004439FB"/>
    <w:rsid w:val="00487F7B"/>
    <w:rsid w:val="004E3B57"/>
    <w:rsid w:val="005471BA"/>
    <w:rsid w:val="00554C50"/>
    <w:rsid w:val="005B5F50"/>
    <w:rsid w:val="005D1004"/>
    <w:rsid w:val="006161D8"/>
    <w:rsid w:val="00641E61"/>
    <w:rsid w:val="00676C14"/>
    <w:rsid w:val="006A22E3"/>
    <w:rsid w:val="006B0418"/>
    <w:rsid w:val="00727138"/>
    <w:rsid w:val="007A71BD"/>
    <w:rsid w:val="007E43A1"/>
    <w:rsid w:val="00815169"/>
    <w:rsid w:val="0095465A"/>
    <w:rsid w:val="00954740"/>
    <w:rsid w:val="00966B92"/>
    <w:rsid w:val="0098411D"/>
    <w:rsid w:val="009E013F"/>
    <w:rsid w:val="00B13884"/>
    <w:rsid w:val="00B51F0F"/>
    <w:rsid w:val="00B54584"/>
    <w:rsid w:val="00C106D4"/>
    <w:rsid w:val="00D321B7"/>
    <w:rsid w:val="00D333E8"/>
    <w:rsid w:val="00ED56FD"/>
    <w:rsid w:val="00F2516E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F5A234"/>
  <w15:docId w15:val="{1EC99818-29A5-4A79-A6E0-289F991A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138"/>
  </w:style>
  <w:style w:type="paragraph" w:styleId="Rodap">
    <w:name w:val="footer"/>
    <w:basedOn w:val="Normal"/>
    <w:link w:val="Rodap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138"/>
  </w:style>
  <w:style w:type="character" w:styleId="Hyperlink">
    <w:name w:val="Hyperlink"/>
    <w:basedOn w:val="Fontepargpadro"/>
    <w:uiPriority w:val="99"/>
    <w:semiHidden/>
    <w:unhideWhenUsed/>
    <w:rsid w:val="0072713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27138"/>
    <w:pPr>
      <w:ind w:left="720"/>
      <w:contextualSpacing/>
    </w:pPr>
  </w:style>
  <w:style w:type="paragraph" w:customStyle="1" w:styleId="ParagraphStyle">
    <w:name w:val="Paragraph Style"/>
    <w:rsid w:val="0072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1096</Words>
  <Characters>5919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</cp:lastModifiedBy>
  <cp:revision>11</cp:revision>
  <cp:lastPrinted>2022-03-02T16:30:00Z</cp:lastPrinted>
  <dcterms:created xsi:type="dcterms:W3CDTF">2022-10-18T19:09:00Z</dcterms:created>
  <dcterms:modified xsi:type="dcterms:W3CDTF">2023-09-21T13:54:00Z</dcterms:modified>
</cp:coreProperties>
</file>