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3F" w:rsidRDefault="00A9093F" w:rsidP="00A9093F"/>
    <w:p w:rsidR="00A9093F" w:rsidRDefault="00A9093F" w:rsidP="00A9093F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A9093F" w:rsidRDefault="00A9093F" w:rsidP="00A9093F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A9093F" w:rsidRPr="00A9093F" w:rsidRDefault="00A9093F" w:rsidP="00A9093F">
      <w:pPr>
        <w:pStyle w:val="Default"/>
        <w:jc w:val="center"/>
        <w:rPr>
          <w:i/>
          <w:iCs/>
          <w:color w:val="FF0000"/>
          <w:sz w:val="18"/>
          <w:szCs w:val="18"/>
        </w:rPr>
      </w:pPr>
      <w:r w:rsidRPr="00A9093F">
        <w:rPr>
          <w:i/>
          <w:iCs/>
          <w:color w:val="FF0000"/>
          <w:sz w:val="18"/>
          <w:szCs w:val="18"/>
        </w:rPr>
        <w:t>(</w:t>
      </w:r>
      <w:proofErr w:type="gramStart"/>
      <w:r w:rsidRPr="00A9093F">
        <w:rPr>
          <w:i/>
          <w:iCs/>
          <w:color w:val="FF0000"/>
          <w:sz w:val="18"/>
          <w:szCs w:val="18"/>
        </w:rPr>
        <w:t>em</w:t>
      </w:r>
      <w:proofErr w:type="gramEnd"/>
      <w:r w:rsidRPr="00A9093F">
        <w:rPr>
          <w:i/>
          <w:iCs/>
          <w:color w:val="FF0000"/>
          <w:sz w:val="18"/>
          <w:szCs w:val="18"/>
        </w:rPr>
        <w:t xml:space="preserve"> papel A4, preferencialmente timbrado, ou cabeçalho com razão social, CNPJ, endereço completo, </w:t>
      </w:r>
    </w:p>
    <w:p w:rsidR="00A9093F" w:rsidRPr="00A9093F" w:rsidRDefault="00A9093F" w:rsidP="00A9093F">
      <w:pPr>
        <w:pStyle w:val="Default"/>
        <w:jc w:val="center"/>
        <w:rPr>
          <w:color w:val="FF0000"/>
          <w:sz w:val="18"/>
          <w:szCs w:val="18"/>
        </w:rPr>
      </w:pPr>
      <w:proofErr w:type="gramStart"/>
      <w:r w:rsidRPr="00A9093F">
        <w:rPr>
          <w:i/>
          <w:iCs/>
          <w:color w:val="FF0000"/>
          <w:sz w:val="18"/>
          <w:szCs w:val="18"/>
        </w:rPr>
        <w:t>endereço</w:t>
      </w:r>
      <w:proofErr w:type="gramEnd"/>
      <w:r w:rsidRPr="00A9093F">
        <w:rPr>
          <w:i/>
          <w:iCs/>
          <w:color w:val="FF0000"/>
          <w:sz w:val="18"/>
          <w:szCs w:val="18"/>
        </w:rPr>
        <w:t xml:space="preserve"> eletrônico, telefone, com nome e assinatura do representante legal).</w:t>
      </w:r>
    </w:p>
    <w:p w:rsidR="00A9093F" w:rsidRDefault="00A9093F" w:rsidP="00A9093F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064</w:t>
      </w:r>
      <w:r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A9093F" w:rsidRDefault="00A9093F" w:rsidP="00A9093F">
      <w:pPr>
        <w:pStyle w:val="Default"/>
        <w:rPr>
          <w:sz w:val="23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A9093F" w:rsidRPr="00F338F6" w:rsidRDefault="00A9093F" w:rsidP="00A9093F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Pr="001D32A9">
        <w:rPr>
          <w:rFonts w:ascii="Bookman Old Style" w:eastAsiaTheme="minorEastAsia" w:hAnsi="Bookman Old Style" w:cs="Arial"/>
          <w:color w:val="000000"/>
          <w:szCs w:val="20"/>
          <w:lang w:eastAsia="pt-BR"/>
        </w:rPr>
        <w:t>Fornecim</w:t>
      </w:r>
      <w:r>
        <w:rPr>
          <w:rFonts w:ascii="Bookman Old Style" w:eastAsiaTheme="minorEastAsia" w:hAnsi="Bookman Old Style" w:cs="Arial"/>
          <w:color w:val="000000"/>
          <w:szCs w:val="20"/>
          <w:lang w:eastAsia="pt-BR"/>
        </w:rPr>
        <w:t>ento de Formulas para Nutrição</w:t>
      </w:r>
      <w:r w:rsidRPr="001D32A9">
        <w:rPr>
          <w:rFonts w:ascii="Bookman Old Style" w:eastAsiaTheme="minorEastAsia" w:hAnsi="Bookman Old Style" w:cs="Arial"/>
          <w:color w:val="000000"/>
          <w:szCs w:val="20"/>
          <w:lang w:eastAsia="pt-BR"/>
        </w:rPr>
        <w:t xml:space="preserve"> Enteral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10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"/>
        <w:gridCol w:w="825"/>
        <w:gridCol w:w="2933"/>
        <w:gridCol w:w="1056"/>
        <w:gridCol w:w="793"/>
        <w:gridCol w:w="1186"/>
        <w:gridCol w:w="1220"/>
      </w:tblGrid>
      <w:tr w:rsidR="00A9093F" w:rsidRPr="00676C14" w:rsidTr="004B7B9C">
        <w:trPr>
          <w:jc w:val="right"/>
        </w:trPr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A9093F" w:rsidRPr="00676C14" w:rsidTr="004B7B9C">
        <w:trPr>
          <w:jc w:val="right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A9093F" w:rsidRPr="00676C14" w:rsidTr="00A9093F">
        <w:trPr>
          <w:trHeight w:val="1915"/>
          <w:jc w:val="right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A9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 xml:space="preserve">FÓRMULA PADRÃO PARA NUTRIÇÃO ENTERAL E ORAL hipercalórica (1.5kcal/ml) e </w:t>
            </w:r>
            <w:proofErr w:type="spellStart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>normoproteica</w:t>
            </w:r>
            <w:proofErr w:type="spellEnd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>. Contendo proteína animal.  Isenta de sacarose, lactose e glúten. Embalagem: Tetra Pak 1000ml. Sugestão de marca: NUTRI ENTERAL 1.5, TROPHIC 1.5, ISOSOURCE 1.5, NUTRISON ENERGY 1.5.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48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LITRO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</w:t>
            </w:r>
          </w:p>
        </w:tc>
      </w:tr>
      <w:tr w:rsidR="00A9093F" w:rsidRPr="00676C14" w:rsidTr="00A9093F">
        <w:trPr>
          <w:trHeight w:val="1405"/>
          <w:jc w:val="right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953428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A9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 xml:space="preserve">FÓRMULA PADRÃO PARA NUTRIÇÃO ENTERAL E ORAL </w:t>
            </w:r>
            <w:proofErr w:type="spellStart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>normocalorica</w:t>
            </w:r>
            <w:proofErr w:type="spellEnd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 xml:space="preserve"> e </w:t>
            </w:r>
            <w:proofErr w:type="spellStart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>normoproteica</w:t>
            </w:r>
            <w:proofErr w:type="spellEnd"/>
            <w:r w:rsidRPr="001810FB">
              <w:rPr>
                <w:rFonts w:ascii="Bookman Old Style" w:hAnsi="Bookman Old Style" w:cstheme="minorHAnsi"/>
                <w:sz w:val="16"/>
                <w:szCs w:val="16"/>
              </w:rPr>
              <w:t>, contendo proteína animal. Isenta de glúten e lactose.  Embalagem: a partir de 800 g. Sugestão de marca: TROPHIC BASIC, NUTRI ENTERAL SOYA, NUTRISON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75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FRASCO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R$</w:t>
            </w:r>
          </w:p>
        </w:tc>
      </w:tr>
      <w:tr w:rsidR="00A9093F" w:rsidRPr="00676C14" w:rsidTr="004B7B9C">
        <w:trPr>
          <w:jc w:val="right"/>
        </w:trPr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676C14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F" w:rsidRPr="00676C14" w:rsidRDefault="00A9093F" w:rsidP="004B7B9C">
            <w:pPr>
              <w:pStyle w:val="ParagraphStyle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R$ </w:t>
            </w:r>
          </w:p>
        </w:tc>
      </w:tr>
    </w:tbl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..........(..........) dias, contados da data da assinatura do contrato mediante ordem de serviço. 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...............dias (no mínimo 60(sessenta) dias), a partir da data limite estabelecida para o recebimento das propostas pela Comissão de Licitações.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A9093F" w:rsidRDefault="00A9093F" w:rsidP="00A9093F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9093F" w:rsidRDefault="00A9093F" w:rsidP="00A9093F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A9093F" w:rsidRDefault="00A9093F" w:rsidP="00A9093F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A9093F" w:rsidRDefault="00A9093F" w:rsidP="00A9093F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A9093F" w:rsidRDefault="00A9093F" w:rsidP="00A9093F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A9093F" w:rsidRDefault="00A9093F" w:rsidP="00A9093F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A9093F" w:rsidP="00A9093F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  <w:bookmarkStart w:id="0" w:name="_GoBack"/>
      <w:bookmarkEnd w:id="0"/>
    </w:p>
    <w:sectPr w:rsidR="006B0418" w:rsidSect="00F338F6">
      <w:footerReference w:type="default" r:id="rId5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A9093F">
    <w:pPr>
      <w:pStyle w:val="Rodap"/>
    </w:pPr>
  </w:p>
  <w:p w:rsidR="00C1093F" w:rsidRDefault="00A9093F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F"/>
    <w:rsid w:val="006B0418"/>
    <w:rsid w:val="00A9093F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6D05-54BD-4E60-A33E-E2E3702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09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90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93F"/>
  </w:style>
  <w:style w:type="paragraph" w:customStyle="1" w:styleId="PADRO">
    <w:name w:val="PADRÃO"/>
    <w:rsid w:val="00A9093F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A9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2023-07-21T16:28:00Z</dcterms:created>
  <dcterms:modified xsi:type="dcterms:W3CDTF">2023-07-21T16:31:00Z</dcterms:modified>
</cp:coreProperties>
</file>