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D9" w:rsidRDefault="00FF50D9"/>
    <w:p w:rsidR="00536927" w:rsidRDefault="00536927"/>
    <w:p w:rsidR="00536927" w:rsidRDefault="00536927" w:rsidP="00536927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sz w:val="36"/>
          <w:szCs w:val="36"/>
        </w:rPr>
      </w:pPr>
    </w:p>
    <w:p w:rsidR="00536927" w:rsidRDefault="00536927" w:rsidP="00536927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sz w:val="36"/>
          <w:szCs w:val="36"/>
        </w:rPr>
      </w:pPr>
    </w:p>
    <w:p w:rsidR="00536927" w:rsidRDefault="00536927" w:rsidP="00536927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sz w:val="36"/>
          <w:szCs w:val="36"/>
        </w:rPr>
      </w:pPr>
    </w:p>
    <w:p w:rsidR="00536927" w:rsidRDefault="00536927" w:rsidP="00536927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sz w:val="36"/>
          <w:szCs w:val="36"/>
        </w:rPr>
      </w:pPr>
    </w:p>
    <w:p w:rsidR="00536927" w:rsidRDefault="00536927" w:rsidP="00536927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sz w:val="36"/>
          <w:szCs w:val="36"/>
        </w:rPr>
      </w:pPr>
    </w:p>
    <w:p w:rsidR="00536927" w:rsidRDefault="00536927" w:rsidP="00536927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sz w:val="36"/>
          <w:szCs w:val="36"/>
        </w:rPr>
      </w:pPr>
    </w:p>
    <w:p w:rsidR="00536927" w:rsidRDefault="00536927" w:rsidP="00536927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sz w:val="36"/>
          <w:szCs w:val="36"/>
        </w:rPr>
      </w:pPr>
    </w:p>
    <w:p w:rsidR="00536927" w:rsidRDefault="00536927" w:rsidP="00536927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sz w:val="36"/>
          <w:szCs w:val="36"/>
        </w:rPr>
      </w:pPr>
      <w:r>
        <w:rPr>
          <w:rFonts w:ascii="BookmanOldStyle-Bold" w:hAnsi="BookmanOldStyle-Bold" w:cs="BookmanOldStyle-Bold"/>
          <w:b/>
          <w:bCs/>
          <w:sz w:val="36"/>
          <w:szCs w:val="36"/>
        </w:rPr>
        <w:t>PLANO DE CONTRATAÇÃO ANUAL - PCA</w:t>
      </w:r>
    </w:p>
    <w:p w:rsidR="00536927" w:rsidRDefault="00536927" w:rsidP="00536927">
      <w:pPr>
        <w:jc w:val="center"/>
        <w:rPr>
          <w:rFonts w:ascii="BookmanOldStyle-Bold" w:hAnsi="BookmanOldStyle-Bold" w:cs="BookmanOldStyle-Bold"/>
          <w:b/>
          <w:bCs/>
          <w:sz w:val="36"/>
          <w:szCs w:val="36"/>
        </w:rPr>
      </w:pPr>
    </w:p>
    <w:p w:rsidR="00536927" w:rsidRDefault="00536927" w:rsidP="00536927">
      <w:pPr>
        <w:jc w:val="center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36"/>
          <w:szCs w:val="36"/>
        </w:rPr>
        <w:t>SEGUNDO SEMESTRE DE 2022</w:t>
      </w:r>
    </w:p>
    <w:p w:rsidR="00536927" w:rsidRDefault="00536927" w:rsidP="00536927">
      <w:pPr>
        <w:jc w:val="center"/>
        <w:rPr>
          <w:rFonts w:ascii="BookmanOldStyle-Bold" w:hAnsi="BookmanOldStyle-Bold" w:cs="BookmanOldStyle-Bold"/>
          <w:b/>
          <w:bCs/>
          <w:sz w:val="24"/>
          <w:szCs w:val="24"/>
        </w:rPr>
      </w:pPr>
    </w:p>
    <w:p w:rsidR="00536927" w:rsidRDefault="00536927" w:rsidP="00536927">
      <w:pPr>
        <w:jc w:val="center"/>
        <w:rPr>
          <w:rFonts w:ascii="BookmanOldStyle-Bold" w:hAnsi="BookmanOldStyle-Bold" w:cs="BookmanOldStyle-Bold"/>
          <w:b/>
          <w:bCs/>
          <w:sz w:val="24"/>
          <w:szCs w:val="24"/>
        </w:rPr>
      </w:pPr>
    </w:p>
    <w:p w:rsidR="00536927" w:rsidRDefault="00536927" w:rsidP="00536927">
      <w:pPr>
        <w:jc w:val="center"/>
        <w:rPr>
          <w:rFonts w:ascii="BookmanOldStyle-Bold" w:hAnsi="BookmanOldStyle-Bold" w:cs="BookmanOldStyle-Bold"/>
          <w:b/>
          <w:bCs/>
          <w:sz w:val="24"/>
          <w:szCs w:val="24"/>
        </w:rPr>
      </w:pPr>
    </w:p>
    <w:p w:rsidR="00536927" w:rsidRDefault="00536927" w:rsidP="00536927">
      <w:pPr>
        <w:jc w:val="center"/>
        <w:rPr>
          <w:rFonts w:ascii="BookmanOldStyle-Bold" w:hAnsi="BookmanOldStyle-Bold" w:cs="BookmanOldStyle-Bold"/>
          <w:b/>
          <w:bCs/>
          <w:sz w:val="24"/>
          <w:szCs w:val="24"/>
        </w:rPr>
      </w:pPr>
    </w:p>
    <w:p w:rsidR="00536927" w:rsidRDefault="00536927" w:rsidP="00536927">
      <w:pPr>
        <w:jc w:val="center"/>
        <w:rPr>
          <w:rFonts w:ascii="BookmanOldStyle-Bold" w:hAnsi="BookmanOldStyle-Bold" w:cs="BookmanOldStyle-Bold"/>
          <w:b/>
          <w:bCs/>
          <w:sz w:val="24"/>
          <w:szCs w:val="24"/>
        </w:rPr>
      </w:pPr>
    </w:p>
    <w:p w:rsidR="00536927" w:rsidRDefault="00536927" w:rsidP="00536927">
      <w:pPr>
        <w:jc w:val="center"/>
        <w:rPr>
          <w:rFonts w:ascii="BookmanOldStyle-Bold" w:hAnsi="BookmanOldStyle-Bold" w:cs="BookmanOldStyle-Bold"/>
          <w:b/>
          <w:bCs/>
          <w:sz w:val="24"/>
          <w:szCs w:val="24"/>
        </w:rPr>
      </w:pPr>
    </w:p>
    <w:p w:rsidR="00536927" w:rsidRDefault="00536927" w:rsidP="00536927">
      <w:pPr>
        <w:jc w:val="center"/>
        <w:rPr>
          <w:rFonts w:ascii="BookmanOldStyle-Bold" w:hAnsi="BookmanOldStyle-Bold" w:cs="BookmanOldStyle-Bold"/>
          <w:b/>
          <w:bCs/>
          <w:sz w:val="24"/>
          <w:szCs w:val="24"/>
        </w:rPr>
      </w:pPr>
    </w:p>
    <w:p w:rsidR="00536927" w:rsidRDefault="00536927" w:rsidP="00536927">
      <w:pPr>
        <w:jc w:val="center"/>
        <w:rPr>
          <w:rFonts w:ascii="BookmanOldStyle-Bold" w:hAnsi="BookmanOldStyle-Bold" w:cs="BookmanOldStyle-Bold"/>
          <w:b/>
          <w:bCs/>
          <w:sz w:val="24"/>
          <w:szCs w:val="24"/>
        </w:rPr>
      </w:pPr>
    </w:p>
    <w:p w:rsidR="00536927" w:rsidRDefault="00536927" w:rsidP="00536927">
      <w:pPr>
        <w:jc w:val="center"/>
        <w:rPr>
          <w:rFonts w:ascii="BookmanOldStyle-Bold" w:hAnsi="BookmanOldStyle-Bold" w:cs="BookmanOldStyle-Bold"/>
          <w:b/>
          <w:bCs/>
          <w:sz w:val="24"/>
          <w:szCs w:val="24"/>
        </w:rPr>
      </w:pPr>
    </w:p>
    <w:p w:rsidR="00536927" w:rsidRDefault="00536927" w:rsidP="00536927">
      <w:pPr>
        <w:jc w:val="center"/>
        <w:rPr>
          <w:rFonts w:ascii="BookmanOldStyle-Bold" w:hAnsi="BookmanOldStyle-Bold" w:cs="BookmanOldStyle-Bold"/>
          <w:b/>
          <w:bCs/>
          <w:sz w:val="24"/>
          <w:szCs w:val="24"/>
        </w:rPr>
      </w:pPr>
    </w:p>
    <w:p w:rsidR="00536927" w:rsidRDefault="00536927" w:rsidP="00536927">
      <w:pPr>
        <w:jc w:val="center"/>
        <w:rPr>
          <w:rFonts w:ascii="BookmanOldStyle-Bold" w:hAnsi="BookmanOldStyle-Bold" w:cs="BookmanOldStyle-Bold"/>
          <w:b/>
          <w:bCs/>
          <w:sz w:val="24"/>
          <w:szCs w:val="24"/>
        </w:rPr>
      </w:pPr>
    </w:p>
    <w:p w:rsidR="00536927" w:rsidRDefault="00536927" w:rsidP="00536927">
      <w:pPr>
        <w:jc w:val="center"/>
        <w:rPr>
          <w:rFonts w:ascii="BookmanOldStyle-Bold" w:hAnsi="BookmanOldStyle-Bold" w:cs="BookmanOldStyle-Bold"/>
          <w:b/>
          <w:bCs/>
          <w:sz w:val="24"/>
          <w:szCs w:val="24"/>
        </w:rPr>
      </w:pPr>
    </w:p>
    <w:p w:rsidR="00536927" w:rsidRDefault="00536927" w:rsidP="00536927">
      <w:pPr>
        <w:jc w:val="center"/>
        <w:rPr>
          <w:rFonts w:ascii="BookmanOldStyle-Bold" w:hAnsi="BookmanOldStyle-Bold" w:cs="BookmanOldStyle-Bold"/>
          <w:b/>
          <w:bCs/>
          <w:sz w:val="24"/>
          <w:szCs w:val="24"/>
        </w:rPr>
      </w:pPr>
    </w:p>
    <w:p w:rsidR="00536927" w:rsidRDefault="00536927" w:rsidP="00536927">
      <w:pPr>
        <w:jc w:val="center"/>
        <w:rPr>
          <w:rFonts w:ascii="BookmanOldStyle-Bold" w:hAnsi="BookmanOldStyle-Bold" w:cs="BookmanOldStyle-Bold"/>
          <w:b/>
          <w:bCs/>
          <w:sz w:val="24"/>
          <w:szCs w:val="24"/>
        </w:rPr>
      </w:pPr>
    </w:p>
    <w:p w:rsidR="00536927" w:rsidRDefault="00536927" w:rsidP="00536927">
      <w:pPr>
        <w:jc w:val="center"/>
        <w:rPr>
          <w:rFonts w:ascii="BookmanOldStyle-Bold" w:hAnsi="BookmanOldStyle-Bold" w:cs="BookmanOldStyle-Bold"/>
          <w:b/>
          <w:bCs/>
          <w:sz w:val="24"/>
          <w:szCs w:val="24"/>
        </w:rPr>
      </w:pPr>
    </w:p>
    <w:p w:rsidR="00536927" w:rsidRDefault="00536927" w:rsidP="00536927">
      <w:pPr>
        <w:jc w:val="center"/>
        <w:rPr>
          <w:rFonts w:ascii="BookmanOldStyle-Bold" w:hAnsi="BookmanOldStyle-Bold" w:cs="BookmanOldStyle-Bold"/>
          <w:b/>
          <w:bCs/>
          <w:sz w:val="24"/>
          <w:szCs w:val="24"/>
        </w:rPr>
      </w:pPr>
    </w:p>
    <w:p w:rsidR="00903B7E" w:rsidRDefault="00903B7E" w:rsidP="00A3718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36927" w:rsidRPr="00A37188" w:rsidRDefault="00536927" w:rsidP="00A37188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A37188">
        <w:rPr>
          <w:rFonts w:ascii="Arial" w:hAnsi="Arial" w:cs="Arial"/>
          <w:b/>
          <w:bCs/>
          <w:sz w:val="24"/>
          <w:szCs w:val="24"/>
        </w:rPr>
        <w:t>APRESENTAÇÃO</w:t>
      </w:r>
    </w:p>
    <w:p w:rsidR="00536927" w:rsidRPr="00A37188" w:rsidRDefault="00536927" w:rsidP="00A37188">
      <w:pPr>
        <w:jc w:val="both"/>
        <w:rPr>
          <w:rFonts w:ascii="Arial" w:hAnsi="Arial" w:cs="Arial"/>
          <w:sz w:val="24"/>
          <w:szCs w:val="24"/>
        </w:rPr>
      </w:pPr>
    </w:p>
    <w:p w:rsidR="00536927" w:rsidRPr="00A37188" w:rsidRDefault="00536927" w:rsidP="00A371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37188">
        <w:rPr>
          <w:rFonts w:ascii="Arial" w:hAnsi="Arial" w:cs="Arial"/>
          <w:sz w:val="24"/>
          <w:szCs w:val="24"/>
        </w:rPr>
        <w:tab/>
        <w:t xml:space="preserve">O Município de Santo Antonio do Sudoeste-PR, em atenção à nova Lei de Licitação nº </w:t>
      </w:r>
      <w:r w:rsidR="00797B6E">
        <w:rPr>
          <w:rFonts w:ascii="Arial" w:hAnsi="Arial" w:cs="Arial"/>
          <w:sz w:val="24"/>
          <w:szCs w:val="24"/>
        </w:rPr>
        <w:t>14.133/2021</w:t>
      </w:r>
      <w:r w:rsidRPr="00A37188">
        <w:rPr>
          <w:rFonts w:ascii="Arial" w:hAnsi="Arial" w:cs="Arial"/>
          <w:sz w:val="24"/>
          <w:szCs w:val="24"/>
        </w:rPr>
        <w:t>, publica a todos os interessados seu Plano de</w:t>
      </w:r>
      <w:r w:rsidR="00A37188">
        <w:rPr>
          <w:rFonts w:ascii="Arial" w:hAnsi="Arial" w:cs="Arial"/>
          <w:sz w:val="24"/>
          <w:szCs w:val="24"/>
        </w:rPr>
        <w:t xml:space="preserve"> </w:t>
      </w:r>
      <w:r w:rsidRPr="00A37188">
        <w:rPr>
          <w:rFonts w:ascii="Arial" w:hAnsi="Arial" w:cs="Arial"/>
          <w:sz w:val="24"/>
          <w:szCs w:val="24"/>
        </w:rPr>
        <w:t>Contratação para o</w:t>
      </w:r>
      <w:r w:rsidR="00797B6E">
        <w:rPr>
          <w:rFonts w:ascii="Arial" w:hAnsi="Arial" w:cs="Arial"/>
          <w:sz w:val="24"/>
          <w:szCs w:val="24"/>
        </w:rPr>
        <w:t xml:space="preserve"> segundo semestre do ano de 2023</w:t>
      </w:r>
      <w:r w:rsidRPr="00A37188">
        <w:rPr>
          <w:rFonts w:ascii="Arial" w:hAnsi="Arial" w:cs="Arial"/>
          <w:sz w:val="24"/>
          <w:szCs w:val="24"/>
        </w:rPr>
        <w:t>. Tal mecanismo, além de criar um cenário promissor ao desenvolvimento das micro e pequenas empresas, visa também planejar e ordenar as aquisições e contratações públicas do Município de Santo Antonio do Sudoeste.</w:t>
      </w:r>
    </w:p>
    <w:p w:rsidR="00536927" w:rsidRPr="00A37188" w:rsidRDefault="00A37188" w:rsidP="00A371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72F6">
        <w:rPr>
          <w:rFonts w:ascii="Arial" w:hAnsi="Arial" w:cs="Arial"/>
          <w:sz w:val="24"/>
          <w:szCs w:val="24"/>
        </w:rPr>
        <w:t>O P</w:t>
      </w:r>
      <w:r w:rsidR="00536927" w:rsidRPr="00A37188">
        <w:rPr>
          <w:rFonts w:ascii="Arial" w:hAnsi="Arial" w:cs="Arial"/>
          <w:sz w:val="24"/>
          <w:szCs w:val="24"/>
        </w:rPr>
        <w:t>C</w:t>
      </w:r>
      <w:r w:rsidR="006872F6">
        <w:rPr>
          <w:rFonts w:ascii="Arial" w:hAnsi="Arial" w:cs="Arial"/>
          <w:sz w:val="24"/>
          <w:szCs w:val="24"/>
        </w:rPr>
        <w:t>A</w:t>
      </w:r>
      <w:r w:rsidR="00536927" w:rsidRPr="00A37188">
        <w:rPr>
          <w:rFonts w:ascii="Arial" w:hAnsi="Arial" w:cs="Arial"/>
          <w:sz w:val="24"/>
          <w:szCs w:val="24"/>
        </w:rPr>
        <w:t xml:space="preserve"> tem como finalidade precípua auxiliar a Administração na tomada de decisões, possibilitando uma melhor distribuição dos recursos orçamentários, além de aprimorar os controles internos e dar transparência ao processo de aquisição e contratação </w:t>
      </w:r>
      <w:r>
        <w:rPr>
          <w:rFonts w:ascii="Arial" w:hAnsi="Arial" w:cs="Arial"/>
          <w:sz w:val="24"/>
          <w:szCs w:val="24"/>
        </w:rPr>
        <w:t>do M</w:t>
      </w:r>
      <w:r w:rsidR="00536927" w:rsidRPr="00A37188">
        <w:rPr>
          <w:rFonts w:ascii="Arial" w:hAnsi="Arial" w:cs="Arial"/>
          <w:sz w:val="24"/>
          <w:szCs w:val="24"/>
        </w:rPr>
        <w:t>unicípio.</w:t>
      </w:r>
    </w:p>
    <w:p w:rsidR="00536927" w:rsidRPr="00A37188" w:rsidRDefault="00A37188" w:rsidP="00A371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36927" w:rsidRPr="00A37188">
        <w:rPr>
          <w:rFonts w:ascii="Arial" w:hAnsi="Arial" w:cs="Arial"/>
          <w:sz w:val="24"/>
          <w:szCs w:val="24"/>
        </w:rPr>
        <w:t>O Plano contempla as aquisições de bens e serviços sujeitos ao procedimento de contratação, por meio de processo de seleção de fornecedores, com fundamento no regime jurídico vigente, destacando-se a Lei nº 14.133/21.</w:t>
      </w:r>
    </w:p>
    <w:p w:rsidR="00536927" w:rsidRPr="00A37188" w:rsidRDefault="00A37188" w:rsidP="00A371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36927" w:rsidRPr="00A37188">
        <w:rPr>
          <w:rFonts w:ascii="Arial" w:hAnsi="Arial" w:cs="Arial"/>
          <w:sz w:val="24"/>
          <w:szCs w:val="24"/>
        </w:rPr>
        <w:t>A elaboração de um plano de contratações é essencial para que se tenha a real dimensão ta</w:t>
      </w:r>
      <w:r w:rsidRPr="00A37188">
        <w:rPr>
          <w:rFonts w:ascii="Arial" w:hAnsi="Arial" w:cs="Arial"/>
          <w:sz w:val="24"/>
          <w:szCs w:val="24"/>
        </w:rPr>
        <w:t xml:space="preserve">nto da estimativa orçamentária, </w:t>
      </w:r>
      <w:r w:rsidR="00536927" w:rsidRPr="00A37188">
        <w:rPr>
          <w:rFonts w:ascii="Arial" w:hAnsi="Arial" w:cs="Arial"/>
          <w:sz w:val="24"/>
          <w:szCs w:val="24"/>
        </w:rPr>
        <w:t>como no tocante ao volume de demandas que serão licitadas ao longo do exercício. Sob esse pris</w:t>
      </w:r>
      <w:r w:rsidRPr="00A37188">
        <w:rPr>
          <w:rFonts w:ascii="Arial" w:hAnsi="Arial" w:cs="Arial"/>
          <w:sz w:val="24"/>
          <w:szCs w:val="24"/>
        </w:rPr>
        <w:t xml:space="preserve">ma, o propósito é que, por meio </w:t>
      </w:r>
      <w:r w:rsidR="00381B74">
        <w:rPr>
          <w:rFonts w:ascii="Arial" w:hAnsi="Arial" w:cs="Arial"/>
          <w:sz w:val="24"/>
          <w:szCs w:val="24"/>
        </w:rPr>
        <w:t>do P</w:t>
      </w:r>
      <w:r w:rsidR="00536927" w:rsidRPr="00A37188">
        <w:rPr>
          <w:rFonts w:ascii="Arial" w:hAnsi="Arial" w:cs="Arial"/>
          <w:sz w:val="24"/>
          <w:szCs w:val="24"/>
        </w:rPr>
        <w:t>C</w:t>
      </w:r>
      <w:r w:rsidR="00381B74">
        <w:rPr>
          <w:rFonts w:ascii="Arial" w:hAnsi="Arial" w:cs="Arial"/>
          <w:sz w:val="24"/>
          <w:szCs w:val="24"/>
        </w:rPr>
        <w:t>A</w:t>
      </w:r>
      <w:r w:rsidR="00536927" w:rsidRPr="00A37188">
        <w:rPr>
          <w:rFonts w:ascii="Arial" w:hAnsi="Arial" w:cs="Arial"/>
          <w:sz w:val="24"/>
          <w:szCs w:val="24"/>
        </w:rPr>
        <w:t>, sejam identificadas todas as aquisições necessárias ao cumprimento da missão instit</w:t>
      </w:r>
      <w:r w:rsidRPr="00A37188">
        <w:rPr>
          <w:rFonts w:ascii="Arial" w:hAnsi="Arial" w:cs="Arial"/>
          <w:sz w:val="24"/>
          <w:szCs w:val="24"/>
        </w:rPr>
        <w:t>ucional</w:t>
      </w:r>
      <w:r w:rsidR="00797B6E">
        <w:rPr>
          <w:rFonts w:ascii="Arial" w:hAnsi="Arial" w:cs="Arial"/>
          <w:sz w:val="24"/>
          <w:szCs w:val="24"/>
        </w:rPr>
        <w:t xml:space="preserve"> para o segundo semestre de 2023</w:t>
      </w:r>
      <w:r>
        <w:rPr>
          <w:rFonts w:ascii="Arial" w:hAnsi="Arial" w:cs="Arial"/>
          <w:sz w:val="24"/>
          <w:szCs w:val="24"/>
        </w:rPr>
        <w:t xml:space="preserve">, </w:t>
      </w:r>
      <w:r w:rsidR="00536927" w:rsidRPr="00A37188">
        <w:rPr>
          <w:rFonts w:ascii="Arial" w:hAnsi="Arial" w:cs="Arial"/>
          <w:sz w:val="24"/>
          <w:szCs w:val="24"/>
        </w:rPr>
        <w:t>excetuando-se as ações de capacitação de pessoal e aquelas decorrentes de rescisõ</w:t>
      </w:r>
      <w:r w:rsidRPr="00A37188">
        <w:rPr>
          <w:rFonts w:ascii="Arial" w:hAnsi="Arial" w:cs="Arial"/>
          <w:sz w:val="24"/>
          <w:szCs w:val="24"/>
        </w:rPr>
        <w:t xml:space="preserve">es contratuais antecipadas e as </w:t>
      </w:r>
      <w:r w:rsidR="00536927" w:rsidRPr="00A37188">
        <w:rPr>
          <w:rFonts w:ascii="Arial" w:hAnsi="Arial" w:cs="Arial"/>
          <w:sz w:val="24"/>
          <w:szCs w:val="24"/>
        </w:rPr>
        <w:t>contratações emergenciais, as quais, dada a natureza, não permitem o planejamento prévio.</w:t>
      </w:r>
    </w:p>
    <w:p w:rsidR="00536927" w:rsidRDefault="00A37188" w:rsidP="00A371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Por fim, </w:t>
      </w:r>
      <w:r w:rsidR="00381B74">
        <w:rPr>
          <w:rFonts w:ascii="Arial" w:hAnsi="Arial" w:cs="Arial"/>
          <w:sz w:val="24"/>
          <w:szCs w:val="24"/>
        </w:rPr>
        <w:t>o P</w:t>
      </w:r>
      <w:r w:rsidR="00536927" w:rsidRPr="00A37188">
        <w:rPr>
          <w:rFonts w:ascii="Arial" w:hAnsi="Arial" w:cs="Arial"/>
          <w:sz w:val="24"/>
          <w:szCs w:val="24"/>
        </w:rPr>
        <w:t>C</w:t>
      </w:r>
      <w:r w:rsidR="00381B74">
        <w:rPr>
          <w:rFonts w:ascii="Arial" w:hAnsi="Arial" w:cs="Arial"/>
          <w:sz w:val="24"/>
          <w:szCs w:val="24"/>
        </w:rPr>
        <w:t>A</w:t>
      </w:r>
      <w:r w:rsidR="00536927" w:rsidRPr="00A37188">
        <w:rPr>
          <w:rFonts w:ascii="Arial" w:hAnsi="Arial" w:cs="Arial"/>
          <w:sz w:val="24"/>
          <w:szCs w:val="24"/>
        </w:rPr>
        <w:t xml:space="preserve"> tem o propósito de aprimorar a capacidade de planejamento das co</w:t>
      </w:r>
      <w:r w:rsidRPr="00A37188">
        <w:rPr>
          <w:rFonts w:ascii="Arial" w:hAnsi="Arial" w:cs="Arial"/>
          <w:sz w:val="24"/>
          <w:szCs w:val="24"/>
        </w:rPr>
        <w:t xml:space="preserve">ntratações de todas as áreas do </w:t>
      </w:r>
      <w:r>
        <w:rPr>
          <w:rFonts w:ascii="Arial" w:hAnsi="Arial" w:cs="Arial"/>
          <w:sz w:val="24"/>
          <w:szCs w:val="24"/>
        </w:rPr>
        <w:t>M</w:t>
      </w:r>
      <w:r w:rsidR="00536927" w:rsidRPr="00A37188">
        <w:rPr>
          <w:rFonts w:ascii="Arial" w:hAnsi="Arial" w:cs="Arial"/>
          <w:sz w:val="24"/>
          <w:szCs w:val="24"/>
        </w:rPr>
        <w:t xml:space="preserve">unicípio de </w:t>
      </w:r>
      <w:r w:rsidRPr="00A37188">
        <w:rPr>
          <w:rFonts w:ascii="Arial" w:hAnsi="Arial" w:cs="Arial"/>
          <w:sz w:val="24"/>
          <w:szCs w:val="24"/>
        </w:rPr>
        <w:t>Santo Antonio do Sudoeste-PR</w:t>
      </w:r>
      <w:r w:rsidR="00536927" w:rsidRPr="00A37188">
        <w:rPr>
          <w:rFonts w:ascii="Arial" w:hAnsi="Arial" w:cs="Arial"/>
          <w:sz w:val="24"/>
          <w:szCs w:val="24"/>
        </w:rPr>
        <w:t>, de modo que as demandas possam ser organizadas e os proc</w:t>
      </w:r>
      <w:r w:rsidRPr="00A37188">
        <w:rPr>
          <w:rFonts w:ascii="Arial" w:hAnsi="Arial" w:cs="Arial"/>
          <w:sz w:val="24"/>
          <w:szCs w:val="24"/>
        </w:rPr>
        <w:t xml:space="preserve">essos devidamente instruídos, é </w:t>
      </w:r>
      <w:r w:rsidR="00536927" w:rsidRPr="00A37188">
        <w:rPr>
          <w:rFonts w:ascii="Arial" w:hAnsi="Arial" w:cs="Arial"/>
          <w:sz w:val="24"/>
          <w:szCs w:val="24"/>
        </w:rPr>
        <w:t>necessário que sejam cumpridos os prazos estabelecidos para o encaminhamento tempestivo da</w:t>
      </w:r>
      <w:r>
        <w:rPr>
          <w:rFonts w:ascii="Arial" w:hAnsi="Arial" w:cs="Arial"/>
          <w:sz w:val="24"/>
          <w:szCs w:val="24"/>
        </w:rPr>
        <w:t xml:space="preserve">s informações ao Chefe do poder </w:t>
      </w:r>
      <w:r w:rsidR="00536927" w:rsidRPr="00A37188">
        <w:rPr>
          <w:rFonts w:ascii="Arial" w:hAnsi="Arial" w:cs="Arial"/>
          <w:sz w:val="24"/>
          <w:szCs w:val="24"/>
        </w:rPr>
        <w:t>Executivo Municipal, a fim de evitar que atrasos na conclusão do Plano resultem na solução</w:t>
      </w:r>
      <w:r w:rsidRPr="00A37188">
        <w:rPr>
          <w:rFonts w:ascii="Arial" w:hAnsi="Arial" w:cs="Arial"/>
          <w:sz w:val="24"/>
          <w:szCs w:val="24"/>
        </w:rPr>
        <w:t xml:space="preserve"> de continuidade </w:t>
      </w:r>
      <w:proofErr w:type="gramStart"/>
      <w:r w:rsidRPr="00A37188">
        <w:rPr>
          <w:rFonts w:ascii="Arial" w:hAnsi="Arial" w:cs="Arial"/>
          <w:sz w:val="24"/>
          <w:szCs w:val="24"/>
        </w:rPr>
        <w:t>aos</w:t>
      </w:r>
      <w:proofErr w:type="gramEnd"/>
      <w:r w:rsidRPr="00A37188">
        <w:rPr>
          <w:rFonts w:ascii="Arial" w:hAnsi="Arial" w:cs="Arial"/>
          <w:sz w:val="24"/>
          <w:szCs w:val="24"/>
        </w:rPr>
        <w:t xml:space="preserve"> objetos já </w:t>
      </w:r>
      <w:r w:rsidR="00536927" w:rsidRPr="00A37188">
        <w:rPr>
          <w:rFonts w:ascii="Arial" w:hAnsi="Arial" w:cs="Arial"/>
          <w:sz w:val="24"/>
          <w:szCs w:val="24"/>
        </w:rPr>
        <w:t>pactuados ou descumprimento das datas prováveis para que os novos objetos sejam licitados no prazo satisfatório.</w:t>
      </w:r>
    </w:p>
    <w:p w:rsidR="00381B74" w:rsidRDefault="00381B74" w:rsidP="00A371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13FC3" w:rsidRDefault="00713FC3" w:rsidP="00A371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3FC3">
        <w:rPr>
          <w:rFonts w:ascii="Arial" w:hAnsi="Arial" w:cs="Arial"/>
          <w:b/>
          <w:sz w:val="24"/>
          <w:szCs w:val="24"/>
        </w:rPr>
        <w:t xml:space="preserve">METODOLOGIA </w:t>
      </w:r>
    </w:p>
    <w:p w:rsidR="00713FC3" w:rsidRPr="00713FC3" w:rsidRDefault="00713FC3" w:rsidP="00A371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D1352" w:rsidRDefault="000D1352" w:rsidP="000D13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62937"/>
          <w:sz w:val="24"/>
          <w:szCs w:val="24"/>
        </w:rPr>
      </w:pPr>
      <w:r>
        <w:rPr>
          <w:rFonts w:ascii="Arial" w:hAnsi="Arial" w:cs="Arial"/>
          <w:color w:val="162937"/>
          <w:sz w:val="24"/>
          <w:szCs w:val="24"/>
        </w:rPr>
        <w:tab/>
      </w:r>
      <w:r w:rsidRPr="000D1352">
        <w:rPr>
          <w:rFonts w:ascii="Arial" w:hAnsi="Arial" w:cs="Arial"/>
          <w:color w:val="162937"/>
          <w:sz w:val="24"/>
          <w:szCs w:val="24"/>
        </w:rPr>
        <w:t xml:space="preserve">O Plano </w:t>
      </w:r>
      <w:r w:rsidR="00381B74">
        <w:rPr>
          <w:rFonts w:ascii="Arial" w:hAnsi="Arial" w:cs="Arial"/>
          <w:color w:val="162937"/>
          <w:sz w:val="24"/>
          <w:szCs w:val="24"/>
        </w:rPr>
        <w:t>de C</w:t>
      </w:r>
      <w:r w:rsidRPr="000D1352">
        <w:rPr>
          <w:rFonts w:ascii="Arial" w:hAnsi="Arial" w:cs="Arial"/>
          <w:color w:val="162937"/>
          <w:sz w:val="24"/>
          <w:szCs w:val="24"/>
        </w:rPr>
        <w:t xml:space="preserve">ontratação Anual </w:t>
      </w:r>
      <w:r w:rsidR="00381B74">
        <w:rPr>
          <w:rFonts w:ascii="Arial" w:hAnsi="Arial" w:cs="Arial"/>
          <w:color w:val="162937"/>
          <w:sz w:val="24"/>
          <w:szCs w:val="24"/>
        </w:rPr>
        <w:t xml:space="preserve">(PCA), </w:t>
      </w:r>
      <w:r w:rsidRPr="000D1352">
        <w:rPr>
          <w:rFonts w:ascii="Arial" w:hAnsi="Arial" w:cs="Arial"/>
          <w:color w:val="162937"/>
          <w:sz w:val="24"/>
          <w:szCs w:val="24"/>
        </w:rPr>
        <w:t>teve sua origem através de</w:t>
      </w:r>
      <w:r>
        <w:rPr>
          <w:rFonts w:ascii="Arial" w:hAnsi="Arial" w:cs="Arial"/>
          <w:color w:val="162937"/>
          <w:sz w:val="24"/>
          <w:szCs w:val="24"/>
        </w:rPr>
        <w:t xml:space="preserve"> </w:t>
      </w:r>
      <w:r w:rsidRPr="000D1352">
        <w:rPr>
          <w:rFonts w:ascii="Arial" w:hAnsi="Arial" w:cs="Arial"/>
          <w:color w:val="162937"/>
          <w:sz w:val="24"/>
          <w:szCs w:val="24"/>
        </w:rPr>
        <w:t>pesquisa detalhada nos proce</w:t>
      </w:r>
      <w:r>
        <w:rPr>
          <w:rFonts w:ascii="Arial" w:hAnsi="Arial" w:cs="Arial"/>
          <w:color w:val="162937"/>
          <w:sz w:val="24"/>
          <w:szCs w:val="24"/>
        </w:rPr>
        <w:t xml:space="preserve">ssos de contratação, serviços e </w:t>
      </w:r>
      <w:r w:rsidRPr="000D1352">
        <w:rPr>
          <w:rFonts w:ascii="Arial" w:hAnsi="Arial" w:cs="Arial"/>
          <w:color w:val="162937"/>
          <w:sz w:val="24"/>
          <w:szCs w:val="24"/>
        </w:rPr>
        <w:t>quantitativos por meio do histó</w:t>
      </w:r>
      <w:r>
        <w:rPr>
          <w:rFonts w:ascii="Arial" w:hAnsi="Arial" w:cs="Arial"/>
          <w:color w:val="162937"/>
          <w:sz w:val="24"/>
          <w:szCs w:val="24"/>
        </w:rPr>
        <w:t xml:space="preserve">rico do consumo total </w:t>
      </w:r>
      <w:r w:rsidR="00381B74">
        <w:rPr>
          <w:rFonts w:ascii="Arial" w:hAnsi="Arial" w:cs="Arial"/>
          <w:color w:val="162937"/>
          <w:sz w:val="24"/>
          <w:szCs w:val="24"/>
        </w:rPr>
        <w:t>do Município</w:t>
      </w:r>
      <w:r w:rsidRPr="000D1352">
        <w:rPr>
          <w:rFonts w:ascii="Arial" w:hAnsi="Arial" w:cs="Arial"/>
          <w:color w:val="162937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>Santo Antonio do Sudoeste/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  <w:r w:rsidRPr="000D13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D1352">
        <w:rPr>
          <w:rFonts w:ascii="Arial" w:hAnsi="Arial" w:cs="Arial"/>
          <w:color w:val="162937"/>
          <w:sz w:val="24"/>
          <w:szCs w:val="24"/>
        </w:rPr>
        <w:t xml:space="preserve">nos últimos </w:t>
      </w:r>
      <w:r>
        <w:rPr>
          <w:rFonts w:ascii="Arial" w:hAnsi="Arial" w:cs="Arial"/>
          <w:color w:val="162937"/>
          <w:sz w:val="24"/>
          <w:szCs w:val="24"/>
        </w:rPr>
        <w:t>12 meses. Foi solicitado a todas as secretarias</w:t>
      </w:r>
      <w:r w:rsidRPr="000D1352">
        <w:rPr>
          <w:rFonts w:ascii="Arial" w:hAnsi="Arial" w:cs="Arial"/>
          <w:color w:val="162937"/>
          <w:sz w:val="24"/>
          <w:szCs w:val="24"/>
        </w:rPr>
        <w:t xml:space="preserve">, </w:t>
      </w:r>
      <w:r>
        <w:rPr>
          <w:rFonts w:ascii="Arial" w:hAnsi="Arial" w:cs="Arial"/>
          <w:color w:val="162937"/>
          <w:sz w:val="24"/>
          <w:szCs w:val="24"/>
        </w:rPr>
        <w:t xml:space="preserve">os produtos e serviços que vão precisar </w:t>
      </w:r>
      <w:r w:rsidRPr="000D1352">
        <w:rPr>
          <w:rFonts w:ascii="Arial" w:hAnsi="Arial" w:cs="Arial"/>
          <w:color w:val="162937"/>
          <w:sz w:val="24"/>
          <w:szCs w:val="24"/>
        </w:rPr>
        <w:t>ser adquiridos</w:t>
      </w:r>
      <w:r w:rsidR="00797B6E">
        <w:rPr>
          <w:rFonts w:ascii="Arial" w:hAnsi="Arial" w:cs="Arial"/>
          <w:color w:val="162937"/>
          <w:sz w:val="24"/>
          <w:szCs w:val="24"/>
        </w:rPr>
        <w:t xml:space="preserve"> até o fim do ano de 2023</w:t>
      </w:r>
      <w:r w:rsidRPr="000D1352">
        <w:rPr>
          <w:rFonts w:ascii="Arial" w:hAnsi="Arial" w:cs="Arial"/>
          <w:color w:val="162937"/>
          <w:sz w:val="24"/>
          <w:szCs w:val="24"/>
        </w:rPr>
        <w:t>, no qual foi elaborado esse plano de co</w:t>
      </w:r>
      <w:r>
        <w:rPr>
          <w:rFonts w:ascii="Arial" w:hAnsi="Arial" w:cs="Arial"/>
          <w:color w:val="162937"/>
          <w:sz w:val="24"/>
          <w:szCs w:val="24"/>
        </w:rPr>
        <w:t>ntratação, ind</w:t>
      </w:r>
      <w:r w:rsidRPr="000D1352">
        <w:rPr>
          <w:rFonts w:ascii="Arial" w:hAnsi="Arial" w:cs="Arial"/>
          <w:color w:val="162937"/>
          <w:sz w:val="24"/>
          <w:szCs w:val="24"/>
        </w:rPr>
        <w:t>icando a expectativa de contratação.</w:t>
      </w:r>
    </w:p>
    <w:p w:rsidR="000D1352" w:rsidRPr="000D1352" w:rsidRDefault="000D1352" w:rsidP="000D13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62937"/>
          <w:sz w:val="24"/>
          <w:szCs w:val="24"/>
        </w:rPr>
      </w:pPr>
    </w:p>
    <w:p w:rsidR="000D1352" w:rsidRDefault="00713FC3" w:rsidP="00A371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D1352">
        <w:rPr>
          <w:rFonts w:ascii="Arial" w:hAnsi="Arial" w:cs="Arial"/>
          <w:b/>
          <w:sz w:val="24"/>
          <w:szCs w:val="24"/>
        </w:rPr>
        <w:t xml:space="preserve">OBJETIVOS </w:t>
      </w:r>
    </w:p>
    <w:p w:rsidR="00381B74" w:rsidRPr="000D1352" w:rsidRDefault="00381B74" w:rsidP="00A371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D1352" w:rsidRPr="00381B74" w:rsidRDefault="00713FC3" w:rsidP="00381B7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81B74">
        <w:rPr>
          <w:rFonts w:ascii="Arial" w:hAnsi="Arial" w:cs="Arial"/>
          <w:sz w:val="24"/>
          <w:szCs w:val="24"/>
        </w:rPr>
        <w:t xml:space="preserve">Fortalecer a cultura de planejamento das necessidades de suprimento de materiais e serviços nas Secretarias e órgãos da prefeitura; </w:t>
      </w:r>
    </w:p>
    <w:p w:rsidR="000D1352" w:rsidRPr="00381B74" w:rsidRDefault="00713FC3" w:rsidP="00381B7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81B74">
        <w:rPr>
          <w:rFonts w:ascii="Arial" w:hAnsi="Arial" w:cs="Arial"/>
          <w:sz w:val="24"/>
          <w:szCs w:val="24"/>
        </w:rPr>
        <w:t xml:space="preserve">Aperfeiçoar a gestão interna das compras por meio de previsibilidade das demandas com vistas à eficiência dos estoques em almoxarifados com redução de desperdícios e com a economicidade de gastos; </w:t>
      </w:r>
    </w:p>
    <w:p w:rsidR="00713FC3" w:rsidRPr="00381B74" w:rsidRDefault="00713FC3" w:rsidP="00381B7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81B74">
        <w:rPr>
          <w:rFonts w:ascii="Arial" w:hAnsi="Arial" w:cs="Arial"/>
          <w:sz w:val="24"/>
          <w:szCs w:val="24"/>
        </w:rPr>
        <w:t>Propor alternativas de atuação e modelos de aquisições e contratações corporativas, proporcionando a redução do número de processos licitatórios;</w:t>
      </w:r>
    </w:p>
    <w:p w:rsidR="000D1352" w:rsidRPr="00381B74" w:rsidRDefault="000D1352" w:rsidP="00381B7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81B74">
        <w:rPr>
          <w:rFonts w:ascii="Arial" w:hAnsi="Arial" w:cs="Arial"/>
          <w:sz w:val="24"/>
          <w:szCs w:val="24"/>
        </w:rPr>
        <w:t xml:space="preserve">Ampliar a transparência com a divulgação das estimativas de aquisição de todas as unidades que realizam compras no portal de transparência no município; </w:t>
      </w:r>
    </w:p>
    <w:p w:rsidR="000D1352" w:rsidRPr="00381B74" w:rsidRDefault="000D1352" w:rsidP="00381B7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81B74">
        <w:rPr>
          <w:rFonts w:ascii="Arial" w:hAnsi="Arial" w:cs="Arial"/>
          <w:sz w:val="24"/>
          <w:szCs w:val="24"/>
        </w:rPr>
        <w:t>Divulgar as expectativas de compras para o mercado fornecedor, fomentando, sobretudo a participação das micro e pequenas empresas nos processos licitatórios, bem o desenvolvimento econômico local.</w:t>
      </w:r>
    </w:p>
    <w:p w:rsidR="00D30EE1" w:rsidRDefault="00D30EE1" w:rsidP="00A371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30EE1" w:rsidRDefault="00D30EE1" w:rsidP="00A371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30EE1" w:rsidRDefault="00D30EE1" w:rsidP="00A371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30EE1" w:rsidRDefault="00D30EE1" w:rsidP="00A371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30EE1" w:rsidRDefault="00D30EE1" w:rsidP="00A371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1B74" w:rsidRDefault="00381B74" w:rsidP="00A371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381B74" w:rsidSect="00A37188">
          <w:headerReference w:type="default" r:id="rId7"/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 w:rsidR="00D30EE1" w:rsidRDefault="00D30EE1" w:rsidP="00D30EE1">
      <w:pPr>
        <w:autoSpaceDE w:val="0"/>
        <w:autoSpaceDN w:val="0"/>
        <w:adjustRightInd w:val="0"/>
        <w:spacing w:after="0" w:line="360" w:lineRule="auto"/>
        <w:jc w:val="center"/>
        <w:rPr>
          <w:rFonts w:ascii="Calibri-Bold" w:hAnsi="Calibri-Bold" w:cs="Calibri-Bold"/>
          <w:b/>
          <w:bCs/>
        </w:rPr>
      </w:pPr>
      <w:r w:rsidRPr="00D30EE1">
        <w:rPr>
          <w:rFonts w:ascii="Calibri-Bold" w:hAnsi="Calibri-Bold" w:cs="Calibri-Bold"/>
          <w:b/>
          <w:bCs/>
        </w:rPr>
        <w:t>CRONOGRAMA ANUAL DE CONTRATAÇÕES</w:t>
      </w:r>
      <w:r>
        <w:rPr>
          <w:rFonts w:ascii="Calibri-Bold" w:hAnsi="Calibri-Bold" w:cs="Calibri-Bold"/>
          <w:b/>
          <w:bCs/>
        </w:rPr>
        <w:t xml:space="preserve"> </w:t>
      </w:r>
    </w:p>
    <w:p w:rsidR="00D30EE1" w:rsidRDefault="00D30EE1" w:rsidP="00D30EE1">
      <w:pPr>
        <w:autoSpaceDE w:val="0"/>
        <w:autoSpaceDN w:val="0"/>
        <w:adjustRightInd w:val="0"/>
        <w:spacing w:after="0" w:line="360" w:lineRule="auto"/>
        <w:jc w:val="center"/>
        <w:rPr>
          <w:rFonts w:ascii="Calibri-Bold" w:hAnsi="Calibri-Bold" w:cs="Calibri-Bold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10"/>
        <w:gridCol w:w="5292"/>
        <w:gridCol w:w="3910"/>
        <w:gridCol w:w="3082"/>
      </w:tblGrid>
      <w:tr w:rsidR="00797B6E" w:rsidRPr="00434B52" w:rsidTr="007340ED">
        <w:tc>
          <w:tcPr>
            <w:tcW w:w="13994" w:type="dxa"/>
            <w:gridSpan w:val="4"/>
            <w:shd w:val="clear" w:color="auto" w:fill="C5E0B3" w:themeFill="accent6" w:themeFillTint="66"/>
          </w:tcPr>
          <w:p w:rsidR="004379AF" w:rsidRPr="00434B52" w:rsidRDefault="004379AF" w:rsidP="004379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Calibri-Bold"/>
                <w:b/>
                <w:bCs/>
              </w:rPr>
            </w:pPr>
            <w:r w:rsidRPr="00434B52">
              <w:rPr>
                <w:rFonts w:ascii="Bookman Old Style" w:hAnsi="Bookman Old Style" w:cs="Calibri-Bold"/>
                <w:b/>
                <w:bCs/>
              </w:rPr>
              <w:t xml:space="preserve">CRONOGRAMA ANUAL DE CONTRATAÇÕES </w:t>
            </w:r>
          </w:p>
          <w:p w:rsidR="00D85C10" w:rsidRPr="00434B52" w:rsidRDefault="004379AF" w:rsidP="00D30E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34B52">
              <w:rPr>
                <w:rFonts w:ascii="Bookman Old Style" w:hAnsi="Bookman Old Style" w:cs="Arial"/>
                <w:b/>
                <w:sz w:val="24"/>
                <w:szCs w:val="24"/>
              </w:rPr>
              <w:t>SEGUNDO SEMESTRE DE 2023</w:t>
            </w:r>
          </w:p>
        </w:tc>
      </w:tr>
      <w:tr w:rsidR="00D85C10" w:rsidRPr="00434B52" w:rsidTr="00793732">
        <w:tc>
          <w:tcPr>
            <w:tcW w:w="1710" w:type="dxa"/>
            <w:shd w:val="clear" w:color="auto" w:fill="E2EFD9" w:themeFill="accent6" w:themeFillTint="33"/>
          </w:tcPr>
          <w:p w:rsidR="00D85C10" w:rsidRPr="00434B52" w:rsidRDefault="00D85C10" w:rsidP="0079373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34B52">
              <w:rPr>
                <w:rFonts w:ascii="Bookman Old Style" w:hAnsi="Bookman Old Style" w:cs="Arial"/>
                <w:b/>
                <w:sz w:val="24"/>
                <w:szCs w:val="24"/>
              </w:rPr>
              <w:t>MESES</w:t>
            </w:r>
          </w:p>
        </w:tc>
        <w:tc>
          <w:tcPr>
            <w:tcW w:w="5292" w:type="dxa"/>
            <w:shd w:val="clear" w:color="auto" w:fill="E2EFD9" w:themeFill="accent6" w:themeFillTint="33"/>
          </w:tcPr>
          <w:p w:rsidR="00D85C10" w:rsidRPr="00434B52" w:rsidRDefault="00D85C10" w:rsidP="0079373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34B52">
              <w:rPr>
                <w:rFonts w:ascii="Bookman Old Style" w:hAnsi="Bookman Old Style" w:cs="Arial"/>
                <w:b/>
                <w:sz w:val="24"/>
                <w:szCs w:val="24"/>
              </w:rPr>
              <w:t>OBJETO</w:t>
            </w:r>
          </w:p>
        </w:tc>
        <w:tc>
          <w:tcPr>
            <w:tcW w:w="3910" w:type="dxa"/>
            <w:shd w:val="clear" w:color="auto" w:fill="E2EFD9" w:themeFill="accent6" w:themeFillTint="33"/>
          </w:tcPr>
          <w:p w:rsidR="00D85C10" w:rsidRPr="00434B52" w:rsidRDefault="00D85C10" w:rsidP="0079373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34B52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VALOR </w:t>
            </w:r>
            <w:r w:rsidR="00793732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ESTIMADO </w:t>
            </w:r>
            <w:r w:rsidRPr="00434B52">
              <w:rPr>
                <w:rFonts w:ascii="Bookman Old Style" w:hAnsi="Bookman Old Style" w:cs="Arial"/>
                <w:b/>
                <w:sz w:val="24"/>
                <w:szCs w:val="24"/>
              </w:rPr>
              <w:t>DA CONTRATAÇÃO R$</w:t>
            </w:r>
          </w:p>
        </w:tc>
        <w:tc>
          <w:tcPr>
            <w:tcW w:w="3082" w:type="dxa"/>
            <w:shd w:val="clear" w:color="auto" w:fill="E2EFD9" w:themeFill="accent6" w:themeFillTint="33"/>
          </w:tcPr>
          <w:p w:rsidR="00D85C10" w:rsidRPr="00434B52" w:rsidRDefault="00D85C10" w:rsidP="0079373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34B52">
              <w:rPr>
                <w:rFonts w:ascii="Bookman Old Style" w:hAnsi="Bookman Old Style" w:cs="Arial"/>
                <w:b/>
                <w:sz w:val="24"/>
                <w:szCs w:val="24"/>
              </w:rPr>
              <w:t>SECRETRIA DEMANDANTE</w:t>
            </w:r>
          </w:p>
        </w:tc>
      </w:tr>
      <w:tr w:rsidR="00CC64F9" w:rsidRPr="00434B52" w:rsidTr="00793732">
        <w:trPr>
          <w:trHeight w:val="975"/>
        </w:trPr>
        <w:tc>
          <w:tcPr>
            <w:tcW w:w="1710" w:type="dxa"/>
            <w:vMerge w:val="restart"/>
            <w:shd w:val="clear" w:color="auto" w:fill="E2EFD9" w:themeFill="accent6" w:themeFillTint="33"/>
          </w:tcPr>
          <w:p w:rsidR="000E4453" w:rsidRDefault="000E4453" w:rsidP="00D30E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0E4453" w:rsidRDefault="000E4453" w:rsidP="00D30E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0E4453" w:rsidRDefault="000E4453" w:rsidP="00D30E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0E4453" w:rsidRDefault="000E4453" w:rsidP="00D30E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CC64F9" w:rsidRPr="00434B52" w:rsidRDefault="00CC64F9" w:rsidP="00D30E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34B52">
              <w:rPr>
                <w:rFonts w:ascii="Bookman Old Style" w:hAnsi="Bookman Old Style" w:cs="Arial"/>
                <w:b/>
                <w:sz w:val="24"/>
                <w:szCs w:val="24"/>
              </w:rPr>
              <w:t>JULHO</w:t>
            </w:r>
          </w:p>
        </w:tc>
        <w:tc>
          <w:tcPr>
            <w:tcW w:w="5292" w:type="dxa"/>
          </w:tcPr>
          <w:p w:rsidR="00CC64F9" w:rsidRPr="00434B52" w:rsidRDefault="00CC64F9" w:rsidP="00D85C1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34B52">
              <w:rPr>
                <w:rFonts w:ascii="Bookman Old Style" w:hAnsi="Bookman Old Style"/>
                <w:sz w:val="16"/>
                <w:szCs w:val="16"/>
              </w:rPr>
              <w:t>Aquisição de pedra graduada e rachão de pedra granulometria variada, para atendimento as demandas da Secretaria de Obras do Município de Santo Antonio do Sudoeste/PR, conforme inciso I do § 1° do art. 18 da Lei nº 14.133, de 2021.</w:t>
            </w:r>
          </w:p>
          <w:p w:rsidR="00CC64F9" w:rsidRPr="00434B52" w:rsidRDefault="00CC64F9" w:rsidP="00D85C1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3910" w:type="dxa"/>
          </w:tcPr>
          <w:p w:rsidR="00CC64F9" w:rsidRPr="00434B52" w:rsidRDefault="00CC64F9" w:rsidP="00D85C1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34B52">
              <w:rPr>
                <w:rFonts w:ascii="Bookman Old Style" w:hAnsi="Bookman Old Style" w:cs="Arial"/>
                <w:sz w:val="16"/>
                <w:szCs w:val="16"/>
              </w:rPr>
              <w:t xml:space="preserve"> R$ 2.490.000,00</w:t>
            </w:r>
          </w:p>
        </w:tc>
        <w:tc>
          <w:tcPr>
            <w:tcW w:w="3082" w:type="dxa"/>
          </w:tcPr>
          <w:p w:rsidR="00CC64F9" w:rsidRPr="00434B52" w:rsidRDefault="00CC64F9" w:rsidP="00D85C1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Secretaria de Obras, Urbanismo e</w:t>
            </w:r>
            <w:r w:rsidRPr="00434B52">
              <w:rPr>
                <w:rFonts w:ascii="Bookman Old Style" w:hAnsi="Bookman Old Style" w:cs="Arial"/>
                <w:sz w:val="16"/>
                <w:szCs w:val="16"/>
              </w:rPr>
              <w:t xml:space="preserve"> Serviços Públicos</w:t>
            </w:r>
          </w:p>
        </w:tc>
      </w:tr>
      <w:tr w:rsidR="00CC64F9" w:rsidRPr="00434B52" w:rsidTr="00793732">
        <w:trPr>
          <w:trHeight w:val="495"/>
        </w:trPr>
        <w:tc>
          <w:tcPr>
            <w:tcW w:w="1710" w:type="dxa"/>
            <w:vMerge/>
            <w:shd w:val="clear" w:color="auto" w:fill="E2EFD9" w:themeFill="accent6" w:themeFillTint="33"/>
          </w:tcPr>
          <w:p w:rsidR="00CC64F9" w:rsidRPr="00434B52" w:rsidRDefault="00CC64F9" w:rsidP="00D30E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CC64F9" w:rsidRPr="00434B52" w:rsidRDefault="00CC64F9" w:rsidP="00D85C1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34B52">
              <w:rPr>
                <w:rFonts w:ascii="Bookman Old Style" w:hAnsi="Bookman Old Style"/>
                <w:sz w:val="16"/>
                <w:szCs w:val="16"/>
              </w:rPr>
              <w:t>Contratação de empresa para realização de processo seletivo simplificado.</w:t>
            </w:r>
          </w:p>
          <w:p w:rsidR="00CC64F9" w:rsidRPr="00434B52" w:rsidRDefault="00CC64F9" w:rsidP="00D85C1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10" w:type="dxa"/>
          </w:tcPr>
          <w:p w:rsidR="00CC64F9" w:rsidRPr="00434B52" w:rsidRDefault="00CC64F9" w:rsidP="00D85C1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34B52">
              <w:rPr>
                <w:rFonts w:ascii="Bookman Old Style" w:hAnsi="Bookman Old Style" w:cs="Arial"/>
                <w:sz w:val="16"/>
                <w:szCs w:val="16"/>
              </w:rPr>
              <w:t>R$ 33.200,00</w:t>
            </w:r>
          </w:p>
        </w:tc>
        <w:tc>
          <w:tcPr>
            <w:tcW w:w="3082" w:type="dxa"/>
          </w:tcPr>
          <w:p w:rsidR="00CC64F9" w:rsidRPr="00434B52" w:rsidRDefault="00CC64F9" w:rsidP="00D85C1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Secretaria d</w:t>
            </w:r>
            <w:r w:rsidRPr="00434B52">
              <w:rPr>
                <w:rFonts w:ascii="Bookman Old Style" w:hAnsi="Bookman Old Style" w:cs="Arial"/>
                <w:sz w:val="16"/>
                <w:szCs w:val="16"/>
              </w:rPr>
              <w:t>e Administração</w:t>
            </w:r>
          </w:p>
          <w:p w:rsidR="00CC64F9" w:rsidRPr="00434B52" w:rsidRDefault="00CC64F9" w:rsidP="00D85C1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CC64F9" w:rsidRPr="00434B52" w:rsidTr="00793732">
        <w:trPr>
          <w:trHeight w:val="390"/>
        </w:trPr>
        <w:tc>
          <w:tcPr>
            <w:tcW w:w="1710" w:type="dxa"/>
            <w:vMerge/>
            <w:shd w:val="clear" w:color="auto" w:fill="E2EFD9" w:themeFill="accent6" w:themeFillTint="33"/>
          </w:tcPr>
          <w:p w:rsidR="00CC64F9" w:rsidRPr="00434B52" w:rsidRDefault="00CC64F9" w:rsidP="00D30E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CC64F9" w:rsidRDefault="00CC64F9" w:rsidP="00D85C1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34B52">
              <w:rPr>
                <w:rFonts w:ascii="Bookman Old Style" w:hAnsi="Bookman Old Style"/>
                <w:sz w:val="16"/>
                <w:szCs w:val="16"/>
              </w:rPr>
              <w:t>Aquisição de massa asfáltica para manutenção corretiva de revestimentos asfálticos.</w:t>
            </w:r>
          </w:p>
          <w:p w:rsidR="00CC64F9" w:rsidRPr="00434B52" w:rsidRDefault="00CC64F9" w:rsidP="00D85C1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10" w:type="dxa"/>
          </w:tcPr>
          <w:p w:rsidR="00CC64F9" w:rsidRPr="00793732" w:rsidRDefault="00CC64F9" w:rsidP="00D85C1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793732">
              <w:rPr>
                <w:rFonts w:ascii="Bookman Old Style" w:hAnsi="Bookman Old Style" w:cs="Arial"/>
                <w:sz w:val="16"/>
                <w:szCs w:val="16"/>
              </w:rPr>
              <w:t>R$ 104.660,00</w:t>
            </w:r>
          </w:p>
        </w:tc>
        <w:tc>
          <w:tcPr>
            <w:tcW w:w="3082" w:type="dxa"/>
          </w:tcPr>
          <w:p w:rsidR="00CC64F9" w:rsidRPr="00434B52" w:rsidRDefault="00CC64F9" w:rsidP="00D85C1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Secretaria de Obras, Urbanismo e </w:t>
            </w:r>
            <w:r w:rsidRPr="00434B52">
              <w:rPr>
                <w:rFonts w:ascii="Bookman Old Style" w:hAnsi="Bookman Old Style" w:cs="Arial"/>
                <w:sz w:val="16"/>
                <w:szCs w:val="16"/>
              </w:rPr>
              <w:t>Serviços Públicos</w:t>
            </w:r>
          </w:p>
        </w:tc>
      </w:tr>
      <w:tr w:rsidR="00CC64F9" w:rsidRPr="00434B52" w:rsidTr="00CC64F9">
        <w:trPr>
          <w:trHeight w:val="585"/>
        </w:trPr>
        <w:tc>
          <w:tcPr>
            <w:tcW w:w="1710" w:type="dxa"/>
            <w:vMerge/>
            <w:shd w:val="clear" w:color="auto" w:fill="E2EFD9" w:themeFill="accent6" w:themeFillTint="33"/>
          </w:tcPr>
          <w:p w:rsidR="00CC64F9" w:rsidRPr="00434B52" w:rsidRDefault="00CC64F9" w:rsidP="00D30E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CC64F9" w:rsidRDefault="00CC64F9" w:rsidP="00D85C1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793732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Aquisição de Nitrogênio líquido, em atendimento as demandas da Secretaria Municipal de Agricultura e Desenvolvimento Rural Sustentável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.</w:t>
            </w:r>
          </w:p>
          <w:p w:rsidR="00CC64F9" w:rsidRPr="00793732" w:rsidRDefault="00CC64F9" w:rsidP="00D85C1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10" w:type="dxa"/>
          </w:tcPr>
          <w:p w:rsidR="00CC64F9" w:rsidRPr="00793732" w:rsidRDefault="00CC64F9" w:rsidP="00D85C1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793732">
              <w:rPr>
                <w:rFonts w:ascii="Bookman Old Style" w:hAnsi="Bookman Old Style" w:cs="Arial"/>
                <w:sz w:val="16"/>
                <w:szCs w:val="16"/>
                <w:lang w:eastAsia="pt-BR"/>
              </w:rPr>
              <w:t>R$ 124.600,00</w:t>
            </w:r>
          </w:p>
        </w:tc>
        <w:tc>
          <w:tcPr>
            <w:tcW w:w="3082" w:type="dxa"/>
          </w:tcPr>
          <w:p w:rsidR="00CC64F9" w:rsidRPr="00793732" w:rsidRDefault="00CC64F9" w:rsidP="00D85C1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793732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Secretaria Municipal de Agricultura e Desenvolvimento Rural Sustentável</w:t>
            </w:r>
          </w:p>
        </w:tc>
      </w:tr>
      <w:tr w:rsidR="00CC64F9" w:rsidRPr="00434B52" w:rsidTr="00CC64F9">
        <w:trPr>
          <w:trHeight w:val="450"/>
        </w:trPr>
        <w:tc>
          <w:tcPr>
            <w:tcW w:w="1710" w:type="dxa"/>
            <w:vMerge/>
            <w:shd w:val="clear" w:color="auto" w:fill="E2EFD9" w:themeFill="accent6" w:themeFillTint="33"/>
          </w:tcPr>
          <w:p w:rsidR="00CC64F9" w:rsidRPr="00434B52" w:rsidRDefault="00CC64F9" w:rsidP="00CC64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CC64F9" w:rsidRDefault="00CC64F9" w:rsidP="00CC64F9">
            <w:pPr>
              <w:pStyle w:val="ParagraphStyle"/>
              <w:spacing w:line="276" w:lineRule="auto"/>
              <w:jc w:val="both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CC64F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Aquisição de Papel Toalha para atender a demanda da Secretaria Municipal de Saúde.</w:t>
            </w:r>
          </w:p>
          <w:p w:rsidR="00CC64F9" w:rsidRPr="00CC64F9" w:rsidRDefault="00CC64F9" w:rsidP="00CC64F9">
            <w:pPr>
              <w:pStyle w:val="ParagraphStyle"/>
              <w:spacing w:line="276" w:lineRule="auto"/>
              <w:jc w:val="both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3910" w:type="dxa"/>
          </w:tcPr>
          <w:p w:rsidR="00CC64F9" w:rsidRPr="00CC64F9" w:rsidRDefault="00CC64F9" w:rsidP="00CC64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CC64F9">
              <w:rPr>
                <w:rFonts w:ascii="Bookman Old Style" w:hAnsi="Bookman Old Style" w:cs="Arial"/>
                <w:sz w:val="16"/>
                <w:szCs w:val="16"/>
                <w:lang w:eastAsia="pt-BR"/>
              </w:rPr>
              <w:t xml:space="preserve">R$ </w:t>
            </w:r>
            <w:r w:rsidRPr="00CC64F9">
              <w:rPr>
                <w:rFonts w:ascii="Bookman Old Style" w:hAnsi="Bookman Old Style"/>
                <w:sz w:val="16"/>
                <w:szCs w:val="16"/>
              </w:rPr>
              <w:t>98.890,00</w:t>
            </w:r>
          </w:p>
        </w:tc>
        <w:tc>
          <w:tcPr>
            <w:tcW w:w="3082" w:type="dxa"/>
          </w:tcPr>
          <w:p w:rsidR="00CC64F9" w:rsidRPr="00CC64F9" w:rsidRDefault="00CC64F9" w:rsidP="00CC64F9">
            <w:pPr>
              <w:pStyle w:val="ParagraphStyle"/>
              <w:spacing w:line="276" w:lineRule="auto"/>
              <w:jc w:val="both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CC64F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Secretaria Municipal de Saúde.</w:t>
            </w:r>
          </w:p>
          <w:p w:rsidR="00CC64F9" w:rsidRPr="00CC64F9" w:rsidRDefault="00CC64F9" w:rsidP="00CC64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CC64F9" w:rsidRPr="00434B52" w:rsidTr="00793732">
        <w:trPr>
          <w:trHeight w:val="183"/>
        </w:trPr>
        <w:tc>
          <w:tcPr>
            <w:tcW w:w="1710" w:type="dxa"/>
            <w:vMerge/>
            <w:shd w:val="clear" w:color="auto" w:fill="E2EFD9" w:themeFill="accent6" w:themeFillTint="33"/>
          </w:tcPr>
          <w:p w:rsidR="00CC64F9" w:rsidRPr="00434B52" w:rsidRDefault="00CC64F9" w:rsidP="00CC64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CC64F9" w:rsidRPr="00CC64F9" w:rsidRDefault="00CC64F9" w:rsidP="00CC64F9">
            <w:pPr>
              <w:pStyle w:val="Corpodetexto"/>
              <w:spacing w:before="1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CC64F9">
              <w:rPr>
                <w:rFonts w:ascii="Bookman Old Style" w:hAnsi="Bookman Old Style" w:cs="Bookman Old Style"/>
                <w:sz w:val="16"/>
                <w:szCs w:val="16"/>
              </w:rPr>
              <w:t>Contratação de empresa especializada no Fornecimento de Gases Hospitalares, equipamentos e peças para atender a demanda da Secretaria Municipal de Saúde.</w:t>
            </w:r>
          </w:p>
          <w:p w:rsidR="00CC64F9" w:rsidRPr="00CC64F9" w:rsidRDefault="00CC64F9" w:rsidP="00CC64F9">
            <w:pPr>
              <w:pStyle w:val="ParagraphStyle"/>
              <w:spacing w:line="276" w:lineRule="auto"/>
              <w:jc w:val="both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3910" w:type="dxa"/>
          </w:tcPr>
          <w:p w:rsidR="00CC64F9" w:rsidRPr="00CC64F9" w:rsidRDefault="00CC64F9" w:rsidP="00CC64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  <w:lang w:eastAsia="pt-BR"/>
              </w:rPr>
            </w:pPr>
            <w:r w:rsidRPr="00CC64F9">
              <w:rPr>
                <w:rFonts w:ascii="Bookman Old Style" w:hAnsi="Bookman Old Style" w:cs="Arial"/>
                <w:sz w:val="16"/>
                <w:szCs w:val="16"/>
                <w:lang w:eastAsia="pt-BR"/>
              </w:rPr>
              <w:t>R$ 269.947,50</w:t>
            </w:r>
          </w:p>
        </w:tc>
        <w:tc>
          <w:tcPr>
            <w:tcW w:w="3082" w:type="dxa"/>
          </w:tcPr>
          <w:p w:rsidR="00CC64F9" w:rsidRPr="00CC64F9" w:rsidRDefault="00CC64F9" w:rsidP="00CC64F9">
            <w:pPr>
              <w:pStyle w:val="ParagraphStyle"/>
              <w:spacing w:line="276" w:lineRule="auto"/>
              <w:jc w:val="both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CC64F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Secretaria Municipal de Saúde.</w:t>
            </w:r>
          </w:p>
          <w:p w:rsidR="00CC64F9" w:rsidRPr="00CC64F9" w:rsidRDefault="00CC64F9" w:rsidP="00CC64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CE5C41" w:rsidRPr="00434B52" w:rsidTr="00CE5C41">
        <w:trPr>
          <w:trHeight w:val="630"/>
        </w:trPr>
        <w:tc>
          <w:tcPr>
            <w:tcW w:w="1710" w:type="dxa"/>
            <w:vMerge w:val="restart"/>
            <w:shd w:val="clear" w:color="auto" w:fill="E2EFD9" w:themeFill="accent6" w:themeFillTint="33"/>
          </w:tcPr>
          <w:p w:rsidR="00CE5C41" w:rsidRDefault="00CE5C41" w:rsidP="00CC64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CE5C41" w:rsidRPr="00434B52" w:rsidRDefault="00CE5C41" w:rsidP="00CC64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34B52">
              <w:rPr>
                <w:rFonts w:ascii="Bookman Old Style" w:hAnsi="Bookman Old Style" w:cs="Arial"/>
                <w:b/>
                <w:sz w:val="24"/>
                <w:szCs w:val="24"/>
              </w:rPr>
              <w:t>AGOSTO</w:t>
            </w:r>
          </w:p>
        </w:tc>
        <w:tc>
          <w:tcPr>
            <w:tcW w:w="5292" w:type="dxa"/>
          </w:tcPr>
          <w:p w:rsidR="00CE5C41" w:rsidRPr="00CE5C41" w:rsidRDefault="00CE5C41" w:rsidP="00CE5C41">
            <w:pPr>
              <w:jc w:val="both"/>
              <w:rPr>
                <w:sz w:val="16"/>
                <w:szCs w:val="16"/>
              </w:rPr>
            </w:pPr>
            <w:r w:rsidRPr="00CE5C4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Contratação de empresa para fornecimento de camisetas e material personalizado para serem utilizados pelas Secretarias Municipais de Santo Antonio do Sudoeste -Pr.</w:t>
            </w:r>
          </w:p>
          <w:p w:rsidR="00CE5C41" w:rsidRPr="00CE5C41" w:rsidRDefault="00CE5C41" w:rsidP="00CE5C4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910" w:type="dxa"/>
          </w:tcPr>
          <w:p w:rsidR="00CE5C41" w:rsidRPr="00CE5C41" w:rsidRDefault="00CE5C41" w:rsidP="00CE5C4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CE5C41">
              <w:rPr>
                <w:rFonts w:ascii="Bookman Old Style" w:hAnsi="Bookman Old Style"/>
                <w:bCs/>
                <w:sz w:val="16"/>
                <w:szCs w:val="16"/>
              </w:rPr>
              <w:t xml:space="preserve">R$ </w:t>
            </w:r>
            <w:r w:rsidRPr="00CE5C41">
              <w:rPr>
                <w:rFonts w:ascii="Bookman Old Style" w:hAnsi="Bookman Old Style" w:cs="Bookman Old Style"/>
                <w:sz w:val="16"/>
                <w:szCs w:val="16"/>
              </w:rPr>
              <w:t>219.825,10</w:t>
            </w:r>
          </w:p>
        </w:tc>
        <w:tc>
          <w:tcPr>
            <w:tcW w:w="3082" w:type="dxa"/>
          </w:tcPr>
          <w:p w:rsidR="00CE5C41" w:rsidRPr="00434B52" w:rsidRDefault="00CE5C41" w:rsidP="00CE5C4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Secretaria d</w:t>
            </w:r>
            <w:r w:rsidRPr="00434B52">
              <w:rPr>
                <w:rFonts w:ascii="Bookman Old Style" w:hAnsi="Bookman Old Style" w:cs="Arial"/>
                <w:sz w:val="16"/>
                <w:szCs w:val="16"/>
              </w:rPr>
              <w:t>e Administração</w:t>
            </w:r>
          </w:p>
          <w:p w:rsidR="00CE5C41" w:rsidRPr="00CC64F9" w:rsidRDefault="00CE5C41" w:rsidP="00CC64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CE5C41" w:rsidRPr="00434B52" w:rsidTr="00CE5C41">
        <w:trPr>
          <w:trHeight w:val="132"/>
        </w:trPr>
        <w:tc>
          <w:tcPr>
            <w:tcW w:w="1710" w:type="dxa"/>
            <w:vMerge/>
            <w:shd w:val="clear" w:color="auto" w:fill="E2EFD9" w:themeFill="accent6" w:themeFillTint="33"/>
          </w:tcPr>
          <w:p w:rsidR="00CE5C41" w:rsidRDefault="00CE5C41" w:rsidP="00CC64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CE5C41" w:rsidRPr="00CE5C41" w:rsidRDefault="00CE5C41" w:rsidP="00CE5C4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CE5C4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Aquisição de notas de produtor, para suprir a demanda da Secretaria Municipal de Agricultura e Desenvolvimento Rural Sustentável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10" w:type="dxa"/>
          </w:tcPr>
          <w:p w:rsidR="00CE5C41" w:rsidRPr="00CE5C41" w:rsidRDefault="00CE5C41" w:rsidP="00CE5C4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E5C41">
              <w:rPr>
                <w:rFonts w:ascii="Bookman Old Style" w:hAnsi="Bookman Old Style" w:cs="Arial"/>
                <w:sz w:val="16"/>
                <w:szCs w:val="16"/>
                <w:lang w:eastAsia="pt-BR"/>
              </w:rPr>
              <w:t>R$ 18.735,00</w:t>
            </w:r>
          </w:p>
        </w:tc>
        <w:tc>
          <w:tcPr>
            <w:tcW w:w="3082" w:type="dxa"/>
          </w:tcPr>
          <w:p w:rsidR="00CE5C41" w:rsidRDefault="00CE5C41" w:rsidP="00CE5C4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793732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Secretaria Municipal de Agricultura e Desenvolvimento Rural Sustentável</w:t>
            </w:r>
          </w:p>
        </w:tc>
      </w:tr>
      <w:tr w:rsidR="00CE5C41" w:rsidRPr="00434B52" w:rsidTr="00793732">
        <w:trPr>
          <w:trHeight w:val="135"/>
        </w:trPr>
        <w:tc>
          <w:tcPr>
            <w:tcW w:w="1710" w:type="dxa"/>
            <w:vMerge/>
            <w:shd w:val="clear" w:color="auto" w:fill="E2EFD9" w:themeFill="accent6" w:themeFillTint="33"/>
          </w:tcPr>
          <w:p w:rsidR="00CE5C41" w:rsidRDefault="00CE5C41" w:rsidP="00CC64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CE5C41" w:rsidRPr="00CE5C41" w:rsidRDefault="00CE5C41" w:rsidP="00CE5C41">
            <w:pPr>
              <w:jc w:val="both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CE5C41"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Aquisição de Equipamentos de Informática e suplementos para a manutenção dos computadores, telefonia e câmeras de segurança pertencentes ao Município.</w:t>
            </w:r>
          </w:p>
          <w:p w:rsidR="00CE5C41" w:rsidRPr="00CE5C41" w:rsidRDefault="00CE5C41" w:rsidP="00CE5C4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3910" w:type="dxa"/>
          </w:tcPr>
          <w:p w:rsidR="00CE5C41" w:rsidRPr="00CE5C41" w:rsidRDefault="00CE5C41" w:rsidP="00CE5C4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E5C41">
              <w:rPr>
                <w:rFonts w:ascii="Bookman Old Style" w:eastAsia="Bookman Old Style" w:hAnsi="Bookman Old Style" w:cs="Bookman Old Style"/>
                <w:sz w:val="16"/>
                <w:szCs w:val="16"/>
              </w:rPr>
              <w:t>R$ 759.342,50</w:t>
            </w:r>
          </w:p>
        </w:tc>
        <w:tc>
          <w:tcPr>
            <w:tcW w:w="3082" w:type="dxa"/>
          </w:tcPr>
          <w:p w:rsidR="00CE5C41" w:rsidRPr="00CE5C41" w:rsidRDefault="00CE5C41" w:rsidP="00CE5C4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CE5C41">
              <w:rPr>
                <w:rFonts w:ascii="Bookman Old Style" w:hAnsi="Bookman Old Style" w:cs="Arial"/>
                <w:sz w:val="16"/>
                <w:szCs w:val="16"/>
              </w:rPr>
              <w:t>Secretaria de Administração</w:t>
            </w:r>
          </w:p>
          <w:p w:rsidR="00CE5C41" w:rsidRPr="00CE5C41" w:rsidRDefault="00CE5C41" w:rsidP="00CE5C4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BA384E" w:rsidRPr="00434B52" w:rsidTr="002844DC">
        <w:trPr>
          <w:trHeight w:val="660"/>
        </w:trPr>
        <w:tc>
          <w:tcPr>
            <w:tcW w:w="1710" w:type="dxa"/>
            <w:vMerge w:val="restart"/>
            <w:shd w:val="clear" w:color="auto" w:fill="E2EFD9" w:themeFill="accent6" w:themeFillTint="33"/>
          </w:tcPr>
          <w:p w:rsidR="009C1138" w:rsidRDefault="009C1138" w:rsidP="00CC64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9C1138" w:rsidRDefault="009C1138" w:rsidP="00CC64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9C1138" w:rsidRDefault="009C1138" w:rsidP="00CC64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BA384E" w:rsidRPr="00434B52" w:rsidRDefault="00BA384E" w:rsidP="00CC64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34B52">
              <w:rPr>
                <w:rFonts w:ascii="Bookman Old Style" w:hAnsi="Bookman Old Style" w:cs="Arial"/>
                <w:b/>
                <w:sz w:val="24"/>
                <w:szCs w:val="24"/>
              </w:rPr>
              <w:t>SETEMBRO</w:t>
            </w:r>
          </w:p>
        </w:tc>
        <w:tc>
          <w:tcPr>
            <w:tcW w:w="5292" w:type="dxa"/>
          </w:tcPr>
          <w:p w:rsidR="00BA384E" w:rsidRPr="002844DC" w:rsidRDefault="00BA384E" w:rsidP="002844DC">
            <w:pPr>
              <w:pStyle w:val="ParagraphStyle"/>
              <w:spacing w:after="165" w:line="252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2844DC"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Aquisição de Equipamentos de Proteção Individual (EPIs) para todos os trabalhadores de saúde lotados na Secretaria Municipal de Saúde.</w:t>
            </w:r>
          </w:p>
        </w:tc>
        <w:tc>
          <w:tcPr>
            <w:tcW w:w="3910" w:type="dxa"/>
          </w:tcPr>
          <w:p w:rsidR="00BA384E" w:rsidRPr="002844DC" w:rsidRDefault="00BA384E" w:rsidP="00CC64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844DC">
              <w:rPr>
                <w:rFonts w:ascii="Bookman Old Style" w:eastAsia="Bookman Old Style" w:hAnsi="Bookman Old Style" w:cs="Bookman Old Style"/>
                <w:sz w:val="16"/>
                <w:szCs w:val="16"/>
              </w:rPr>
              <w:t>R$ 472.702,18</w:t>
            </w:r>
          </w:p>
        </w:tc>
        <w:tc>
          <w:tcPr>
            <w:tcW w:w="3082" w:type="dxa"/>
          </w:tcPr>
          <w:p w:rsidR="00BA384E" w:rsidRPr="002844DC" w:rsidRDefault="00BA384E" w:rsidP="0037672C">
            <w:pPr>
              <w:pStyle w:val="ParagraphStyle"/>
              <w:spacing w:line="276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2844DC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Secretaria Municipal de Saúde.</w:t>
            </w:r>
          </w:p>
          <w:p w:rsidR="00BA384E" w:rsidRPr="002844DC" w:rsidRDefault="00BA384E" w:rsidP="00CC64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BA384E" w:rsidRPr="00434B52" w:rsidTr="002844DC">
        <w:trPr>
          <w:trHeight w:val="180"/>
        </w:trPr>
        <w:tc>
          <w:tcPr>
            <w:tcW w:w="1710" w:type="dxa"/>
            <w:vMerge/>
            <w:shd w:val="clear" w:color="auto" w:fill="E2EFD9" w:themeFill="accent6" w:themeFillTint="33"/>
          </w:tcPr>
          <w:p w:rsidR="00BA384E" w:rsidRPr="00434B52" w:rsidRDefault="00BA384E" w:rsidP="00CC64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BA384E" w:rsidRDefault="00BA384E" w:rsidP="0037672C">
            <w:pPr>
              <w:autoSpaceDE w:val="0"/>
              <w:autoSpaceDN w:val="0"/>
              <w:adjustRightInd w:val="0"/>
              <w:rPr>
                <w:rFonts w:ascii="Bookman Old Style" w:hAnsi="Bookman Old Style"/>
                <w:w w:val="115"/>
                <w:sz w:val="16"/>
                <w:szCs w:val="16"/>
              </w:rPr>
            </w:pPr>
            <w:r w:rsidRPr="0037672C"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Aquisição de Insumos Laboratoriais, para atender a demanda do Laboratório Municipal de Saúde</w:t>
            </w:r>
            <w:r w:rsidRPr="0037672C">
              <w:rPr>
                <w:rFonts w:ascii="Bookman Old Style" w:hAnsi="Bookman Old Style"/>
                <w:w w:val="115"/>
                <w:sz w:val="16"/>
                <w:szCs w:val="16"/>
              </w:rPr>
              <w:t>.</w:t>
            </w:r>
          </w:p>
          <w:p w:rsidR="00BA384E" w:rsidRPr="0037672C" w:rsidRDefault="00BA384E" w:rsidP="0037672C">
            <w:pPr>
              <w:autoSpaceDE w:val="0"/>
              <w:autoSpaceDN w:val="0"/>
              <w:adjustRightInd w:val="0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3910" w:type="dxa"/>
          </w:tcPr>
          <w:p w:rsidR="00BA384E" w:rsidRPr="0037672C" w:rsidRDefault="00BA384E" w:rsidP="0037672C">
            <w:pPr>
              <w:autoSpaceDE w:val="0"/>
              <w:autoSpaceDN w:val="0"/>
              <w:adjustRightInd w:val="0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 w:rsidRPr="0037672C">
              <w:rPr>
                <w:rFonts w:ascii="Bookman Old Style" w:hAnsi="Bookman Old Style" w:cs="Arial"/>
                <w:sz w:val="16"/>
                <w:szCs w:val="16"/>
                <w:lang w:eastAsia="pt-BR"/>
              </w:rPr>
              <w:t xml:space="preserve">R$ </w:t>
            </w:r>
            <w:r w:rsidRPr="0037672C">
              <w:rPr>
                <w:rFonts w:ascii="Bookman Old Style" w:hAnsi="Bookman Old Style"/>
                <w:sz w:val="16"/>
                <w:szCs w:val="16"/>
                <w:lang w:val="en-US"/>
              </w:rPr>
              <w:t>449.582,55</w:t>
            </w:r>
          </w:p>
        </w:tc>
        <w:tc>
          <w:tcPr>
            <w:tcW w:w="3082" w:type="dxa"/>
          </w:tcPr>
          <w:p w:rsidR="00BA384E" w:rsidRPr="0037672C" w:rsidRDefault="00BA384E" w:rsidP="0037672C">
            <w:pPr>
              <w:pStyle w:val="ParagraphStyle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7672C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Secretaria Municipal de Saúde.</w:t>
            </w:r>
          </w:p>
          <w:p w:rsidR="00BA384E" w:rsidRPr="0037672C" w:rsidRDefault="00BA384E" w:rsidP="0037672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BA384E" w:rsidRPr="00434B52" w:rsidTr="0037672C">
        <w:trPr>
          <w:trHeight w:val="795"/>
        </w:trPr>
        <w:tc>
          <w:tcPr>
            <w:tcW w:w="1710" w:type="dxa"/>
            <w:vMerge/>
            <w:shd w:val="clear" w:color="auto" w:fill="E2EFD9" w:themeFill="accent6" w:themeFillTint="33"/>
          </w:tcPr>
          <w:p w:rsidR="00BA384E" w:rsidRPr="00434B52" w:rsidRDefault="00BA384E" w:rsidP="00376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BA384E" w:rsidRDefault="00BA384E" w:rsidP="0037672C">
            <w:pPr>
              <w:autoSpaceDE w:val="0"/>
              <w:autoSpaceDN w:val="0"/>
              <w:adjustRightInd w:val="0"/>
              <w:jc w:val="both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37672C"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Aquisição de gêneros alimentícios não perecíveis para alimentação escolar, com entrega parcelada em cronograma fornecido pela Secretaria Municipal de Educação, destinado ao atendimento de estudantes da rede municipal de ensino.</w:t>
            </w:r>
          </w:p>
          <w:p w:rsidR="00BA384E" w:rsidRPr="0037672C" w:rsidRDefault="00BA384E" w:rsidP="0037672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910" w:type="dxa"/>
          </w:tcPr>
          <w:p w:rsidR="00BA384E" w:rsidRPr="0037672C" w:rsidRDefault="00BA384E" w:rsidP="0037672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7672C">
              <w:rPr>
                <w:rFonts w:ascii="Bookman Old Style" w:eastAsia="Bookman Old Style" w:hAnsi="Bookman Old Style" w:cs="Bookman Old Style"/>
                <w:sz w:val="16"/>
                <w:szCs w:val="16"/>
              </w:rPr>
              <w:t>R$ 1.754.454,90</w:t>
            </w:r>
          </w:p>
        </w:tc>
        <w:tc>
          <w:tcPr>
            <w:tcW w:w="3082" w:type="dxa"/>
          </w:tcPr>
          <w:p w:rsidR="00BA384E" w:rsidRPr="0037672C" w:rsidRDefault="00BA384E" w:rsidP="0037672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7672C">
              <w:rPr>
                <w:rFonts w:ascii="Bookman Old Style" w:hAnsi="Bookman Old Style"/>
                <w:sz w:val="16"/>
                <w:szCs w:val="16"/>
              </w:rPr>
              <w:t>Secretaria</w:t>
            </w:r>
            <w:r w:rsidRPr="0037672C">
              <w:rPr>
                <w:rFonts w:ascii="Bookman Old Style" w:hAnsi="Bookman Old Style"/>
                <w:spacing w:val="-6"/>
                <w:sz w:val="16"/>
                <w:szCs w:val="16"/>
              </w:rPr>
              <w:t xml:space="preserve"> </w:t>
            </w:r>
            <w:r w:rsidRPr="0037672C">
              <w:rPr>
                <w:rFonts w:ascii="Bookman Old Style" w:hAnsi="Bookman Old Style"/>
                <w:sz w:val="16"/>
                <w:szCs w:val="16"/>
              </w:rPr>
              <w:t>Municipal</w:t>
            </w:r>
            <w:r w:rsidRPr="0037672C">
              <w:rPr>
                <w:rFonts w:ascii="Bookman Old Style" w:hAnsi="Bookman Old Style"/>
                <w:spacing w:val="-3"/>
                <w:sz w:val="16"/>
                <w:szCs w:val="16"/>
              </w:rPr>
              <w:t xml:space="preserve"> </w:t>
            </w:r>
            <w:r w:rsidRPr="0037672C">
              <w:rPr>
                <w:rFonts w:ascii="Bookman Old Style" w:hAnsi="Bookman Old Style"/>
                <w:sz w:val="16"/>
                <w:szCs w:val="16"/>
              </w:rPr>
              <w:t>de</w:t>
            </w:r>
            <w:r w:rsidRPr="0037672C">
              <w:rPr>
                <w:rFonts w:ascii="Bookman Old Style" w:hAnsi="Bookman Old Style"/>
                <w:spacing w:val="-3"/>
                <w:sz w:val="16"/>
                <w:szCs w:val="16"/>
              </w:rPr>
              <w:t xml:space="preserve"> </w:t>
            </w:r>
            <w:r w:rsidRPr="0037672C">
              <w:rPr>
                <w:rFonts w:ascii="Bookman Old Style" w:hAnsi="Bookman Old Style"/>
                <w:sz w:val="16"/>
                <w:szCs w:val="16"/>
              </w:rPr>
              <w:t>Educação, Cultura e Esportes</w:t>
            </w:r>
          </w:p>
        </w:tc>
      </w:tr>
      <w:tr w:rsidR="00BA384E" w:rsidRPr="00434B52" w:rsidTr="00BA384E">
        <w:trPr>
          <w:trHeight w:val="735"/>
        </w:trPr>
        <w:tc>
          <w:tcPr>
            <w:tcW w:w="1710" w:type="dxa"/>
            <w:vMerge/>
            <w:shd w:val="clear" w:color="auto" w:fill="E2EFD9" w:themeFill="accent6" w:themeFillTint="33"/>
          </w:tcPr>
          <w:p w:rsidR="00BA384E" w:rsidRPr="00434B52" w:rsidRDefault="00BA384E" w:rsidP="00376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BA384E" w:rsidRPr="0037672C" w:rsidRDefault="00BA384E" w:rsidP="0037672C">
            <w:pPr>
              <w:pStyle w:val="ParagraphStyle"/>
              <w:jc w:val="both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  <w:r w:rsidRPr="0037672C">
              <w:rPr>
                <w:rFonts w:ascii="Bookman Old Style" w:hAnsi="Bookman Old Style" w:cs="Bookman Old Style"/>
                <w:bCs/>
                <w:sz w:val="16"/>
                <w:szCs w:val="16"/>
              </w:rPr>
              <w:t>Aquisição de gêneros alimentícios perecíveis para alimentação escolar, com entrega parcelada em cronograma fornecido pela Secretaria Municipal de Educação, destinado ao atendimento de estudantes da rede municipal de ensino.</w:t>
            </w:r>
          </w:p>
          <w:p w:rsidR="00BA384E" w:rsidRPr="0037672C" w:rsidRDefault="00BA384E" w:rsidP="0037672C">
            <w:pPr>
              <w:autoSpaceDE w:val="0"/>
              <w:autoSpaceDN w:val="0"/>
              <w:adjustRightInd w:val="0"/>
              <w:jc w:val="both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3910" w:type="dxa"/>
          </w:tcPr>
          <w:p w:rsidR="00BA384E" w:rsidRPr="0037672C" w:rsidRDefault="00BA384E" w:rsidP="0037672C">
            <w:pPr>
              <w:autoSpaceDE w:val="0"/>
              <w:autoSpaceDN w:val="0"/>
              <w:adjustRightInd w:val="0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 w:rsidRPr="0037672C">
              <w:rPr>
                <w:rFonts w:ascii="Bookman Old Style" w:hAnsi="Bookman Old Style"/>
                <w:bCs/>
                <w:sz w:val="16"/>
                <w:szCs w:val="16"/>
              </w:rPr>
              <w:t>R$ 2.095.720,00</w:t>
            </w:r>
          </w:p>
        </w:tc>
        <w:tc>
          <w:tcPr>
            <w:tcW w:w="3082" w:type="dxa"/>
          </w:tcPr>
          <w:p w:rsidR="00BA384E" w:rsidRPr="0037672C" w:rsidRDefault="00BA384E" w:rsidP="0037672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7672C">
              <w:rPr>
                <w:rFonts w:ascii="Bookman Old Style" w:hAnsi="Bookman Old Style"/>
                <w:sz w:val="16"/>
                <w:szCs w:val="16"/>
              </w:rPr>
              <w:t>Secretaria</w:t>
            </w:r>
            <w:r w:rsidRPr="0037672C">
              <w:rPr>
                <w:rFonts w:ascii="Bookman Old Style" w:hAnsi="Bookman Old Style"/>
                <w:spacing w:val="-6"/>
                <w:sz w:val="16"/>
                <w:szCs w:val="16"/>
              </w:rPr>
              <w:t xml:space="preserve"> </w:t>
            </w:r>
            <w:r w:rsidRPr="0037672C">
              <w:rPr>
                <w:rFonts w:ascii="Bookman Old Style" w:hAnsi="Bookman Old Style"/>
                <w:sz w:val="16"/>
                <w:szCs w:val="16"/>
              </w:rPr>
              <w:t>Municipal</w:t>
            </w:r>
            <w:r w:rsidRPr="0037672C">
              <w:rPr>
                <w:rFonts w:ascii="Bookman Old Style" w:hAnsi="Bookman Old Style"/>
                <w:spacing w:val="-3"/>
                <w:sz w:val="16"/>
                <w:szCs w:val="16"/>
              </w:rPr>
              <w:t xml:space="preserve"> </w:t>
            </w:r>
            <w:r w:rsidRPr="0037672C">
              <w:rPr>
                <w:rFonts w:ascii="Bookman Old Style" w:hAnsi="Bookman Old Style"/>
                <w:sz w:val="16"/>
                <w:szCs w:val="16"/>
              </w:rPr>
              <w:t>de</w:t>
            </w:r>
            <w:r w:rsidRPr="0037672C">
              <w:rPr>
                <w:rFonts w:ascii="Bookman Old Style" w:hAnsi="Bookman Old Style"/>
                <w:spacing w:val="-3"/>
                <w:sz w:val="16"/>
                <w:szCs w:val="16"/>
              </w:rPr>
              <w:t xml:space="preserve"> </w:t>
            </w:r>
            <w:r w:rsidRPr="0037672C">
              <w:rPr>
                <w:rFonts w:ascii="Bookman Old Style" w:hAnsi="Bookman Old Style"/>
                <w:sz w:val="16"/>
                <w:szCs w:val="16"/>
              </w:rPr>
              <w:t>Educação, Cultura e Esportes</w:t>
            </w:r>
          </w:p>
        </w:tc>
      </w:tr>
      <w:tr w:rsidR="007622B6" w:rsidRPr="00434B52" w:rsidTr="007622B6">
        <w:trPr>
          <w:trHeight w:val="750"/>
        </w:trPr>
        <w:tc>
          <w:tcPr>
            <w:tcW w:w="1710" w:type="dxa"/>
            <w:vMerge w:val="restart"/>
            <w:shd w:val="clear" w:color="auto" w:fill="E2EFD9" w:themeFill="accent6" w:themeFillTint="33"/>
          </w:tcPr>
          <w:p w:rsidR="009C1138" w:rsidRDefault="009C1138" w:rsidP="00376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9C1138" w:rsidRDefault="009C1138" w:rsidP="00376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9C1138" w:rsidRDefault="009C1138" w:rsidP="00376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0E4453" w:rsidRDefault="000E4453" w:rsidP="00376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7622B6" w:rsidRPr="00434B52" w:rsidRDefault="007622B6" w:rsidP="00376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34B52">
              <w:rPr>
                <w:rFonts w:ascii="Bookman Old Style" w:hAnsi="Bookman Old Style" w:cs="Arial"/>
                <w:b/>
                <w:sz w:val="24"/>
                <w:szCs w:val="24"/>
              </w:rPr>
              <w:t>OUTUBRO</w:t>
            </w:r>
          </w:p>
        </w:tc>
        <w:tc>
          <w:tcPr>
            <w:tcW w:w="5292" w:type="dxa"/>
          </w:tcPr>
          <w:p w:rsidR="007622B6" w:rsidRDefault="007622B6" w:rsidP="007622B6">
            <w:pPr>
              <w:autoSpaceDE w:val="0"/>
              <w:autoSpaceDN w:val="0"/>
              <w:adjustRightInd w:val="0"/>
              <w:jc w:val="both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7622B6"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Fornecimento de Suplementação Alimentar, Alimentação Enteral e Leites Especiais, para atender a demanda dos pacientes do município, atendendo a lei nº 8.090/90 art. 18, inciso IV, do Sistema Único de Saúde.</w:t>
            </w:r>
          </w:p>
          <w:p w:rsidR="007622B6" w:rsidRPr="007622B6" w:rsidRDefault="007622B6" w:rsidP="007622B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910" w:type="dxa"/>
          </w:tcPr>
          <w:p w:rsidR="007622B6" w:rsidRPr="007622B6" w:rsidRDefault="007622B6" w:rsidP="007622B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7622B6">
              <w:rPr>
                <w:rFonts w:ascii="Bookman Old Style" w:hAnsi="Bookman Old Style" w:cs="Bookman Old Style"/>
                <w:sz w:val="16"/>
                <w:szCs w:val="16"/>
                <w:lang w:eastAsia="pt-BR"/>
              </w:rPr>
              <w:t>R$ 345.877,50</w:t>
            </w:r>
          </w:p>
        </w:tc>
        <w:tc>
          <w:tcPr>
            <w:tcW w:w="3082" w:type="dxa"/>
          </w:tcPr>
          <w:p w:rsidR="007622B6" w:rsidRPr="007622B6" w:rsidRDefault="007622B6" w:rsidP="007622B6">
            <w:pPr>
              <w:pStyle w:val="ParagraphStyle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7622B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Secretaria Municipal de Saúde.</w:t>
            </w:r>
          </w:p>
          <w:p w:rsidR="007622B6" w:rsidRPr="007622B6" w:rsidRDefault="007622B6" w:rsidP="007622B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7622B6" w:rsidRPr="00434B52" w:rsidTr="00EA28CD">
        <w:trPr>
          <w:trHeight w:val="810"/>
        </w:trPr>
        <w:tc>
          <w:tcPr>
            <w:tcW w:w="1710" w:type="dxa"/>
            <w:vMerge/>
            <w:shd w:val="clear" w:color="auto" w:fill="E2EFD9" w:themeFill="accent6" w:themeFillTint="33"/>
          </w:tcPr>
          <w:p w:rsidR="007622B6" w:rsidRPr="00434B52" w:rsidRDefault="007622B6" w:rsidP="00376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BA384E" w:rsidRPr="00BA384E" w:rsidRDefault="00BA384E" w:rsidP="00BA384E">
            <w:pPr>
              <w:pStyle w:val="ParagraphStyle"/>
              <w:widowControl/>
              <w:jc w:val="both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BA384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Contratação de empresa para fornecimento de mão de obra e materiais para execução de serviços de limpeza e recarga de gás </w:t>
            </w:r>
            <w:proofErr w:type="gram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dos ar condicionado</w:t>
            </w:r>
            <w:proofErr w:type="gramEnd"/>
            <w:r w:rsidRPr="00BA384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da Prefeitura Municipal, Secretarias, Departamentos e demais prédios públicos.</w:t>
            </w:r>
          </w:p>
          <w:p w:rsidR="007622B6" w:rsidRPr="00BA384E" w:rsidRDefault="007622B6" w:rsidP="00BA384E">
            <w:pPr>
              <w:autoSpaceDE w:val="0"/>
              <w:autoSpaceDN w:val="0"/>
              <w:adjustRightInd w:val="0"/>
              <w:jc w:val="both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3910" w:type="dxa"/>
          </w:tcPr>
          <w:p w:rsidR="007622B6" w:rsidRPr="00BA384E" w:rsidRDefault="00BA384E" w:rsidP="00BA384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16"/>
                <w:szCs w:val="16"/>
                <w:lang w:eastAsia="pt-BR"/>
              </w:rPr>
            </w:pPr>
            <w:r w:rsidRPr="00BA384E">
              <w:rPr>
                <w:rFonts w:ascii="Bookman Old Style" w:hAnsi="Bookman Old Style" w:cs="Arial"/>
                <w:color w:val="000000" w:themeColor="text1"/>
                <w:sz w:val="16"/>
                <w:szCs w:val="16"/>
                <w:lang w:eastAsia="pt-BR"/>
              </w:rPr>
              <w:t>R$ 300.569,50</w:t>
            </w:r>
          </w:p>
        </w:tc>
        <w:tc>
          <w:tcPr>
            <w:tcW w:w="3082" w:type="dxa"/>
          </w:tcPr>
          <w:p w:rsidR="00BA384E" w:rsidRPr="00CE5C41" w:rsidRDefault="00BA384E" w:rsidP="00BA384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CE5C41">
              <w:rPr>
                <w:rFonts w:ascii="Bookman Old Style" w:hAnsi="Bookman Old Style" w:cs="Arial"/>
                <w:sz w:val="16"/>
                <w:szCs w:val="16"/>
              </w:rPr>
              <w:t>Secretaria de Administração</w:t>
            </w:r>
          </w:p>
          <w:p w:rsidR="007622B6" w:rsidRPr="007622B6" w:rsidRDefault="007622B6" w:rsidP="007622B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EA28CD" w:rsidRPr="00434B52" w:rsidTr="007622B6">
        <w:trPr>
          <w:trHeight w:val="302"/>
        </w:trPr>
        <w:tc>
          <w:tcPr>
            <w:tcW w:w="1710" w:type="dxa"/>
            <w:vMerge/>
            <w:shd w:val="clear" w:color="auto" w:fill="E2EFD9" w:themeFill="accent6" w:themeFillTint="33"/>
          </w:tcPr>
          <w:p w:rsidR="00EA28CD" w:rsidRPr="00434B52" w:rsidRDefault="00EA28CD" w:rsidP="00376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EA28CD" w:rsidRPr="00EA28CD" w:rsidRDefault="00EA28CD" w:rsidP="00EA28CD">
            <w:pPr>
              <w:jc w:val="both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A28CD">
              <w:rPr>
                <w:rFonts w:ascii="Bookman Old Style" w:hAnsi="Bookman Old Style" w:cs="Bookman Old Style"/>
                <w:sz w:val="16"/>
                <w:szCs w:val="16"/>
                <w:lang w:val="x-none"/>
              </w:rPr>
              <w:t xml:space="preserve">Contratação de empresa especializada para realização </w:t>
            </w:r>
            <w:r w:rsidRPr="00EA28CD">
              <w:rPr>
                <w:rFonts w:ascii="Bookman Old Style" w:hAnsi="Bookman Old Style" w:cs="Bookman Old Style"/>
                <w:sz w:val="16"/>
                <w:szCs w:val="16"/>
              </w:rPr>
              <w:t>coleta porta a porta de resíduos sólidos classe II oriundos do município e transporte até Aterro Sanitário Licenciado.</w:t>
            </w:r>
          </w:p>
          <w:p w:rsidR="00EA28CD" w:rsidRPr="00EA28CD" w:rsidRDefault="00EA28CD" w:rsidP="00BA384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3910" w:type="dxa"/>
          </w:tcPr>
          <w:p w:rsidR="00EA28CD" w:rsidRPr="00EA28CD" w:rsidRDefault="00EA28CD" w:rsidP="00BA384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color w:val="000000" w:themeColor="text1"/>
                <w:sz w:val="16"/>
                <w:szCs w:val="16"/>
                <w:lang w:eastAsia="pt-BR"/>
              </w:rPr>
            </w:pPr>
            <w:r w:rsidRPr="00EA28CD">
              <w:rPr>
                <w:rFonts w:ascii="Bookman Old Style" w:hAnsi="Bookman Old Style" w:cs="Arial"/>
                <w:sz w:val="16"/>
                <w:szCs w:val="16"/>
              </w:rPr>
              <w:t>R$ 275.024,04</w:t>
            </w:r>
          </w:p>
        </w:tc>
        <w:tc>
          <w:tcPr>
            <w:tcW w:w="3082" w:type="dxa"/>
          </w:tcPr>
          <w:p w:rsidR="00EA28CD" w:rsidRPr="00EA28CD" w:rsidRDefault="00EA28CD" w:rsidP="007622B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A28CD">
              <w:rPr>
                <w:rFonts w:ascii="Bookman Old Style" w:hAnsi="Bookman Old Style"/>
                <w:sz w:val="16"/>
                <w:szCs w:val="16"/>
              </w:rPr>
              <w:t>Secretaria</w:t>
            </w:r>
            <w:r w:rsidRPr="00EA28CD">
              <w:rPr>
                <w:rFonts w:ascii="Bookman Old Style" w:hAnsi="Bookman Old Style"/>
                <w:spacing w:val="-6"/>
                <w:sz w:val="16"/>
                <w:szCs w:val="16"/>
              </w:rPr>
              <w:t xml:space="preserve"> Municipal </w:t>
            </w:r>
            <w:r w:rsidRPr="00EA28CD">
              <w:rPr>
                <w:rFonts w:ascii="Bookman Old Style" w:hAnsi="Bookman Old Style"/>
                <w:sz w:val="16"/>
                <w:szCs w:val="16"/>
              </w:rPr>
              <w:t>de Administração</w:t>
            </w:r>
          </w:p>
        </w:tc>
      </w:tr>
      <w:tr w:rsidR="007622B6" w:rsidRPr="00434B52" w:rsidTr="00793732">
        <w:trPr>
          <w:trHeight w:val="180"/>
        </w:trPr>
        <w:tc>
          <w:tcPr>
            <w:tcW w:w="1710" w:type="dxa"/>
            <w:vMerge/>
            <w:shd w:val="clear" w:color="auto" w:fill="E2EFD9" w:themeFill="accent6" w:themeFillTint="33"/>
          </w:tcPr>
          <w:p w:rsidR="007622B6" w:rsidRPr="00434B52" w:rsidRDefault="007622B6" w:rsidP="00376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6A417C" w:rsidRPr="006A417C" w:rsidRDefault="006A417C" w:rsidP="006A417C">
            <w:pPr>
              <w:pStyle w:val="ParagraphStyle"/>
              <w:widowControl/>
              <w:spacing w:line="276" w:lineRule="auto"/>
              <w:jc w:val="both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6A417C"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 xml:space="preserve">Aquisição de peças e contratação de serviços especializados e credenciados de manutenção preventiva e corretiva de bens móveis (maquinas em geral - roçadeiras, motosserras, moto podas, tratores de corte, cortador de grama, pulverizador e trator new </w:t>
            </w:r>
            <w:proofErr w:type="spellStart"/>
            <w:r w:rsidRPr="006A417C"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holland</w:t>
            </w:r>
            <w:proofErr w:type="spellEnd"/>
            <w:r w:rsidRPr="006A417C"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), peças novas e mão de obra</w:t>
            </w:r>
            <w:r w:rsidRPr="006A417C"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</w:rPr>
              <w:t>.</w:t>
            </w:r>
          </w:p>
          <w:p w:rsidR="007622B6" w:rsidRPr="006A417C" w:rsidRDefault="007622B6" w:rsidP="007622B6">
            <w:pPr>
              <w:autoSpaceDE w:val="0"/>
              <w:autoSpaceDN w:val="0"/>
              <w:adjustRightInd w:val="0"/>
              <w:jc w:val="both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3910" w:type="dxa"/>
          </w:tcPr>
          <w:p w:rsidR="007622B6" w:rsidRPr="006A417C" w:rsidRDefault="006A417C" w:rsidP="007622B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16"/>
                <w:szCs w:val="16"/>
                <w:lang w:eastAsia="pt-BR"/>
              </w:rPr>
            </w:pPr>
            <w:r w:rsidRPr="006A417C">
              <w:rPr>
                <w:rFonts w:ascii="Bookman Old Style" w:hAnsi="Bookman Old Style" w:cs="Arial"/>
                <w:sz w:val="16"/>
                <w:szCs w:val="16"/>
                <w:lang w:eastAsia="pt-BR"/>
              </w:rPr>
              <w:t>R$ 330.976,14</w:t>
            </w:r>
          </w:p>
        </w:tc>
        <w:tc>
          <w:tcPr>
            <w:tcW w:w="3082" w:type="dxa"/>
          </w:tcPr>
          <w:p w:rsidR="007622B6" w:rsidRPr="006A417C" w:rsidRDefault="006A417C" w:rsidP="007622B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6A417C"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Departamento de Urbanismo</w:t>
            </w:r>
          </w:p>
        </w:tc>
      </w:tr>
      <w:tr w:rsidR="005F5D27" w:rsidRPr="00434B52" w:rsidTr="009C1138">
        <w:trPr>
          <w:trHeight w:val="1155"/>
        </w:trPr>
        <w:tc>
          <w:tcPr>
            <w:tcW w:w="1710" w:type="dxa"/>
            <w:vMerge w:val="restart"/>
            <w:shd w:val="clear" w:color="auto" w:fill="E2EFD9" w:themeFill="accent6" w:themeFillTint="33"/>
          </w:tcPr>
          <w:p w:rsidR="005F5D27" w:rsidRDefault="005F5D27" w:rsidP="00376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5F5D27" w:rsidRDefault="005F5D27" w:rsidP="00376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0E4453" w:rsidRDefault="000E4453" w:rsidP="00376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0E4453" w:rsidRDefault="000E4453" w:rsidP="00376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0E4453" w:rsidRDefault="000E4453" w:rsidP="00376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5F5D27" w:rsidRPr="00434B52" w:rsidRDefault="005F5D27" w:rsidP="00376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34B52">
              <w:rPr>
                <w:rFonts w:ascii="Bookman Old Style" w:hAnsi="Bookman Old Style" w:cs="Arial"/>
                <w:b/>
                <w:sz w:val="24"/>
                <w:szCs w:val="24"/>
              </w:rPr>
              <w:t>NOVEMBRO</w:t>
            </w:r>
          </w:p>
        </w:tc>
        <w:tc>
          <w:tcPr>
            <w:tcW w:w="5292" w:type="dxa"/>
          </w:tcPr>
          <w:p w:rsidR="005F5D27" w:rsidRDefault="005F5D27" w:rsidP="00CB64E4">
            <w:pPr>
              <w:autoSpaceDE w:val="0"/>
              <w:autoSpaceDN w:val="0"/>
              <w:adjustRightInd w:val="0"/>
              <w:jc w:val="both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CB64E4"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Aquisição de materiais para o desenvolvimento das oficinas ofertadas pela Secretaria Municipal de Assistência Social aos usuários dos grupos do Serviços de Convivência e Fortalecimento de Vínculos (SCFV) e Proteção e atendimento Integral a Família (PAIF), e também para as oficinas terapêuticas do CAPS (Centros de Atenção Psicossocial)</w:t>
            </w:r>
            <w:r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.</w:t>
            </w:r>
          </w:p>
          <w:p w:rsidR="005F5D27" w:rsidRPr="00CB64E4" w:rsidRDefault="005F5D27" w:rsidP="00CB64E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3910" w:type="dxa"/>
          </w:tcPr>
          <w:p w:rsidR="005F5D27" w:rsidRPr="00CB64E4" w:rsidRDefault="005F5D27" w:rsidP="00CB64E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CB64E4">
              <w:rPr>
                <w:rFonts w:ascii="Bookman Old Style" w:eastAsia="Bookman Old Style" w:hAnsi="Bookman Old Style" w:cs="Bookman Old Style"/>
                <w:sz w:val="16"/>
                <w:szCs w:val="16"/>
              </w:rPr>
              <w:t>R$ 411.011,25</w:t>
            </w:r>
          </w:p>
        </w:tc>
        <w:tc>
          <w:tcPr>
            <w:tcW w:w="3082" w:type="dxa"/>
          </w:tcPr>
          <w:p w:rsidR="005F5D27" w:rsidRPr="00CB64E4" w:rsidRDefault="005F5D27" w:rsidP="00CB64E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CB64E4"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>Secretaria Municipal de Assistência Social</w:t>
            </w:r>
          </w:p>
        </w:tc>
      </w:tr>
      <w:tr w:rsidR="005F5D27" w:rsidRPr="00434B52" w:rsidTr="009C1138">
        <w:trPr>
          <w:trHeight w:val="145"/>
        </w:trPr>
        <w:tc>
          <w:tcPr>
            <w:tcW w:w="1710" w:type="dxa"/>
            <w:vMerge/>
            <w:shd w:val="clear" w:color="auto" w:fill="E2EFD9" w:themeFill="accent6" w:themeFillTint="33"/>
          </w:tcPr>
          <w:p w:rsidR="005F5D27" w:rsidRPr="00434B52" w:rsidRDefault="005F5D27" w:rsidP="00376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5F5D27" w:rsidRPr="00C11944" w:rsidRDefault="005F5D27" w:rsidP="00C11944">
            <w:pPr>
              <w:jc w:val="both"/>
              <w:rPr>
                <w:sz w:val="16"/>
                <w:szCs w:val="16"/>
              </w:rPr>
            </w:pPr>
            <w:r w:rsidRPr="00C1194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Contrataç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ão de empresa especializada no </w:t>
            </w:r>
            <w:r w:rsidRPr="00C1194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fornecimento de materiais de consumo odontológico e instrumentais para atender a demanda da Secretaria Municipal de Saúde.</w:t>
            </w:r>
          </w:p>
          <w:p w:rsidR="005F5D27" w:rsidRPr="00C11944" w:rsidRDefault="005F5D27" w:rsidP="00CB64E4">
            <w:pPr>
              <w:autoSpaceDE w:val="0"/>
              <w:autoSpaceDN w:val="0"/>
              <w:adjustRightInd w:val="0"/>
              <w:jc w:val="both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3910" w:type="dxa"/>
          </w:tcPr>
          <w:p w:rsidR="005F5D27" w:rsidRPr="00C11944" w:rsidRDefault="005F5D27" w:rsidP="00CB64E4">
            <w:pPr>
              <w:autoSpaceDE w:val="0"/>
              <w:autoSpaceDN w:val="0"/>
              <w:adjustRightInd w:val="0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 w:rsidRPr="00C11944">
              <w:rPr>
                <w:rFonts w:ascii="Bookman Old Style" w:hAnsi="Bookman Old Style" w:cs="Bookman Old Style"/>
                <w:sz w:val="16"/>
                <w:szCs w:val="16"/>
              </w:rPr>
              <w:t>R$ 490.587,59</w:t>
            </w:r>
          </w:p>
        </w:tc>
        <w:tc>
          <w:tcPr>
            <w:tcW w:w="3082" w:type="dxa"/>
          </w:tcPr>
          <w:p w:rsidR="005F5D27" w:rsidRPr="00C11944" w:rsidRDefault="005F5D27" w:rsidP="00C11944">
            <w:pPr>
              <w:pStyle w:val="ParagraphStyle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C1194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Secretaria Municipal de Saúde.</w:t>
            </w:r>
          </w:p>
          <w:p w:rsidR="005F5D27" w:rsidRPr="00C11944" w:rsidRDefault="005F5D27" w:rsidP="00CB64E4">
            <w:pPr>
              <w:autoSpaceDE w:val="0"/>
              <w:autoSpaceDN w:val="0"/>
              <w:adjustRightInd w:val="0"/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5F5D27" w:rsidRPr="00434B52" w:rsidTr="005F5D27">
        <w:trPr>
          <w:trHeight w:val="585"/>
        </w:trPr>
        <w:tc>
          <w:tcPr>
            <w:tcW w:w="1710" w:type="dxa"/>
            <w:vMerge/>
            <w:shd w:val="clear" w:color="auto" w:fill="E2EFD9" w:themeFill="accent6" w:themeFillTint="33"/>
          </w:tcPr>
          <w:p w:rsidR="005F5D27" w:rsidRPr="00434B52" w:rsidRDefault="005F5D27" w:rsidP="00376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5F5D27" w:rsidRPr="00C11944" w:rsidRDefault="005F5D27" w:rsidP="00C11944">
            <w:pPr>
              <w:jc w:val="both"/>
              <w:rPr>
                <w:sz w:val="16"/>
                <w:szCs w:val="16"/>
              </w:rPr>
            </w:pPr>
            <w:r w:rsidRPr="00C1194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Contratação de empresa para serviço e aquisição de madeiras em geral para suprir as necessidades da Secretaria Municipal de Obras e Serviços Públicos, e Departamento de Urbanismo.</w:t>
            </w:r>
          </w:p>
          <w:p w:rsidR="005F5D27" w:rsidRPr="00C11944" w:rsidRDefault="005F5D27" w:rsidP="00C11944">
            <w:pPr>
              <w:autoSpaceDE w:val="0"/>
              <w:autoSpaceDN w:val="0"/>
              <w:adjustRightInd w:val="0"/>
              <w:jc w:val="both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3910" w:type="dxa"/>
          </w:tcPr>
          <w:p w:rsidR="005F5D27" w:rsidRPr="00C11944" w:rsidRDefault="005F5D27" w:rsidP="00C11944">
            <w:pPr>
              <w:autoSpaceDE w:val="0"/>
              <w:autoSpaceDN w:val="0"/>
              <w:adjustRightInd w:val="0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 w:rsidRPr="00C11944">
              <w:rPr>
                <w:rFonts w:ascii="Bookman Old Style" w:hAnsi="Bookman Old Style" w:cs="Arial"/>
                <w:sz w:val="16"/>
                <w:szCs w:val="16"/>
              </w:rPr>
              <w:t xml:space="preserve">R$ </w:t>
            </w:r>
            <w:r w:rsidRPr="00C11944">
              <w:rPr>
                <w:rFonts w:ascii="Bookman Old Style" w:hAnsi="Bookman Old Style" w:cs="Bookman Old Style"/>
                <w:sz w:val="16"/>
                <w:szCs w:val="16"/>
              </w:rPr>
              <w:t>625.335,20</w:t>
            </w:r>
          </w:p>
        </w:tc>
        <w:tc>
          <w:tcPr>
            <w:tcW w:w="3082" w:type="dxa"/>
          </w:tcPr>
          <w:p w:rsidR="005F5D27" w:rsidRPr="00C11944" w:rsidRDefault="005F5D27" w:rsidP="00C11944">
            <w:pPr>
              <w:autoSpaceDE w:val="0"/>
              <w:autoSpaceDN w:val="0"/>
              <w:adjustRightInd w:val="0"/>
              <w:jc w:val="center"/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</w:pPr>
            <w:r w:rsidRPr="00C11944">
              <w:rPr>
                <w:rFonts w:ascii="Bookman Old Style" w:hAnsi="Bookman Old Style" w:cs="Arial"/>
                <w:sz w:val="16"/>
                <w:szCs w:val="16"/>
              </w:rPr>
              <w:t>Secretaria de Obras, Urbanismo e Serviços Públicos</w:t>
            </w:r>
            <w:r w:rsidRPr="00C11944">
              <w:rPr>
                <w:rFonts w:ascii="Bookman Old Style" w:eastAsia="Bookman Old Style" w:hAnsi="Bookman Old Style" w:cs="Bookman Old Style"/>
                <w:color w:val="000000"/>
                <w:sz w:val="16"/>
                <w:szCs w:val="16"/>
              </w:rPr>
              <w:t xml:space="preserve"> </w:t>
            </w:r>
          </w:p>
        </w:tc>
      </w:tr>
      <w:tr w:rsidR="005F5D27" w:rsidRPr="00434B52" w:rsidTr="005F5D27">
        <w:trPr>
          <w:trHeight w:val="151"/>
        </w:trPr>
        <w:tc>
          <w:tcPr>
            <w:tcW w:w="1710" w:type="dxa"/>
            <w:vMerge/>
            <w:shd w:val="clear" w:color="auto" w:fill="E2EFD9" w:themeFill="accent6" w:themeFillTint="33"/>
          </w:tcPr>
          <w:p w:rsidR="005F5D27" w:rsidRPr="00434B52" w:rsidRDefault="005F5D27" w:rsidP="00376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5F5D27" w:rsidRPr="005F5D27" w:rsidRDefault="005F5D27" w:rsidP="005F5D27">
            <w:pPr>
              <w:jc w:val="both"/>
              <w:rPr>
                <w:sz w:val="16"/>
                <w:szCs w:val="16"/>
              </w:rPr>
            </w:pPr>
            <w:r w:rsidRPr="005F5D2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Aquisição de Vigas de madeira de eucalipto e pinus para suprir as necessidades da Secretaria Municipal de Obras e Serviços Públicos, e Departamento de Urbanismo.</w:t>
            </w:r>
          </w:p>
          <w:p w:rsidR="005F5D27" w:rsidRPr="005F5D27" w:rsidRDefault="005F5D27" w:rsidP="005F5D27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3910" w:type="dxa"/>
          </w:tcPr>
          <w:p w:rsidR="005F5D27" w:rsidRPr="005F5D27" w:rsidRDefault="005F5D27" w:rsidP="005F5D2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F5D27">
              <w:rPr>
                <w:rFonts w:ascii="Bookman Old Style" w:hAnsi="Bookman Old Style" w:cs="Bookman Old Style"/>
                <w:sz w:val="16"/>
                <w:szCs w:val="16"/>
              </w:rPr>
              <w:t>R$ 1.022.001,00</w:t>
            </w:r>
          </w:p>
        </w:tc>
        <w:tc>
          <w:tcPr>
            <w:tcW w:w="3082" w:type="dxa"/>
          </w:tcPr>
          <w:p w:rsidR="005F5D27" w:rsidRPr="005F5D27" w:rsidRDefault="005F5D27" w:rsidP="005F5D2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F5D27">
              <w:rPr>
                <w:rFonts w:ascii="Bookman Old Style" w:hAnsi="Bookman Old Style" w:cs="Arial"/>
                <w:sz w:val="16"/>
                <w:szCs w:val="16"/>
              </w:rPr>
              <w:t>Secretaria de Obras, Urbanismo e Serviços Públicos</w:t>
            </w:r>
          </w:p>
        </w:tc>
      </w:tr>
      <w:tr w:rsidR="005F5D27" w:rsidRPr="00434B52" w:rsidTr="005F5D27">
        <w:trPr>
          <w:trHeight w:val="780"/>
        </w:trPr>
        <w:tc>
          <w:tcPr>
            <w:tcW w:w="1710" w:type="dxa"/>
            <w:vMerge/>
            <w:shd w:val="clear" w:color="auto" w:fill="E2EFD9" w:themeFill="accent6" w:themeFillTint="33"/>
          </w:tcPr>
          <w:p w:rsidR="005F5D27" w:rsidRPr="00434B52" w:rsidRDefault="005F5D27" w:rsidP="00376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5F5D27" w:rsidRPr="005F5D27" w:rsidRDefault="005F5D27" w:rsidP="005F5D27">
            <w:pPr>
              <w:jc w:val="both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D2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Aquisição de Portas em madeira para suprir as necessidades da Secretaria Municipal de Obras e Serviços Públicos, e Departamento de Urbanismo.</w:t>
            </w:r>
          </w:p>
        </w:tc>
        <w:tc>
          <w:tcPr>
            <w:tcW w:w="3910" w:type="dxa"/>
          </w:tcPr>
          <w:p w:rsidR="005F5D27" w:rsidRPr="005F5D27" w:rsidRDefault="005F5D27" w:rsidP="005F5D2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F5D27">
              <w:rPr>
                <w:rFonts w:ascii="Bookman Old Style" w:hAnsi="Bookman Old Style" w:cs="Bookman Old Style"/>
                <w:sz w:val="16"/>
                <w:szCs w:val="16"/>
              </w:rPr>
              <w:t>R$ 558.002,00</w:t>
            </w:r>
          </w:p>
        </w:tc>
        <w:tc>
          <w:tcPr>
            <w:tcW w:w="3082" w:type="dxa"/>
          </w:tcPr>
          <w:p w:rsidR="005F5D27" w:rsidRPr="005F5D27" w:rsidRDefault="005F5D27" w:rsidP="005F5D2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F5D27">
              <w:rPr>
                <w:rFonts w:ascii="Bookman Old Style" w:hAnsi="Bookman Old Style" w:cs="Arial"/>
                <w:sz w:val="16"/>
                <w:szCs w:val="16"/>
              </w:rPr>
              <w:t>Secretaria de Obras, Urbanismo e Serviços Públicos</w:t>
            </w:r>
          </w:p>
        </w:tc>
      </w:tr>
      <w:tr w:rsidR="000E4453" w:rsidRPr="00434B52" w:rsidTr="000E4453">
        <w:trPr>
          <w:trHeight w:val="690"/>
        </w:trPr>
        <w:tc>
          <w:tcPr>
            <w:tcW w:w="1710" w:type="dxa"/>
            <w:vMerge w:val="restart"/>
            <w:shd w:val="clear" w:color="auto" w:fill="E2EFD9" w:themeFill="accent6" w:themeFillTint="33"/>
          </w:tcPr>
          <w:p w:rsidR="000E4453" w:rsidRDefault="000E4453" w:rsidP="00376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0E4453" w:rsidRDefault="000E4453" w:rsidP="00376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0E4453" w:rsidRDefault="000E4453" w:rsidP="00376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34B52">
              <w:rPr>
                <w:rFonts w:ascii="Bookman Old Style" w:hAnsi="Bookman Old Style" w:cs="Arial"/>
                <w:b/>
                <w:sz w:val="24"/>
                <w:szCs w:val="24"/>
              </w:rPr>
              <w:t>DEZEMBRO</w:t>
            </w:r>
          </w:p>
          <w:p w:rsidR="000E4453" w:rsidRDefault="000E4453" w:rsidP="00376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0E4453" w:rsidRPr="00434B52" w:rsidRDefault="000E4453" w:rsidP="00376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0E4453" w:rsidRPr="000E4453" w:rsidRDefault="000E4453" w:rsidP="000E4453">
            <w:pPr>
              <w:jc w:val="both"/>
              <w:rPr>
                <w:sz w:val="16"/>
                <w:szCs w:val="16"/>
              </w:rPr>
            </w:pPr>
            <w:r w:rsidRPr="000E445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Aquisição de madeira tratada para suprir as necessidades da Secretaria Municipal de Obras e Serviços Públicos, e Departamento de Urbanismo.</w:t>
            </w:r>
          </w:p>
          <w:p w:rsidR="000E4453" w:rsidRPr="000E4453" w:rsidRDefault="000E4453" w:rsidP="000E445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3910" w:type="dxa"/>
          </w:tcPr>
          <w:p w:rsidR="000E4453" w:rsidRPr="000E4453" w:rsidRDefault="000E4453" w:rsidP="000E445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E4453">
              <w:rPr>
                <w:rFonts w:ascii="Bookman Old Style" w:hAnsi="Bookman Old Style" w:cs="Arial"/>
                <w:sz w:val="16"/>
                <w:szCs w:val="16"/>
              </w:rPr>
              <w:t>R</w:t>
            </w:r>
            <w:r w:rsidRPr="000E4453">
              <w:rPr>
                <w:rFonts w:ascii="Bookman Old Style" w:hAnsi="Bookman Old Style" w:cs="Bookman Old Style"/>
                <w:sz w:val="16"/>
                <w:szCs w:val="16"/>
              </w:rPr>
              <w:t>$ 430.820,40</w:t>
            </w:r>
          </w:p>
        </w:tc>
        <w:tc>
          <w:tcPr>
            <w:tcW w:w="3082" w:type="dxa"/>
          </w:tcPr>
          <w:p w:rsidR="000E4453" w:rsidRPr="000E4453" w:rsidRDefault="000E4453" w:rsidP="000E445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E4453">
              <w:rPr>
                <w:rFonts w:ascii="Bookman Old Style" w:hAnsi="Bookman Old Style" w:cs="Arial"/>
                <w:sz w:val="16"/>
                <w:szCs w:val="16"/>
              </w:rPr>
              <w:t>Secretaria de Obras, Urbanismo e Serviços Públicos</w:t>
            </w:r>
          </w:p>
        </w:tc>
      </w:tr>
      <w:tr w:rsidR="000E4453" w:rsidRPr="00434B52" w:rsidTr="000E4453">
        <w:trPr>
          <w:trHeight w:val="300"/>
        </w:trPr>
        <w:tc>
          <w:tcPr>
            <w:tcW w:w="1710" w:type="dxa"/>
            <w:vMerge/>
            <w:shd w:val="clear" w:color="auto" w:fill="E2EFD9" w:themeFill="accent6" w:themeFillTint="33"/>
          </w:tcPr>
          <w:p w:rsidR="000E4453" w:rsidRDefault="000E4453" w:rsidP="00376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0E4453" w:rsidRPr="000E4453" w:rsidRDefault="000E4453" w:rsidP="000E4453">
            <w:pPr>
              <w:jc w:val="both"/>
              <w:rPr>
                <w:sz w:val="16"/>
                <w:szCs w:val="16"/>
              </w:rPr>
            </w:pPr>
            <w:r w:rsidRPr="000E445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Aquisição de CBUQ e Concreto Usinado 20 e 25 </w:t>
            </w:r>
            <w:proofErr w:type="spellStart"/>
            <w:r w:rsidRPr="000E445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mpa</w:t>
            </w:r>
            <w:proofErr w:type="spellEnd"/>
            <w:r w:rsidRPr="000E445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, para suprir as necessidades da Secretaria de Obras, Serviços Público e Urbanismo do Município de Santo Antonio do Sudoeste - Pr.</w:t>
            </w:r>
          </w:p>
          <w:p w:rsidR="000E4453" w:rsidRPr="000E4453" w:rsidRDefault="000E4453" w:rsidP="000E445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3910" w:type="dxa"/>
          </w:tcPr>
          <w:p w:rsidR="000E4453" w:rsidRPr="000E4453" w:rsidRDefault="000E4453" w:rsidP="000E445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E4453">
              <w:rPr>
                <w:rFonts w:ascii="Bookman Old Style" w:hAnsi="Bookman Old Style" w:cs="Bookman Old Style"/>
                <w:sz w:val="16"/>
                <w:szCs w:val="16"/>
              </w:rPr>
              <w:t>R$ 870.568,00</w:t>
            </w:r>
          </w:p>
        </w:tc>
        <w:tc>
          <w:tcPr>
            <w:tcW w:w="3082" w:type="dxa"/>
          </w:tcPr>
          <w:p w:rsidR="000E4453" w:rsidRPr="000E4453" w:rsidRDefault="000E4453" w:rsidP="000E445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E4453">
              <w:rPr>
                <w:rFonts w:ascii="Bookman Old Style" w:hAnsi="Bookman Old Style" w:cs="Arial"/>
                <w:sz w:val="16"/>
                <w:szCs w:val="16"/>
              </w:rPr>
              <w:t>Secretaria de Obras, Urbanismo e Serviços Públicos</w:t>
            </w:r>
          </w:p>
        </w:tc>
      </w:tr>
      <w:tr w:rsidR="000E4453" w:rsidRPr="00434B52" w:rsidTr="000E4453">
        <w:trPr>
          <w:trHeight w:val="390"/>
        </w:trPr>
        <w:tc>
          <w:tcPr>
            <w:tcW w:w="1710" w:type="dxa"/>
            <w:vMerge/>
            <w:shd w:val="clear" w:color="auto" w:fill="E2EFD9" w:themeFill="accent6" w:themeFillTint="33"/>
          </w:tcPr>
          <w:p w:rsidR="000E4453" w:rsidRDefault="000E4453" w:rsidP="00376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0E4453" w:rsidRPr="000E4453" w:rsidRDefault="000E4453" w:rsidP="000E445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0E445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Aquisição ÓLE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O DIESEL COMUM, GASOLINA COMUM,</w:t>
            </w:r>
            <w:r w:rsidRPr="000E445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ETANOL E DIESEL S 10, para veículos oficiais da frota municipal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10" w:type="dxa"/>
          </w:tcPr>
          <w:p w:rsidR="000E4453" w:rsidRPr="000E4453" w:rsidRDefault="000E4453" w:rsidP="000E445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E4453">
              <w:rPr>
                <w:rFonts w:ascii="Bookman Old Style" w:hAnsi="Bookman Old Style" w:cs="Bookman Old Style"/>
                <w:sz w:val="16"/>
                <w:szCs w:val="16"/>
              </w:rPr>
              <w:t>R$ 3.576.000,00</w:t>
            </w:r>
          </w:p>
        </w:tc>
        <w:tc>
          <w:tcPr>
            <w:tcW w:w="3082" w:type="dxa"/>
          </w:tcPr>
          <w:p w:rsidR="000E4453" w:rsidRPr="000E4453" w:rsidRDefault="000E4453" w:rsidP="000E445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E4453">
              <w:rPr>
                <w:rFonts w:ascii="Bookman Old Style" w:hAnsi="Bookman Old Style" w:cs="Arial"/>
                <w:sz w:val="16"/>
                <w:szCs w:val="16"/>
              </w:rPr>
              <w:t>Secretaria de Administração</w:t>
            </w:r>
          </w:p>
          <w:p w:rsidR="000E4453" w:rsidRPr="000E4453" w:rsidRDefault="000E4453" w:rsidP="000E445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0E4453" w:rsidRPr="00434B52" w:rsidTr="000E4453">
        <w:trPr>
          <w:trHeight w:val="360"/>
        </w:trPr>
        <w:tc>
          <w:tcPr>
            <w:tcW w:w="1710" w:type="dxa"/>
            <w:vMerge/>
            <w:shd w:val="clear" w:color="auto" w:fill="E2EFD9" w:themeFill="accent6" w:themeFillTint="33"/>
          </w:tcPr>
          <w:p w:rsidR="000E4453" w:rsidRDefault="000E4453" w:rsidP="00376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5C64E9" w:rsidRPr="005C64E9" w:rsidRDefault="005C64E9" w:rsidP="005C64E9">
            <w:pPr>
              <w:pStyle w:val="ParagraphStyle"/>
              <w:spacing w:line="276" w:lineRule="auto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C64E9">
              <w:rPr>
                <w:rFonts w:ascii="Bookman Old Style" w:hAnsi="Bookman Old Style" w:cs="Bookman Old Style"/>
                <w:bCs/>
                <w:sz w:val="16"/>
                <w:szCs w:val="16"/>
              </w:rPr>
              <w:t xml:space="preserve">Aquisição de tubos de concreto simples e armado, canaletas, meio fios, blocos e </w:t>
            </w:r>
            <w:proofErr w:type="spellStart"/>
            <w:r w:rsidRPr="005C64E9">
              <w:rPr>
                <w:rFonts w:ascii="Bookman Old Style" w:hAnsi="Bookman Old Style" w:cs="Bookman Old Style"/>
                <w:bCs/>
                <w:sz w:val="16"/>
                <w:szCs w:val="16"/>
              </w:rPr>
              <w:t>bloquetes</w:t>
            </w:r>
            <w:proofErr w:type="spellEnd"/>
            <w:r w:rsidRPr="005C64E9">
              <w:rPr>
                <w:rFonts w:ascii="Bookman Old Style" w:hAnsi="Bookman Old Style" w:cs="Bookman Old Style"/>
                <w:bCs/>
                <w:sz w:val="16"/>
                <w:szCs w:val="16"/>
              </w:rPr>
              <w:t xml:space="preserve"> tátil, para atender as demandas da Secretaria de Obras e Serviços Públicos.</w:t>
            </w:r>
          </w:p>
          <w:p w:rsidR="000E4453" w:rsidRPr="005C64E9" w:rsidRDefault="000E4453" w:rsidP="000E445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3910" w:type="dxa"/>
          </w:tcPr>
          <w:p w:rsidR="000E4453" w:rsidRPr="005C64E9" w:rsidRDefault="005C64E9" w:rsidP="000E445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C64E9">
              <w:rPr>
                <w:rFonts w:ascii="Bookman Old Style" w:eastAsia="PMingLiU" w:hAnsi="Bookman Old Style"/>
                <w:bCs/>
                <w:sz w:val="16"/>
                <w:szCs w:val="16"/>
              </w:rPr>
              <w:t>R$ 1.711.109,15</w:t>
            </w:r>
          </w:p>
        </w:tc>
        <w:tc>
          <w:tcPr>
            <w:tcW w:w="3082" w:type="dxa"/>
          </w:tcPr>
          <w:p w:rsidR="000E4453" w:rsidRPr="005C64E9" w:rsidRDefault="005C64E9" w:rsidP="000E445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C64E9">
              <w:rPr>
                <w:rFonts w:ascii="Bookman Old Style" w:hAnsi="Bookman Old Style" w:cs="Arial"/>
                <w:sz w:val="16"/>
                <w:szCs w:val="16"/>
              </w:rPr>
              <w:t>Secretaria de Obras, Urbanismo e Serviços Públicos</w:t>
            </w:r>
          </w:p>
        </w:tc>
      </w:tr>
    </w:tbl>
    <w:p w:rsidR="00D30EE1" w:rsidRPr="00D30EE1" w:rsidRDefault="00D30EE1" w:rsidP="00D30EE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D30EE1" w:rsidRPr="00D30EE1" w:rsidSect="00D30EE1">
      <w:pgSz w:w="16838" w:h="11906" w:orient="landscape"/>
      <w:pgMar w:top="1701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C1C" w:rsidRDefault="004F2C1C" w:rsidP="00536927">
      <w:pPr>
        <w:spacing w:after="0" w:line="240" w:lineRule="auto"/>
      </w:pPr>
      <w:r>
        <w:separator/>
      </w:r>
    </w:p>
  </w:endnote>
  <w:endnote w:type="continuationSeparator" w:id="0">
    <w:p w:rsidR="004F2C1C" w:rsidRDefault="004F2C1C" w:rsidP="0053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OldStyl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C1C" w:rsidRDefault="004F2C1C" w:rsidP="00536927">
      <w:pPr>
        <w:spacing w:after="0" w:line="240" w:lineRule="auto"/>
      </w:pPr>
      <w:r>
        <w:separator/>
      </w:r>
    </w:p>
  </w:footnote>
  <w:footnote w:type="continuationSeparator" w:id="0">
    <w:p w:rsidR="004F2C1C" w:rsidRDefault="004F2C1C" w:rsidP="0053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927" w:rsidRDefault="00536927" w:rsidP="005308B6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-55245</wp:posOffset>
          </wp:positionV>
          <wp:extent cx="932815" cy="847725"/>
          <wp:effectExtent l="0" t="0" r="635" b="9525"/>
          <wp:wrapNone/>
          <wp:docPr id="8" name="Imagem 8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536927" w:rsidRDefault="00536927" w:rsidP="005308B6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536927" w:rsidRDefault="00536927" w:rsidP="005308B6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536927" w:rsidRDefault="00536927" w:rsidP="005308B6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536927" w:rsidRDefault="00536927" w:rsidP="005308B6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– Telefone: (46) 35638000</w:t>
    </w:r>
  </w:p>
  <w:p w:rsidR="00536927" w:rsidRDefault="005369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5154F"/>
    <w:multiLevelType w:val="hybridMultilevel"/>
    <w:tmpl w:val="893403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A34C8"/>
    <w:multiLevelType w:val="multilevel"/>
    <w:tmpl w:val="0DA48D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27"/>
    <w:rsid w:val="00007617"/>
    <w:rsid w:val="0008087C"/>
    <w:rsid w:val="000D1352"/>
    <w:rsid w:val="000E4453"/>
    <w:rsid w:val="00180114"/>
    <w:rsid w:val="001C2381"/>
    <w:rsid w:val="001C5C7E"/>
    <w:rsid w:val="00201413"/>
    <w:rsid w:val="00266F7F"/>
    <w:rsid w:val="002844DC"/>
    <w:rsid w:val="00305F83"/>
    <w:rsid w:val="0037672C"/>
    <w:rsid w:val="00381B74"/>
    <w:rsid w:val="00434B52"/>
    <w:rsid w:val="004379AF"/>
    <w:rsid w:val="004F2C1C"/>
    <w:rsid w:val="005308B6"/>
    <w:rsid w:val="00536927"/>
    <w:rsid w:val="005565DD"/>
    <w:rsid w:val="005C64E9"/>
    <w:rsid w:val="005E349A"/>
    <w:rsid w:val="005F5D27"/>
    <w:rsid w:val="006222EE"/>
    <w:rsid w:val="00622B38"/>
    <w:rsid w:val="00686959"/>
    <w:rsid w:val="006872F6"/>
    <w:rsid w:val="006A417C"/>
    <w:rsid w:val="00713FC3"/>
    <w:rsid w:val="007340ED"/>
    <w:rsid w:val="007622B6"/>
    <w:rsid w:val="00793732"/>
    <w:rsid w:val="00797B6E"/>
    <w:rsid w:val="00903B7E"/>
    <w:rsid w:val="009C1138"/>
    <w:rsid w:val="00A37188"/>
    <w:rsid w:val="00BA384E"/>
    <w:rsid w:val="00C11944"/>
    <w:rsid w:val="00CB64E4"/>
    <w:rsid w:val="00CC64F9"/>
    <w:rsid w:val="00CE5C41"/>
    <w:rsid w:val="00CF614B"/>
    <w:rsid w:val="00D30EE1"/>
    <w:rsid w:val="00D85C10"/>
    <w:rsid w:val="00DA0561"/>
    <w:rsid w:val="00DC131D"/>
    <w:rsid w:val="00E2385E"/>
    <w:rsid w:val="00EA28CD"/>
    <w:rsid w:val="00F82C5A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6F781B0"/>
  <w15:chartTrackingRefBased/>
  <w15:docId w15:val="{9B4B9101-7894-49CE-8305-AEE52610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6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6927"/>
  </w:style>
  <w:style w:type="paragraph" w:styleId="Rodap">
    <w:name w:val="footer"/>
    <w:basedOn w:val="Normal"/>
    <w:link w:val="RodapChar"/>
    <w:uiPriority w:val="99"/>
    <w:unhideWhenUsed/>
    <w:rsid w:val="00536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6927"/>
  </w:style>
  <w:style w:type="character" w:styleId="Hyperlink">
    <w:name w:val="Hyperlink"/>
    <w:basedOn w:val="Fontepargpadro"/>
    <w:uiPriority w:val="99"/>
    <w:semiHidden/>
    <w:unhideWhenUsed/>
    <w:rsid w:val="00536927"/>
    <w:rPr>
      <w:color w:val="0563C1"/>
      <w:u w:val="single"/>
    </w:rPr>
  </w:style>
  <w:style w:type="table" w:styleId="Tabelacomgrade">
    <w:name w:val="Table Grid"/>
    <w:basedOn w:val="Tabelanormal"/>
    <w:uiPriority w:val="39"/>
    <w:rsid w:val="00DA0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CC64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CC64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CC64F9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34"/>
    <w:qFormat/>
    <w:rsid w:val="00381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1502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8</cp:revision>
  <dcterms:created xsi:type="dcterms:W3CDTF">2023-06-16T12:11:00Z</dcterms:created>
  <dcterms:modified xsi:type="dcterms:W3CDTF">2023-06-30T17:47:00Z</dcterms:modified>
</cp:coreProperties>
</file>