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ookman Old Style" w:hAnsi="Bookman Old Style" w:cs="Tahoma"/>
          <w:sz w:val="16"/>
          <w:szCs w:val="16"/>
        </w:rPr>
        <w:id w:val="-79142799"/>
        <w:docPartObj>
          <w:docPartGallery w:val="Cover Pages"/>
          <w:docPartUnique/>
        </w:docPartObj>
      </w:sdtPr>
      <w:sdtEndPr>
        <w:rPr>
          <w:rFonts w:cs="Arial"/>
          <w:color w:val="5B5B5F"/>
        </w:rPr>
      </w:sdtEndPr>
      <w:sdtContent>
        <w:p w14:paraId="45FBF752" w14:textId="5D76F306" w:rsidR="00140399" w:rsidRPr="00BA0395" w:rsidRDefault="00140399" w:rsidP="00FA7F7B">
          <w:pPr>
            <w:pStyle w:val="SemEspaamento"/>
            <w:rPr>
              <w:rFonts w:ascii="Bookman Old Style" w:hAnsi="Bookman Old Style"/>
              <w:sz w:val="16"/>
              <w:szCs w:val="16"/>
            </w:rPr>
          </w:pPr>
          <w:r w:rsidRPr="00BA0395">
            <w:rPr>
              <w:rFonts w:ascii="Bookman Old Style" w:hAnsi="Bookman Old Style"/>
              <w:noProof/>
              <w:sz w:val="16"/>
              <w:szCs w:val="16"/>
            </w:rPr>
            <mc:AlternateContent>
              <mc:Choice Requires="wpg">
                <w:drawing>
                  <wp:anchor distT="0" distB="0" distL="114300" distR="114300" simplePos="0" relativeHeight="251661312" behindDoc="1" locked="0" layoutInCell="1" allowOverlap="1" wp14:anchorId="6E4BE78B" wp14:editId="7EC4A988">
                    <wp:simplePos x="0" y="0"/>
                    <wp:positionH relativeFrom="page">
                      <wp:posOffset>304800</wp:posOffset>
                    </wp:positionH>
                    <wp:positionV relativeFrom="page">
                      <wp:posOffset>266700</wp:posOffset>
                    </wp:positionV>
                    <wp:extent cx="2133600" cy="9125712"/>
                    <wp:effectExtent l="0" t="0" r="19050" b="15240"/>
                    <wp:wrapNone/>
                    <wp:docPr id="3" name="Grupo 2"/>
                    <wp:cNvGraphicFramePr/>
                    <a:graphic xmlns:a="http://schemas.openxmlformats.org/drawingml/2006/main">
                      <a:graphicData uri="http://schemas.microsoft.com/office/word/2010/wordprocessingGroup">
                        <wpg:wgp>
                          <wpg:cNvGrpSpPr/>
                          <wpg:grpSpPr>
                            <a:xfrm>
                              <a:off x="0" y="0"/>
                              <a:ext cx="2133600" cy="9125712"/>
                              <a:chOff x="0" y="0"/>
                              <a:chExt cx="2133596" cy="9125712"/>
                            </a:xfrm>
                          </wpg:grpSpPr>
                          <wps:wsp>
                            <wps:cNvPr id="4" name="Retâ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upo 5"/>
                            <wpg:cNvGrpSpPr/>
                            <wpg:grpSpPr>
                              <a:xfrm>
                                <a:off x="76200" y="4210050"/>
                                <a:ext cx="2057396" cy="4910328"/>
                                <a:chOff x="80645" y="4211812"/>
                                <a:chExt cx="1306271" cy="3121026"/>
                              </a:xfrm>
                            </wpg:grpSpPr>
                            <wpg:grpSp>
                              <wpg:cNvPr id="7" name="Grupo 6"/>
                              <wpg:cNvGrpSpPr>
                                <a:grpSpLocks noChangeAspect="1"/>
                              </wpg:cNvGrpSpPr>
                              <wpg:grpSpPr>
                                <a:xfrm>
                                  <a:off x="141062" y="4211812"/>
                                  <a:ext cx="1047750" cy="3121026"/>
                                  <a:chOff x="141062" y="4211812"/>
                                  <a:chExt cx="1047750" cy="3121026"/>
                                </a:xfrm>
                              </wpg:grpSpPr>
                              <wps:wsp>
                                <wps:cNvPr id="8" name="Forma liv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v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v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v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v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v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v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v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v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v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v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v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o 7"/>
                              <wpg:cNvGrpSpPr>
                                <a:grpSpLocks noChangeAspect="1"/>
                              </wpg:cNvGrpSpPr>
                              <wpg:grpSpPr>
                                <a:xfrm>
                                  <a:off x="80645" y="4826969"/>
                                  <a:ext cx="1306271" cy="2505862"/>
                                  <a:chOff x="80645" y="4649964"/>
                                  <a:chExt cx="874712" cy="1677988"/>
                                </a:xfrm>
                              </wpg:grpSpPr>
                              <wps:wsp>
                                <wps:cNvPr id="22" name="Forma liv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v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v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v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v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v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v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v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4866A27" id="Grupo 2" o:spid="_x0000_s1026" style="position:absolute;margin-left:24pt;margin-top:21pt;width:168pt;height:718.55pt;z-index:-251655168;mso-height-percent:950;mso-position-horizontal-relative:page;mso-position-vertical-relative:page;mso-height-percent:950" coordsize="2133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">
                    <v:rect id="Retâ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group id="Grupo 5" o:spid="_x0000_s1028" style="position:absolute;left:762;top:42100;width:20573;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v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v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v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orma liv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a liv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v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1f497d [3215]" strokecolor="#1f497d [3215]" strokeweight="0">
                          <v:path arrowok="t" o:connecttype="custom" o:connectlocs="0,0;49213,103188;36513,103188;0,0" o:connectangles="0,0,0,0"/>
                        </v:shape>
                        <v:shape id="Forma liv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1f497d [3215]" strokecolor="#1f497d [3215]" strokeweight="0">
                          <v:path arrowok="t" o:connecttype="custom" o:connectlocs="0,0;9525,26988;11113,66675;9525,61913;0,36513;0,0" o:connectangles="0,0,0,0,0,0"/>
                        </v:shape>
                        <v:shape id="Forma liv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a liv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v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v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vre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a Livre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orma Livre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vre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a Livre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orma Livre 32"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89992F6" w14:textId="0EC0E9B6" w:rsidR="00981F08" w:rsidRPr="00BA0395" w:rsidRDefault="00CE445A" w:rsidP="00FA7F7B">
          <w:pPr>
            <w:pStyle w:val="NormalWeb"/>
            <w:tabs>
              <w:tab w:val="left" w:pos="10170"/>
            </w:tabs>
            <w:spacing w:before="0" w:beforeAutospacing="0" w:after="0" w:afterAutospacing="0"/>
            <w:jc w:val="both"/>
            <w:rPr>
              <w:rFonts w:ascii="Bookman Old Style" w:eastAsia="Times New Roman" w:hAnsi="Bookman Old Style"/>
              <w:sz w:val="16"/>
              <w:szCs w:val="16"/>
            </w:rPr>
          </w:pPr>
          <w:r w:rsidRPr="00BA0395">
            <w:rPr>
              <w:rFonts w:ascii="Bookman Old Style" w:hAnsi="Bookman Old Style" w:cs="Tahoma"/>
              <w:noProof/>
              <w:sz w:val="16"/>
              <w:szCs w:val="16"/>
            </w:rPr>
            <mc:AlternateContent>
              <mc:Choice Requires="wps">
                <w:drawing>
                  <wp:anchor distT="0" distB="0" distL="114300" distR="114300" simplePos="0" relativeHeight="251669504" behindDoc="0" locked="0" layoutInCell="1" allowOverlap="1" wp14:anchorId="5034A4B4" wp14:editId="3A161F87">
                    <wp:simplePos x="0" y="0"/>
                    <wp:positionH relativeFrom="margin">
                      <wp:align>right</wp:align>
                    </wp:positionH>
                    <wp:positionV relativeFrom="paragraph">
                      <wp:posOffset>4815205</wp:posOffset>
                    </wp:positionV>
                    <wp:extent cx="4638675" cy="3785235"/>
                    <wp:effectExtent l="0" t="0" r="0" b="0"/>
                    <wp:wrapNone/>
                    <wp:docPr id="38" name="Retângulo 3"/>
                    <wp:cNvGraphicFramePr/>
                    <a:graphic xmlns:a="http://schemas.openxmlformats.org/drawingml/2006/main">
                      <a:graphicData uri="http://schemas.microsoft.com/office/word/2010/wordprocessingShape">
                        <wps:wsp>
                          <wps:cNvSpPr/>
                          <wps:spPr>
                            <a:xfrm>
                              <a:off x="0" y="0"/>
                              <a:ext cx="4638675" cy="3785235"/>
                            </a:xfrm>
                            <a:prstGeom prst="rect">
                              <a:avLst/>
                            </a:prstGeom>
                          </wps:spPr>
                          <wps:txbx>
                            <w:txbxContent>
                              <w:p w14:paraId="73C5CC52"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VALOR TOTAL DA CONTRATAÇÃO</w:t>
                                </w:r>
                              </w:p>
                              <w:p w14:paraId="1830F0E9" w14:textId="685AB9C6" w:rsidR="00875D28" w:rsidRPr="00F86F3C" w:rsidRDefault="00875D28" w:rsidP="00F86F3C">
                                <w:pPr>
                                  <w:widowControl w:val="0"/>
                                  <w:tabs>
                                    <w:tab w:val="left" w:pos="750"/>
                                  </w:tabs>
                                  <w:spacing w:before="15"/>
                                  <w:jc w:val="both"/>
                                  <w:rPr>
                                    <w:rFonts w:ascii="Bookman Old Style" w:eastAsia="Bookman Old Style" w:hAnsi="Bookman Old Style" w:cs="Bookman Old Style"/>
                                    <w:color w:val="17365D" w:themeColor="text2" w:themeShade="BF"/>
                                    <w:sz w:val="20"/>
                                    <w:szCs w:val="20"/>
                                  </w:rPr>
                                </w:pPr>
                                <w:r w:rsidRPr="00F86F3C">
                                  <w:rPr>
                                    <w:rFonts w:ascii="Bookman Old Style" w:eastAsia="MS Mincho" w:hAnsi="Bookman Old Style" w:cs="Arial"/>
                                    <w:bCs/>
                                    <w:color w:val="17365D" w:themeColor="text2" w:themeShade="BF"/>
                                    <w:kern w:val="24"/>
                                    <w:sz w:val="20"/>
                                    <w:szCs w:val="20"/>
                                  </w:rPr>
                                  <w:t xml:space="preserve">R$ </w:t>
                                </w:r>
                                <w:r w:rsidRPr="00F86F3C">
                                  <w:rPr>
                                    <w:rFonts w:ascii="Bookman Old Style" w:eastAsia="Bookman Old Style" w:hAnsi="Bookman Old Style" w:cs="Bookman Old Style"/>
                                    <w:color w:val="17365D" w:themeColor="text2" w:themeShade="BF"/>
                                    <w:sz w:val="20"/>
                                    <w:szCs w:val="20"/>
                                  </w:rPr>
                                  <w:t>247.086,38 (Duzentos e Quarenta e Sete Mil e Oitenta e Seis Reais e Trinta e Oito Centavos).</w:t>
                                </w:r>
                              </w:p>
                              <w:p w14:paraId="7B95C974" w14:textId="77777777" w:rsidR="00875D28" w:rsidRPr="00F86F3C" w:rsidRDefault="00875D28" w:rsidP="00F86F3C">
                                <w:pPr>
                                  <w:widowControl w:val="0"/>
                                  <w:tabs>
                                    <w:tab w:val="left" w:pos="750"/>
                                  </w:tabs>
                                  <w:spacing w:before="15"/>
                                  <w:jc w:val="both"/>
                                  <w:rPr>
                                    <w:color w:val="1F497D" w:themeColor="text2"/>
                                    <w:sz w:val="20"/>
                                    <w:szCs w:val="20"/>
                                  </w:rPr>
                                </w:pPr>
                              </w:p>
                              <w:p w14:paraId="5574FD02" w14:textId="5E55AF3F"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u w:val="single"/>
                                  </w:rPr>
                                  <w:t>DATA DA SESSÃO PÚBLICA</w:t>
                                </w:r>
                              </w:p>
                              <w:p w14:paraId="041B1258" w14:textId="54B8BC1D" w:rsidR="00875D28" w:rsidRPr="002C6DB6" w:rsidRDefault="00875D28" w:rsidP="005C112B">
                                <w:pPr>
                                  <w:pStyle w:val="NormalWeb"/>
                                  <w:spacing w:before="0" w:beforeAutospacing="0" w:after="0" w:afterAutospacing="0"/>
                                  <w:rPr>
                                    <w:color w:val="002060"/>
                                  </w:rPr>
                                </w:pPr>
                                <w:r w:rsidRPr="002C6DB6">
                                  <w:rPr>
                                    <w:rFonts w:ascii="Bookman Old Style" w:eastAsia="MS Mincho" w:hAnsi="Bookman Old Style" w:cs="Arial"/>
                                    <w:color w:val="002060"/>
                                    <w:kern w:val="24"/>
                                    <w:sz w:val="20"/>
                                    <w:szCs w:val="20"/>
                                  </w:rPr>
                                  <w:t xml:space="preserve">Dia </w:t>
                                </w:r>
                                <w:r>
                                  <w:rPr>
                                    <w:rFonts w:ascii="Bookman Old Style" w:eastAsia="MS Mincho" w:hAnsi="Bookman Old Style" w:cs="Arial"/>
                                    <w:bCs/>
                                    <w:color w:val="002060"/>
                                    <w:kern w:val="24"/>
                                    <w:sz w:val="20"/>
                                    <w:szCs w:val="20"/>
                                  </w:rPr>
                                  <w:t>30/05</w:t>
                                </w:r>
                                <w:r w:rsidRPr="002C6DB6">
                                  <w:rPr>
                                    <w:rFonts w:ascii="Bookman Old Style" w:eastAsia="MS Mincho" w:hAnsi="Bookman Old Style" w:cs="Arial"/>
                                    <w:bCs/>
                                    <w:color w:val="002060"/>
                                    <w:kern w:val="24"/>
                                    <w:sz w:val="20"/>
                                    <w:szCs w:val="20"/>
                                  </w:rPr>
                                  <w:t xml:space="preserve">/2023 </w:t>
                                </w:r>
                                <w:r w:rsidRPr="002C6DB6">
                                  <w:rPr>
                                    <w:rFonts w:ascii="Bookman Old Style" w:eastAsia="MS Mincho" w:hAnsi="Bookman Old Style" w:cs="Arial"/>
                                    <w:color w:val="002060"/>
                                    <w:kern w:val="24"/>
                                    <w:sz w:val="20"/>
                                    <w:szCs w:val="20"/>
                                  </w:rPr>
                                  <w:t xml:space="preserve">às </w:t>
                                </w:r>
                                <w:r w:rsidRPr="002C6DB6">
                                  <w:rPr>
                                    <w:rFonts w:ascii="Bookman Old Style" w:eastAsia="MS Mincho" w:hAnsi="Bookman Old Style" w:cs="Arial"/>
                                    <w:bCs/>
                                    <w:color w:val="002060"/>
                                    <w:kern w:val="24"/>
                                    <w:sz w:val="20"/>
                                    <w:szCs w:val="20"/>
                                  </w:rPr>
                                  <w:t>09h</w:t>
                                </w:r>
                                <w:r w:rsidRPr="002C6DB6">
                                  <w:rPr>
                                    <w:rFonts w:ascii="Bookman Old Style" w:eastAsia="MS Mincho" w:hAnsi="Bookman Old Style" w:cs="Tahoma"/>
                                    <w:color w:val="002060"/>
                                    <w:kern w:val="24"/>
                                    <w:sz w:val="20"/>
                                    <w:szCs w:val="20"/>
                                  </w:rPr>
                                  <w:t> </w:t>
                                </w:r>
                                <w:r w:rsidRPr="002C6DB6">
                                  <w:rPr>
                                    <w:rFonts w:ascii="Bookman Old Style" w:eastAsia="MS Mincho" w:hAnsi="Bookman Old Style" w:cs="Arial"/>
                                    <w:bCs/>
                                    <w:color w:val="002060"/>
                                    <w:kern w:val="24"/>
                                    <w:sz w:val="20"/>
                                    <w:szCs w:val="20"/>
                                  </w:rPr>
                                  <w:t>(horário de Brasília)</w:t>
                                </w:r>
                              </w:p>
                              <w:p w14:paraId="1D9B5A91" w14:textId="77777777" w:rsidR="00875D28" w:rsidRDefault="00875D28"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6BEE20AC"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296868F0"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Critério de Julgamento:</w:t>
                                </w:r>
                              </w:p>
                              <w:p w14:paraId="258E7BCE" w14:textId="6BF205D6" w:rsidR="00875D28" w:rsidRPr="00CE445A" w:rsidRDefault="00875D28" w:rsidP="005C112B">
                                <w:pPr>
                                  <w:pStyle w:val="NormalWeb"/>
                                  <w:spacing w:before="0" w:beforeAutospacing="0" w:after="0" w:afterAutospacing="0"/>
                                  <w:jc w:val="both"/>
                                  <w:rPr>
                                    <w:color w:val="002060"/>
                                  </w:rPr>
                                </w:pPr>
                                <w:r w:rsidRPr="00CE445A">
                                  <w:rPr>
                                    <w:rFonts w:ascii="Bookman Old Style" w:eastAsia="MS Mincho" w:hAnsi="Bookman Old Style" w:cs="Tahoma"/>
                                    <w:bCs/>
                                    <w:color w:val="002060"/>
                                    <w:kern w:val="24"/>
                                    <w:sz w:val="20"/>
                                    <w:szCs w:val="20"/>
                                  </w:rPr>
                                  <w:t>MENOR PREÇO POR ITEM</w:t>
                                </w:r>
                              </w:p>
                              <w:p w14:paraId="663065A6"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69B88D02" w14:textId="77777777" w:rsidR="00875D28" w:rsidRDefault="00875D28" w:rsidP="00CE445A">
                                <w:pPr>
                                  <w:pStyle w:val="NormalWeb"/>
                                  <w:spacing w:before="0" w:beforeAutospacing="0" w:after="0" w:afterAutospacing="0"/>
                                </w:pPr>
                                <w:r>
                                  <w:rPr>
                                    <w:rFonts w:ascii="Bookman Old Style" w:eastAsia="MS Mincho" w:hAnsi="Bookman Old Style" w:cs="Arial"/>
                                    <w:b/>
                                    <w:bCs/>
                                    <w:caps/>
                                    <w:color w:val="405CA1"/>
                                    <w:kern w:val="24"/>
                                    <w:sz w:val="20"/>
                                    <w:szCs w:val="20"/>
                                  </w:rPr>
                                  <w:t>Modo de disputa:</w:t>
                                </w:r>
                              </w:p>
                              <w:p w14:paraId="680681A8" w14:textId="09E83E2D" w:rsidR="00875D28" w:rsidRPr="00CE445A" w:rsidRDefault="00875D28" w:rsidP="005C112B">
                                <w:pPr>
                                  <w:pStyle w:val="NormalWeb"/>
                                  <w:spacing w:before="0" w:beforeAutospacing="0" w:after="0" w:afterAutospacing="0"/>
                                  <w:jc w:val="both"/>
                                  <w:rPr>
                                    <w:color w:val="002060"/>
                                  </w:rPr>
                                </w:pPr>
                                <w:r w:rsidRPr="00CE445A">
                                  <w:rPr>
                                    <w:rFonts w:ascii="Bookman Old Style" w:eastAsia="MS Mincho" w:hAnsi="Bookman Old Style" w:cs="Arial"/>
                                    <w:color w:val="595959"/>
                                    <w:kern w:val="24"/>
                                    <w:sz w:val="20"/>
                                    <w:szCs w:val="20"/>
                                  </w:rPr>
                                  <w:t xml:space="preserve"> </w:t>
                                </w:r>
                                <w:r w:rsidRPr="00CE445A">
                                  <w:rPr>
                                    <w:rFonts w:ascii="Bookman Old Style" w:eastAsia="MS Mincho" w:hAnsi="Bookman Old Style" w:cs="Arial"/>
                                    <w:color w:val="002060"/>
                                    <w:kern w:val="24"/>
                                    <w:sz w:val="20"/>
                                    <w:szCs w:val="20"/>
                                  </w:rPr>
                                  <w:t xml:space="preserve">[Aberto e fechado] </w:t>
                                </w:r>
                              </w:p>
                              <w:p w14:paraId="5CA8F481" w14:textId="77777777" w:rsidR="00875D28" w:rsidRDefault="00875D28" w:rsidP="005C112B">
                                <w:pPr>
                                  <w:pStyle w:val="NormalWeb"/>
                                  <w:spacing w:before="0" w:beforeAutospacing="0" w:after="0" w:afterAutospacing="0"/>
                                </w:pPr>
                                <w:r>
                                  <w:rPr>
                                    <w:rFonts w:ascii="Bookman Old Style" w:eastAsia="MS Mincho" w:hAnsi="Bookman Old Style" w:cs="Arial"/>
                                    <w:color w:val="5B5B5F"/>
                                    <w:kern w:val="24"/>
                                    <w:sz w:val="20"/>
                                    <w:szCs w:val="20"/>
                                  </w:rPr>
                                  <w:t> </w:t>
                                </w:r>
                              </w:p>
                              <w:p w14:paraId="58B8D6F9"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 </w:t>
                                </w:r>
                              </w:p>
                              <w:p w14:paraId="461BEDB1"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PREFERÊNCIA ME/EPP/EQUIPARADAS</w:t>
                                </w:r>
                              </w:p>
                              <w:p w14:paraId="387A73F8" w14:textId="0A537A9C" w:rsidR="00875D28" w:rsidRPr="00CE445A" w:rsidRDefault="00875D28" w:rsidP="005C112B">
                                <w:pPr>
                                  <w:pStyle w:val="NormalWeb"/>
                                  <w:spacing w:before="0" w:beforeAutospacing="0" w:after="0" w:afterAutospacing="0"/>
                                  <w:rPr>
                                    <w:color w:val="002060"/>
                                  </w:rPr>
                                </w:pPr>
                                <w:r>
                                  <w:rPr>
                                    <w:rFonts w:ascii="Bookman Old Style" w:eastAsia="MS Mincho" w:hAnsi="Bookman Old Style" w:cs="Arial"/>
                                    <w:bCs/>
                                    <w:color w:val="002060"/>
                                    <w:kern w:val="24"/>
                                    <w:sz w:val="20"/>
                                    <w:szCs w:val="20"/>
                                  </w:rPr>
                                  <w:t>EXCLUSIVA ME/EPP</w:t>
                                </w:r>
                              </w:p>
                              <w:p w14:paraId="4CBFD4AC" w14:textId="77777777" w:rsidR="00875D28" w:rsidRDefault="00875D28"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875D28" w:rsidRDefault="00875D28"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wps:txbx>
                          <wps:bodyPr wrap="square">
                            <a:spAutoFit/>
                          </wps:bodyPr>
                        </wps:wsp>
                      </a:graphicData>
                    </a:graphic>
                    <wp14:sizeRelH relativeFrom="margin">
                      <wp14:pctWidth>0</wp14:pctWidth>
                    </wp14:sizeRelH>
                  </wp:anchor>
                </w:drawing>
              </mc:Choice>
              <mc:Fallback>
                <w:pict>
                  <v:rect w14:anchorId="5034A4B4" id="Retângulo 3" o:spid="_x0000_s1026" style="position:absolute;left:0;text-align:left;margin-left:314.05pt;margin-top:379.15pt;width:365.25pt;height:298.0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" filled="f" stroked="f">
                    <v:textbox style="mso-fit-shape-to-text:t">
                      <w:txbxContent>
                        <w:p w14:paraId="73C5CC52"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VALOR TOTAL DA CONTRATAÇÃO</w:t>
                          </w:r>
                        </w:p>
                        <w:p w14:paraId="1830F0E9" w14:textId="685AB9C6" w:rsidR="00875D28" w:rsidRPr="00F86F3C" w:rsidRDefault="00875D28" w:rsidP="00F86F3C">
                          <w:pPr>
                            <w:widowControl w:val="0"/>
                            <w:tabs>
                              <w:tab w:val="left" w:pos="750"/>
                            </w:tabs>
                            <w:spacing w:before="15"/>
                            <w:jc w:val="both"/>
                            <w:rPr>
                              <w:rFonts w:ascii="Bookman Old Style" w:eastAsia="Bookman Old Style" w:hAnsi="Bookman Old Style" w:cs="Bookman Old Style"/>
                              <w:color w:val="17365D" w:themeColor="text2" w:themeShade="BF"/>
                              <w:sz w:val="20"/>
                              <w:szCs w:val="20"/>
                            </w:rPr>
                          </w:pPr>
                          <w:r w:rsidRPr="00F86F3C">
                            <w:rPr>
                              <w:rFonts w:ascii="Bookman Old Style" w:eastAsia="MS Mincho" w:hAnsi="Bookman Old Style" w:cs="Arial"/>
                              <w:bCs/>
                              <w:color w:val="17365D" w:themeColor="text2" w:themeShade="BF"/>
                              <w:kern w:val="24"/>
                              <w:sz w:val="20"/>
                              <w:szCs w:val="20"/>
                            </w:rPr>
                            <w:t xml:space="preserve">R$ </w:t>
                          </w:r>
                          <w:r w:rsidRPr="00F86F3C">
                            <w:rPr>
                              <w:rFonts w:ascii="Bookman Old Style" w:eastAsia="Bookman Old Style" w:hAnsi="Bookman Old Style" w:cs="Bookman Old Style"/>
                              <w:color w:val="17365D" w:themeColor="text2" w:themeShade="BF"/>
                              <w:sz w:val="20"/>
                              <w:szCs w:val="20"/>
                            </w:rPr>
                            <w:t>247.086,38 (Duzentos e Quarenta e Sete Mil e Oitenta e Seis Reais e Trinta e Oito Centavos).</w:t>
                          </w:r>
                        </w:p>
                        <w:p w14:paraId="7B95C974" w14:textId="77777777" w:rsidR="00875D28" w:rsidRPr="00F86F3C" w:rsidRDefault="00875D28" w:rsidP="00F86F3C">
                          <w:pPr>
                            <w:widowControl w:val="0"/>
                            <w:tabs>
                              <w:tab w:val="left" w:pos="750"/>
                            </w:tabs>
                            <w:spacing w:before="15"/>
                            <w:jc w:val="both"/>
                            <w:rPr>
                              <w:color w:val="1F497D" w:themeColor="text2"/>
                              <w:sz w:val="20"/>
                              <w:szCs w:val="20"/>
                            </w:rPr>
                          </w:pPr>
                        </w:p>
                        <w:p w14:paraId="5574FD02" w14:textId="5E55AF3F"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u w:val="single"/>
                            </w:rPr>
                            <w:t>DATA DA SESSÃO PÚBLICA</w:t>
                          </w:r>
                        </w:p>
                        <w:p w14:paraId="041B1258" w14:textId="54B8BC1D" w:rsidR="00875D28" w:rsidRPr="002C6DB6" w:rsidRDefault="00875D28" w:rsidP="005C112B">
                          <w:pPr>
                            <w:pStyle w:val="NormalWeb"/>
                            <w:spacing w:before="0" w:beforeAutospacing="0" w:after="0" w:afterAutospacing="0"/>
                            <w:rPr>
                              <w:color w:val="002060"/>
                            </w:rPr>
                          </w:pPr>
                          <w:r w:rsidRPr="002C6DB6">
                            <w:rPr>
                              <w:rFonts w:ascii="Bookman Old Style" w:eastAsia="MS Mincho" w:hAnsi="Bookman Old Style" w:cs="Arial"/>
                              <w:color w:val="002060"/>
                              <w:kern w:val="24"/>
                              <w:sz w:val="20"/>
                              <w:szCs w:val="20"/>
                            </w:rPr>
                            <w:t xml:space="preserve">Dia </w:t>
                          </w:r>
                          <w:r>
                            <w:rPr>
                              <w:rFonts w:ascii="Bookman Old Style" w:eastAsia="MS Mincho" w:hAnsi="Bookman Old Style" w:cs="Arial"/>
                              <w:bCs/>
                              <w:color w:val="002060"/>
                              <w:kern w:val="24"/>
                              <w:sz w:val="20"/>
                              <w:szCs w:val="20"/>
                            </w:rPr>
                            <w:t>30/05</w:t>
                          </w:r>
                          <w:r w:rsidRPr="002C6DB6">
                            <w:rPr>
                              <w:rFonts w:ascii="Bookman Old Style" w:eastAsia="MS Mincho" w:hAnsi="Bookman Old Style" w:cs="Arial"/>
                              <w:bCs/>
                              <w:color w:val="002060"/>
                              <w:kern w:val="24"/>
                              <w:sz w:val="20"/>
                              <w:szCs w:val="20"/>
                            </w:rPr>
                            <w:t xml:space="preserve">/2023 </w:t>
                          </w:r>
                          <w:r w:rsidRPr="002C6DB6">
                            <w:rPr>
                              <w:rFonts w:ascii="Bookman Old Style" w:eastAsia="MS Mincho" w:hAnsi="Bookman Old Style" w:cs="Arial"/>
                              <w:color w:val="002060"/>
                              <w:kern w:val="24"/>
                              <w:sz w:val="20"/>
                              <w:szCs w:val="20"/>
                            </w:rPr>
                            <w:t xml:space="preserve">às </w:t>
                          </w:r>
                          <w:r w:rsidRPr="002C6DB6">
                            <w:rPr>
                              <w:rFonts w:ascii="Bookman Old Style" w:eastAsia="MS Mincho" w:hAnsi="Bookman Old Style" w:cs="Arial"/>
                              <w:bCs/>
                              <w:color w:val="002060"/>
                              <w:kern w:val="24"/>
                              <w:sz w:val="20"/>
                              <w:szCs w:val="20"/>
                            </w:rPr>
                            <w:t>09h</w:t>
                          </w:r>
                          <w:r w:rsidRPr="002C6DB6">
                            <w:rPr>
                              <w:rFonts w:ascii="Bookman Old Style" w:eastAsia="MS Mincho" w:hAnsi="Bookman Old Style" w:cs="Tahoma"/>
                              <w:color w:val="002060"/>
                              <w:kern w:val="24"/>
                              <w:sz w:val="20"/>
                              <w:szCs w:val="20"/>
                            </w:rPr>
                            <w:t> </w:t>
                          </w:r>
                          <w:r w:rsidRPr="002C6DB6">
                            <w:rPr>
                              <w:rFonts w:ascii="Bookman Old Style" w:eastAsia="MS Mincho" w:hAnsi="Bookman Old Style" w:cs="Arial"/>
                              <w:bCs/>
                              <w:color w:val="002060"/>
                              <w:kern w:val="24"/>
                              <w:sz w:val="20"/>
                              <w:szCs w:val="20"/>
                            </w:rPr>
                            <w:t>(horário de Brasília)</w:t>
                          </w:r>
                        </w:p>
                        <w:p w14:paraId="1D9B5A91" w14:textId="77777777" w:rsidR="00875D28" w:rsidRDefault="00875D28"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6BEE20AC"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296868F0"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Critério de Julgamento:</w:t>
                          </w:r>
                        </w:p>
                        <w:p w14:paraId="258E7BCE" w14:textId="6BF205D6" w:rsidR="00875D28" w:rsidRPr="00CE445A" w:rsidRDefault="00875D28" w:rsidP="005C112B">
                          <w:pPr>
                            <w:pStyle w:val="NormalWeb"/>
                            <w:spacing w:before="0" w:beforeAutospacing="0" w:after="0" w:afterAutospacing="0"/>
                            <w:jc w:val="both"/>
                            <w:rPr>
                              <w:color w:val="002060"/>
                            </w:rPr>
                          </w:pPr>
                          <w:r w:rsidRPr="00CE445A">
                            <w:rPr>
                              <w:rFonts w:ascii="Bookman Old Style" w:eastAsia="MS Mincho" w:hAnsi="Bookman Old Style" w:cs="Tahoma"/>
                              <w:bCs/>
                              <w:color w:val="002060"/>
                              <w:kern w:val="24"/>
                              <w:sz w:val="20"/>
                              <w:szCs w:val="20"/>
                            </w:rPr>
                            <w:t>MENOR PREÇO POR ITEM</w:t>
                          </w:r>
                        </w:p>
                        <w:p w14:paraId="663065A6" w14:textId="77777777" w:rsidR="00875D28" w:rsidRDefault="00875D28"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69B88D02" w14:textId="77777777" w:rsidR="00875D28" w:rsidRDefault="00875D28" w:rsidP="00CE445A">
                          <w:pPr>
                            <w:pStyle w:val="NormalWeb"/>
                            <w:spacing w:before="0" w:beforeAutospacing="0" w:after="0" w:afterAutospacing="0"/>
                          </w:pPr>
                          <w:r>
                            <w:rPr>
                              <w:rFonts w:ascii="Bookman Old Style" w:eastAsia="MS Mincho" w:hAnsi="Bookman Old Style" w:cs="Arial"/>
                              <w:b/>
                              <w:bCs/>
                              <w:caps/>
                              <w:color w:val="405CA1"/>
                              <w:kern w:val="24"/>
                              <w:sz w:val="20"/>
                              <w:szCs w:val="20"/>
                            </w:rPr>
                            <w:t>Modo de disputa:</w:t>
                          </w:r>
                        </w:p>
                        <w:p w14:paraId="680681A8" w14:textId="09E83E2D" w:rsidR="00875D28" w:rsidRPr="00CE445A" w:rsidRDefault="00875D28" w:rsidP="005C112B">
                          <w:pPr>
                            <w:pStyle w:val="NormalWeb"/>
                            <w:spacing w:before="0" w:beforeAutospacing="0" w:after="0" w:afterAutospacing="0"/>
                            <w:jc w:val="both"/>
                            <w:rPr>
                              <w:color w:val="002060"/>
                            </w:rPr>
                          </w:pPr>
                          <w:r w:rsidRPr="00CE445A">
                            <w:rPr>
                              <w:rFonts w:ascii="Bookman Old Style" w:eastAsia="MS Mincho" w:hAnsi="Bookman Old Style" w:cs="Arial"/>
                              <w:color w:val="595959"/>
                              <w:kern w:val="24"/>
                              <w:sz w:val="20"/>
                              <w:szCs w:val="20"/>
                            </w:rPr>
                            <w:t xml:space="preserve"> </w:t>
                          </w:r>
                          <w:r w:rsidRPr="00CE445A">
                            <w:rPr>
                              <w:rFonts w:ascii="Bookman Old Style" w:eastAsia="MS Mincho" w:hAnsi="Bookman Old Style" w:cs="Arial"/>
                              <w:color w:val="002060"/>
                              <w:kern w:val="24"/>
                              <w:sz w:val="20"/>
                              <w:szCs w:val="20"/>
                            </w:rPr>
                            <w:t xml:space="preserve">[Aberto e fechado] </w:t>
                          </w:r>
                        </w:p>
                        <w:p w14:paraId="5CA8F481" w14:textId="77777777" w:rsidR="00875D28" w:rsidRDefault="00875D28" w:rsidP="005C112B">
                          <w:pPr>
                            <w:pStyle w:val="NormalWeb"/>
                            <w:spacing w:before="0" w:beforeAutospacing="0" w:after="0" w:afterAutospacing="0"/>
                          </w:pPr>
                          <w:r>
                            <w:rPr>
                              <w:rFonts w:ascii="Bookman Old Style" w:eastAsia="MS Mincho" w:hAnsi="Bookman Old Style" w:cs="Arial"/>
                              <w:color w:val="5B5B5F"/>
                              <w:kern w:val="24"/>
                              <w:sz w:val="20"/>
                              <w:szCs w:val="20"/>
                            </w:rPr>
                            <w:t> </w:t>
                          </w:r>
                        </w:p>
                        <w:p w14:paraId="58B8D6F9"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 </w:t>
                          </w:r>
                        </w:p>
                        <w:p w14:paraId="461BEDB1" w14:textId="77777777" w:rsidR="00875D28" w:rsidRDefault="00875D28" w:rsidP="005C112B">
                          <w:pPr>
                            <w:pStyle w:val="NormalWeb"/>
                            <w:spacing w:before="0" w:beforeAutospacing="0" w:after="0" w:afterAutospacing="0"/>
                          </w:pPr>
                          <w:r>
                            <w:rPr>
                              <w:rFonts w:ascii="Bookman Old Style" w:eastAsia="MS Mincho" w:hAnsi="Bookman Old Style" w:cs="Arial"/>
                              <w:b/>
                              <w:bCs/>
                              <w:color w:val="405CA1"/>
                              <w:kern w:val="24"/>
                              <w:sz w:val="20"/>
                              <w:szCs w:val="20"/>
                            </w:rPr>
                            <w:t>PREFERÊNCIA ME/EPP/EQUIPARADAS</w:t>
                          </w:r>
                        </w:p>
                        <w:p w14:paraId="387A73F8" w14:textId="0A537A9C" w:rsidR="00875D28" w:rsidRPr="00CE445A" w:rsidRDefault="00875D28" w:rsidP="005C112B">
                          <w:pPr>
                            <w:pStyle w:val="NormalWeb"/>
                            <w:spacing w:before="0" w:beforeAutospacing="0" w:after="0" w:afterAutospacing="0"/>
                            <w:rPr>
                              <w:color w:val="002060"/>
                            </w:rPr>
                          </w:pPr>
                          <w:r>
                            <w:rPr>
                              <w:rFonts w:ascii="Bookman Old Style" w:eastAsia="MS Mincho" w:hAnsi="Bookman Old Style" w:cs="Arial"/>
                              <w:bCs/>
                              <w:color w:val="002060"/>
                              <w:kern w:val="24"/>
                              <w:sz w:val="20"/>
                              <w:szCs w:val="20"/>
                            </w:rPr>
                            <w:t>EXCLUSIVA ME/EPP</w:t>
                          </w:r>
                        </w:p>
                        <w:p w14:paraId="4CBFD4AC" w14:textId="77777777" w:rsidR="00875D28" w:rsidRDefault="00875D28"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875D28" w:rsidRDefault="00875D28"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v:textbox>
                    <w10:wrap anchorx="margin"/>
                  </v:rect>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2336" behindDoc="0" locked="0" layoutInCell="1" allowOverlap="1" wp14:anchorId="72853DE2" wp14:editId="550CAC96">
                    <wp:simplePos x="0" y="0"/>
                    <wp:positionH relativeFrom="page">
                      <wp:posOffset>2495550</wp:posOffset>
                    </wp:positionH>
                    <wp:positionV relativeFrom="page">
                      <wp:posOffset>1866899</wp:posOffset>
                    </wp:positionV>
                    <wp:extent cx="4076700" cy="1095375"/>
                    <wp:effectExtent l="0" t="0" r="0" b="9525"/>
                    <wp:wrapNone/>
                    <wp:docPr id="34" name="Caixa de Texto 34"/>
                    <wp:cNvGraphicFramePr/>
                    <a:graphic xmlns:a="http://schemas.openxmlformats.org/drawingml/2006/main">
                      <a:graphicData uri="http://schemas.microsoft.com/office/word/2010/wordprocessingShape">
                        <wps:wsp>
                          <wps:cNvSpPr txBox="1"/>
                          <wps:spPr>
                            <a:xfrm>
                              <a:off x="0" y="0"/>
                              <a:ext cx="40767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EA1D9" w14:textId="43CD2029" w:rsidR="00875D28" w:rsidRDefault="00875D28" w:rsidP="00CE445A">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037</w:t>
                                    </w:r>
                                    <w:r w:rsidRPr="00140399">
                                      <w:rPr>
                                        <w:rFonts w:ascii="Bookman Old Style" w:hAnsi="Bookman Old Style" w:cs="Tahoma"/>
                                        <w:b/>
                                        <w:sz w:val="32"/>
                                        <w:szCs w:val="32"/>
                                      </w:rPr>
                                      <w:t>/2023</w:t>
                                    </w:r>
                                  </w:sdtContent>
                                </w:sdt>
                              </w:p>
                              <w:p w14:paraId="60E3D06E" w14:textId="4CBA6A45" w:rsidR="00875D28" w:rsidRDefault="00875D28" w:rsidP="00F77187">
                                <w:pPr>
                                  <w:spacing w:before="120"/>
                                  <w:jc w:val="center"/>
                                  <w:rPr>
                                    <w:rFonts w:ascii="Bookman Old Style" w:hAnsi="Bookman Old Style"/>
                                    <w:b/>
                                    <w:sz w:val="32"/>
                                    <w:szCs w:val="32"/>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Nº 382/2023</w:t>
                                    </w:r>
                                  </w:sdtContent>
                                </w:sdt>
                              </w:p>
                              <w:p w14:paraId="44D8105F" w14:textId="77777777" w:rsidR="00875D28" w:rsidRDefault="00875D28" w:rsidP="00140399">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853DE2" id="_x0000_t202" coordsize="21600,21600" o:spt="202" path="m,l,21600r21600,l21600,xe">
                    <v:stroke joinstyle="miter"/>
                    <v:path gradientshapeok="t" o:connecttype="rect"/>
                  </v:shapetype>
                  <v:shape id="Caixa de Texto 34" o:spid="_x0000_s1027" type="#_x0000_t202" style="position:absolute;left:0;text-align:left;margin-left:196.5pt;margin-top:147pt;width:321pt;height:8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" filled="f" stroked="f" strokeweight=".5pt">
                    <v:textbox inset="0,0,0,0">
                      <w:txbxContent>
                        <w:p w14:paraId="1E8EA1D9" w14:textId="43CD2029" w:rsidR="00875D28" w:rsidRDefault="00875D28" w:rsidP="00CE445A">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037</w:t>
                              </w:r>
                              <w:r w:rsidRPr="00140399">
                                <w:rPr>
                                  <w:rFonts w:ascii="Bookman Old Style" w:hAnsi="Bookman Old Style" w:cs="Tahoma"/>
                                  <w:b/>
                                  <w:sz w:val="32"/>
                                  <w:szCs w:val="32"/>
                                </w:rPr>
                                <w:t>/2023</w:t>
                              </w:r>
                            </w:sdtContent>
                          </w:sdt>
                        </w:p>
                        <w:p w14:paraId="60E3D06E" w14:textId="4CBA6A45" w:rsidR="00875D28" w:rsidRDefault="00875D28" w:rsidP="00F77187">
                          <w:pPr>
                            <w:spacing w:before="120"/>
                            <w:jc w:val="center"/>
                            <w:rPr>
                              <w:rFonts w:ascii="Bookman Old Style" w:hAnsi="Bookman Old Style"/>
                              <w:b/>
                              <w:sz w:val="32"/>
                              <w:szCs w:val="32"/>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Nº 382/2023</w:t>
                              </w:r>
                            </w:sdtContent>
                          </w:sdt>
                        </w:p>
                        <w:p w14:paraId="44D8105F" w14:textId="77777777" w:rsidR="00875D28" w:rsidRDefault="00875D28" w:rsidP="00140399">
                          <w:pPr>
                            <w:spacing w:before="120"/>
                            <w:jc w:val="center"/>
                            <w:rPr>
                              <w:color w:val="404040" w:themeColor="text1" w:themeTint="BF"/>
                              <w:sz w:val="36"/>
                              <w:szCs w:val="36"/>
                            </w:rPr>
                          </w:pPr>
                        </w:p>
                      </w:txbxContent>
                    </v:textbox>
                    <w10:wrap anchorx="page" anchory="page"/>
                  </v:shape>
                </w:pict>
              </mc:Fallback>
            </mc:AlternateContent>
          </w:r>
          <w:r w:rsidR="005C112B" w:rsidRPr="00BA0395">
            <w:rPr>
              <w:rFonts w:ascii="Bookman Old Style" w:hAnsi="Bookman Old Style"/>
              <w:noProof/>
              <w:sz w:val="16"/>
              <w:szCs w:val="16"/>
            </w:rPr>
            <mc:AlternateContent>
              <mc:Choice Requires="wps">
                <w:drawing>
                  <wp:anchor distT="0" distB="0" distL="114300" distR="114300" simplePos="0" relativeHeight="251667456" behindDoc="0" locked="0" layoutInCell="1" allowOverlap="1" wp14:anchorId="39F9E0CE" wp14:editId="7692E0DD">
                    <wp:simplePos x="0" y="0"/>
                    <wp:positionH relativeFrom="page">
                      <wp:posOffset>1092835</wp:posOffset>
                    </wp:positionH>
                    <wp:positionV relativeFrom="paragraph">
                      <wp:posOffset>2002155</wp:posOffset>
                    </wp:positionV>
                    <wp:extent cx="5842635" cy="956310"/>
                    <wp:effectExtent l="0" t="0" r="0" b="0"/>
                    <wp:wrapNone/>
                    <wp:docPr id="37" name="Retângulo 2"/>
                    <wp:cNvGraphicFramePr/>
                    <a:graphic xmlns:a="http://schemas.openxmlformats.org/drawingml/2006/main">
                      <a:graphicData uri="http://schemas.microsoft.com/office/word/2010/wordprocessingShape">
                        <wps:wsp>
                          <wps:cNvSpPr/>
                          <wps:spPr>
                            <a:xfrm>
                              <a:off x="0" y="0"/>
                              <a:ext cx="5842635" cy="956310"/>
                            </a:xfrm>
                            <a:prstGeom prst="rect">
                              <a:avLst/>
                            </a:prstGeom>
                          </wps:spPr>
                          <wps:txbx>
                            <w:txbxContent>
                              <w:p w14:paraId="43D2BB44" w14:textId="57BBDEBC" w:rsidR="00875D28" w:rsidRPr="00F86F3C" w:rsidRDefault="00875D28" w:rsidP="00864A16">
                                <w:pPr>
                                  <w:pStyle w:val="Corpodetexto"/>
                                  <w:spacing w:line="276" w:lineRule="auto"/>
                                  <w:ind w:right="-1"/>
                                  <w:jc w:val="both"/>
                                  <w:rPr>
                                    <w:rFonts w:ascii="Bookman Old Style" w:hAnsi="Bookman Old Style" w:cstheme="minorHAnsi"/>
                                    <w:sz w:val="36"/>
                                    <w:szCs w:val="36"/>
                                  </w:rPr>
                                </w:pPr>
                                <w:r w:rsidRPr="005C112B">
                                  <w:rPr>
                                    <w:rFonts w:ascii="Bookman Old Style" w:hAnsi="Bookman Old Style" w:cs="+mn-cs"/>
                                    <w:b/>
                                    <w:bCs/>
                                    <w:color w:val="405CA1"/>
                                    <w:kern w:val="24"/>
                                    <w:sz w:val="32"/>
                                    <w:szCs w:val="32"/>
                                  </w:rPr>
                                  <w:t>OBJETO:</w:t>
                                </w:r>
                                <w:r w:rsidRPr="005C112B">
                                  <w:rPr>
                                    <w:rFonts w:ascii="Bookman Old Style" w:hAnsi="Bookman Old Style" w:cs="+mn-cs"/>
                                    <w:color w:val="000000"/>
                                    <w:kern w:val="24"/>
                                    <w:sz w:val="32"/>
                                    <w:szCs w:val="32"/>
                                  </w:rPr>
                                  <w:t xml:space="preserve"> </w:t>
                                </w:r>
                                <w:r w:rsidRPr="00F86F3C">
                                  <w:rPr>
                                    <w:rFonts w:ascii="Bookman Old Style" w:eastAsia="Bookman Old Style" w:hAnsi="Bookman Old Style" w:cs="Bookman Old Style"/>
                                    <w:color w:val="000000"/>
                                    <w:sz w:val="36"/>
                                    <w:szCs w:val="36"/>
                                  </w:rPr>
                                  <w:t>Aquisição de baterias automotivas para a frota de veículos e máquinas do município., conforme inciso I do § 1° do art. 18 da Lei nº 14.133, de 2021.</w:t>
                                </w:r>
                              </w:p>
                              <w:p w14:paraId="10AFF147" w14:textId="7803C613" w:rsidR="00875D28" w:rsidRPr="005C112B" w:rsidRDefault="00875D28"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wps:txbx>
                          <wps:bodyPr>
                            <a:spAutoFit/>
                          </wps:bodyPr>
                        </wps:wsp>
                      </a:graphicData>
                    </a:graphic>
                  </wp:anchor>
                </w:drawing>
              </mc:Choice>
              <mc:Fallback>
                <w:pict>
                  <v:rect w14:anchorId="39F9E0CE" id="Retângulo 2" o:spid="_x0000_s1028" style="position:absolute;left:0;text-align:left;margin-left:86.05pt;margin-top:157.65pt;width:460.05pt;height:75.3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" filled="f" stroked="f">
                    <v:textbox style="mso-fit-shape-to-text:t">
                      <w:txbxContent>
                        <w:p w14:paraId="43D2BB44" w14:textId="57BBDEBC" w:rsidR="00875D28" w:rsidRPr="00F86F3C" w:rsidRDefault="00875D28" w:rsidP="00864A16">
                          <w:pPr>
                            <w:pStyle w:val="Corpodetexto"/>
                            <w:spacing w:line="276" w:lineRule="auto"/>
                            <w:ind w:right="-1"/>
                            <w:jc w:val="both"/>
                            <w:rPr>
                              <w:rFonts w:ascii="Bookman Old Style" w:hAnsi="Bookman Old Style" w:cstheme="minorHAnsi"/>
                              <w:sz w:val="36"/>
                              <w:szCs w:val="36"/>
                            </w:rPr>
                          </w:pPr>
                          <w:r w:rsidRPr="005C112B">
                            <w:rPr>
                              <w:rFonts w:ascii="Bookman Old Style" w:hAnsi="Bookman Old Style" w:cs="+mn-cs"/>
                              <w:b/>
                              <w:bCs/>
                              <w:color w:val="405CA1"/>
                              <w:kern w:val="24"/>
                              <w:sz w:val="32"/>
                              <w:szCs w:val="32"/>
                            </w:rPr>
                            <w:t>OBJETO:</w:t>
                          </w:r>
                          <w:r w:rsidRPr="005C112B">
                            <w:rPr>
                              <w:rFonts w:ascii="Bookman Old Style" w:hAnsi="Bookman Old Style" w:cs="+mn-cs"/>
                              <w:color w:val="000000"/>
                              <w:kern w:val="24"/>
                              <w:sz w:val="32"/>
                              <w:szCs w:val="32"/>
                            </w:rPr>
                            <w:t xml:space="preserve"> </w:t>
                          </w:r>
                          <w:r w:rsidRPr="00F86F3C">
                            <w:rPr>
                              <w:rFonts w:ascii="Bookman Old Style" w:eastAsia="Bookman Old Style" w:hAnsi="Bookman Old Style" w:cs="Bookman Old Style"/>
                              <w:color w:val="000000"/>
                              <w:sz w:val="36"/>
                              <w:szCs w:val="36"/>
                            </w:rPr>
                            <w:t>Aquisição de baterias automotivas para a frota de veículos e máquinas do município., conforme inciso I do § 1° do art. 18 da Lei nº 14.133, de 2021.</w:t>
                          </w:r>
                        </w:p>
                        <w:p w14:paraId="10AFF147" w14:textId="7803C613" w:rsidR="00875D28" w:rsidRPr="005C112B" w:rsidRDefault="00875D28"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v:textbox>
                    <w10:wrap anchorx="page"/>
                  </v:rect>
                </w:pict>
              </mc:Fallback>
            </mc:AlternateContent>
          </w:r>
          <w:r w:rsidR="00140399" w:rsidRPr="00BA0395">
            <w:rPr>
              <w:rFonts w:ascii="Bookman Old Style" w:hAnsi="Bookman Old Style" w:cs="Arial"/>
              <w:color w:val="5B5B5F"/>
              <w:sz w:val="16"/>
              <w:szCs w:val="16"/>
            </w:rPr>
            <w:br w:type="page"/>
          </w:r>
        </w:p>
        <w:p w14:paraId="3C5ED08B" w14:textId="55FAFA37" w:rsidR="00140399" w:rsidRPr="00BA0395" w:rsidRDefault="00875D28" w:rsidP="00FA7F7B">
          <w:pPr>
            <w:rPr>
              <w:rFonts w:ascii="Bookman Old Style" w:hAnsi="Bookman Old Style" w:cs="Arial"/>
              <w:color w:val="5B5B5F"/>
              <w:sz w:val="16"/>
              <w:szCs w:val="16"/>
            </w:rPr>
          </w:pPr>
        </w:p>
      </w:sdtContent>
    </w:sdt>
    <w:p w14:paraId="6BACD98C" w14:textId="77777777" w:rsidR="00140399" w:rsidRPr="00BA0395" w:rsidRDefault="00140399" w:rsidP="00FA7F7B">
      <w:pPr>
        <w:rPr>
          <w:rFonts w:ascii="Bookman Old Style" w:hAnsi="Bookman Old Style" w:cs="Arial"/>
          <w:color w:val="5B5B5F"/>
          <w:sz w:val="16"/>
          <w:szCs w:val="16"/>
        </w:rPr>
      </w:pPr>
    </w:p>
    <w:p w14:paraId="1106D174" w14:textId="503A2FF7" w:rsidR="00140399" w:rsidRPr="00BA0395" w:rsidRDefault="00140399" w:rsidP="00FA7F7B">
      <w:pPr>
        <w:rPr>
          <w:rFonts w:ascii="Bookman Old Style" w:hAnsi="Bookman Old Style" w:cs="Arial"/>
          <w:b/>
          <w:bCs/>
          <w:color w:val="5B5B5F"/>
          <w:sz w:val="16"/>
          <w:szCs w:val="16"/>
        </w:rPr>
      </w:pPr>
    </w:p>
    <w:p w14:paraId="0295F796" w14:textId="3BACD638" w:rsidR="00140399" w:rsidRPr="00BA0395" w:rsidRDefault="00140399" w:rsidP="00FA7F7B">
      <w:pPr>
        <w:rPr>
          <w:rFonts w:ascii="Bookman Old Style" w:hAnsi="Bookman Old Style" w:cs="Arial"/>
          <w:b/>
          <w:bCs/>
          <w:color w:val="5B5B5F"/>
          <w:sz w:val="16"/>
          <w:szCs w:val="16"/>
        </w:rPr>
      </w:pPr>
    </w:p>
    <w:p w14:paraId="29E64201" w14:textId="77777777" w:rsidR="00244403" w:rsidRPr="00BA0395" w:rsidRDefault="00244403" w:rsidP="00FA7F7B">
      <w:pPr>
        <w:rPr>
          <w:rFonts w:ascii="Bookman Old Style" w:hAnsi="Bookman Old Style" w:cs="Arial"/>
          <w:b/>
          <w:bCs/>
          <w:color w:val="5B5B5F"/>
          <w:sz w:val="16"/>
          <w:szCs w:val="16"/>
        </w:rPr>
      </w:pPr>
    </w:p>
    <w:sdt>
      <w:sdtPr>
        <w:rPr>
          <w:rFonts w:ascii="Bookman Old Style" w:eastAsia="Times New Roman" w:hAnsi="Bookman Old Style" w:cs="Arial"/>
          <w:color w:val="auto"/>
          <w:sz w:val="16"/>
          <w:szCs w:val="16"/>
        </w:rPr>
        <w:id w:val="-615513808"/>
        <w:docPartObj>
          <w:docPartGallery w:val="Table of Contents"/>
          <w:docPartUnique/>
        </w:docPartObj>
      </w:sdtPr>
      <w:sdtEndPr>
        <w:rPr>
          <w:rFonts w:eastAsiaTheme="minorEastAsia"/>
          <w:b/>
          <w:bCs/>
        </w:rPr>
      </w:sdtEndPr>
      <w:sdtContent>
        <w:p w14:paraId="47FDB4BE" w14:textId="7098D7AF" w:rsidR="00B66164" w:rsidRPr="00BA0395" w:rsidRDefault="00B66164" w:rsidP="00FA7F7B">
          <w:pPr>
            <w:pStyle w:val="CabealhodoSumrio"/>
            <w:spacing w:before="0" w:line="240" w:lineRule="auto"/>
            <w:rPr>
              <w:rFonts w:ascii="Bookman Old Style" w:eastAsia="Times New Roman" w:hAnsi="Bookman Old Style" w:cs="Arial"/>
              <w:color w:val="auto"/>
              <w:sz w:val="16"/>
              <w:szCs w:val="16"/>
            </w:rPr>
          </w:pPr>
        </w:p>
        <w:p w14:paraId="18DDBE87" w14:textId="135BE8C6" w:rsidR="003F579D" w:rsidRPr="00BA0395" w:rsidRDefault="003F579D" w:rsidP="00FA7F7B">
          <w:pPr>
            <w:pStyle w:val="CabealhodoSumrio"/>
            <w:spacing w:before="0" w:line="240" w:lineRule="auto"/>
            <w:rPr>
              <w:rFonts w:ascii="Bookman Old Style" w:hAnsi="Bookman Old Style" w:cs="Arial"/>
              <w:sz w:val="16"/>
              <w:szCs w:val="16"/>
            </w:rPr>
          </w:pPr>
          <w:r w:rsidRPr="00BA0395">
            <w:rPr>
              <w:rFonts w:ascii="Bookman Old Style" w:hAnsi="Bookman Old Style" w:cs="Arial"/>
              <w:sz w:val="16"/>
              <w:szCs w:val="16"/>
            </w:rPr>
            <w:t>Sumário</w:t>
          </w:r>
        </w:p>
        <w:p w14:paraId="0DE30D79" w14:textId="77777777" w:rsidR="003F579D" w:rsidRPr="00BA0395" w:rsidRDefault="003F579D" w:rsidP="00FA7F7B">
          <w:pPr>
            <w:rPr>
              <w:rFonts w:ascii="Bookman Old Style" w:hAnsi="Bookman Old Style" w:cs="Arial"/>
              <w:sz w:val="16"/>
              <w:szCs w:val="16"/>
            </w:rPr>
          </w:pPr>
        </w:p>
        <w:p w14:paraId="11256B8E" w14:textId="4B446A58" w:rsidR="00CF1EA6" w:rsidRPr="00BA0395" w:rsidRDefault="003F579D" w:rsidP="00FA7F7B">
          <w:pPr>
            <w:pStyle w:val="Sumrio1"/>
            <w:spacing w:after="0"/>
            <w:rPr>
              <w:rFonts w:ascii="Bookman Old Style" w:eastAsiaTheme="minorEastAsia" w:hAnsi="Bookman Old Style" w:cstheme="minorBidi"/>
              <w:noProof/>
              <w:sz w:val="16"/>
              <w:szCs w:val="16"/>
            </w:rPr>
          </w:pPr>
          <w:r w:rsidRPr="00BA0395">
            <w:rPr>
              <w:rFonts w:ascii="Bookman Old Style" w:hAnsi="Bookman Old Style" w:cs="Arial"/>
              <w:sz w:val="16"/>
              <w:szCs w:val="16"/>
            </w:rPr>
            <w:fldChar w:fldCharType="begin"/>
          </w:r>
          <w:r w:rsidRPr="00BA0395">
            <w:rPr>
              <w:rFonts w:ascii="Bookman Old Style" w:hAnsi="Bookman Old Style" w:cs="Arial"/>
              <w:sz w:val="16"/>
              <w:szCs w:val="16"/>
            </w:rPr>
            <w:instrText xml:space="preserve"> TOC \o "1-3" \h \z \u </w:instrText>
          </w:r>
          <w:r w:rsidRPr="00BA0395">
            <w:rPr>
              <w:rFonts w:ascii="Bookman Old Style" w:hAnsi="Bookman Old Style" w:cs="Arial"/>
              <w:sz w:val="16"/>
              <w:szCs w:val="16"/>
            </w:rPr>
            <w:fldChar w:fldCharType="separate"/>
          </w:r>
          <w:hyperlink w:anchor="_Toc122606103" w:history="1">
            <w:r w:rsidR="00CF1EA6" w:rsidRPr="00BA0395">
              <w:rPr>
                <w:rStyle w:val="Hyperlink"/>
                <w:rFonts w:ascii="Bookman Old Style" w:hAnsi="Bookman Old Style"/>
                <w:noProof/>
                <w:sz w:val="16"/>
                <w:szCs w:val="16"/>
                <w:lang w:eastAsia="en-US"/>
              </w:rPr>
              <w:t>1.</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lang w:eastAsia="en-US"/>
              </w:rPr>
              <w:t>DO OBJETO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_Toc122606103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3</w:t>
            </w:r>
            <w:r w:rsidR="00CF1EA6" w:rsidRPr="00BA0395">
              <w:rPr>
                <w:rFonts w:ascii="Bookman Old Style" w:hAnsi="Bookman Old Style"/>
                <w:noProof/>
                <w:webHidden/>
                <w:sz w:val="16"/>
                <w:szCs w:val="16"/>
              </w:rPr>
              <w:fldChar w:fldCharType="end"/>
            </w:r>
          </w:hyperlink>
        </w:p>
        <w:p w14:paraId="639BE5AC" w14:textId="6287C4D2" w:rsidR="00CF1EA6" w:rsidRPr="00BA0395" w:rsidRDefault="00875D28" w:rsidP="00FA7F7B">
          <w:pPr>
            <w:pStyle w:val="Sumrio1"/>
            <w:spacing w:after="0"/>
            <w:rPr>
              <w:rFonts w:ascii="Bookman Old Style" w:eastAsiaTheme="minorEastAsia" w:hAnsi="Bookman Old Style" w:cstheme="minorBidi"/>
              <w:noProof/>
              <w:sz w:val="16"/>
              <w:szCs w:val="16"/>
            </w:rPr>
          </w:pPr>
          <w:hyperlink w:anchor="_Toc122606104" w:history="1">
            <w:r w:rsidR="00CF1EA6" w:rsidRPr="00BA0395">
              <w:rPr>
                <w:rStyle w:val="Hyperlink"/>
                <w:rFonts w:ascii="Bookman Old Style" w:hAnsi="Bookman Old Style"/>
                <w:noProof/>
                <w:sz w:val="16"/>
                <w:szCs w:val="16"/>
              </w:rPr>
              <w:t>2.</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PARTICIPAÇÃO NA LICITAÇÃO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_Toc122606104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4</w:t>
            </w:r>
            <w:r w:rsidR="00CF1EA6" w:rsidRPr="00BA0395">
              <w:rPr>
                <w:rFonts w:ascii="Bookman Old Style" w:hAnsi="Bookman Old Style"/>
                <w:noProof/>
                <w:webHidden/>
                <w:sz w:val="16"/>
                <w:szCs w:val="16"/>
              </w:rPr>
              <w:fldChar w:fldCharType="end"/>
            </w:r>
          </w:hyperlink>
        </w:p>
        <w:p w14:paraId="6EC6F570" w14:textId="256C7A28" w:rsidR="00CF1EA6" w:rsidRPr="00BA0395" w:rsidRDefault="00875D28" w:rsidP="00FA7F7B">
          <w:pPr>
            <w:pStyle w:val="Sumrio1"/>
            <w:spacing w:after="0"/>
            <w:rPr>
              <w:rFonts w:ascii="Bookman Old Style" w:eastAsiaTheme="minorEastAsia" w:hAnsi="Bookman Old Style" w:cstheme="minorBidi"/>
              <w:noProof/>
              <w:sz w:val="16"/>
              <w:szCs w:val="16"/>
            </w:rPr>
          </w:pPr>
          <w:hyperlink w:anchor="_Toc122606105" w:history="1">
            <w:r w:rsidR="00CF1EA6" w:rsidRPr="00BA0395">
              <w:rPr>
                <w:rStyle w:val="Hyperlink"/>
                <w:rFonts w:ascii="Bookman Old Style" w:hAnsi="Bookman Old Style"/>
                <w:noProof/>
                <w:sz w:val="16"/>
                <w:szCs w:val="16"/>
              </w:rPr>
              <w:t>3.</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 xml:space="preserve">DA </w:t>
            </w:r>
            <w:r w:rsidR="00CF1EA6" w:rsidRPr="003D2CFE">
              <w:rPr>
                <w:rStyle w:val="Hyperlink"/>
                <w:rFonts w:ascii="Bookman Old Style" w:hAnsi="Bookman Old Style"/>
                <w:noProof/>
                <w:szCs w:val="20"/>
              </w:rPr>
              <w:t>APRESENTAÇÃO</w:t>
            </w:r>
            <w:r w:rsidR="00CF1EA6" w:rsidRPr="00BA0395">
              <w:rPr>
                <w:rStyle w:val="Hyperlink"/>
                <w:rFonts w:ascii="Bookman Old Style" w:hAnsi="Bookman Old Style"/>
                <w:noProof/>
                <w:sz w:val="16"/>
                <w:szCs w:val="16"/>
              </w:rPr>
              <w:t xml:space="preserve"> DA PROPOSTA E DOS DOCUMENTOS DE HABILITAÇÃO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_Toc122606105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6</w:t>
            </w:r>
            <w:r w:rsidR="00CF1EA6" w:rsidRPr="00BA0395">
              <w:rPr>
                <w:rFonts w:ascii="Bookman Old Style" w:hAnsi="Bookman Old Style"/>
                <w:noProof/>
                <w:webHidden/>
                <w:sz w:val="16"/>
                <w:szCs w:val="16"/>
              </w:rPr>
              <w:fldChar w:fldCharType="end"/>
            </w:r>
          </w:hyperlink>
        </w:p>
        <w:p w14:paraId="61C2B07D" w14:textId="0F2AF485" w:rsidR="00CF1EA6" w:rsidRPr="00BA0395" w:rsidRDefault="00875D28" w:rsidP="00FA7F7B">
          <w:pPr>
            <w:pStyle w:val="Sumrio1"/>
            <w:spacing w:after="0"/>
            <w:rPr>
              <w:rFonts w:ascii="Bookman Old Style" w:eastAsiaTheme="minorEastAsia" w:hAnsi="Bookman Old Style" w:cstheme="minorBidi"/>
              <w:noProof/>
              <w:sz w:val="16"/>
              <w:szCs w:val="16"/>
            </w:rPr>
          </w:pPr>
          <w:hyperlink w:anchor="_Toc122606106" w:history="1">
            <w:r w:rsidR="00CF1EA6" w:rsidRPr="00BA0395">
              <w:rPr>
                <w:rStyle w:val="Hyperlink"/>
                <w:rFonts w:ascii="Bookman Old Style" w:hAnsi="Bookman Old Style"/>
                <w:noProof/>
                <w:sz w:val="16"/>
                <w:szCs w:val="16"/>
              </w:rPr>
              <w:t>4.</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DO PREENCHIMENTO DA PROPOSTA</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_Toc122606106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8</w:t>
            </w:r>
            <w:r w:rsidR="00CF1EA6" w:rsidRPr="00BA0395">
              <w:rPr>
                <w:rFonts w:ascii="Bookman Old Style" w:hAnsi="Bookman Old Style"/>
                <w:noProof/>
                <w:webHidden/>
                <w:sz w:val="16"/>
                <w:szCs w:val="16"/>
              </w:rPr>
              <w:fldChar w:fldCharType="end"/>
            </w:r>
          </w:hyperlink>
        </w:p>
        <w:p w14:paraId="04F98D58" w14:textId="691C739C" w:rsidR="00CF1EA6" w:rsidRPr="00BA0395" w:rsidRDefault="00875D28" w:rsidP="00FA7F7B">
          <w:pPr>
            <w:pStyle w:val="Sumrio1"/>
            <w:spacing w:after="0"/>
            <w:rPr>
              <w:rFonts w:ascii="Bookman Old Style" w:eastAsiaTheme="minorEastAsia" w:hAnsi="Bookman Old Style" w:cstheme="minorBidi"/>
              <w:noProof/>
              <w:sz w:val="16"/>
              <w:szCs w:val="16"/>
            </w:rPr>
          </w:pPr>
          <w:hyperlink w:anchor="_Toc122606107" w:history="1">
            <w:r w:rsidR="00CF1EA6" w:rsidRPr="00BA0395">
              <w:rPr>
                <w:rStyle w:val="Hyperlink"/>
                <w:rFonts w:ascii="Bookman Old Style" w:hAnsi="Bookman Old Style"/>
                <w:noProof/>
                <w:sz w:val="16"/>
                <w:szCs w:val="16"/>
              </w:rPr>
              <w:t>5.</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ABERTURA DA SESSÃO, CLASSIFICAÇÃO DAS PROPOSTAS E FORMULAÇÃO DE LANCES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_Toc122606107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10</w:t>
            </w:r>
            <w:r w:rsidR="00CF1EA6" w:rsidRPr="00BA0395">
              <w:rPr>
                <w:rFonts w:ascii="Bookman Old Style" w:hAnsi="Bookman Old Style"/>
                <w:noProof/>
                <w:webHidden/>
                <w:sz w:val="16"/>
                <w:szCs w:val="16"/>
              </w:rPr>
              <w:fldChar w:fldCharType="end"/>
            </w:r>
          </w:hyperlink>
        </w:p>
        <w:p w14:paraId="74B02BF4" w14:textId="03A0D0BF" w:rsidR="00CF1EA6" w:rsidRPr="00BA0395" w:rsidRDefault="00875D28" w:rsidP="00FA7F7B">
          <w:pPr>
            <w:pStyle w:val="Sumrio1"/>
            <w:spacing w:after="0"/>
            <w:rPr>
              <w:rFonts w:ascii="Bookman Old Style" w:eastAsiaTheme="minorEastAsia" w:hAnsi="Bookman Old Style" w:cstheme="minorBidi"/>
              <w:noProof/>
              <w:sz w:val="16"/>
              <w:szCs w:val="16"/>
            </w:rPr>
          </w:pPr>
          <w:hyperlink w:anchor="_Toc122606108" w:history="1">
            <w:r w:rsidR="00CF1EA6" w:rsidRPr="00BA0395">
              <w:rPr>
                <w:rStyle w:val="Hyperlink"/>
                <w:rFonts w:ascii="Bookman Old Style" w:hAnsi="Bookman Old Style"/>
                <w:noProof/>
                <w:sz w:val="16"/>
                <w:szCs w:val="16"/>
              </w:rPr>
              <w:t>6.</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FASE DE JULGAMENTO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_Toc122606108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15</w:t>
            </w:r>
            <w:r w:rsidR="00CF1EA6" w:rsidRPr="00BA0395">
              <w:rPr>
                <w:rFonts w:ascii="Bookman Old Style" w:hAnsi="Bookman Old Style"/>
                <w:noProof/>
                <w:webHidden/>
                <w:sz w:val="16"/>
                <w:szCs w:val="16"/>
              </w:rPr>
              <w:fldChar w:fldCharType="end"/>
            </w:r>
          </w:hyperlink>
        </w:p>
        <w:p w14:paraId="25931851" w14:textId="40F33158" w:rsidR="00CF1EA6" w:rsidRPr="00BA0395" w:rsidRDefault="00875D28" w:rsidP="00FA7F7B">
          <w:pPr>
            <w:pStyle w:val="Sumrio1"/>
            <w:spacing w:after="0"/>
            <w:rPr>
              <w:rFonts w:ascii="Bookman Old Style" w:eastAsiaTheme="minorEastAsia" w:hAnsi="Bookman Old Style" w:cstheme="minorBidi"/>
              <w:noProof/>
              <w:sz w:val="16"/>
              <w:szCs w:val="16"/>
            </w:rPr>
          </w:pPr>
          <w:hyperlink w:anchor="_Toc122606109" w:history="1">
            <w:r w:rsidR="00CF1EA6" w:rsidRPr="00BA0395">
              <w:rPr>
                <w:rStyle w:val="Hyperlink"/>
                <w:rFonts w:ascii="Bookman Old Style" w:hAnsi="Bookman Old Style"/>
                <w:noProof/>
                <w:sz w:val="16"/>
                <w:szCs w:val="16"/>
              </w:rPr>
              <w:t>7.</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FASE DE HABILITAÇÃO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_Toc122606109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19</w:t>
            </w:r>
            <w:r w:rsidR="00CF1EA6" w:rsidRPr="00BA0395">
              <w:rPr>
                <w:rFonts w:ascii="Bookman Old Style" w:hAnsi="Bookman Old Style"/>
                <w:noProof/>
                <w:webHidden/>
                <w:sz w:val="16"/>
                <w:szCs w:val="16"/>
              </w:rPr>
              <w:fldChar w:fldCharType="end"/>
            </w:r>
          </w:hyperlink>
        </w:p>
        <w:p w14:paraId="1718ABD4" w14:textId="22087F1E" w:rsidR="00CF1EA6" w:rsidRPr="00BA0395" w:rsidRDefault="00875D28" w:rsidP="00FA7F7B">
          <w:pPr>
            <w:pStyle w:val="Sumrio1"/>
            <w:spacing w:after="0"/>
            <w:rPr>
              <w:rFonts w:ascii="Bookman Old Style" w:eastAsiaTheme="minorEastAsia" w:hAnsi="Bookman Old Style" w:cstheme="minorBidi"/>
              <w:noProof/>
              <w:sz w:val="16"/>
              <w:szCs w:val="16"/>
            </w:rPr>
          </w:pPr>
          <w:hyperlink w:anchor="_Toc122606110" w:history="1">
            <w:r w:rsidR="00CF1EA6" w:rsidRPr="00BA0395">
              <w:rPr>
                <w:rStyle w:val="Hyperlink"/>
                <w:rFonts w:ascii="Bookman Old Style" w:hAnsi="Bookman Old Style"/>
                <w:noProof/>
                <w:sz w:val="16"/>
                <w:szCs w:val="16"/>
              </w:rPr>
              <w:t>8.</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DOS RECURSOS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_Toc122606110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22</w:t>
            </w:r>
            <w:r w:rsidR="00CF1EA6" w:rsidRPr="00BA0395">
              <w:rPr>
                <w:rFonts w:ascii="Bookman Old Style" w:hAnsi="Bookman Old Style"/>
                <w:noProof/>
                <w:webHidden/>
                <w:sz w:val="16"/>
                <w:szCs w:val="16"/>
              </w:rPr>
              <w:fldChar w:fldCharType="end"/>
            </w:r>
          </w:hyperlink>
        </w:p>
        <w:p w14:paraId="288493AC" w14:textId="7AC739CF" w:rsidR="00CF1EA6" w:rsidRPr="00BA0395" w:rsidRDefault="00875D28" w:rsidP="00FA7F7B">
          <w:pPr>
            <w:pStyle w:val="Sumrio1"/>
            <w:spacing w:after="0"/>
            <w:rPr>
              <w:rFonts w:ascii="Bookman Old Style" w:eastAsiaTheme="minorEastAsia" w:hAnsi="Bookman Old Style" w:cstheme="minorBidi"/>
              <w:noProof/>
              <w:sz w:val="16"/>
              <w:szCs w:val="16"/>
            </w:rPr>
          </w:pPr>
          <w:hyperlink w:anchor="_Toc122606111" w:history="1">
            <w:r w:rsidR="00CF1EA6" w:rsidRPr="00BA0395">
              <w:rPr>
                <w:rStyle w:val="Hyperlink"/>
                <w:rFonts w:ascii="Bookman Old Style" w:hAnsi="Bookman Old Style"/>
                <w:noProof/>
                <w:sz w:val="16"/>
                <w:szCs w:val="16"/>
              </w:rPr>
              <w:t>9.</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DAS INFRAÇÕES ADMINISTRATIVAS E SANÇÕES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_Toc122606111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23</w:t>
            </w:r>
            <w:r w:rsidR="00CF1EA6" w:rsidRPr="00BA0395">
              <w:rPr>
                <w:rFonts w:ascii="Bookman Old Style" w:hAnsi="Bookman Old Style"/>
                <w:noProof/>
                <w:webHidden/>
                <w:sz w:val="16"/>
                <w:szCs w:val="16"/>
              </w:rPr>
              <w:fldChar w:fldCharType="end"/>
            </w:r>
          </w:hyperlink>
        </w:p>
        <w:p w14:paraId="0121F50C" w14:textId="0EF26C4B" w:rsidR="00CF1EA6" w:rsidRPr="00BA0395" w:rsidRDefault="00875D28" w:rsidP="00FA7F7B">
          <w:pPr>
            <w:pStyle w:val="Sumrio1"/>
            <w:spacing w:after="0"/>
            <w:rPr>
              <w:rFonts w:ascii="Bookman Old Style" w:eastAsiaTheme="minorEastAsia" w:hAnsi="Bookman Old Style" w:cstheme="minorBidi"/>
              <w:noProof/>
              <w:sz w:val="16"/>
              <w:szCs w:val="16"/>
            </w:rPr>
          </w:pPr>
          <w:hyperlink w:anchor="_Toc122606112" w:history="1">
            <w:r w:rsidR="00CF1EA6" w:rsidRPr="00BA0395">
              <w:rPr>
                <w:rStyle w:val="Hyperlink"/>
                <w:rFonts w:ascii="Bookman Old Style" w:hAnsi="Bookman Old Style"/>
                <w:noProof/>
                <w:sz w:val="16"/>
                <w:szCs w:val="16"/>
              </w:rPr>
              <w:t>10.</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IMPUGNAÇÃO AO EDITAL E DO PEDIDO DE ESCLARECIMENTO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_Toc122606112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26</w:t>
            </w:r>
            <w:r w:rsidR="00CF1EA6" w:rsidRPr="00BA0395">
              <w:rPr>
                <w:rFonts w:ascii="Bookman Old Style" w:hAnsi="Bookman Old Style"/>
                <w:noProof/>
                <w:webHidden/>
                <w:sz w:val="16"/>
                <w:szCs w:val="16"/>
              </w:rPr>
              <w:fldChar w:fldCharType="end"/>
            </w:r>
          </w:hyperlink>
        </w:p>
        <w:p w14:paraId="0EC26C62" w14:textId="13E5FAD8" w:rsidR="00CF1EA6" w:rsidRPr="00BA0395" w:rsidRDefault="00875D28" w:rsidP="00FA7F7B">
          <w:pPr>
            <w:pStyle w:val="Sumrio1"/>
            <w:spacing w:after="0"/>
            <w:rPr>
              <w:rFonts w:ascii="Bookman Old Style" w:eastAsiaTheme="minorEastAsia" w:hAnsi="Bookman Old Style" w:cstheme="minorBidi"/>
              <w:noProof/>
              <w:sz w:val="16"/>
              <w:szCs w:val="16"/>
            </w:rPr>
          </w:pPr>
          <w:hyperlink w:anchor="_Toc122606113" w:history="1">
            <w:r w:rsidR="00CF1EA6" w:rsidRPr="00BA0395">
              <w:rPr>
                <w:rStyle w:val="Hyperlink"/>
                <w:rFonts w:ascii="Bookman Old Style" w:hAnsi="Bookman Old Style"/>
                <w:noProof/>
                <w:sz w:val="16"/>
                <w:szCs w:val="16"/>
              </w:rPr>
              <w:t>11.</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DAS DISPOSIÇÕES GERAIS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_Toc122606113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26</w:t>
            </w:r>
            <w:r w:rsidR="00CF1EA6" w:rsidRPr="00BA0395">
              <w:rPr>
                <w:rFonts w:ascii="Bookman Old Style" w:hAnsi="Bookman Old Style"/>
                <w:noProof/>
                <w:webHidden/>
                <w:sz w:val="16"/>
                <w:szCs w:val="16"/>
              </w:rPr>
              <w:fldChar w:fldCharType="end"/>
            </w:r>
          </w:hyperlink>
        </w:p>
        <w:p w14:paraId="3C969B82" w14:textId="1C2A68C6" w:rsidR="003F579D" w:rsidRPr="00BA0395" w:rsidRDefault="003F579D" w:rsidP="00FA7F7B">
          <w:pPr>
            <w:rPr>
              <w:rFonts w:ascii="Bookman Old Style" w:hAnsi="Bookman Old Style" w:cs="Arial"/>
              <w:b/>
              <w:bCs/>
              <w:sz w:val="16"/>
              <w:szCs w:val="16"/>
            </w:rPr>
          </w:pPr>
          <w:r w:rsidRPr="00BA0395">
            <w:rPr>
              <w:rFonts w:ascii="Bookman Old Style" w:hAnsi="Bookman Old Style" w:cs="Arial"/>
              <w:b/>
              <w:bCs/>
              <w:sz w:val="16"/>
              <w:szCs w:val="16"/>
            </w:rPr>
            <w:fldChar w:fldCharType="end"/>
          </w:r>
        </w:p>
      </w:sdtContent>
    </w:sdt>
    <w:p w14:paraId="632273BE" w14:textId="77777777" w:rsidR="003F579D" w:rsidRPr="00BA0395" w:rsidRDefault="003F579D" w:rsidP="00FA7F7B">
      <w:pPr>
        <w:rPr>
          <w:rFonts w:ascii="Bookman Old Style" w:hAnsi="Bookman Old Style" w:cs="Arial"/>
          <w:b/>
          <w:bCs/>
          <w:color w:val="5B5B5F"/>
          <w:sz w:val="16"/>
          <w:szCs w:val="16"/>
        </w:rPr>
      </w:pPr>
    </w:p>
    <w:p w14:paraId="2F8EEB18" w14:textId="77777777" w:rsidR="003F579D" w:rsidRPr="00BA0395" w:rsidRDefault="003F579D" w:rsidP="00FA7F7B">
      <w:pPr>
        <w:rPr>
          <w:rFonts w:ascii="Bookman Old Style" w:hAnsi="Bookman Old Style" w:cs="Arial"/>
          <w:b/>
          <w:bCs/>
          <w:color w:val="5B5B5F"/>
          <w:sz w:val="16"/>
          <w:szCs w:val="16"/>
        </w:rPr>
      </w:pPr>
    </w:p>
    <w:p w14:paraId="18D0A75E" w14:textId="32CAFF14" w:rsidR="008F330B" w:rsidRPr="00BA0395" w:rsidRDefault="008F330B" w:rsidP="00FA7F7B">
      <w:pPr>
        <w:rPr>
          <w:rFonts w:ascii="Bookman Old Style" w:hAnsi="Bookman Old Style" w:cs="Arial"/>
          <w:b/>
          <w:bCs/>
          <w:color w:val="000000"/>
          <w:sz w:val="16"/>
          <w:szCs w:val="16"/>
        </w:rPr>
      </w:pPr>
    </w:p>
    <w:p w14:paraId="1A56C1CB" w14:textId="77777777" w:rsidR="008877B1" w:rsidRPr="00BA0395" w:rsidRDefault="008877B1" w:rsidP="00FA7F7B">
      <w:pPr>
        <w:rPr>
          <w:rFonts w:ascii="Bookman Old Style" w:hAnsi="Bookman Old Style" w:cs="Arial"/>
          <w:b/>
          <w:bCs/>
          <w:color w:val="000000"/>
          <w:sz w:val="16"/>
          <w:szCs w:val="16"/>
        </w:rPr>
      </w:pPr>
    </w:p>
    <w:p w14:paraId="204F11FD" w14:textId="77777777" w:rsidR="008877B1" w:rsidRPr="00BA0395" w:rsidRDefault="008877B1" w:rsidP="00FA7F7B">
      <w:pPr>
        <w:rPr>
          <w:rFonts w:ascii="Bookman Old Style" w:hAnsi="Bookman Old Style" w:cs="Arial"/>
          <w:b/>
          <w:bCs/>
          <w:color w:val="000000"/>
          <w:sz w:val="16"/>
          <w:szCs w:val="16"/>
        </w:rPr>
      </w:pPr>
    </w:p>
    <w:p w14:paraId="6E50F3E8" w14:textId="77777777" w:rsidR="008877B1" w:rsidRPr="00BA0395" w:rsidRDefault="008877B1" w:rsidP="00FA7F7B">
      <w:pPr>
        <w:rPr>
          <w:rFonts w:ascii="Bookman Old Style" w:hAnsi="Bookman Old Style" w:cs="Arial"/>
          <w:b/>
          <w:bCs/>
          <w:color w:val="000000"/>
          <w:sz w:val="16"/>
          <w:szCs w:val="16"/>
        </w:rPr>
      </w:pPr>
    </w:p>
    <w:p w14:paraId="403129AC" w14:textId="77777777" w:rsidR="008877B1" w:rsidRPr="00BA0395" w:rsidRDefault="008877B1" w:rsidP="00FA7F7B">
      <w:pPr>
        <w:rPr>
          <w:rFonts w:ascii="Bookman Old Style" w:hAnsi="Bookman Old Style" w:cs="Arial"/>
          <w:b/>
          <w:bCs/>
          <w:color w:val="000000"/>
          <w:sz w:val="16"/>
          <w:szCs w:val="16"/>
        </w:rPr>
      </w:pPr>
    </w:p>
    <w:p w14:paraId="7F0158D3" w14:textId="77777777" w:rsidR="008877B1" w:rsidRPr="00BA0395" w:rsidRDefault="008877B1" w:rsidP="00FA7F7B">
      <w:pPr>
        <w:rPr>
          <w:rFonts w:ascii="Bookman Old Style" w:hAnsi="Bookman Old Style" w:cs="Arial"/>
          <w:b/>
          <w:bCs/>
          <w:color w:val="000000"/>
          <w:sz w:val="16"/>
          <w:szCs w:val="16"/>
        </w:rPr>
      </w:pPr>
    </w:p>
    <w:p w14:paraId="7A24A720" w14:textId="77777777" w:rsidR="008877B1" w:rsidRPr="00BA0395" w:rsidRDefault="008877B1" w:rsidP="00FA7F7B">
      <w:pPr>
        <w:rPr>
          <w:rFonts w:ascii="Bookman Old Style" w:hAnsi="Bookman Old Style" w:cs="Arial"/>
          <w:b/>
          <w:bCs/>
          <w:color w:val="000000"/>
          <w:sz w:val="16"/>
          <w:szCs w:val="16"/>
        </w:rPr>
      </w:pPr>
    </w:p>
    <w:p w14:paraId="7265502E" w14:textId="43B404EB" w:rsidR="00244403" w:rsidRPr="00BA0395" w:rsidRDefault="00244403" w:rsidP="00FA7F7B">
      <w:pPr>
        <w:rPr>
          <w:rFonts w:ascii="Bookman Old Style" w:hAnsi="Bookman Old Style" w:cs="Arial"/>
          <w:b/>
          <w:bCs/>
          <w:color w:val="000000"/>
          <w:sz w:val="16"/>
          <w:szCs w:val="16"/>
        </w:rPr>
      </w:pPr>
    </w:p>
    <w:p w14:paraId="6C2D891B" w14:textId="77777777" w:rsidR="00B66164" w:rsidRPr="00BA0395" w:rsidRDefault="00B66164" w:rsidP="00FA7F7B">
      <w:pPr>
        <w:rPr>
          <w:rFonts w:ascii="Bookman Old Style" w:hAnsi="Bookman Old Style" w:cs="Arial"/>
          <w:b/>
          <w:bCs/>
          <w:color w:val="000000"/>
          <w:sz w:val="16"/>
          <w:szCs w:val="16"/>
        </w:rPr>
      </w:pPr>
    </w:p>
    <w:p w14:paraId="71EDD31D" w14:textId="3250B25D" w:rsidR="00B66164" w:rsidRPr="00BA0395" w:rsidRDefault="00B66164" w:rsidP="00FA7F7B">
      <w:pPr>
        <w:jc w:val="center"/>
        <w:rPr>
          <w:rFonts w:ascii="Bookman Old Style" w:hAnsi="Bookman Old Style" w:cs="Arial"/>
          <w:b/>
          <w:color w:val="000000"/>
          <w:sz w:val="16"/>
          <w:szCs w:val="16"/>
        </w:rPr>
      </w:pPr>
    </w:p>
    <w:p w14:paraId="5CD761CA" w14:textId="51A1B4E8" w:rsidR="00140399" w:rsidRPr="00BA0395" w:rsidRDefault="00140399" w:rsidP="00FA7F7B">
      <w:pPr>
        <w:jc w:val="center"/>
        <w:rPr>
          <w:rFonts w:ascii="Bookman Old Style" w:hAnsi="Bookman Old Style" w:cs="Arial"/>
          <w:b/>
          <w:color w:val="000000"/>
          <w:sz w:val="16"/>
          <w:szCs w:val="16"/>
        </w:rPr>
      </w:pPr>
    </w:p>
    <w:p w14:paraId="43A602F2" w14:textId="4559678B" w:rsidR="00140399" w:rsidRPr="00BA0395" w:rsidRDefault="00140399" w:rsidP="00FA7F7B">
      <w:pPr>
        <w:jc w:val="center"/>
        <w:rPr>
          <w:rFonts w:ascii="Bookman Old Style" w:hAnsi="Bookman Old Style" w:cs="Arial"/>
          <w:b/>
          <w:color w:val="000000"/>
          <w:sz w:val="16"/>
          <w:szCs w:val="16"/>
        </w:rPr>
      </w:pPr>
    </w:p>
    <w:p w14:paraId="11E62B9F" w14:textId="4430E2A7" w:rsidR="00140399" w:rsidRPr="00BA0395" w:rsidRDefault="00140399" w:rsidP="00FA7F7B">
      <w:pPr>
        <w:jc w:val="center"/>
        <w:rPr>
          <w:rFonts w:ascii="Bookman Old Style" w:hAnsi="Bookman Old Style" w:cs="Arial"/>
          <w:b/>
          <w:color w:val="000000"/>
          <w:sz w:val="16"/>
          <w:szCs w:val="16"/>
        </w:rPr>
      </w:pPr>
    </w:p>
    <w:p w14:paraId="22740BBE" w14:textId="1EB1302B" w:rsidR="00140399" w:rsidRPr="00BA0395" w:rsidRDefault="00140399" w:rsidP="00FA7F7B">
      <w:pPr>
        <w:jc w:val="center"/>
        <w:rPr>
          <w:rFonts w:ascii="Bookman Old Style" w:hAnsi="Bookman Old Style" w:cs="Arial"/>
          <w:b/>
          <w:color w:val="000000"/>
          <w:sz w:val="16"/>
          <w:szCs w:val="16"/>
        </w:rPr>
      </w:pPr>
    </w:p>
    <w:p w14:paraId="0E9197CC" w14:textId="2979D0B3" w:rsidR="00140399" w:rsidRPr="00BA0395" w:rsidRDefault="00140399" w:rsidP="00FA7F7B">
      <w:pPr>
        <w:jc w:val="center"/>
        <w:rPr>
          <w:rFonts w:ascii="Bookman Old Style" w:hAnsi="Bookman Old Style" w:cs="Arial"/>
          <w:b/>
          <w:color w:val="000000"/>
          <w:sz w:val="16"/>
          <w:szCs w:val="16"/>
        </w:rPr>
      </w:pPr>
    </w:p>
    <w:p w14:paraId="41481CA6" w14:textId="22D13F10" w:rsidR="00140399" w:rsidRPr="00BA0395" w:rsidRDefault="00140399" w:rsidP="00FA7F7B">
      <w:pPr>
        <w:jc w:val="center"/>
        <w:rPr>
          <w:rFonts w:ascii="Bookman Old Style" w:hAnsi="Bookman Old Style" w:cs="Arial"/>
          <w:b/>
          <w:color w:val="000000"/>
          <w:sz w:val="16"/>
          <w:szCs w:val="16"/>
        </w:rPr>
      </w:pPr>
    </w:p>
    <w:p w14:paraId="506D164A" w14:textId="5215B3F2" w:rsidR="00140399" w:rsidRPr="00BA0395" w:rsidRDefault="00140399" w:rsidP="00FA7F7B">
      <w:pPr>
        <w:jc w:val="center"/>
        <w:rPr>
          <w:rFonts w:ascii="Bookman Old Style" w:hAnsi="Bookman Old Style" w:cs="Arial"/>
          <w:b/>
          <w:color w:val="000000"/>
          <w:sz w:val="16"/>
          <w:szCs w:val="16"/>
        </w:rPr>
      </w:pPr>
    </w:p>
    <w:p w14:paraId="25A529A0" w14:textId="2E632380" w:rsidR="00140399" w:rsidRPr="00BA0395" w:rsidRDefault="00140399" w:rsidP="00FA7F7B">
      <w:pPr>
        <w:jc w:val="center"/>
        <w:rPr>
          <w:rFonts w:ascii="Bookman Old Style" w:hAnsi="Bookman Old Style" w:cs="Arial"/>
          <w:b/>
          <w:color w:val="000000"/>
          <w:sz w:val="16"/>
          <w:szCs w:val="16"/>
        </w:rPr>
      </w:pPr>
    </w:p>
    <w:p w14:paraId="2C55BCF1" w14:textId="00F4EA60" w:rsidR="00140399" w:rsidRPr="00BA0395" w:rsidRDefault="00140399" w:rsidP="00FA7F7B">
      <w:pPr>
        <w:jc w:val="center"/>
        <w:rPr>
          <w:rFonts w:ascii="Bookman Old Style" w:hAnsi="Bookman Old Style" w:cs="Arial"/>
          <w:b/>
          <w:color w:val="000000"/>
          <w:sz w:val="16"/>
          <w:szCs w:val="16"/>
        </w:rPr>
      </w:pPr>
    </w:p>
    <w:p w14:paraId="4ED018F3" w14:textId="4F35C8BD" w:rsidR="00140399" w:rsidRPr="00BA0395" w:rsidRDefault="00140399" w:rsidP="00FA7F7B">
      <w:pPr>
        <w:jc w:val="center"/>
        <w:rPr>
          <w:rFonts w:ascii="Bookman Old Style" w:hAnsi="Bookman Old Style" w:cs="Arial"/>
          <w:b/>
          <w:color w:val="000000"/>
          <w:sz w:val="16"/>
          <w:szCs w:val="16"/>
        </w:rPr>
      </w:pPr>
    </w:p>
    <w:p w14:paraId="5D62E9A1" w14:textId="1CEBD0EF" w:rsidR="00140399" w:rsidRPr="00BA0395" w:rsidRDefault="00140399" w:rsidP="00FA7F7B">
      <w:pPr>
        <w:jc w:val="center"/>
        <w:rPr>
          <w:rFonts w:ascii="Bookman Old Style" w:hAnsi="Bookman Old Style" w:cs="Arial"/>
          <w:b/>
          <w:color w:val="000000"/>
          <w:sz w:val="16"/>
          <w:szCs w:val="16"/>
        </w:rPr>
      </w:pPr>
    </w:p>
    <w:p w14:paraId="1DBB1427" w14:textId="57C1CC7E" w:rsidR="00140399" w:rsidRPr="00BA0395" w:rsidRDefault="00140399" w:rsidP="00FA7F7B">
      <w:pPr>
        <w:jc w:val="center"/>
        <w:rPr>
          <w:rFonts w:ascii="Bookman Old Style" w:hAnsi="Bookman Old Style" w:cs="Arial"/>
          <w:b/>
          <w:color w:val="000000"/>
          <w:sz w:val="16"/>
          <w:szCs w:val="16"/>
        </w:rPr>
      </w:pPr>
    </w:p>
    <w:p w14:paraId="40CEF3F0" w14:textId="77777777" w:rsidR="00140399" w:rsidRPr="00BA0395" w:rsidRDefault="00140399" w:rsidP="00FA7F7B">
      <w:pPr>
        <w:jc w:val="center"/>
        <w:rPr>
          <w:rFonts w:ascii="Bookman Old Style" w:hAnsi="Bookman Old Style" w:cs="Arial"/>
          <w:b/>
          <w:color w:val="000000"/>
          <w:sz w:val="16"/>
          <w:szCs w:val="16"/>
        </w:rPr>
      </w:pPr>
    </w:p>
    <w:p w14:paraId="40293D32" w14:textId="77777777" w:rsidR="00EA6FC9" w:rsidRDefault="00EA6FC9" w:rsidP="00FA7F7B">
      <w:pPr>
        <w:jc w:val="center"/>
        <w:rPr>
          <w:rFonts w:ascii="Bookman Old Style" w:hAnsi="Bookman Old Style" w:cs="Arial"/>
          <w:b/>
          <w:color w:val="000000"/>
          <w:sz w:val="16"/>
          <w:szCs w:val="16"/>
        </w:rPr>
      </w:pPr>
    </w:p>
    <w:p w14:paraId="1CDF7AF7" w14:textId="77777777" w:rsidR="00EA6FC9" w:rsidRDefault="00EA6FC9" w:rsidP="00FA7F7B">
      <w:pPr>
        <w:jc w:val="center"/>
        <w:rPr>
          <w:rFonts w:ascii="Bookman Old Style" w:hAnsi="Bookman Old Style" w:cs="Arial"/>
          <w:b/>
          <w:color w:val="000000"/>
          <w:sz w:val="16"/>
          <w:szCs w:val="16"/>
        </w:rPr>
      </w:pPr>
    </w:p>
    <w:p w14:paraId="177AA919" w14:textId="77777777" w:rsidR="00EA6FC9" w:rsidRDefault="00EA6FC9" w:rsidP="00FA7F7B">
      <w:pPr>
        <w:jc w:val="center"/>
        <w:rPr>
          <w:rFonts w:ascii="Bookman Old Style" w:hAnsi="Bookman Old Style" w:cs="Arial"/>
          <w:b/>
          <w:color w:val="000000"/>
          <w:sz w:val="16"/>
          <w:szCs w:val="16"/>
        </w:rPr>
      </w:pPr>
    </w:p>
    <w:p w14:paraId="2AA927EC" w14:textId="77777777" w:rsidR="00EA6FC9" w:rsidRDefault="00EA6FC9" w:rsidP="00FA7F7B">
      <w:pPr>
        <w:jc w:val="center"/>
        <w:rPr>
          <w:rFonts w:ascii="Bookman Old Style" w:hAnsi="Bookman Old Style" w:cs="Arial"/>
          <w:b/>
          <w:color w:val="000000"/>
          <w:sz w:val="16"/>
          <w:szCs w:val="16"/>
        </w:rPr>
      </w:pPr>
    </w:p>
    <w:p w14:paraId="58230E32" w14:textId="77777777" w:rsidR="00EA6FC9" w:rsidRDefault="00EA6FC9" w:rsidP="00FA7F7B">
      <w:pPr>
        <w:jc w:val="center"/>
        <w:rPr>
          <w:rFonts w:ascii="Bookman Old Style" w:hAnsi="Bookman Old Style" w:cs="Arial"/>
          <w:b/>
          <w:color w:val="000000"/>
          <w:sz w:val="16"/>
          <w:szCs w:val="16"/>
        </w:rPr>
      </w:pPr>
    </w:p>
    <w:p w14:paraId="30EFE64E" w14:textId="77777777" w:rsidR="00EA6FC9" w:rsidRDefault="00EA6FC9" w:rsidP="00FA7F7B">
      <w:pPr>
        <w:jc w:val="center"/>
        <w:rPr>
          <w:rFonts w:ascii="Bookman Old Style" w:hAnsi="Bookman Old Style" w:cs="Arial"/>
          <w:b/>
          <w:color w:val="000000"/>
          <w:sz w:val="16"/>
          <w:szCs w:val="16"/>
        </w:rPr>
      </w:pPr>
    </w:p>
    <w:p w14:paraId="5C5E4BDE" w14:textId="77777777" w:rsidR="00EA6FC9" w:rsidRDefault="00EA6FC9" w:rsidP="00FA7F7B">
      <w:pPr>
        <w:jc w:val="center"/>
        <w:rPr>
          <w:rFonts w:ascii="Bookman Old Style" w:hAnsi="Bookman Old Style" w:cs="Arial"/>
          <w:b/>
          <w:color w:val="000000"/>
          <w:sz w:val="16"/>
          <w:szCs w:val="16"/>
        </w:rPr>
      </w:pPr>
    </w:p>
    <w:p w14:paraId="038B1806" w14:textId="77777777" w:rsidR="00EA6FC9" w:rsidRDefault="00EA6FC9" w:rsidP="00FA7F7B">
      <w:pPr>
        <w:jc w:val="center"/>
        <w:rPr>
          <w:rFonts w:ascii="Bookman Old Style" w:hAnsi="Bookman Old Style" w:cs="Arial"/>
          <w:b/>
          <w:color w:val="000000"/>
          <w:sz w:val="16"/>
          <w:szCs w:val="16"/>
        </w:rPr>
      </w:pPr>
    </w:p>
    <w:p w14:paraId="78A575E4" w14:textId="77777777" w:rsidR="00EA6FC9" w:rsidRDefault="00EA6FC9" w:rsidP="00FA7F7B">
      <w:pPr>
        <w:jc w:val="center"/>
        <w:rPr>
          <w:rFonts w:ascii="Bookman Old Style" w:hAnsi="Bookman Old Style" w:cs="Arial"/>
          <w:b/>
          <w:color w:val="000000"/>
          <w:sz w:val="16"/>
          <w:szCs w:val="16"/>
        </w:rPr>
      </w:pPr>
    </w:p>
    <w:p w14:paraId="2E669DF4" w14:textId="77777777" w:rsidR="00EA6FC9" w:rsidRDefault="00EA6FC9" w:rsidP="00FA7F7B">
      <w:pPr>
        <w:jc w:val="center"/>
        <w:rPr>
          <w:rFonts w:ascii="Bookman Old Style" w:hAnsi="Bookman Old Style" w:cs="Arial"/>
          <w:b/>
          <w:color w:val="000000"/>
          <w:sz w:val="16"/>
          <w:szCs w:val="16"/>
        </w:rPr>
      </w:pPr>
    </w:p>
    <w:p w14:paraId="46C1F21A" w14:textId="77777777" w:rsidR="00EA6FC9" w:rsidRDefault="00EA6FC9" w:rsidP="00FA7F7B">
      <w:pPr>
        <w:jc w:val="center"/>
        <w:rPr>
          <w:rFonts w:ascii="Bookman Old Style" w:hAnsi="Bookman Old Style" w:cs="Arial"/>
          <w:b/>
          <w:color w:val="000000"/>
          <w:sz w:val="16"/>
          <w:szCs w:val="16"/>
        </w:rPr>
      </w:pPr>
    </w:p>
    <w:p w14:paraId="69BDAA99" w14:textId="77777777" w:rsidR="00EA6FC9" w:rsidRDefault="00EA6FC9" w:rsidP="00FA7F7B">
      <w:pPr>
        <w:jc w:val="center"/>
        <w:rPr>
          <w:rFonts w:ascii="Bookman Old Style" w:hAnsi="Bookman Old Style" w:cs="Arial"/>
          <w:b/>
          <w:color w:val="000000"/>
          <w:sz w:val="16"/>
          <w:szCs w:val="16"/>
        </w:rPr>
      </w:pPr>
    </w:p>
    <w:p w14:paraId="34A9C54C" w14:textId="77777777" w:rsidR="00CB1836" w:rsidRDefault="00CB1836" w:rsidP="00FA7F7B">
      <w:pPr>
        <w:jc w:val="center"/>
        <w:rPr>
          <w:rFonts w:ascii="Bookman Old Style" w:hAnsi="Bookman Old Style" w:cs="Arial"/>
          <w:b/>
          <w:color w:val="000000"/>
          <w:sz w:val="20"/>
          <w:szCs w:val="20"/>
        </w:rPr>
      </w:pPr>
    </w:p>
    <w:p w14:paraId="66F0A029" w14:textId="77777777" w:rsidR="00CB1836" w:rsidRDefault="00CB1836" w:rsidP="00FA7F7B">
      <w:pPr>
        <w:jc w:val="center"/>
        <w:rPr>
          <w:rFonts w:ascii="Bookman Old Style" w:hAnsi="Bookman Old Style" w:cs="Arial"/>
          <w:b/>
          <w:color w:val="000000"/>
          <w:sz w:val="20"/>
          <w:szCs w:val="20"/>
        </w:rPr>
      </w:pPr>
    </w:p>
    <w:p w14:paraId="0A5B9256" w14:textId="77777777" w:rsidR="00CB1836" w:rsidRDefault="00CB1836" w:rsidP="00FA7F7B">
      <w:pPr>
        <w:jc w:val="center"/>
        <w:rPr>
          <w:rFonts w:ascii="Bookman Old Style" w:hAnsi="Bookman Old Style" w:cs="Arial"/>
          <w:b/>
          <w:color w:val="000000"/>
          <w:sz w:val="20"/>
          <w:szCs w:val="20"/>
        </w:rPr>
      </w:pPr>
    </w:p>
    <w:p w14:paraId="6D2918D3" w14:textId="77777777" w:rsidR="00CB1836" w:rsidRDefault="00CB1836" w:rsidP="00FA7F7B">
      <w:pPr>
        <w:jc w:val="center"/>
        <w:rPr>
          <w:rFonts w:ascii="Bookman Old Style" w:hAnsi="Bookman Old Style" w:cs="Arial"/>
          <w:b/>
          <w:color w:val="000000"/>
          <w:sz w:val="20"/>
          <w:szCs w:val="20"/>
        </w:rPr>
      </w:pPr>
    </w:p>
    <w:p w14:paraId="0BDD95D0" w14:textId="77777777" w:rsidR="00CB1836" w:rsidRDefault="00CB1836" w:rsidP="00FA7F7B">
      <w:pPr>
        <w:jc w:val="center"/>
        <w:rPr>
          <w:rFonts w:ascii="Bookman Old Style" w:hAnsi="Bookman Old Style" w:cs="Arial"/>
          <w:b/>
          <w:color w:val="000000"/>
          <w:sz w:val="20"/>
          <w:szCs w:val="20"/>
        </w:rPr>
      </w:pPr>
    </w:p>
    <w:p w14:paraId="316A9AE3" w14:textId="77777777" w:rsidR="00CB1836" w:rsidRDefault="00CB1836" w:rsidP="00FA7F7B">
      <w:pPr>
        <w:jc w:val="center"/>
        <w:rPr>
          <w:rFonts w:ascii="Bookman Old Style" w:hAnsi="Bookman Old Style" w:cs="Arial"/>
          <w:b/>
          <w:color w:val="000000"/>
          <w:sz w:val="20"/>
          <w:szCs w:val="20"/>
        </w:rPr>
      </w:pPr>
    </w:p>
    <w:p w14:paraId="2D858F37" w14:textId="77777777" w:rsidR="00CB1836" w:rsidRDefault="00CB1836" w:rsidP="00FA7F7B">
      <w:pPr>
        <w:jc w:val="center"/>
        <w:rPr>
          <w:rFonts w:ascii="Bookman Old Style" w:hAnsi="Bookman Old Style" w:cs="Arial"/>
          <w:b/>
          <w:color w:val="000000"/>
          <w:sz w:val="20"/>
          <w:szCs w:val="20"/>
        </w:rPr>
      </w:pPr>
    </w:p>
    <w:p w14:paraId="24F8A64F" w14:textId="77777777" w:rsidR="00CB1836" w:rsidRDefault="00CB1836" w:rsidP="00FA7F7B">
      <w:pPr>
        <w:jc w:val="center"/>
        <w:rPr>
          <w:rFonts w:ascii="Bookman Old Style" w:hAnsi="Bookman Old Style" w:cs="Arial"/>
          <w:b/>
          <w:color w:val="000000"/>
          <w:sz w:val="20"/>
          <w:szCs w:val="20"/>
        </w:rPr>
      </w:pPr>
    </w:p>
    <w:p w14:paraId="5E112E52" w14:textId="77777777" w:rsidR="00CB1836" w:rsidRDefault="00CB1836" w:rsidP="00FA7F7B">
      <w:pPr>
        <w:jc w:val="center"/>
        <w:rPr>
          <w:rFonts w:ascii="Bookman Old Style" w:hAnsi="Bookman Old Style" w:cs="Arial"/>
          <w:b/>
          <w:color w:val="000000"/>
          <w:sz w:val="20"/>
          <w:szCs w:val="20"/>
        </w:rPr>
      </w:pPr>
    </w:p>
    <w:p w14:paraId="01671639" w14:textId="77777777" w:rsidR="00CB1836" w:rsidRDefault="00CB1836" w:rsidP="00FA7F7B">
      <w:pPr>
        <w:jc w:val="center"/>
        <w:rPr>
          <w:rFonts w:ascii="Bookman Old Style" w:hAnsi="Bookman Old Style" w:cs="Arial"/>
          <w:b/>
          <w:color w:val="000000"/>
          <w:sz w:val="20"/>
          <w:szCs w:val="20"/>
        </w:rPr>
      </w:pPr>
    </w:p>
    <w:p w14:paraId="79841B6D" w14:textId="4C27ED3C" w:rsidR="008F330B" w:rsidRPr="003D2CFE" w:rsidRDefault="003C7A23" w:rsidP="00FA7F7B">
      <w:pPr>
        <w:jc w:val="center"/>
        <w:rPr>
          <w:rFonts w:ascii="Bookman Old Style" w:eastAsia="Times New Roman" w:hAnsi="Bookman Old Style" w:cs="Arial"/>
          <w:b/>
          <w:color w:val="000000"/>
          <w:sz w:val="20"/>
          <w:szCs w:val="20"/>
        </w:rPr>
      </w:pPr>
      <w:r w:rsidRPr="003D2CFE">
        <w:rPr>
          <w:rFonts w:ascii="Bookman Old Style" w:hAnsi="Bookman Old Style" w:cs="Arial"/>
          <w:b/>
          <w:color w:val="000000"/>
          <w:sz w:val="20"/>
          <w:szCs w:val="20"/>
        </w:rPr>
        <w:lastRenderedPageBreak/>
        <w:t>P</w:t>
      </w:r>
      <w:r w:rsidR="00066FCF" w:rsidRPr="003D2CFE">
        <w:rPr>
          <w:rFonts w:ascii="Bookman Old Style" w:hAnsi="Bookman Old Style" w:cs="Arial"/>
          <w:b/>
          <w:color w:val="000000"/>
          <w:sz w:val="20"/>
          <w:szCs w:val="20"/>
        </w:rPr>
        <w:t xml:space="preserve">REGÃO ELETRÔNICO Nº </w:t>
      </w:r>
      <w:r w:rsidR="00F86F3C">
        <w:rPr>
          <w:rFonts w:ascii="Bookman Old Style" w:hAnsi="Bookman Old Style" w:cs="Arial"/>
          <w:b/>
          <w:color w:val="000000"/>
          <w:sz w:val="20"/>
          <w:szCs w:val="20"/>
        </w:rPr>
        <w:t>037</w:t>
      </w:r>
      <w:r w:rsidR="00066FCF" w:rsidRPr="003D2CFE">
        <w:rPr>
          <w:rFonts w:ascii="Bookman Old Style" w:hAnsi="Bookman Old Style" w:cs="Arial"/>
          <w:b/>
          <w:color w:val="000000"/>
          <w:sz w:val="20"/>
          <w:szCs w:val="20"/>
        </w:rPr>
        <w:t>/2023</w:t>
      </w:r>
    </w:p>
    <w:p w14:paraId="1CC7C9FE" w14:textId="650BD945" w:rsidR="003C7A23" w:rsidRPr="003D2CFE" w:rsidRDefault="002C6DB6" w:rsidP="00FA7F7B">
      <w:pPr>
        <w:jc w:val="center"/>
        <w:rPr>
          <w:rFonts w:ascii="Bookman Old Style" w:hAnsi="Bookman Old Style" w:cs="Arial"/>
          <w:bCs/>
          <w:color w:val="000000"/>
          <w:sz w:val="20"/>
          <w:szCs w:val="20"/>
        </w:rPr>
      </w:pPr>
      <w:r w:rsidRPr="003D2CFE">
        <w:rPr>
          <w:rFonts w:ascii="Bookman Old Style" w:hAnsi="Bookman Old Style" w:cs="Arial"/>
          <w:color w:val="000000"/>
          <w:sz w:val="20"/>
          <w:szCs w:val="20"/>
        </w:rPr>
        <w:t xml:space="preserve">Processo </w:t>
      </w:r>
      <w:r>
        <w:rPr>
          <w:rFonts w:ascii="Bookman Old Style" w:hAnsi="Bookman Old Style" w:cs="Arial"/>
          <w:color w:val="000000"/>
          <w:sz w:val="20"/>
          <w:szCs w:val="20"/>
        </w:rPr>
        <w:t>A</w:t>
      </w:r>
      <w:r w:rsidRPr="003D2CFE">
        <w:rPr>
          <w:rFonts w:ascii="Bookman Old Style" w:hAnsi="Bookman Old Style" w:cs="Arial"/>
          <w:color w:val="000000"/>
          <w:sz w:val="20"/>
          <w:szCs w:val="20"/>
        </w:rPr>
        <w:t>dministrativo</w:t>
      </w:r>
      <w:r w:rsidR="003C7A23" w:rsidRPr="003D2CFE">
        <w:rPr>
          <w:rFonts w:ascii="Bookman Old Style" w:hAnsi="Bookman Old Style" w:cs="Arial"/>
          <w:color w:val="000000"/>
          <w:sz w:val="20"/>
          <w:szCs w:val="20"/>
        </w:rPr>
        <w:t xml:space="preserve"> n</w:t>
      </w:r>
      <w:r w:rsidR="003C7A23" w:rsidRPr="003D2CFE">
        <w:rPr>
          <w:rFonts w:ascii="Bookman Old Style" w:hAnsi="Bookman Old Style" w:cs="Arial"/>
          <w:bCs/>
          <w:color w:val="000000"/>
          <w:sz w:val="20"/>
          <w:szCs w:val="20"/>
        </w:rPr>
        <w:t>°</w:t>
      </w:r>
      <w:r w:rsidR="00F86F3C">
        <w:rPr>
          <w:rFonts w:ascii="Bookman Old Style" w:hAnsi="Bookman Old Style" w:cs="Arial"/>
          <w:bCs/>
          <w:color w:val="000000"/>
          <w:sz w:val="20"/>
          <w:szCs w:val="20"/>
        </w:rPr>
        <w:t xml:space="preserve"> 382</w:t>
      </w:r>
    </w:p>
    <w:p w14:paraId="379CE23A" w14:textId="77777777" w:rsidR="003C7A23" w:rsidRPr="003D2CFE" w:rsidRDefault="003C7A23" w:rsidP="00FA7F7B">
      <w:pPr>
        <w:jc w:val="center"/>
        <w:rPr>
          <w:rFonts w:ascii="Bookman Old Style" w:hAnsi="Bookman Old Style" w:cs="Arial"/>
          <w:b/>
          <w:color w:val="000000"/>
          <w:sz w:val="20"/>
          <w:szCs w:val="20"/>
        </w:rPr>
      </w:pPr>
    </w:p>
    <w:p w14:paraId="189F9374" w14:textId="240A69B4" w:rsidR="003C7A23" w:rsidRPr="003D2CFE" w:rsidRDefault="003C7A23" w:rsidP="00FA7F7B">
      <w:pPr>
        <w:snapToGrid w:val="0"/>
        <w:jc w:val="both"/>
        <w:rPr>
          <w:rFonts w:ascii="Bookman Old Style" w:eastAsia="Times New Roman" w:hAnsi="Bookman Old Style" w:cs="Arial"/>
          <w:sz w:val="20"/>
          <w:szCs w:val="20"/>
        </w:rPr>
      </w:pPr>
      <w:r w:rsidRPr="003D2CFE">
        <w:rPr>
          <w:rFonts w:ascii="Bookman Old Style" w:hAnsi="Bookman Old Style" w:cs="Arial"/>
          <w:color w:val="000000"/>
          <w:sz w:val="20"/>
          <w:szCs w:val="20"/>
        </w:rPr>
        <w:t xml:space="preserve">Torna-se público que o(a) </w:t>
      </w:r>
      <w:r w:rsidR="00B66164" w:rsidRPr="003D2CFE">
        <w:rPr>
          <w:rFonts w:ascii="Bookman Old Style" w:hAnsi="Bookman Old Style"/>
          <w:b/>
          <w:sz w:val="20"/>
          <w:szCs w:val="20"/>
        </w:rPr>
        <w:t>MUNICÍPIO DE SANTO ANTONIO DO SUDOESTE</w:t>
      </w:r>
      <w:r w:rsidR="00B66164" w:rsidRPr="003D2CFE">
        <w:rPr>
          <w:rFonts w:ascii="Bookman Old Style" w:hAnsi="Bookman Old Style"/>
          <w:sz w:val="20"/>
          <w:szCs w:val="20"/>
        </w:rPr>
        <w:t>, Estado do Paraná</w:t>
      </w:r>
      <w:r w:rsidR="00B66164" w:rsidRPr="003D2CFE">
        <w:rPr>
          <w:rFonts w:ascii="Bookman Old Style" w:hAnsi="Bookman Old Style"/>
          <w:b/>
          <w:sz w:val="20"/>
          <w:szCs w:val="20"/>
        </w:rPr>
        <w:t xml:space="preserve">, </w:t>
      </w:r>
      <w:r w:rsidR="00B66164" w:rsidRPr="003D2CFE">
        <w:rPr>
          <w:rFonts w:ascii="Bookman Old Style" w:hAnsi="Bookman Old Style"/>
          <w:sz w:val="20"/>
          <w:szCs w:val="20"/>
        </w:rPr>
        <w:t>inscrito no CNPJ sob n.º 75.927.582/0001-55, através da Secretaria de Administração, sediado à Avenida Brasil nº 1431 – centro – Santo Antonio do Sudoeste Paraná, por intermédio do Excelentíssimo Prefeito Municipal, Ricardo Antonio Ortina</w:t>
      </w:r>
      <w:r w:rsidRPr="003D2CFE">
        <w:rPr>
          <w:rFonts w:ascii="Bookman Old Style" w:hAnsi="Bookman Old Style" w:cs="Arial"/>
          <w:color w:val="000000"/>
          <w:sz w:val="20"/>
          <w:szCs w:val="20"/>
        </w:rPr>
        <w:t>,</w:t>
      </w:r>
      <w:r w:rsidR="002E11D6" w:rsidRPr="003D2CFE">
        <w:rPr>
          <w:rFonts w:ascii="Bookman Old Style" w:hAnsi="Bookman Old Style" w:cs="Arial"/>
          <w:color w:val="000000"/>
          <w:sz w:val="20"/>
          <w:szCs w:val="20"/>
        </w:rPr>
        <w:t xml:space="preserve"> </w:t>
      </w:r>
      <w:r w:rsidR="00B66164" w:rsidRPr="003D2CFE">
        <w:rPr>
          <w:rFonts w:ascii="Bookman Old Style" w:hAnsi="Bookman Old Style" w:cs="Arial"/>
          <w:color w:val="000000"/>
          <w:sz w:val="20"/>
          <w:szCs w:val="20"/>
        </w:rPr>
        <w:t>torna público que</w:t>
      </w:r>
      <w:r w:rsidRPr="003D2CFE">
        <w:rPr>
          <w:rFonts w:ascii="Bookman Old Style" w:hAnsi="Bookman Old Style" w:cs="Arial"/>
          <w:color w:val="000000"/>
          <w:sz w:val="20"/>
          <w:szCs w:val="20"/>
        </w:rPr>
        <w:t xml:space="preserve"> realizará licitação, na modalidade PREGÃO, na forma ELETRÔNICA,</w:t>
      </w:r>
      <w:r w:rsidRPr="003D2CFE">
        <w:rPr>
          <w:rFonts w:ascii="Bookman Old Style" w:eastAsia="Times New Roman" w:hAnsi="Bookman Old Style" w:cs="Arial"/>
          <w:color w:val="000000"/>
          <w:sz w:val="20"/>
          <w:szCs w:val="20"/>
        </w:rPr>
        <w:t xml:space="preserve"> </w:t>
      </w:r>
      <w:r w:rsidRPr="003D2CFE">
        <w:rPr>
          <w:rFonts w:ascii="Bookman Old Style" w:hAnsi="Bookman Old Style" w:cs="Arial"/>
          <w:color w:val="000000"/>
          <w:sz w:val="20"/>
          <w:szCs w:val="20"/>
        </w:rPr>
        <w:t xml:space="preserve">nos termos da </w:t>
      </w:r>
      <w:hyperlink r:id="rId12" w:history="1">
        <w:r w:rsidRPr="003D2CFE">
          <w:rPr>
            <w:rStyle w:val="Hyperlink"/>
            <w:rFonts w:ascii="Bookman Old Style" w:hAnsi="Bookman Old Style" w:cs="Arial"/>
            <w:sz w:val="20"/>
            <w:szCs w:val="20"/>
          </w:rPr>
          <w:t>Lei nº 14.133, de 2021</w:t>
        </w:r>
      </w:hyperlink>
      <w:r w:rsidRPr="003D2CFE">
        <w:rPr>
          <w:rFonts w:ascii="Bookman Old Style" w:hAnsi="Bookman Old Style" w:cs="Arial"/>
          <w:sz w:val="20"/>
          <w:szCs w:val="20"/>
        </w:rPr>
        <w:t>, e demais legislação aplicável e, ainda, de acordo com as condições estabelecidas neste Edital</w:t>
      </w:r>
      <w:r w:rsidRPr="003D2CFE">
        <w:rPr>
          <w:rFonts w:ascii="Bookman Old Style" w:eastAsia="Times New Roman" w:hAnsi="Bookman Old Style" w:cs="Arial"/>
          <w:sz w:val="20"/>
          <w:szCs w:val="20"/>
        </w:rPr>
        <w:t>.</w:t>
      </w:r>
    </w:p>
    <w:tbl>
      <w:tblPr>
        <w:tblStyle w:val="Tabelacomgrade"/>
        <w:tblW w:w="0" w:type="auto"/>
        <w:tblLook w:val="04A0" w:firstRow="1" w:lastRow="0" w:firstColumn="1" w:lastColumn="0" w:noHBand="0" w:noVBand="1"/>
      </w:tblPr>
      <w:tblGrid>
        <w:gridCol w:w="9628"/>
      </w:tblGrid>
      <w:tr w:rsidR="0029614B" w:rsidRPr="003D2CFE" w14:paraId="5BFBC649" w14:textId="77777777" w:rsidTr="0029614B">
        <w:tc>
          <w:tcPr>
            <w:tcW w:w="9628" w:type="dxa"/>
          </w:tcPr>
          <w:p w14:paraId="37F3B059" w14:textId="77777777" w:rsidR="00F2458C" w:rsidRDefault="00F2458C" w:rsidP="00FA7F7B">
            <w:pPr>
              <w:pStyle w:val="NormalWeb"/>
              <w:spacing w:before="0" w:beforeAutospacing="0" w:after="0" w:afterAutospacing="0"/>
              <w:rPr>
                <w:rFonts w:ascii="Bookman Old Style" w:hAnsi="Bookman Old Style" w:cstheme="minorBidi"/>
                <w:b/>
                <w:bCs/>
                <w:color w:val="000000" w:themeColor="text1"/>
                <w:kern w:val="24"/>
                <w:sz w:val="20"/>
                <w:szCs w:val="20"/>
              </w:rPr>
            </w:pPr>
          </w:p>
          <w:p w14:paraId="5572E5C4" w14:textId="5AFFFC87"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RECEBIMENTO DAS PROPOSTAS: </w:t>
            </w:r>
            <w:r w:rsidRPr="003D2CFE">
              <w:rPr>
                <w:rFonts w:ascii="Bookman Old Style" w:hAnsi="Bookman Old Style" w:cstheme="minorBidi"/>
                <w:bCs/>
                <w:color w:val="000000" w:themeColor="text1"/>
                <w:kern w:val="24"/>
                <w:sz w:val="20"/>
                <w:szCs w:val="20"/>
              </w:rPr>
              <w:t>Até ás 08:</w:t>
            </w:r>
            <w:r w:rsidR="002C6DB6">
              <w:rPr>
                <w:rFonts w:ascii="Bookman Old Style" w:hAnsi="Bookman Old Style" w:cstheme="minorBidi"/>
                <w:bCs/>
                <w:color w:val="000000" w:themeColor="text1"/>
                <w:kern w:val="24"/>
                <w:sz w:val="20"/>
                <w:szCs w:val="20"/>
              </w:rPr>
              <w:t>0</w:t>
            </w:r>
            <w:r w:rsidRPr="003D2CFE">
              <w:rPr>
                <w:rFonts w:ascii="Bookman Old Style" w:hAnsi="Bookman Old Style" w:cstheme="minorBidi"/>
                <w:bCs/>
                <w:color w:val="000000" w:themeColor="text1"/>
                <w:kern w:val="24"/>
                <w:sz w:val="20"/>
                <w:szCs w:val="20"/>
              </w:rPr>
              <w:t>0 horas do dia</w:t>
            </w:r>
            <w:r w:rsidR="002C6DB6">
              <w:rPr>
                <w:rFonts w:ascii="Bookman Old Style" w:hAnsi="Bookman Old Style" w:cstheme="minorBidi"/>
                <w:bCs/>
                <w:color w:val="000000" w:themeColor="text1"/>
                <w:kern w:val="24"/>
                <w:sz w:val="20"/>
                <w:szCs w:val="20"/>
              </w:rPr>
              <w:t xml:space="preserve"> </w:t>
            </w:r>
            <w:r w:rsidR="00F86F3C">
              <w:rPr>
                <w:rFonts w:ascii="Bookman Old Style" w:hAnsi="Bookman Old Style" w:cstheme="minorBidi"/>
                <w:bCs/>
                <w:color w:val="000000" w:themeColor="text1"/>
                <w:kern w:val="24"/>
                <w:sz w:val="20"/>
                <w:szCs w:val="20"/>
              </w:rPr>
              <w:t>30</w:t>
            </w:r>
            <w:r w:rsidR="00F77187">
              <w:rPr>
                <w:rFonts w:ascii="Bookman Old Style" w:hAnsi="Bookman Old Style" w:cstheme="minorBidi"/>
                <w:bCs/>
                <w:color w:val="000000" w:themeColor="text1"/>
                <w:kern w:val="24"/>
                <w:sz w:val="20"/>
                <w:szCs w:val="20"/>
              </w:rPr>
              <w:t xml:space="preserve"> de maio</w:t>
            </w:r>
            <w:r w:rsidRPr="003D2CFE">
              <w:rPr>
                <w:rFonts w:ascii="Bookman Old Style" w:hAnsi="Bookman Old Style" w:cstheme="minorBidi"/>
                <w:bCs/>
                <w:color w:val="000000" w:themeColor="text1"/>
                <w:kern w:val="24"/>
                <w:sz w:val="20"/>
                <w:szCs w:val="20"/>
              </w:rPr>
              <w:t xml:space="preserve"> 2023.</w:t>
            </w:r>
          </w:p>
          <w:p w14:paraId="33E56CF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039214A1" w14:textId="23086614"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ABERTURA DAS PROPOSTAS: </w:t>
            </w:r>
            <w:r w:rsidRPr="003D2CFE">
              <w:rPr>
                <w:rFonts w:ascii="Bookman Old Style" w:hAnsi="Bookman Old Style" w:cstheme="minorBidi"/>
                <w:bCs/>
                <w:color w:val="000000" w:themeColor="text1"/>
                <w:kern w:val="24"/>
                <w:sz w:val="20"/>
                <w:szCs w:val="20"/>
              </w:rPr>
              <w:t>das 08:</w:t>
            </w:r>
            <w:r w:rsidR="002C6DB6">
              <w:rPr>
                <w:rFonts w:ascii="Bookman Old Style" w:hAnsi="Bookman Old Style" w:cstheme="minorBidi"/>
                <w:bCs/>
                <w:color w:val="000000" w:themeColor="text1"/>
                <w:kern w:val="24"/>
                <w:sz w:val="20"/>
                <w:szCs w:val="20"/>
              </w:rPr>
              <w:t>0</w:t>
            </w:r>
            <w:r w:rsidRPr="003D2CFE">
              <w:rPr>
                <w:rFonts w:ascii="Bookman Old Style" w:hAnsi="Bookman Old Style" w:cstheme="minorBidi"/>
                <w:bCs/>
                <w:color w:val="000000" w:themeColor="text1"/>
                <w:kern w:val="24"/>
                <w:sz w:val="20"/>
                <w:szCs w:val="20"/>
              </w:rPr>
              <w:t>1 ás 0</w:t>
            </w:r>
            <w:r w:rsidR="000530AF">
              <w:rPr>
                <w:rFonts w:ascii="Bookman Old Style" w:hAnsi="Bookman Old Style" w:cstheme="minorBidi"/>
                <w:bCs/>
                <w:color w:val="000000" w:themeColor="text1"/>
                <w:kern w:val="24"/>
                <w:sz w:val="20"/>
                <w:szCs w:val="20"/>
              </w:rPr>
              <w:t>8</w:t>
            </w:r>
            <w:r w:rsidRPr="003D2CFE">
              <w:rPr>
                <w:rFonts w:ascii="Bookman Old Style" w:hAnsi="Bookman Old Style" w:cstheme="minorBidi"/>
                <w:bCs/>
                <w:color w:val="000000" w:themeColor="text1"/>
                <w:kern w:val="24"/>
                <w:sz w:val="20"/>
                <w:szCs w:val="20"/>
              </w:rPr>
              <w:t>:</w:t>
            </w:r>
            <w:r w:rsidR="000530AF">
              <w:rPr>
                <w:rFonts w:ascii="Bookman Old Style" w:hAnsi="Bookman Old Style" w:cstheme="minorBidi"/>
                <w:bCs/>
                <w:color w:val="000000" w:themeColor="text1"/>
                <w:kern w:val="24"/>
                <w:sz w:val="20"/>
                <w:szCs w:val="20"/>
              </w:rPr>
              <w:t>59</w:t>
            </w:r>
            <w:r w:rsidRPr="003D2CFE">
              <w:rPr>
                <w:rFonts w:ascii="Bookman Old Style" w:hAnsi="Bookman Old Style" w:cstheme="minorBidi"/>
                <w:bCs/>
                <w:color w:val="000000" w:themeColor="text1"/>
                <w:kern w:val="24"/>
                <w:sz w:val="20"/>
                <w:szCs w:val="20"/>
              </w:rPr>
              <w:t xml:space="preserve"> horas do dia</w:t>
            </w:r>
            <w:r w:rsidR="002C6DB6">
              <w:rPr>
                <w:rFonts w:ascii="Bookman Old Style" w:hAnsi="Bookman Old Style" w:cstheme="minorBidi"/>
                <w:bCs/>
                <w:color w:val="000000" w:themeColor="text1"/>
                <w:kern w:val="24"/>
                <w:sz w:val="20"/>
                <w:szCs w:val="20"/>
              </w:rPr>
              <w:t xml:space="preserve"> </w:t>
            </w:r>
            <w:r w:rsidR="00F86F3C">
              <w:rPr>
                <w:rFonts w:ascii="Bookman Old Style" w:hAnsi="Bookman Old Style" w:cstheme="minorBidi"/>
                <w:bCs/>
                <w:color w:val="000000" w:themeColor="text1"/>
                <w:kern w:val="24"/>
                <w:sz w:val="20"/>
                <w:szCs w:val="20"/>
              </w:rPr>
              <w:t>30</w:t>
            </w:r>
            <w:r w:rsidR="00F77187">
              <w:rPr>
                <w:rFonts w:ascii="Bookman Old Style" w:hAnsi="Bookman Old Style" w:cstheme="minorBidi"/>
                <w:bCs/>
                <w:color w:val="000000" w:themeColor="text1"/>
                <w:kern w:val="24"/>
                <w:sz w:val="20"/>
                <w:szCs w:val="20"/>
              </w:rPr>
              <w:t xml:space="preserve"> de maio</w:t>
            </w:r>
            <w:r w:rsidR="00F77187"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62E1040"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 </w:t>
            </w:r>
          </w:p>
          <w:p w14:paraId="00321DBA" w14:textId="4B1C2546"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INÍCIO DA SESSÃO DE DISPUTA DE PREÇOS: </w:t>
            </w:r>
            <w:r w:rsidRPr="003D2CFE">
              <w:rPr>
                <w:rFonts w:ascii="Bookman Old Style" w:hAnsi="Bookman Old Style" w:cstheme="minorBidi"/>
                <w:bCs/>
                <w:color w:val="000000" w:themeColor="text1"/>
                <w:kern w:val="24"/>
                <w:sz w:val="20"/>
                <w:szCs w:val="20"/>
              </w:rPr>
              <w:t>das 09:</w:t>
            </w:r>
            <w:r w:rsidR="002C6DB6">
              <w:rPr>
                <w:rFonts w:ascii="Bookman Old Style" w:hAnsi="Bookman Old Style" w:cstheme="minorBidi"/>
                <w:bCs/>
                <w:color w:val="000000" w:themeColor="text1"/>
                <w:kern w:val="24"/>
                <w:sz w:val="20"/>
                <w:szCs w:val="20"/>
              </w:rPr>
              <w:t>00</w:t>
            </w:r>
            <w:r w:rsidRPr="003D2CFE">
              <w:rPr>
                <w:rFonts w:ascii="Bookman Old Style" w:hAnsi="Bookman Old Style" w:cstheme="minorBidi"/>
                <w:bCs/>
                <w:color w:val="000000" w:themeColor="text1"/>
                <w:kern w:val="24"/>
                <w:sz w:val="20"/>
                <w:szCs w:val="20"/>
              </w:rPr>
              <w:t xml:space="preserve"> do dia</w:t>
            </w:r>
            <w:r w:rsidR="002C6DB6">
              <w:rPr>
                <w:rFonts w:ascii="Bookman Old Style" w:hAnsi="Bookman Old Style" w:cstheme="minorBidi"/>
                <w:bCs/>
                <w:color w:val="000000" w:themeColor="text1"/>
                <w:kern w:val="24"/>
                <w:sz w:val="20"/>
                <w:szCs w:val="20"/>
              </w:rPr>
              <w:t xml:space="preserve"> </w:t>
            </w:r>
            <w:r w:rsidR="00F86F3C">
              <w:rPr>
                <w:rFonts w:ascii="Bookman Old Style" w:hAnsi="Bookman Old Style" w:cstheme="minorBidi"/>
                <w:bCs/>
                <w:color w:val="000000" w:themeColor="text1"/>
                <w:kern w:val="24"/>
                <w:sz w:val="20"/>
                <w:szCs w:val="20"/>
              </w:rPr>
              <w:t>30</w:t>
            </w:r>
            <w:r w:rsidR="00F77187">
              <w:rPr>
                <w:rFonts w:ascii="Bookman Old Style" w:hAnsi="Bookman Old Style" w:cstheme="minorBidi"/>
                <w:bCs/>
                <w:color w:val="000000" w:themeColor="text1"/>
                <w:kern w:val="24"/>
                <w:sz w:val="20"/>
                <w:szCs w:val="20"/>
              </w:rPr>
              <w:t xml:space="preserve"> de maio</w:t>
            </w:r>
            <w:r w:rsidR="00F77187"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DAB1E12"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48AD668A"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REFERÊNCIA DE TEMPO: </w:t>
            </w:r>
            <w:r w:rsidRPr="003D2CFE">
              <w:rPr>
                <w:rFonts w:ascii="Bookman Old Style" w:hAnsi="Bookman Old Style" w:cstheme="minorBidi"/>
                <w:color w:val="000000" w:themeColor="text1"/>
                <w:kern w:val="24"/>
                <w:sz w:val="20"/>
                <w:szCs w:val="20"/>
              </w:rPr>
              <w:t xml:space="preserve">Para todas as referências de tempo será observado o horário de Brasília (DF). </w:t>
            </w:r>
          </w:p>
          <w:p w14:paraId="3F43A7BB"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2186847B" w14:textId="77777777" w:rsidR="0029614B" w:rsidRPr="003D2CFE" w:rsidRDefault="0029614B" w:rsidP="00FA7F7B">
            <w:pPr>
              <w:pStyle w:val="NormalWeb"/>
              <w:spacing w:before="0" w:beforeAutospacing="0" w:after="0" w:afterAutospacing="0"/>
              <w:rPr>
                <w:rFonts w:ascii="Bookman Old Style" w:hAnsi="Bookman Old Style" w:cstheme="minorBidi"/>
                <w:color w:val="4F81BD" w:themeColor="accent1"/>
                <w:kern w:val="24"/>
                <w:sz w:val="20"/>
                <w:szCs w:val="20"/>
              </w:rPr>
            </w:pPr>
            <w:r w:rsidRPr="003D2CFE">
              <w:rPr>
                <w:rFonts w:ascii="Bookman Old Style" w:hAnsi="Bookman Old Style" w:cstheme="minorBidi"/>
                <w:b/>
                <w:bCs/>
                <w:color w:val="000000" w:themeColor="text1"/>
                <w:kern w:val="24"/>
                <w:sz w:val="20"/>
                <w:szCs w:val="20"/>
              </w:rPr>
              <w:t xml:space="preserve">LOCAL: </w:t>
            </w:r>
            <w:hyperlink r:id="rId13" w:history="1">
              <w:r w:rsidRPr="003D2CFE">
                <w:rPr>
                  <w:rStyle w:val="Hyperlink"/>
                  <w:rFonts w:ascii="Bookman Old Style" w:hAnsi="Bookman Old Style" w:cstheme="minorBidi"/>
                  <w:i/>
                  <w:kern w:val="24"/>
                  <w:sz w:val="20"/>
                  <w:szCs w:val="20"/>
                  <w:shd w:val="clear" w:color="auto" w:fill="DBE5F1" w:themeFill="accent1" w:themeFillTint="33"/>
                </w:rPr>
                <w:t>https://bllcompras.com</w:t>
              </w:r>
            </w:hyperlink>
            <w:r w:rsidRPr="003D2CFE">
              <w:rPr>
                <w:rFonts w:ascii="Bookman Old Style" w:hAnsi="Bookman Old Style" w:cstheme="minorBidi"/>
                <w:color w:val="4F81BD" w:themeColor="accent1"/>
                <w:kern w:val="24"/>
                <w:sz w:val="20"/>
                <w:szCs w:val="20"/>
              </w:rPr>
              <w:t xml:space="preserve"> </w:t>
            </w:r>
          </w:p>
          <w:p w14:paraId="40952A7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58AF185"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REFERÊNCIA DE TEMPO</w:t>
            </w:r>
            <w:r w:rsidRPr="003D2CFE">
              <w:rPr>
                <w:rFonts w:ascii="Bookman Old Style" w:hAnsi="Bookman Old Style" w:cstheme="minorBidi"/>
                <w:color w:val="000000" w:themeColor="text1"/>
                <w:kern w:val="24"/>
                <w:sz w:val="20"/>
                <w:szCs w:val="20"/>
              </w:rPr>
              <w:t xml:space="preserve">: Para todas as referências de tempo será observado o horário de Brasília (DF). </w:t>
            </w:r>
          </w:p>
          <w:p w14:paraId="2E605070"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FFA995A"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FORMALIZAÇÃO DE CONSULTAS/ENCAMINHAMENTOS: </w:t>
            </w:r>
          </w:p>
          <w:p w14:paraId="0BD9E22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Endereço: Avenida Brasil, n.º 1431 </w:t>
            </w:r>
          </w:p>
          <w:p w14:paraId="40C6689B" w14:textId="207DF1C2"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Pregoeira: Elionete K.</w:t>
            </w:r>
            <w:r w:rsidR="002E11D6" w:rsidRPr="003D2CFE">
              <w:rPr>
                <w:rFonts w:ascii="Bookman Old Style" w:hAnsi="Bookman Old Style" w:cstheme="minorBidi"/>
                <w:color w:val="000000" w:themeColor="text1"/>
                <w:kern w:val="24"/>
                <w:sz w:val="20"/>
                <w:szCs w:val="20"/>
              </w:rPr>
              <w:t xml:space="preserve"> </w:t>
            </w:r>
            <w:r w:rsidRPr="003D2CFE">
              <w:rPr>
                <w:rFonts w:ascii="Bookman Old Style" w:hAnsi="Bookman Old Style" w:cstheme="minorBidi"/>
                <w:color w:val="000000" w:themeColor="text1"/>
                <w:kern w:val="24"/>
                <w:sz w:val="20"/>
                <w:szCs w:val="20"/>
              </w:rPr>
              <w:t>da Silva Castiglion</w:t>
            </w:r>
            <w:r w:rsidR="006F7205" w:rsidRPr="003D2CFE">
              <w:rPr>
                <w:rFonts w:ascii="Bookman Old Style" w:hAnsi="Bookman Old Style" w:cstheme="minorBidi"/>
                <w:color w:val="000000" w:themeColor="text1"/>
                <w:kern w:val="24"/>
                <w:sz w:val="20"/>
                <w:szCs w:val="20"/>
              </w:rPr>
              <w:t>i</w:t>
            </w:r>
          </w:p>
          <w:p w14:paraId="16A7EC1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E-mail: licitacao1@pmsas.pr.gov.br </w:t>
            </w:r>
          </w:p>
          <w:p w14:paraId="4319B3EE"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Fone: (46) 3563-8000 </w:t>
            </w:r>
            <w:r w:rsidRPr="003D2CFE">
              <w:rPr>
                <w:rFonts w:ascii="Bookman Old Style" w:hAnsi="Bookman Old Style" w:cstheme="minorBidi"/>
                <w:color w:val="000000" w:themeColor="text1"/>
                <w:kern w:val="24"/>
                <w:sz w:val="20"/>
                <w:szCs w:val="20"/>
              </w:rPr>
              <w:tab/>
            </w:r>
          </w:p>
          <w:p w14:paraId="0F0C0A82" w14:textId="77777777" w:rsidR="0029614B" w:rsidRPr="003D2CFE" w:rsidRDefault="0029614B" w:rsidP="00FA7F7B">
            <w:pPr>
              <w:snapToGrid w:val="0"/>
              <w:jc w:val="both"/>
              <w:rPr>
                <w:rFonts w:ascii="Bookman Old Style" w:eastAsia="Times New Roman" w:hAnsi="Bookman Old Style" w:cs="Arial"/>
                <w:sz w:val="20"/>
                <w:szCs w:val="20"/>
              </w:rPr>
            </w:pPr>
          </w:p>
        </w:tc>
      </w:tr>
    </w:tbl>
    <w:p w14:paraId="0921F48A" w14:textId="45B1D06C" w:rsidR="0029614B" w:rsidRPr="00BA0395" w:rsidRDefault="0029614B" w:rsidP="00FA7F7B">
      <w:pPr>
        <w:snapToGrid w:val="0"/>
        <w:jc w:val="both"/>
        <w:rPr>
          <w:rFonts w:ascii="Bookman Old Style" w:eastAsia="Times New Roman" w:hAnsi="Bookman Old Style" w:cs="Arial"/>
          <w:sz w:val="16"/>
          <w:szCs w:val="16"/>
        </w:rPr>
      </w:pPr>
    </w:p>
    <w:p w14:paraId="00B217AE" w14:textId="77777777" w:rsidR="003C7A23" w:rsidRPr="003D2CFE" w:rsidRDefault="003C7A23" w:rsidP="00FA7F7B">
      <w:pPr>
        <w:pStyle w:val="Nivel01"/>
        <w:shd w:val="clear" w:color="auto" w:fill="DBE5F1" w:themeFill="accent1" w:themeFillTint="33"/>
        <w:spacing w:before="0"/>
        <w:ind w:left="0" w:firstLine="0"/>
        <w:rPr>
          <w:rFonts w:ascii="Bookman Old Style" w:hAnsi="Bookman Old Style"/>
          <w:lang w:eastAsia="en-US"/>
        </w:rPr>
      </w:pPr>
      <w:bookmarkStart w:id="0" w:name="_Toc122606103"/>
      <w:r w:rsidRPr="003D2CFE">
        <w:rPr>
          <w:rFonts w:ascii="Bookman Old Style" w:hAnsi="Bookman Old Style"/>
          <w:lang w:eastAsia="en-US"/>
        </w:rPr>
        <w:t>DO OBJETO</w:t>
      </w:r>
      <w:bookmarkEnd w:id="0"/>
    </w:p>
    <w:p w14:paraId="1846B5CD" w14:textId="4F63AA75" w:rsidR="001444B1" w:rsidRDefault="003C7A23" w:rsidP="00875D28">
      <w:pPr>
        <w:pStyle w:val="Nivel2"/>
        <w:spacing w:line="240" w:lineRule="auto"/>
        <w:ind w:left="0" w:hanging="6"/>
        <w:rPr>
          <w:rFonts w:ascii="Bookman Old Style" w:hAnsi="Bookman Old Style"/>
          <w:color w:val="auto"/>
        </w:rPr>
      </w:pPr>
      <w:r w:rsidRPr="001444B1">
        <w:rPr>
          <w:rFonts w:ascii="Bookman Old Style" w:hAnsi="Bookman Old Style"/>
          <w:color w:val="auto"/>
        </w:rPr>
        <w:t xml:space="preserve">O objeto da presente licitação é a </w:t>
      </w:r>
      <w:r w:rsidR="00F86F3C">
        <w:rPr>
          <w:rFonts w:ascii="Bookman Old Style" w:eastAsia="Bookman Old Style" w:hAnsi="Bookman Old Style" w:cs="Bookman Old Style"/>
          <w:b/>
        </w:rPr>
        <w:t>Aquisição de baterias automotivas para a frota de veículos e máquinas do município</w:t>
      </w:r>
      <w:r w:rsidR="001444B1">
        <w:rPr>
          <w:rFonts w:ascii="Bookman Old Style" w:eastAsia="Bookman Old Style" w:hAnsi="Bookman Old Style" w:cs="Bookman Old Style"/>
          <w:b/>
        </w:rPr>
        <w:t>, conforme inciso I do § 1° do art. 18 da Lei nº 14.133, de 2021.</w:t>
      </w:r>
      <w:r w:rsidR="001444B1" w:rsidRPr="001444B1">
        <w:rPr>
          <w:rFonts w:ascii="Bookman Old Style" w:hAnsi="Bookman Old Style"/>
          <w:color w:val="auto"/>
        </w:rPr>
        <w:t xml:space="preserve"> </w:t>
      </w:r>
    </w:p>
    <w:p w14:paraId="778FF7A3" w14:textId="321A553F" w:rsidR="006529BC" w:rsidRDefault="003C7A23" w:rsidP="001444B1">
      <w:pPr>
        <w:pStyle w:val="Nivel2"/>
        <w:spacing w:line="240" w:lineRule="auto"/>
        <w:ind w:left="0" w:hanging="6"/>
        <w:rPr>
          <w:rFonts w:ascii="Bookman Old Style" w:hAnsi="Bookman Old Style"/>
          <w:color w:val="auto"/>
        </w:rPr>
      </w:pPr>
      <w:r w:rsidRPr="001444B1">
        <w:rPr>
          <w:rFonts w:ascii="Bookman Old Style" w:hAnsi="Bookman Old Style"/>
          <w:color w:val="auto"/>
        </w:rPr>
        <w:t xml:space="preserve">A licitação será dividida em </w:t>
      </w:r>
      <w:r w:rsidR="00351B5B" w:rsidRPr="001444B1">
        <w:rPr>
          <w:rFonts w:ascii="Bookman Old Style" w:hAnsi="Bookman Old Style"/>
          <w:color w:val="auto"/>
        </w:rPr>
        <w:t>itens</w:t>
      </w:r>
      <w:r w:rsidRPr="001444B1">
        <w:rPr>
          <w:rFonts w:ascii="Bookman Old Style" w:hAnsi="Bookman Old Style"/>
          <w:color w:val="auto"/>
        </w:rPr>
        <w:t>, conforme tabela constante do Termo de Referência, facultando-se</w:t>
      </w:r>
      <w:r w:rsidR="00066FCF" w:rsidRPr="001444B1">
        <w:rPr>
          <w:rFonts w:ascii="Bookman Old Style" w:hAnsi="Bookman Old Style"/>
          <w:color w:val="auto"/>
        </w:rPr>
        <w:t xml:space="preserve"> ao licitante a participação no grupo</w:t>
      </w:r>
      <w:r w:rsidRPr="001444B1">
        <w:rPr>
          <w:rFonts w:ascii="Bookman Old Style" w:hAnsi="Bookman Old Style"/>
          <w:color w:val="auto"/>
        </w:rPr>
        <w:t xml:space="preserve"> </w:t>
      </w:r>
      <w:r w:rsidR="00066FCF" w:rsidRPr="001444B1">
        <w:rPr>
          <w:rFonts w:ascii="Bookman Old Style" w:hAnsi="Bookman Old Style"/>
          <w:color w:val="auto"/>
        </w:rPr>
        <w:t>que for</w:t>
      </w:r>
      <w:r w:rsidRPr="001444B1">
        <w:rPr>
          <w:rFonts w:ascii="Bookman Old Style" w:hAnsi="Bookman Old Style"/>
          <w:color w:val="auto"/>
        </w:rPr>
        <w:t xml:space="preserve"> de seu interesse, deve</w:t>
      </w:r>
      <w:r w:rsidR="00066FCF" w:rsidRPr="001444B1">
        <w:rPr>
          <w:rFonts w:ascii="Bookman Old Style" w:hAnsi="Bookman Old Style"/>
          <w:color w:val="auto"/>
        </w:rPr>
        <w:t>ndo oferecer proposta para o item que o</w:t>
      </w:r>
      <w:r w:rsidRPr="001444B1">
        <w:rPr>
          <w:rFonts w:ascii="Bookman Old Style" w:hAnsi="Bookman Old Style"/>
          <w:color w:val="auto"/>
        </w:rPr>
        <w:t xml:space="preserve"> compõem.</w:t>
      </w:r>
    </w:p>
    <w:p w14:paraId="37452608" w14:textId="77777777" w:rsidR="001444B1" w:rsidRPr="001444B1" w:rsidRDefault="001444B1" w:rsidP="001444B1">
      <w:pPr>
        <w:pStyle w:val="Nivel2"/>
        <w:numPr>
          <w:ilvl w:val="0"/>
          <w:numId w:val="0"/>
        </w:numPr>
        <w:spacing w:line="240" w:lineRule="auto"/>
        <w:rPr>
          <w:rFonts w:ascii="Bookman Old Style" w:hAnsi="Bookman Old Style"/>
          <w:color w:val="auto"/>
        </w:rPr>
      </w:pPr>
    </w:p>
    <w:p w14:paraId="13F8983B" w14:textId="1673180F" w:rsidR="006529BC" w:rsidRPr="003D2CFE" w:rsidRDefault="003C7A23" w:rsidP="00FA7F7B">
      <w:pPr>
        <w:pStyle w:val="Nivel01"/>
        <w:shd w:val="clear" w:color="auto" w:fill="DBE5F1" w:themeFill="accent1" w:themeFillTint="33"/>
        <w:spacing w:before="0"/>
        <w:ind w:left="0" w:firstLine="0"/>
        <w:rPr>
          <w:rFonts w:ascii="Bookman Old Style" w:hAnsi="Bookman Old Style"/>
        </w:rPr>
      </w:pPr>
      <w:bookmarkStart w:id="1" w:name="_Toc122606104"/>
      <w:r w:rsidRPr="003D2CFE">
        <w:rPr>
          <w:rFonts w:ascii="Bookman Old Style" w:hAnsi="Bookman Old Style"/>
        </w:rPr>
        <w:t>DA PARTICIPAÇÃO NA LICITAÇÃO</w:t>
      </w:r>
      <w:bookmarkEnd w:id="1"/>
    </w:p>
    <w:p w14:paraId="586EBDF5" w14:textId="77777777" w:rsidR="006529BC" w:rsidRPr="003D2CFE" w:rsidRDefault="006529BC" w:rsidP="00FA7F7B">
      <w:pPr>
        <w:rPr>
          <w:rFonts w:ascii="Bookman Old Style" w:hAnsi="Bookman Old Style"/>
          <w:sz w:val="20"/>
          <w:szCs w:val="20"/>
        </w:rPr>
      </w:pPr>
    </w:p>
    <w:p w14:paraId="29EF2255" w14:textId="5CC723F4"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Poderão participar deste Pregão os interessados que estiverem previamente credenciados no Sistema de Cadastramento Unificado de Fornecedores - SICAF e no Sistema d</w:t>
      </w:r>
      <w:r w:rsidR="002073A1" w:rsidRPr="003D2CFE">
        <w:rPr>
          <w:rFonts w:ascii="Bookman Old Style" w:hAnsi="Bookman Old Style"/>
          <w:color w:val="auto"/>
        </w:rPr>
        <w:t>a BLL,</w:t>
      </w:r>
      <w:r w:rsidR="002073A1" w:rsidRPr="003D2CFE">
        <w:rPr>
          <w:rFonts w:ascii="Bookman Old Style" w:hAnsi="Bookman Old Style"/>
          <w:b/>
          <w:color w:val="auto"/>
          <w:u w:val="single"/>
        </w:rPr>
        <w:t xml:space="preserve"> www.bll.org.br</w:t>
      </w:r>
      <w:r w:rsidRPr="003D2CFE">
        <w:rPr>
          <w:rFonts w:ascii="Bookman Old Style" w:hAnsi="Bookman Old Style"/>
          <w:color w:val="auto"/>
        </w:rPr>
        <w:t>, por meio de Certificado Digital conferido pela Infraestrutura de Chaves Públicas Brasileira – ICP – Brasil.</w:t>
      </w:r>
    </w:p>
    <w:p w14:paraId="5EBB3E2D"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5604E69A" w14:textId="11CFFD6D"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atender às condições exigidas no cadastramento no </w:t>
      </w:r>
      <w:r w:rsidR="002073A1" w:rsidRPr="003D2CFE">
        <w:rPr>
          <w:rFonts w:ascii="Bookman Old Style" w:hAnsi="Bookman Old Style"/>
          <w:color w:val="auto"/>
        </w:rPr>
        <w:t>SICAF</w:t>
      </w:r>
      <w:r w:rsidRPr="003D2CFE">
        <w:rPr>
          <w:rFonts w:ascii="Bookman Old Style" w:hAnsi="Bookman Old Style"/>
          <w:color w:val="auto"/>
        </w:rPr>
        <w:t xml:space="preserve"> até o terceiro dia útil anterior à data prevista para recebimento das propostas.</w:t>
      </w:r>
    </w:p>
    <w:p w14:paraId="7339F07F" w14:textId="77777777" w:rsidR="002E11D6" w:rsidRPr="003D2CFE" w:rsidRDefault="002E11D6" w:rsidP="00FA7F7B">
      <w:pPr>
        <w:pStyle w:val="Nivel3"/>
        <w:numPr>
          <w:ilvl w:val="0"/>
          <w:numId w:val="0"/>
        </w:numPr>
        <w:spacing w:before="0" w:after="0" w:line="240" w:lineRule="auto"/>
        <w:rPr>
          <w:rFonts w:ascii="Bookman Old Style" w:hAnsi="Bookman Old Style"/>
          <w:color w:val="auto"/>
        </w:rPr>
      </w:pPr>
    </w:p>
    <w:p w14:paraId="653AC661" w14:textId="655C1CD4" w:rsidR="002E11D6" w:rsidRPr="002C6DB6" w:rsidRDefault="002E11D6" w:rsidP="00FA7F7B">
      <w:pPr>
        <w:pStyle w:val="Nivel3"/>
        <w:spacing w:before="0" w:after="0" w:line="240" w:lineRule="auto"/>
        <w:ind w:left="0" w:firstLine="0"/>
        <w:rPr>
          <w:rFonts w:ascii="Bookman Old Style" w:hAnsi="Bookman Old Style"/>
          <w:color w:val="auto"/>
          <w:highlight w:val="yellow"/>
        </w:rPr>
      </w:pPr>
      <w:r w:rsidRPr="002C6DB6">
        <w:rPr>
          <w:rFonts w:ascii="Bookman Old Style" w:hAnsi="Bookman Old Style"/>
          <w:color w:val="auto"/>
          <w:highlight w:val="yellow"/>
        </w:rPr>
        <w:t xml:space="preserve">Os interessados deverão efetuar seu cadastro junto a plataforma BLL no endereço sitio eletrônico </w:t>
      </w:r>
      <w:hyperlink r:id="rId14" w:history="1">
        <w:r w:rsidRPr="002C6DB6">
          <w:rPr>
            <w:rStyle w:val="Hyperlink"/>
            <w:rFonts w:ascii="Bookman Old Style" w:hAnsi="Bookman Old Style"/>
            <w:b/>
            <w:i/>
            <w:color w:val="auto"/>
            <w:highlight w:val="yellow"/>
          </w:rPr>
          <w:t>www.bll.org.br</w:t>
        </w:r>
      </w:hyperlink>
      <w:r w:rsidRPr="002C6DB6">
        <w:rPr>
          <w:rFonts w:ascii="Bookman Old Style" w:hAnsi="Bookman Old Style"/>
          <w:b/>
          <w:i/>
          <w:color w:val="auto"/>
          <w:highlight w:val="yellow"/>
          <w:u w:val="single"/>
        </w:rPr>
        <w:t xml:space="preserve">, </w:t>
      </w:r>
      <w:r w:rsidRPr="002C6DB6">
        <w:rPr>
          <w:rFonts w:ascii="Bookman Old Style" w:hAnsi="Bookman Old Style"/>
          <w:color w:val="auto"/>
          <w:highlight w:val="yellow"/>
        </w:rPr>
        <w:t>num prazo de até 24h antes da abertura do processo licitatório.</w:t>
      </w:r>
    </w:p>
    <w:p w14:paraId="6FE1AA06" w14:textId="77777777"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150F85FA" w14:textId="669718D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A0143E"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F938E1B" w14:textId="40CD2D0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A44784D" w14:textId="5FF74C1B"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ABF63D2" w14:textId="127207F9"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não observância do disposto no item anterior poderá ensejar desclassificação no momento da habilitação.</w:t>
      </w:r>
    </w:p>
    <w:p w14:paraId="3BA8A94F" w14:textId="6E828392"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E744A58" w14:textId="0B000179"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r w:rsidRPr="003D2CFE">
        <w:rPr>
          <w:rFonts w:ascii="Bookman Old Style" w:hAnsi="Bookman Old Style"/>
          <w:color w:val="auto"/>
        </w:rPr>
        <w:t xml:space="preserve">Será concedido tratamento favorecido para as microempresas e empresas de pequeno porte, para as sociedades cooperativas </w:t>
      </w:r>
      <w:r w:rsidRPr="003D2CFE">
        <w:rPr>
          <w:rFonts w:ascii="Bookman Old Style" w:eastAsia="Times New Roman" w:hAnsi="Bookman Old Style"/>
          <w:color w:val="auto"/>
        </w:rPr>
        <w:t xml:space="preserve">mencionadas no </w:t>
      </w:r>
      <w:hyperlink r:id="rId15" w:anchor="art16" w:history="1">
        <w:r w:rsidRPr="003D2CFE">
          <w:rPr>
            <w:rStyle w:val="Hyperlink"/>
            <w:rFonts w:ascii="Bookman Old Style" w:eastAsia="Times New Roman" w:hAnsi="Bookman Old Style"/>
            <w:color w:val="auto"/>
          </w:rPr>
          <w:t xml:space="preserve">artigo </w:t>
        </w:r>
        <w:r w:rsidRPr="003D2CFE">
          <w:rPr>
            <w:rStyle w:val="Hyperlink"/>
            <w:rFonts w:ascii="Bookman Old Style" w:hAnsi="Bookman Old Style"/>
            <w:color w:val="auto"/>
          </w:rPr>
          <w:t>16 da Lei nº 14.133, de 2021</w:t>
        </w:r>
      </w:hyperlink>
      <w:r w:rsidRPr="003D2CFE">
        <w:rPr>
          <w:rFonts w:ascii="Bookman Old Style" w:hAnsi="Bookman Old Style"/>
          <w:color w:val="auto"/>
        </w:rPr>
        <w:t xml:space="preserve">, para o agricultor familiar, o produtor rural pessoa física e para o microempreendedor individual - MEI, nos limites previstos da </w:t>
      </w:r>
      <w:hyperlink r:id="rId16" w:history="1">
        <w:r w:rsidRPr="003D2CFE">
          <w:rPr>
            <w:rStyle w:val="Hyperlink"/>
            <w:rFonts w:ascii="Bookman Old Style" w:hAnsi="Bookman Old Style"/>
            <w:color w:val="auto"/>
          </w:rPr>
          <w:t>Lei Complementar nº 123, de 2006</w:t>
        </w:r>
      </w:hyperlink>
      <w:r w:rsidR="00D433A0" w:rsidRPr="003D2CFE">
        <w:rPr>
          <w:rFonts w:ascii="Bookman Old Style" w:hAnsi="Bookman Old Style"/>
          <w:color w:val="auto"/>
        </w:rPr>
        <w:t xml:space="preserve"> e do Decreto n.º 8.538, de 2015.</w:t>
      </w:r>
    </w:p>
    <w:p w14:paraId="1A4544DE" w14:textId="2B8B09B0"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1E54BE7B" w14:textId="40246621"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bookmarkStart w:id="2" w:name="_Ref117000692"/>
      <w:r w:rsidRPr="003D2CFE">
        <w:rPr>
          <w:rFonts w:ascii="Bookman Old Style" w:eastAsia="Times New Roman" w:hAnsi="Bookman Old Style"/>
          <w:color w:val="auto"/>
        </w:rPr>
        <w:t>Não poderão disputar esta licitação:</w:t>
      </w:r>
      <w:bookmarkEnd w:id="2"/>
    </w:p>
    <w:p w14:paraId="4F6EE2D1" w14:textId="4C79C879"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341C241D" w14:textId="25A6A3FB" w:rsidR="003C7A23" w:rsidRPr="003D2CFE" w:rsidRDefault="003544B6" w:rsidP="00FA7F7B">
      <w:pPr>
        <w:numPr>
          <w:ilvl w:val="2"/>
          <w:numId w:val="1"/>
        </w:numPr>
        <w:tabs>
          <w:tab w:val="left" w:pos="1440"/>
        </w:tabs>
        <w:autoSpaceDE w:val="0"/>
        <w:snapToGrid w:val="0"/>
        <w:ind w:left="0" w:firstLine="0"/>
        <w:jc w:val="both"/>
        <w:rPr>
          <w:rFonts w:ascii="Bookman Old Style" w:hAnsi="Bookman Old Style" w:cs="Arial"/>
          <w:sz w:val="20"/>
          <w:szCs w:val="20"/>
        </w:rPr>
      </w:pPr>
      <w:bookmarkStart w:id="3" w:name="_Ref113883338"/>
      <w:r w:rsidRPr="003D2CFE">
        <w:rPr>
          <w:rFonts w:ascii="Bookman Old Style" w:hAnsi="Bookman Old Style" w:cs="Arial"/>
          <w:sz w:val="20"/>
          <w:szCs w:val="20"/>
        </w:rPr>
        <w:t>Aquele</w:t>
      </w:r>
      <w:r w:rsidR="003C7A23" w:rsidRPr="003D2CFE">
        <w:rPr>
          <w:rFonts w:ascii="Bookman Old Style" w:hAnsi="Bookman Old Style" w:cs="Arial"/>
          <w:sz w:val="20"/>
          <w:szCs w:val="20"/>
        </w:rPr>
        <w:t xml:space="preserve"> que não atenda às condições deste Edital e seu</w:t>
      </w:r>
      <w:r w:rsidRPr="003D2CFE">
        <w:rPr>
          <w:rFonts w:ascii="Bookman Old Style" w:hAnsi="Bookman Old Style" w:cs="Arial"/>
          <w:sz w:val="20"/>
          <w:szCs w:val="20"/>
        </w:rPr>
        <w:t xml:space="preserve"> </w:t>
      </w:r>
      <w:r w:rsidR="003C7A23" w:rsidRPr="003D2CFE">
        <w:rPr>
          <w:rFonts w:ascii="Bookman Old Style" w:hAnsi="Bookman Old Style" w:cs="Arial"/>
          <w:sz w:val="20"/>
          <w:szCs w:val="20"/>
        </w:rPr>
        <w:t>(s) anexo(s);</w:t>
      </w:r>
    </w:p>
    <w:p w14:paraId="679F8581" w14:textId="77777777" w:rsidR="006529BC" w:rsidRPr="003D2CFE" w:rsidRDefault="006529BC" w:rsidP="00FA7F7B">
      <w:pPr>
        <w:tabs>
          <w:tab w:val="left" w:pos="1440"/>
        </w:tabs>
        <w:autoSpaceDE w:val="0"/>
        <w:snapToGrid w:val="0"/>
        <w:jc w:val="both"/>
        <w:rPr>
          <w:rFonts w:ascii="Bookman Old Style" w:hAnsi="Bookman Old Style" w:cs="Arial"/>
          <w:sz w:val="20"/>
          <w:szCs w:val="20"/>
        </w:rPr>
      </w:pPr>
    </w:p>
    <w:p w14:paraId="36A2458D" w14:textId="3E8C8372" w:rsidR="003C7A23" w:rsidRPr="003D2CFE" w:rsidRDefault="003544B6" w:rsidP="00FA7F7B">
      <w:pPr>
        <w:pStyle w:val="Nivel3"/>
        <w:spacing w:before="0" w:after="0" w:line="240" w:lineRule="auto"/>
        <w:ind w:left="0" w:firstLine="0"/>
        <w:rPr>
          <w:rFonts w:ascii="Bookman Old Style" w:hAnsi="Bookman Old Style"/>
          <w:color w:val="auto"/>
        </w:rPr>
      </w:pPr>
      <w:bookmarkStart w:id="4" w:name="_Ref114659912"/>
      <w:r w:rsidRPr="003D2CFE">
        <w:rPr>
          <w:rFonts w:ascii="Bookman Old Style" w:hAnsi="Bookman Old Style"/>
          <w:color w:val="auto"/>
        </w:rPr>
        <w:t>Autor</w:t>
      </w:r>
      <w:r w:rsidR="003C7A23" w:rsidRPr="003D2CFE">
        <w:rPr>
          <w:rFonts w:ascii="Bookman Old Style" w:hAnsi="Bookman Old Style"/>
          <w:color w:val="auto"/>
        </w:rPr>
        <w:t xml:space="preserve"> do anteprojeto, do projeto básico ou do projeto executivo, pessoa física ou jurídica, quando a licitação versar sobre serviços ou fornecimento de bens a ele relacionados;</w:t>
      </w:r>
      <w:bookmarkEnd w:id="3"/>
      <w:bookmarkEnd w:id="4"/>
    </w:p>
    <w:p w14:paraId="5B5EA3C8" w14:textId="5DD80DE3"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A5303F9" w14:textId="4C9DE148" w:rsidR="003C7A23" w:rsidRPr="003D2CFE" w:rsidRDefault="003544B6" w:rsidP="00FA7F7B">
      <w:pPr>
        <w:pStyle w:val="Nivel3"/>
        <w:spacing w:before="0" w:after="0" w:line="240" w:lineRule="auto"/>
        <w:ind w:left="0" w:firstLine="0"/>
        <w:rPr>
          <w:rFonts w:ascii="Bookman Old Style" w:hAnsi="Bookman Old Style"/>
          <w:color w:val="auto"/>
        </w:rPr>
      </w:pPr>
      <w:bookmarkStart w:id="5" w:name="_Ref114659913"/>
      <w:bookmarkStart w:id="6" w:name="_Ref113883339"/>
      <w:r w:rsidRPr="003D2CFE">
        <w:rPr>
          <w:rFonts w:ascii="Bookman Old Style" w:hAnsi="Bookman Old Style"/>
          <w:color w:val="auto"/>
        </w:rPr>
        <w:t>Empresa</w:t>
      </w:r>
      <w:r w:rsidR="003C7A23" w:rsidRPr="003D2CFE">
        <w:rPr>
          <w:rFonts w:ascii="Bookman Old Style" w:hAnsi="Bookman Old Style"/>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3C7A23" w:rsidRPr="003D2CFE">
        <w:rPr>
          <w:rFonts w:ascii="Bookman Old Style" w:hAnsi="Bookman Old Style"/>
          <w:color w:val="auto"/>
        </w:rPr>
        <w:t xml:space="preserve"> </w:t>
      </w:r>
      <w:bookmarkEnd w:id="6"/>
    </w:p>
    <w:p w14:paraId="2470A904" w14:textId="74758EC6"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7EFAD5" w14:textId="42356716" w:rsidR="006529BC" w:rsidRDefault="003544B6" w:rsidP="00FA7F7B">
      <w:pPr>
        <w:pStyle w:val="Nivel3"/>
        <w:spacing w:before="0" w:after="0" w:line="240" w:lineRule="auto"/>
        <w:ind w:left="0" w:firstLine="0"/>
        <w:rPr>
          <w:rFonts w:ascii="Bookman Old Style" w:hAnsi="Bookman Old Style"/>
          <w:color w:val="auto"/>
        </w:rPr>
      </w:pPr>
      <w:bookmarkStart w:id="7" w:name="_Ref113883003"/>
      <w:r w:rsidRPr="003D2CFE">
        <w:rPr>
          <w:rFonts w:ascii="Bookman Old Style" w:hAnsi="Bookman Old Style"/>
          <w:color w:val="auto"/>
        </w:rPr>
        <w:t>Pessoa</w:t>
      </w:r>
      <w:r w:rsidR="003C7A23" w:rsidRPr="003D2CFE">
        <w:rPr>
          <w:rFonts w:ascii="Bookman Old Style" w:hAnsi="Bookman Old Style"/>
          <w:color w:val="auto"/>
        </w:rPr>
        <w:t xml:space="preserve"> física ou jurídica que se encontre, ao tempo da licitação, impossibilitada de participar da licitação em decorrência de sanção que lhe foi imposta;</w:t>
      </w:r>
      <w:bookmarkEnd w:id="7"/>
    </w:p>
    <w:p w14:paraId="15C09807" w14:textId="10D1BE80" w:rsidR="00864A16" w:rsidRPr="004773B6" w:rsidRDefault="00864A16" w:rsidP="00864A16">
      <w:pPr>
        <w:pStyle w:val="Nivel3"/>
        <w:numPr>
          <w:ilvl w:val="0"/>
          <w:numId w:val="0"/>
        </w:numPr>
        <w:spacing w:before="0" w:after="0" w:line="240" w:lineRule="auto"/>
        <w:rPr>
          <w:rFonts w:ascii="Bookman Old Style" w:hAnsi="Bookman Old Style"/>
          <w:color w:val="auto"/>
        </w:rPr>
      </w:pPr>
    </w:p>
    <w:p w14:paraId="0B2C2940" w14:textId="29044F10"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Aquele</w:t>
      </w:r>
      <w:r w:rsidR="003C7A23" w:rsidRPr="003D2CFE">
        <w:rPr>
          <w:rFonts w:ascii="Bookman Old Style" w:hAnsi="Bookman Old Style"/>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500F35" w14:textId="7E221AA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372204" w14:textId="3FCC195B" w:rsidR="003C7A23" w:rsidRPr="003D2CFE" w:rsidRDefault="003544B6" w:rsidP="00FA7F7B">
      <w:pPr>
        <w:pStyle w:val="Nivel3"/>
        <w:spacing w:before="0" w:after="0" w:line="240" w:lineRule="auto"/>
        <w:ind w:left="0" w:firstLine="0"/>
        <w:rPr>
          <w:rFonts w:ascii="Bookman Old Style" w:hAnsi="Bookman Old Style"/>
          <w:color w:val="auto"/>
        </w:rPr>
      </w:pPr>
      <w:bookmarkStart w:id="8" w:name="_Ref113883579"/>
      <w:r w:rsidRPr="003D2CFE">
        <w:rPr>
          <w:rFonts w:ascii="Bookman Old Style" w:hAnsi="Bookman Old Style"/>
          <w:color w:val="auto"/>
        </w:rPr>
        <w:t>Empresas</w:t>
      </w:r>
      <w:r w:rsidR="003C7A23" w:rsidRPr="003D2CFE">
        <w:rPr>
          <w:rFonts w:ascii="Bookman Old Style" w:hAnsi="Bookman Old Style"/>
          <w:color w:val="auto"/>
        </w:rPr>
        <w:t xml:space="preserve"> controladoras, controladas ou coligadas, nos termos da Lei nº 6.404, de 15 de dezembro de 1976, concorrendo entre si;</w:t>
      </w:r>
      <w:bookmarkEnd w:id="8"/>
    </w:p>
    <w:p w14:paraId="005513B8" w14:textId="6476B7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620BBE9" w14:textId="15C4ADB6"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Pessoa</w:t>
      </w:r>
      <w:r w:rsidR="003C7A23" w:rsidRPr="003D2CFE">
        <w:rPr>
          <w:rFonts w:ascii="Bookman Old Style" w:hAnsi="Bookman Old Style"/>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11C0B1" w14:textId="6941936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20D5A5EC" w14:textId="665959B0" w:rsidR="003C7A23" w:rsidRPr="003D2CFE" w:rsidRDefault="003544B6" w:rsidP="00FA7F7B">
      <w:pPr>
        <w:pStyle w:val="Nivel3"/>
        <w:spacing w:before="0" w:after="0" w:line="240" w:lineRule="auto"/>
        <w:ind w:left="0" w:firstLine="0"/>
        <w:rPr>
          <w:rFonts w:ascii="Bookman Old Style" w:hAnsi="Bookman Old Style"/>
          <w:color w:val="auto"/>
        </w:rPr>
      </w:pPr>
      <w:bookmarkStart w:id="9" w:name="_Ref113962336"/>
      <w:r w:rsidRPr="003D2CFE">
        <w:rPr>
          <w:rFonts w:ascii="Bookman Old Style" w:hAnsi="Bookman Old Style"/>
          <w:color w:val="auto"/>
        </w:rPr>
        <w:t>Agente</w:t>
      </w:r>
      <w:r w:rsidR="003C7A23" w:rsidRPr="003D2CFE">
        <w:rPr>
          <w:rFonts w:ascii="Bookman Old Style" w:hAnsi="Bookman Old Style"/>
          <w:color w:val="auto"/>
        </w:rPr>
        <w:t xml:space="preserve"> público do órgão ou entidade licitante;</w:t>
      </w:r>
      <w:bookmarkEnd w:id="9"/>
    </w:p>
    <w:p w14:paraId="627F062E" w14:textId="49350358"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7CA7526" w14:textId="7884E8BF"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3D2CFE">
          <w:rPr>
            <w:rStyle w:val="Hyperlink"/>
            <w:rFonts w:ascii="Bookman Old Style" w:hAnsi="Bookman Old Style"/>
            <w:color w:val="auto"/>
          </w:rPr>
          <w:t>§ 1º do art. 9º da Lei nº 14.133, de 2021</w:t>
        </w:r>
      </w:hyperlink>
      <w:r w:rsidRPr="003D2CFE">
        <w:rPr>
          <w:rFonts w:ascii="Bookman Old Style" w:hAnsi="Bookman Old Style"/>
          <w:color w:val="auto"/>
        </w:rPr>
        <w:t>.</w:t>
      </w:r>
    </w:p>
    <w:p w14:paraId="1DE1DF6D" w14:textId="73DE12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7CFCE0BB" w14:textId="030DE08A"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lastRenderedPageBreak/>
        <w:t>O impedimento de que trata o item</w:t>
      </w:r>
      <w:r w:rsidRPr="003D2CFE">
        <w:rPr>
          <w:rFonts w:ascii="Bookman Old Style" w:hAnsi="Bookman Old Style"/>
          <w:b/>
          <w:color w:val="auto"/>
        </w:rPr>
        <w:t xml:space="preserv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_Ref113883003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.4</w:t>
      </w:r>
      <w:r w:rsidRPr="003D2CFE">
        <w:rPr>
          <w:rFonts w:ascii="Bookman Old Style" w:hAnsi="Bookman Old Style"/>
          <w:b/>
          <w:color w:val="auto"/>
        </w:rPr>
        <w:fldChar w:fldCharType="end"/>
      </w:r>
      <w:r w:rsidRPr="003D2CFE">
        <w:rPr>
          <w:rFonts w:ascii="Bookman Old Style" w:hAnsi="Bookman Old Style"/>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1F78338"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C467367" w14:textId="29ABCFD1" w:rsidR="003C7A23" w:rsidRPr="003D2CFE" w:rsidRDefault="003C7A23" w:rsidP="00FA7F7B">
      <w:pPr>
        <w:pStyle w:val="Nivel2"/>
        <w:spacing w:before="0" w:after="0" w:line="240" w:lineRule="auto"/>
        <w:ind w:left="0" w:firstLine="0"/>
        <w:rPr>
          <w:rFonts w:ascii="Bookman Old Style" w:hAnsi="Bookman Old Style"/>
          <w:color w:val="auto"/>
        </w:rPr>
      </w:pPr>
      <w:bookmarkStart w:id="10" w:name="art14§2"/>
      <w:bookmarkEnd w:id="10"/>
      <w:r w:rsidRPr="003D2CFE">
        <w:rPr>
          <w:rFonts w:ascii="Bookman Old Style" w:hAnsi="Bookman Old Style"/>
          <w:color w:val="auto"/>
        </w:rPr>
        <w:t xml:space="preserve">A critério da Administração e exclusivamente a seu serviço, o autor dos projetos e a empresa a que se referem os itens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_Ref114659912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.2</w:t>
      </w:r>
      <w:r w:rsidRPr="003D2CFE">
        <w:rPr>
          <w:rFonts w:ascii="Bookman Old Style" w:hAnsi="Bookman Old Style"/>
          <w:b/>
          <w:color w:val="auto"/>
        </w:rPr>
        <w:fldChar w:fldCharType="end"/>
      </w:r>
      <w:r w:rsidRPr="003D2CFE">
        <w:rPr>
          <w:rFonts w:ascii="Bookman Old Style" w:hAnsi="Bookman Old Style"/>
          <w:b/>
          <w:color w:val="auto"/>
        </w:rPr>
        <w:t xml:space="preserve"> 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.3</w:t>
      </w:r>
      <w:r w:rsidRPr="003D2CFE">
        <w:rPr>
          <w:rFonts w:ascii="Bookman Old Style" w:hAnsi="Bookman Old Style"/>
          <w:b/>
          <w:color w:val="auto"/>
        </w:rPr>
        <w:fldChar w:fldCharType="end"/>
      </w:r>
      <w:r w:rsidRPr="003D2CFE">
        <w:rPr>
          <w:rFonts w:ascii="Bookman Old Style" w:hAnsi="Bookman Old Style"/>
          <w:color w:val="auto"/>
        </w:rPr>
        <w:t xml:space="preserve"> poderão participar no apoio das atividades de planejamento da contratação, de execução da licitação ou de gestão do contrato, desde que sob supervisão exclusiva de agentes públicos do órgão ou entidade.</w:t>
      </w:r>
    </w:p>
    <w:p w14:paraId="591057CF" w14:textId="429F48AF"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5C5E780" w14:textId="64271015" w:rsidR="003C7A23" w:rsidRPr="003D2CFE" w:rsidRDefault="003C7A23" w:rsidP="00FA7F7B">
      <w:pPr>
        <w:pStyle w:val="Nivel2"/>
        <w:spacing w:before="0" w:after="0" w:line="240" w:lineRule="auto"/>
        <w:ind w:left="0" w:firstLine="0"/>
        <w:rPr>
          <w:rFonts w:ascii="Bookman Old Style" w:hAnsi="Bookman Old Style"/>
          <w:color w:val="auto"/>
        </w:rPr>
      </w:pPr>
      <w:bookmarkStart w:id="11" w:name="art14§3"/>
      <w:bookmarkEnd w:id="11"/>
      <w:r w:rsidRPr="003D2CFE">
        <w:rPr>
          <w:rFonts w:ascii="Bookman Old Style" w:hAnsi="Bookman Old Style"/>
          <w:color w:val="auto"/>
        </w:rPr>
        <w:t>Equiparam-se aos autores do projeto as empresas integrantes do mesmo grupo econômico.</w:t>
      </w:r>
    </w:p>
    <w:p w14:paraId="49A0CF51" w14:textId="4CE7C2D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144ECC01" w14:textId="33850765" w:rsidR="003C7A23" w:rsidRPr="003D2CFE" w:rsidRDefault="003C7A23" w:rsidP="00FA7F7B">
      <w:pPr>
        <w:pStyle w:val="Nivel2"/>
        <w:spacing w:before="0" w:after="0" w:line="240" w:lineRule="auto"/>
        <w:ind w:left="0" w:firstLine="0"/>
        <w:rPr>
          <w:rFonts w:ascii="Bookman Old Style" w:hAnsi="Bookman Old Style"/>
          <w:color w:val="auto"/>
        </w:rPr>
      </w:pPr>
      <w:bookmarkStart w:id="12" w:name="art14§4"/>
      <w:bookmarkEnd w:id="12"/>
      <w:r w:rsidRPr="003D2CFE">
        <w:rPr>
          <w:rFonts w:ascii="Bookman Old Style" w:hAnsi="Bookman Old Style"/>
          <w:color w:val="auto"/>
        </w:rPr>
        <w:t xml:space="preserve">O disposto nos itens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_Ref114659912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4233BA">
        <w:rPr>
          <w:rFonts w:ascii="Bookman Old Style" w:hAnsi="Bookman Old Style"/>
          <w:color w:val="auto"/>
        </w:rPr>
        <w:t>6</w:t>
      </w:r>
      <w:r w:rsidR="00B405E4" w:rsidRPr="003D2CFE">
        <w:rPr>
          <w:rFonts w:ascii="Bookman Old Style" w:hAnsi="Bookman Old Style"/>
          <w:color w:val="auto"/>
        </w:rPr>
        <w:t>.2</w:t>
      </w:r>
      <w:r w:rsidRPr="003D2CFE">
        <w:rPr>
          <w:rFonts w:ascii="Bookman Old Style" w:hAnsi="Bookman Old Style"/>
          <w:color w:val="auto"/>
        </w:rPr>
        <w:fldChar w:fldCharType="end"/>
      </w:r>
      <w:r w:rsidRPr="003D2CFE">
        <w:rPr>
          <w:rFonts w:ascii="Bookman Old Style" w:hAnsi="Bookman Old Style"/>
          <w:color w:val="auto"/>
        </w:rPr>
        <w:t xml:space="preserve"> e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_Ref114659913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4233BA">
        <w:rPr>
          <w:rFonts w:ascii="Bookman Old Style" w:hAnsi="Bookman Old Style"/>
          <w:color w:val="auto"/>
        </w:rPr>
        <w:t>6</w:t>
      </w:r>
      <w:r w:rsidR="00B405E4" w:rsidRPr="003D2CFE">
        <w:rPr>
          <w:rFonts w:ascii="Bookman Old Style" w:hAnsi="Bookman Old Style"/>
          <w:color w:val="auto"/>
        </w:rPr>
        <w:t>.3</w:t>
      </w:r>
      <w:r w:rsidRPr="003D2CFE">
        <w:rPr>
          <w:rFonts w:ascii="Bookman Old Style" w:hAnsi="Bookman Old Style"/>
          <w:color w:val="auto"/>
        </w:rPr>
        <w:fldChar w:fldCharType="end"/>
      </w:r>
      <w:r w:rsidRPr="003D2CFE">
        <w:rPr>
          <w:rFonts w:ascii="Bookman Old Style" w:hAnsi="Bookman Old Style"/>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03E3541" w14:textId="20D3C469"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DF5062D" w14:textId="00839636" w:rsidR="003C7A23" w:rsidRDefault="003C7A23" w:rsidP="00FA7F7B">
      <w:pPr>
        <w:pStyle w:val="Nivel2"/>
        <w:spacing w:before="0" w:after="0" w:line="240" w:lineRule="auto"/>
        <w:ind w:left="0" w:firstLine="0"/>
        <w:rPr>
          <w:rFonts w:ascii="Bookman Old Style" w:hAnsi="Bookman Old Style"/>
          <w:color w:val="auto"/>
        </w:rPr>
      </w:pPr>
      <w:bookmarkStart w:id="13" w:name="art14§5"/>
      <w:bookmarkEnd w:id="13"/>
      <w:r w:rsidRPr="003D2CFE">
        <w:rPr>
          <w:rFonts w:ascii="Bookman Old Style" w:hAnsi="Bookman Old Style"/>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3D2CFE">
          <w:rPr>
            <w:rStyle w:val="Hyperlink"/>
            <w:rFonts w:ascii="Bookman Old Style" w:hAnsi="Bookman Old Style"/>
            <w:color w:val="auto"/>
          </w:rPr>
          <w:t>Lei nº 14.133/2021</w:t>
        </w:r>
      </w:hyperlink>
      <w:r w:rsidRPr="003D2CFE">
        <w:rPr>
          <w:rFonts w:ascii="Bookman Old Style" w:hAnsi="Bookman Old Style"/>
          <w:color w:val="auto"/>
        </w:rPr>
        <w:t>.</w:t>
      </w:r>
    </w:p>
    <w:p w14:paraId="532652AF" w14:textId="53D780CF" w:rsidR="004773B6" w:rsidRPr="003D2CFE" w:rsidRDefault="004773B6" w:rsidP="00FA7F7B">
      <w:pPr>
        <w:pStyle w:val="Nivel2"/>
        <w:numPr>
          <w:ilvl w:val="0"/>
          <w:numId w:val="0"/>
        </w:numPr>
        <w:spacing w:before="0" w:after="0" w:line="240" w:lineRule="auto"/>
        <w:rPr>
          <w:rFonts w:ascii="Bookman Old Style" w:hAnsi="Bookman Old Style"/>
          <w:color w:val="auto"/>
        </w:rPr>
      </w:pPr>
    </w:p>
    <w:p w14:paraId="2BFAAE96" w14:textId="50A681D5"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vedação de que trata o item</w:t>
      </w:r>
      <w:r w:rsidR="00CF2A8C" w:rsidRPr="003D2CFE">
        <w:rPr>
          <w:rFonts w:ascii="Bookman Old Style" w:hAnsi="Bookman Old Style"/>
          <w:color w:val="auto"/>
        </w:rPr>
        <w:t xml:space="preserve"> 2.8.</w:t>
      </w:r>
      <w:r w:rsidR="004233BA">
        <w:rPr>
          <w:rFonts w:ascii="Bookman Old Style" w:hAnsi="Bookman Old Style"/>
          <w:color w:val="auto"/>
        </w:rPr>
        <w:t xml:space="preserve">, </w:t>
      </w:r>
      <w:r w:rsidRPr="003D2CFE">
        <w:rPr>
          <w:rFonts w:ascii="Bookman Old Style" w:hAnsi="Bookman Old Style"/>
          <w:color w:val="auto"/>
        </w:rPr>
        <w:t>estende-se a terceiro que auxilie a condução da contratação na qualidade de integrante de equipe de apoio, profissional especializado ou funcionário ou representante de empresa que preste assessoria técnica.</w:t>
      </w:r>
    </w:p>
    <w:p w14:paraId="6F796DB6" w14:textId="77777777"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4B0879D9" w14:textId="42F22614" w:rsidR="003C7A23"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14" w:name="_Toc122606105"/>
      <w:r w:rsidRPr="004773B6">
        <w:rPr>
          <w:rFonts w:ascii="Bookman Old Style" w:hAnsi="Bookman Old Style"/>
        </w:rPr>
        <w:t>DA APRESENTAÇÃO DA PROPOSTA E DOS DOCUMENTOS DE HABILITAÇÃO</w:t>
      </w:r>
      <w:bookmarkEnd w:id="14"/>
    </w:p>
    <w:p w14:paraId="5EABB39E" w14:textId="77777777" w:rsidR="004773B6" w:rsidRPr="004773B6" w:rsidRDefault="004773B6" w:rsidP="00FA7F7B">
      <w:pPr>
        <w:rPr>
          <w:rFonts w:ascii="Bookman Old Style" w:hAnsi="Bookman Old Style"/>
          <w:sz w:val="20"/>
          <w:szCs w:val="20"/>
        </w:rPr>
      </w:pPr>
    </w:p>
    <w:p w14:paraId="2100467E" w14:textId="473238E1" w:rsidR="006529BC"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Na presente licitação, a fase de habilitação sucederá as fases de apresentação de propostas e lances e de julgamento.</w:t>
      </w:r>
    </w:p>
    <w:p w14:paraId="6CBCF497"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3CB9904" w14:textId="6D603E14" w:rsidR="004773B6" w:rsidRPr="004773B6" w:rsidRDefault="003C7A23" w:rsidP="00FA7F7B">
      <w:pPr>
        <w:pStyle w:val="Nivel2"/>
        <w:spacing w:before="0" w:after="0" w:line="240" w:lineRule="auto"/>
        <w:ind w:left="0" w:firstLine="0"/>
        <w:rPr>
          <w:rFonts w:ascii="Bookman Old Style" w:hAnsi="Bookman Old Style"/>
          <w:color w:val="auto"/>
        </w:rPr>
      </w:pPr>
      <w:bookmarkStart w:id="15" w:name="_Ref113886867"/>
      <w:r w:rsidRPr="004773B6">
        <w:rPr>
          <w:rFonts w:ascii="Bookman Old Style" w:hAnsi="Bookman Old Style"/>
          <w:color w:val="auto"/>
        </w:rPr>
        <w:t>Os licitantes encaminharão, exclusivamente por meio do sistema eletrônico, a proposta</w:t>
      </w:r>
      <w:r w:rsidR="00CF2A8C" w:rsidRPr="004773B6">
        <w:rPr>
          <w:rFonts w:ascii="Bookman Old Style" w:hAnsi="Bookman Old Style"/>
          <w:color w:val="auto"/>
        </w:rPr>
        <w:t>,</w:t>
      </w:r>
      <w:r w:rsidRPr="004773B6">
        <w:rPr>
          <w:rFonts w:ascii="Bookman Old Style" w:hAnsi="Bookman Old Style"/>
          <w:color w:val="auto"/>
        </w:rPr>
        <w:t xml:space="preserve"> com o preço ou o percentual de desconto, conforme o critério de julgamento adotado neste Edital, até a data e o horário estabelecidos para abertura da sessão pública.</w:t>
      </w:r>
      <w:bookmarkEnd w:id="15"/>
    </w:p>
    <w:p w14:paraId="76D9E7D2" w14:textId="3C5696E6" w:rsidR="004773B6" w:rsidRPr="001444B1" w:rsidRDefault="00CA6DE6"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Proposta de preços, conforme modelo constante do Anexo </w:t>
      </w:r>
      <w:r w:rsidR="009E00D0" w:rsidRPr="004773B6">
        <w:rPr>
          <w:rFonts w:ascii="Bookman Old Style" w:hAnsi="Bookman Old Style"/>
        </w:rPr>
        <w:t xml:space="preserve">da proposta </w:t>
      </w:r>
      <w:r w:rsidRPr="004773B6">
        <w:rPr>
          <w:rFonts w:ascii="Bookman Old Style" w:hAnsi="Bookman Old Style"/>
        </w:rPr>
        <w:t>do presente Edital, vedado o preenchimento desta com dados aleatórios, sob pena de desclassificação da</w:t>
      </w:r>
      <w:r w:rsidRPr="004773B6">
        <w:rPr>
          <w:rFonts w:ascii="Bookman Old Style" w:hAnsi="Bookman Old Style"/>
          <w:spacing w:val="-22"/>
        </w:rPr>
        <w:t xml:space="preserve"> </w:t>
      </w:r>
      <w:r w:rsidRPr="004773B6">
        <w:rPr>
          <w:rFonts w:ascii="Bookman Old Style" w:hAnsi="Bookman Old Style"/>
        </w:rPr>
        <w:t>proposta;</w:t>
      </w:r>
    </w:p>
    <w:p w14:paraId="20B6D779" w14:textId="77777777" w:rsidR="001444B1" w:rsidRPr="001444B1" w:rsidRDefault="001444B1" w:rsidP="001444B1">
      <w:pPr>
        <w:pStyle w:val="Nivel2"/>
        <w:ind w:left="0" w:firstLine="0"/>
        <w:rPr>
          <w:rFonts w:ascii="Bookman Old Style" w:hAnsi="Bookman Old Style"/>
        </w:rPr>
      </w:pPr>
      <w:r w:rsidRPr="001444B1">
        <w:rPr>
          <w:rFonts w:ascii="Bookman Old Style" w:hAnsi="Bookman Old Style"/>
        </w:rPr>
        <w:t>O licitante deverá enviar sua proposta mediante o preenchimento, no sistema eletrônico, dos seguintes campos:</w:t>
      </w:r>
    </w:p>
    <w:p w14:paraId="2174F5C2" w14:textId="77777777" w:rsidR="001444B1" w:rsidRPr="001444B1" w:rsidRDefault="001444B1" w:rsidP="001444B1">
      <w:pPr>
        <w:pStyle w:val="Nivel2"/>
        <w:ind w:left="0" w:firstLine="0"/>
        <w:rPr>
          <w:rFonts w:ascii="Bookman Old Style" w:hAnsi="Bookman Old Style"/>
        </w:rPr>
      </w:pPr>
      <w:r w:rsidRPr="001444B1">
        <w:rPr>
          <w:rFonts w:ascii="Bookman Old Style" w:hAnsi="Bookman Old Style"/>
        </w:rPr>
        <w:t>Valor unitário;</w:t>
      </w:r>
    </w:p>
    <w:p w14:paraId="1F04D1D2" w14:textId="77777777" w:rsidR="001444B1" w:rsidRPr="001444B1" w:rsidRDefault="001444B1" w:rsidP="001444B1">
      <w:pPr>
        <w:pStyle w:val="Nivel2"/>
        <w:ind w:left="0" w:firstLine="0"/>
        <w:rPr>
          <w:rFonts w:ascii="Bookman Old Style" w:hAnsi="Bookman Old Style"/>
        </w:rPr>
      </w:pPr>
      <w:r w:rsidRPr="001444B1">
        <w:rPr>
          <w:rFonts w:ascii="Bookman Old Style" w:hAnsi="Bookman Old Style"/>
        </w:rPr>
        <w:t xml:space="preserve">Marca; </w:t>
      </w:r>
    </w:p>
    <w:p w14:paraId="16F21D90" w14:textId="54E6067F" w:rsidR="001444B1" w:rsidRPr="001444B1" w:rsidRDefault="00B77553" w:rsidP="00B77553">
      <w:pPr>
        <w:pStyle w:val="Nivel2"/>
        <w:ind w:left="0" w:firstLine="0"/>
        <w:rPr>
          <w:rFonts w:ascii="Bookman Old Style" w:hAnsi="Bookman Old Style"/>
        </w:rPr>
      </w:pPr>
      <w:r>
        <w:rPr>
          <w:rFonts w:ascii="Bookman Old Style" w:hAnsi="Bookman Old Style"/>
        </w:rPr>
        <w:t>Modelo</w:t>
      </w:r>
      <w:r w:rsidR="001444B1" w:rsidRPr="001444B1">
        <w:rPr>
          <w:rFonts w:ascii="Bookman Old Style" w:hAnsi="Bookman Old Style"/>
        </w:rPr>
        <w:t xml:space="preserve">; </w:t>
      </w:r>
    </w:p>
    <w:p w14:paraId="60E7C760" w14:textId="4EF3DDC5" w:rsidR="001444B1" w:rsidRPr="001444B1" w:rsidRDefault="001444B1" w:rsidP="001444B1">
      <w:pPr>
        <w:pStyle w:val="Nivel2"/>
        <w:ind w:left="0" w:firstLine="0"/>
        <w:rPr>
          <w:rFonts w:ascii="Bookman Old Style" w:hAnsi="Bookman Old Style"/>
        </w:rPr>
      </w:pPr>
      <w:r w:rsidRPr="001444B1">
        <w:rPr>
          <w:rFonts w:ascii="Bookman Old Style" w:hAnsi="Bookman Old Style"/>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2360FDBC" w14:textId="60E4AFFA"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Preços</w:t>
      </w:r>
      <w:r w:rsidRPr="004773B6">
        <w:rPr>
          <w:rFonts w:ascii="Bookman Old Style" w:hAnsi="Bookman Old Style"/>
          <w:b/>
          <w:spacing w:val="-13"/>
        </w:rPr>
        <w:t xml:space="preserve"> </w:t>
      </w:r>
      <w:r w:rsidRPr="004773B6">
        <w:rPr>
          <w:rFonts w:ascii="Bookman Old Style" w:hAnsi="Bookman Old Style"/>
          <w:b/>
        </w:rPr>
        <w:t>unitários</w:t>
      </w:r>
      <w:r w:rsidRPr="004773B6">
        <w:rPr>
          <w:rFonts w:ascii="Bookman Old Style" w:hAnsi="Bookman Old Style"/>
          <w:b/>
          <w:spacing w:val="-12"/>
        </w:rPr>
        <w:t xml:space="preserve"> </w:t>
      </w:r>
      <w:r w:rsidRPr="004773B6">
        <w:rPr>
          <w:rFonts w:ascii="Bookman Old Style" w:hAnsi="Bookman Old Style"/>
          <w:b/>
        </w:rPr>
        <w:t>e</w:t>
      </w:r>
      <w:r w:rsidRPr="004773B6">
        <w:rPr>
          <w:rFonts w:ascii="Bookman Old Style" w:hAnsi="Bookman Old Style"/>
          <w:b/>
          <w:spacing w:val="-12"/>
        </w:rPr>
        <w:t xml:space="preserve"> </w:t>
      </w:r>
      <w:r w:rsidRPr="004773B6">
        <w:rPr>
          <w:rFonts w:ascii="Bookman Old Style" w:hAnsi="Bookman Old Style"/>
          <w:b/>
        </w:rPr>
        <w:t>totais</w:t>
      </w:r>
      <w:r w:rsidRPr="004773B6">
        <w:rPr>
          <w:rFonts w:ascii="Bookman Old Style" w:hAnsi="Bookman Old Style"/>
        </w:rPr>
        <w:t>,</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1"/>
        </w:rPr>
        <w:t xml:space="preserve"> </w:t>
      </w:r>
      <w:r w:rsidRPr="004773B6">
        <w:rPr>
          <w:rFonts w:ascii="Bookman Old Style" w:hAnsi="Bookman Old Style"/>
        </w:rPr>
        <w:t>moeda</w:t>
      </w:r>
      <w:r w:rsidRPr="004773B6">
        <w:rPr>
          <w:rFonts w:ascii="Bookman Old Style" w:hAnsi="Bookman Old Style"/>
          <w:spacing w:val="-12"/>
        </w:rPr>
        <w:t xml:space="preserve"> </w:t>
      </w:r>
      <w:r w:rsidRPr="004773B6">
        <w:rPr>
          <w:rFonts w:ascii="Bookman Old Style" w:hAnsi="Bookman Old Style"/>
        </w:rPr>
        <w:t>corrente</w:t>
      </w:r>
      <w:r w:rsidRPr="004773B6">
        <w:rPr>
          <w:rFonts w:ascii="Bookman Old Style" w:hAnsi="Bookman Old Style"/>
          <w:spacing w:val="-12"/>
        </w:rPr>
        <w:t xml:space="preserve"> </w:t>
      </w:r>
      <w:r w:rsidRPr="004773B6">
        <w:rPr>
          <w:rFonts w:ascii="Bookman Old Style" w:hAnsi="Bookman Old Style"/>
        </w:rPr>
        <w:t>nacional,</w:t>
      </w:r>
      <w:r w:rsidRPr="004773B6">
        <w:rPr>
          <w:rFonts w:ascii="Bookman Old Style" w:hAnsi="Bookman Old Style"/>
          <w:spacing w:val="-16"/>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algarismo</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2"/>
        </w:rPr>
        <w:t xml:space="preserve"> </w:t>
      </w:r>
      <w:r w:rsidRPr="004773B6">
        <w:rPr>
          <w:rFonts w:ascii="Bookman Old Style" w:hAnsi="Bookman Old Style"/>
        </w:rPr>
        <w:t>por</w:t>
      </w:r>
      <w:r w:rsidRPr="004773B6">
        <w:rPr>
          <w:rFonts w:ascii="Bookman Old Style" w:hAnsi="Bookman Old Style"/>
          <w:spacing w:val="-12"/>
        </w:rPr>
        <w:t xml:space="preserve"> </w:t>
      </w:r>
      <w:r w:rsidRPr="004773B6">
        <w:rPr>
          <w:rFonts w:ascii="Bookman Old Style" w:hAnsi="Bookman Old Style"/>
        </w:rPr>
        <w:t>extenso,</w:t>
      </w:r>
      <w:r w:rsidRPr="004773B6">
        <w:rPr>
          <w:rFonts w:ascii="Bookman Old Style" w:hAnsi="Bookman Old Style"/>
          <w:spacing w:val="-14"/>
        </w:rPr>
        <w:t xml:space="preserve"> </w:t>
      </w:r>
      <w:r w:rsidRPr="004773B6">
        <w:rPr>
          <w:rFonts w:ascii="Bookman Old Style" w:hAnsi="Bookman Old Style"/>
        </w:rPr>
        <w:t>sem</w:t>
      </w:r>
      <w:r w:rsidRPr="004773B6">
        <w:rPr>
          <w:rFonts w:ascii="Bookman Old Style" w:hAnsi="Bookman Old Style"/>
          <w:spacing w:val="-16"/>
        </w:rPr>
        <w:t xml:space="preserve"> </w:t>
      </w:r>
      <w:r w:rsidRPr="004773B6">
        <w:rPr>
          <w:rFonts w:ascii="Bookman Old Style" w:hAnsi="Bookman Old Style"/>
        </w:rPr>
        <w:t>inclusão de qualquer encargo financeiro ou previsão</w:t>
      </w:r>
      <w:r w:rsidRPr="004773B6">
        <w:rPr>
          <w:rFonts w:ascii="Bookman Old Style" w:hAnsi="Bookman Old Style"/>
          <w:spacing w:val="-7"/>
        </w:rPr>
        <w:t xml:space="preserve"> </w:t>
      </w:r>
      <w:r w:rsidRPr="004773B6">
        <w:rPr>
          <w:rFonts w:ascii="Bookman Old Style" w:hAnsi="Bookman Old Style"/>
        </w:rPr>
        <w:t>inflacionária;</w:t>
      </w:r>
    </w:p>
    <w:p w14:paraId="3D04E208" w14:textId="6CE3E330"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w:t>
      </w:r>
      <w:r w:rsidRPr="004773B6">
        <w:rPr>
          <w:rFonts w:ascii="Bookman Old Style" w:hAnsi="Bookman Old Style"/>
          <w:b/>
          <w:spacing w:val="-8"/>
        </w:rPr>
        <w:t xml:space="preserve"> </w:t>
      </w:r>
      <w:r w:rsidRPr="004773B6">
        <w:rPr>
          <w:rFonts w:ascii="Bookman Old Style" w:hAnsi="Bookman Old Style"/>
          <w:b/>
        </w:rPr>
        <w:t>apresentação</w:t>
      </w:r>
      <w:r w:rsidRPr="004773B6">
        <w:rPr>
          <w:rFonts w:ascii="Bookman Old Style" w:hAnsi="Bookman Old Style"/>
          <w:b/>
          <w:spacing w:val="-6"/>
        </w:rPr>
        <w:t xml:space="preserve"> </w:t>
      </w:r>
      <w:r w:rsidRPr="004773B6">
        <w:rPr>
          <w:rFonts w:ascii="Bookman Old Style" w:hAnsi="Bookman Old Style"/>
          <w:b/>
        </w:rPr>
        <w:t>da</w:t>
      </w:r>
      <w:r w:rsidRPr="004773B6">
        <w:rPr>
          <w:rFonts w:ascii="Bookman Old Style" w:hAnsi="Bookman Old Style"/>
          <w:b/>
          <w:spacing w:val="-6"/>
        </w:rPr>
        <w:t xml:space="preserve"> </w:t>
      </w:r>
      <w:r w:rsidRPr="004773B6">
        <w:rPr>
          <w:rFonts w:ascii="Bookman Old Style" w:hAnsi="Bookman Old Style"/>
          <w:b/>
        </w:rPr>
        <w:t>proposta</w:t>
      </w:r>
      <w:r w:rsidRPr="004773B6">
        <w:rPr>
          <w:rFonts w:ascii="Bookman Old Style" w:hAnsi="Bookman Old Style"/>
          <w:b/>
          <w:spacing w:val="-6"/>
        </w:rPr>
        <w:t xml:space="preserve"> </w:t>
      </w:r>
      <w:r w:rsidRPr="004773B6">
        <w:rPr>
          <w:rFonts w:ascii="Bookman Old Style" w:hAnsi="Bookman Old Style"/>
          <w:b/>
        </w:rPr>
        <w:t>implicará</w:t>
      </w:r>
      <w:r w:rsidRPr="004773B6">
        <w:rPr>
          <w:rFonts w:ascii="Bookman Old Style" w:hAnsi="Bookman Old Style"/>
          <w:b/>
          <w:spacing w:val="-7"/>
        </w:rPr>
        <w:t xml:space="preserve"> </w:t>
      </w:r>
      <w:r w:rsidRPr="004773B6">
        <w:rPr>
          <w:rFonts w:ascii="Bookman Old Style" w:hAnsi="Bookman Old Style"/>
          <w:b/>
        </w:rPr>
        <w:t>na</w:t>
      </w:r>
      <w:r w:rsidRPr="004773B6">
        <w:rPr>
          <w:rFonts w:ascii="Bookman Old Style" w:hAnsi="Bookman Old Style"/>
          <w:b/>
          <w:spacing w:val="-6"/>
        </w:rPr>
        <w:t xml:space="preserve"> </w:t>
      </w:r>
      <w:r w:rsidRPr="004773B6">
        <w:rPr>
          <w:rFonts w:ascii="Bookman Old Style" w:hAnsi="Bookman Old Style"/>
          <w:b/>
        </w:rPr>
        <w:t>plena</w:t>
      </w:r>
      <w:r w:rsidRPr="004773B6">
        <w:rPr>
          <w:rFonts w:ascii="Bookman Old Style" w:hAnsi="Bookman Old Style"/>
          <w:b/>
          <w:spacing w:val="-6"/>
        </w:rPr>
        <w:t xml:space="preserve"> </w:t>
      </w:r>
      <w:r w:rsidRPr="004773B6">
        <w:rPr>
          <w:rFonts w:ascii="Bookman Old Style" w:hAnsi="Bookman Old Style"/>
          <w:b/>
        </w:rPr>
        <w:t>aceitação</w:t>
      </w:r>
      <w:r w:rsidRPr="004773B6">
        <w:rPr>
          <w:rFonts w:ascii="Bookman Old Style" w:hAnsi="Bookman Old Style"/>
          <w:b/>
          <w:spacing w:val="-6"/>
        </w:rPr>
        <w:t xml:space="preserve"> </w:t>
      </w:r>
      <w:r w:rsidRPr="004773B6">
        <w:rPr>
          <w:rFonts w:ascii="Bookman Old Style" w:hAnsi="Bookman Old Style"/>
          <w:b/>
        </w:rPr>
        <w:t>das</w:t>
      </w:r>
      <w:r w:rsidRPr="004773B6">
        <w:rPr>
          <w:rFonts w:ascii="Bookman Old Style" w:hAnsi="Bookman Old Style"/>
          <w:b/>
          <w:spacing w:val="-6"/>
        </w:rPr>
        <w:t xml:space="preserve"> </w:t>
      </w:r>
      <w:r w:rsidRPr="004773B6">
        <w:rPr>
          <w:rFonts w:ascii="Bookman Old Style" w:hAnsi="Bookman Old Style"/>
          <w:b/>
        </w:rPr>
        <w:t>condições</w:t>
      </w:r>
      <w:r w:rsidRPr="004773B6">
        <w:rPr>
          <w:rFonts w:ascii="Bookman Old Style" w:hAnsi="Bookman Old Style"/>
          <w:b/>
          <w:spacing w:val="-5"/>
        </w:rPr>
        <w:t xml:space="preserve"> </w:t>
      </w:r>
      <w:r w:rsidRPr="004773B6">
        <w:rPr>
          <w:rFonts w:ascii="Bookman Old Style" w:hAnsi="Bookman Old Style"/>
          <w:b/>
        </w:rPr>
        <w:t>estabelecidas</w:t>
      </w:r>
      <w:r w:rsidRPr="004773B6">
        <w:rPr>
          <w:rFonts w:ascii="Bookman Old Style" w:hAnsi="Bookman Old Style"/>
          <w:b/>
          <w:spacing w:val="-6"/>
        </w:rPr>
        <w:t xml:space="preserve"> </w:t>
      </w:r>
      <w:r w:rsidRPr="004773B6">
        <w:rPr>
          <w:rFonts w:ascii="Bookman Old Style" w:hAnsi="Bookman Old Style"/>
          <w:b/>
        </w:rPr>
        <w:t>neste edital e seus</w:t>
      </w:r>
      <w:r w:rsidRPr="004773B6">
        <w:rPr>
          <w:rFonts w:ascii="Bookman Old Style" w:hAnsi="Bookman Old Style"/>
          <w:b/>
          <w:spacing w:val="-3"/>
        </w:rPr>
        <w:t xml:space="preserve"> </w:t>
      </w:r>
      <w:r w:rsidRPr="004773B6">
        <w:rPr>
          <w:rFonts w:ascii="Bookman Old Style" w:hAnsi="Bookman Old Style"/>
          <w:b/>
        </w:rPr>
        <w:t>anexos.</w:t>
      </w:r>
    </w:p>
    <w:p w14:paraId="2479790E" w14:textId="0BC470A1"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Prazo de </w:t>
      </w:r>
      <w:r w:rsidRPr="004773B6">
        <w:rPr>
          <w:rFonts w:ascii="Bookman Old Style" w:hAnsi="Bookman Old Style"/>
          <w:b/>
        </w:rPr>
        <w:t>validade da proposta não inferior a 60 (sessenta) dias</w:t>
      </w:r>
      <w:r w:rsidRPr="004773B6">
        <w:rPr>
          <w:rFonts w:ascii="Bookman Old Style" w:hAnsi="Bookman Old Style"/>
        </w:rPr>
        <w:t>, contados da data estipulada para a abertura do presente certame, conforme previsto no art. 69, § 2º combinado com o artigo 66, § 4º;</w:t>
      </w:r>
    </w:p>
    <w:p w14:paraId="3DD81C72" w14:textId="2BBF3B49"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lastRenderedPageBreak/>
        <w:t xml:space="preserve">O preço proposto deverá ser expresso em moeda corrente nacional (Real), </w:t>
      </w:r>
      <w:r w:rsidR="004233BA">
        <w:rPr>
          <w:rFonts w:ascii="Bookman Old Style" w:hAnsi="Bookman Old Style"/>
          <w:b/>
        </w:rPr>
        <w:t>com até duas</w:t>
      </w:r>
      <w:r w:rsidRPr="004773B6">
        <w:rPr>
          <w:rFonts w:ascii="Bookman Old Style" w:hAnsi="Bookman Old Style"/>
          <w:b/>
        </w:rPr>
        <w:t xml:space="preserve"> casas decimais (0,00)</w:t>
      </w:r>
      <w:r w:rsidRPr="004773B6">
        <w:rPr>
          <w:rFonts w:ascii="Bookman Old Style" w:hAnsi="Bookman Old Style"/>
        </w:rPr>
        <w:t>.</w:t>
      </w:r>
    </w:p>
    <w:p w14:paraId="65A7DFD6" w14:textId="6ACCEA1D"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proposta</w:t>
      </w:r>
      <w:r w:rsidRPr="004773B6">
        <w:rPr>
          <w:rFonts w:ascii="Bookman Old Style" w:hAnsi="Bookman Old Style"/>
        </w:rPr>
        <w:t xml:space="preserve">, enviada exclusivamente por meio do Sistema Eletrônico, deve atender todas as especificações técnicas obrigatórias do </w:t>
      </w:r>
      <w:r w:rsidRPr="004773B6">
        <w:rPr>
          <w:rFonts w:ascii="Bookman Old Style" w:hAnsi="Bookman Old Style"/>
          <w:b/>
        </w:rPr>
        <w:t xml:space="preserve">Edital </w:t>
      </w:r>
      <w:r w:rsidRPr="004773B6">
        <w:rPr>
          <w:rFonts w:ascii="Bookman Old Style" w:hAnsi="Bookman Old Style"/>
        </w:rPr>
        <w:t xml:space="preserve">e </w:t>
      </w:r>
      <w:r w:rsidRPr="004773B6">
        <w:rPr>
          <w:rFonts w:ascii="Bookman Old Style" w:hAnsi="Bookman Old Style"/>
          <w:b/>
        </w:rPr>
        <w:t xml:space="preserve">Anexos </w:t>
      </w:r>
      <w:r w:rsidRPr="004773B6">
        <w:rPr>
          <w:rFonts w:ascii="Bookman Old Style" w:hAnsi="Bookman Old Style"/>
        </w:rPr>
        <w:t>sob pena de</w:t>
      </w:r>
      <w:r w:rsidRPr="004773B6">
        <w:rPr>
          <w:rFonts w:ascii="Bookman Old Style" w:hAnsi="Bookman Old Style"/>
          <w:spacing w:val="-15"/>
        </w:rPr>
        <w:t xml:space="preserve"> </w:t>
      </w:r>
      <w:r w:rsidRPr="004773B6">
        <w:rPr>
          <w:rFonts w:ascii="Bookman Old Style" w:hAnsi="Bookman Old Style"/>
        </w:rPr>
        <w:t>desclassificação.</w:t>
      </w:r>
    </w:p>
    <w:p w14:paraId="485FC970" w14:textId="05F58B5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O</w:t>
      </w:r>
      <w:r w:rsidRPr="004773B6">
        <w:rPr>
          <w:rFonts w:ascii="Bookman Old Style" w:hAnsi="Bookman Old Style"/>
          <w:spacing w:val="-15"/>
        </w:rPr>
        <w:t xml:space="preserve"> </w:t>
      </w:r>
      <w:r w:rsidRPr="004773B6">
        <w:rPr>
          <w:rFonts w:ascii="Bookman Old Style" w:hAnsi="Bookman Old Style"/>
        </w:rPr>
        <w:t>Pregoeiro</w:t>
      </w:r>
      <w:r w:rsidRPr="004773B6">
        <w:rPr>
          <w:rFonts w:ascii="Bookman Old Style" w:hAnsi="Bookman Old Style"/>
          <w:spacing w:val="-14"/>
        </w:rPr>
        <w:t xml:space="preserve"> </w:t>
      </w:r>
      <w:r w:rsidRPr="004773B6">
        <w:rPr>
          <w:rFonts w:ascii="Bookman Old Style" w:hAnsi="Bookman Old Style"/>
        </w:rPr>
        <w:t>reserva</w:t>
      </w:r>
      <w:r w:rsidRPr="004773B6">
        <w:rPr>
          <w:rFonts w:ascii="Bookman Old Style" w:hAnsi="Bookman Old Style"/>
          <w:spacing w:val="-14"/>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direito</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4"/>
        </w:rPr>
        <w:t xml:space="preserve"> </w:t>
      </w:r>
      <w:r w:rsidRPr="004773B6">
        <w:rPr>
          <w:rFonts w:ascii="Bookman Old Style" w:hAnsi="Bookman Old Style"/>
        </w:rPr>
        <w:t>realizar</w:t>
      </w:r>
      <w:r w:rsidRPr="004773B6">
        <w:rPr>
          <w:rFonts w:ascii="Bookman Old Style" w:hAnsi="Bookman Old Style"/>
          <w:spacing w:val="-13"/>
        </w:rPr>
        <w:t xml:space="preserve"> </w:t>
      </w:r>
      <w:r w:rsidRPr="004773B6">
        <w:rPr>
          <w:rFonts w:ascii="Bookman Old Style" w:hAnsi="Bookman Old Style"/>
        </w:rPr>
        <w:t>diligências</w:t>
      </w:r>
      <w:r w:rsidRPr="004773B6">
        <w:rPr>
          <w:rFonts w:ascii="Bookman Old Style" w:hAnsi="Bookman Old Style"/>
          <w:spacing w:val="-14"/>
        </w:rPr>
        <w:t xml:space="preserve"> </w:t>
      </w:r>
      <w:r w:rsidRPr="004773B6">
        <w:rPr>
          <w:rFonts w:ascii="Bookman Old Style" w:hAnsi="Bookman Old Style"/>
        </w:rPr>
        <w:t>para</w:t>
      </w:r>
      <w:r w:rsidRPr="004773B6">
        <w:rPr>
          <w:rFonts w:ascii="Bookman Old Style" w:hAnsi="Bookman Old Style"/>
          <w:spacing w:val="-13"/>
        </w:rPr>
        <w:t xml:space="preserve"> </w:t>
      </w:r>
      <w:r w:rsidRPr="004773B6">
        <w:rPr>
          <w:rFonts w:ascii="Bookman Old Style" w:hAnsi="Bookman Old Style"/>
        </w:rPr>
        <w:t>instrução</w:t>
      </w:r>
      <w:r w:rsidRPr="004773B6">
        <w:rPr>
          <w:rFonts w:ascii="Bookman Old Style" w:hAnsi="Bookman Old Style"/>
          <w:spacing w:val="-14"/>
        </w:rPr>
        <w:t xml:space="preserve"> </w:t>
      </w:r>
      <w:r w:rsidRPr="004773B6">
        <w:rPr>
          <w:rFonts w:ascii="Bookman Old Style" w:hAnsi="Bookman Old Style"/>
        </w:rPr>
        <w:t>do</w:t>
      </w:r>
      <w:r w:rsidRPr="004773B6">
        <w:rPr>
          <w:rFonts w:ascii="Bookman Old Style" w:hAnsi="Bookman Old Style"/>
          <w:spacing w:val="-14"/>
        </w:rPr>
        <w:t xml:space="preserve"> </w:t>
      </w:r>
      <w:r w:rsidRPr="004773B6">
        <w:rPr>
          <w:rFonts w:ascii="Bookman Old Style" w:hAnsi="Bookman Old Style"/>
        </w:rPr>
        <w:t>processo</w:t>
      </w:r>
      <w:r w:rsidRPr="004773B6">
        <w:rPr>
          <w:rFonts w:ascii="Bookman Old Style" w:hAnsi="Bookman Old Style"/>
          <w:spacing w:val="-14"/>
        </w:rPr>
        <w:t xml:space="preserve"> </w:t>
      </w:r>
      <w:r w:rsidRPr="004773B6">
        <w:rPr>
          <w:rFonts w:ascii="Bookman Old Style" w:hAnsi="Bookman Old Style"/>
        </w:rPr>
        <w:t>sobre</w:t>
      </w:r>
      <w:r w:rsidRPr="004773B6">
        <w:rPr>
          <w:rFonts w:ascii="Bookman Old Style" w:hAnsi="Bookman Old Style"/>
          <w:spacing w:val="-13"/>
        </w:rPr>
        <w:t xml:space="preserve"> </w:t>
      </w:r>
      <w:r w:rsidRPr="004773B6">
        <w:rPr>
          <w:rFonts w:ascii="Bookman Old Style" w:hAnsi="Bookman Old Style"/>
        </w:rPr>
        <w:t>informações que não estejam claras, bem como de solicitar documentos complementares que julgar necessários para os respectivos</w:t>
      </w:r>
      <w:r w:rsidRPr="004773B6">
        <w:rPr>
          <w:rFonts w:ascii="Bookman Old Style" w:hAnsi="Bookman Old Style"/>
          <w:spacing w:val="-3"/>
        </w:rPr>
        <w:t xml:space="preserve"> </w:t>
      </w:r>
      <w:r w:rsidRPr="004773B6">
        <w:rPr>
          <w:rFonts w:ascii="Bookman Old Style" w:hAnsi="Bookman Old Style"/>
        </w:rPr>
        <w:t>esclarecimentos.</w:t>
      </w:r>
    </w:p>
    <w:p w14:paraId="5B03C94D" w14:textId="7734BD48"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 xml:space="preserve">proposta </w:t>
      </w:r>
      <w:r w:rsidRPr="004773B6">
        <w:rPr>
          <w:rFonts w:ascii="Bookman Old Style" w:hAnsi="Bookman Old Style"/>
        </w:rPr>
        <w:t>apresentada terá que refletir preços equivalentes aos praticados no mercado no dia de sua</w:t>
      </w:r>
      <w:r w:rsidRPr="004773B6">
        <w:rPr>
          <w:rFonts w:ascii="Bookman Old Style" w:hAnsi="Bookman Old Style"/>
          <w:spacing w:val="-17"/>
        </w:rPr>
        <w:t xml:space="preserve"> </w:t>
      </w:r>
      <w:r w:rsidRPr="004773B6">
        <w:rPr>
          <w:rFonts w:ascii="Bookman Old Style" w:hAnsi="Bookman Old Style"/>
        </w:rPr>
        <w:t>apresentação.</w:t>
      </w:r>
    </w:p>
    <w:p w14:paraId="0C9A7BB4" w14:textId="09BC2D36"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4773B6">
        <w:rPr>
          <w:rFonts w:ascii="Bookman Old Style" w:hAnsi="Bookman Old Style"/>
          <w:spacing w:val="-1"/>
        </w:rPr>
        <w:t xml:space="preserve"> </w:t>
      </w:r>
      <w:r w:rsidRPr="004773B6">
        <w:rPr>
          <w:rFonts w:ascii="Bookman Old Style" w:hAnsi="Bookman Old Style"/>
        </w:rPr>
        <w:t>modificada.</w:t>
      </w:r>
    </w:p>
    <w:p w14:paraId="69DBD1F4" w14:textId="36A87033" w:rsidR="006529BC" w:rsidRDefault="003C7A23" w:rsidP="00875D28">
      <w:pPr>
        <w:pStyle w:val="Nivel2"/>
        <w:numPr>
          <w:ilvl w:val="0"/>
          <w:numId w:val="0"/>
        </w:numPr>
        <w:spacing w:before="0" w:after="0" w:line="240" w:lineRule="auto"/>
        <w:rPr>
          <w:rFonts w:ascii="Bookman Old Style" w:hAnsi="Bookman Old Style"/>
          <w:color w:val="auto"/>
        </w:rPr>
      </w:pPr>
      <w:bookmarkStart w:id="16" w:name="_Ref113889589"/>
      <w:r w:rsidRPr="00B77553">
        <w:rPr>
          <w:rFonts w:ascii="Bookman Old Style" w:hAnsi="Bookman Old Style"/>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bookmarkEnd w:id="16"/>
      <w:r w:rsidR="00B77553">
        <w:rPr>
          <w:rFonts w:ascii="Bookman Old Style" w:hAnsi="Bookman Old Style"/>
          <w:color w:val="auto"/>
        </w:rPr>
        <w:t>.</w:t>
      </w:r>
    </w:p>
    <w:p w14:paraId="76E515A3" w14:textId="77777777" w:rsidR="00B77553" w:rsidRPr="00B77553" w:rsidRDefault="00B77553" w:rsidP="00875D28">
      <w:pPr>
        <w:pStyle w:val="Nivel2"/>
        <w:numPr>
          <w:ilvl w:val="0"/>
          <w:numId w:val="0"/>
        </w:numPr>
        <w:spacing w:before="0" w:after="0" w:line="240" w:lineRule="auto"/>
        <w:rPr>
          <w:rFonts w:ascii="Bookman Old Style" w:hAnsi="Bookman Old Style"/>
          <w:color w:val="auto"/>
        </w:rPr>
      </w:pPr>
    </w:p>
    <w:p w14:paraId="211FC9DB" w14:textId="01F41209" w:rsidR="004773B6" w:rsidRDefault="003C7A23" w:rsidP="00FA7F7B">
      <w:pPr>
        <w:pStyle w:val="Nivel2"/>
        <w:spacing w:before="0" w:after="0" w:line="240" w:lineRule="auto"/>
        <w:ind w:left="0" w:firstLine="0"/>
        <w:rPr>
          <w:rFonts w:ascii="Bookman Old Style" w:hAnsi="Bookman Old Style"/>
          <w:color w:val="auto"/>
        </w:rPr>
      </w:pPr>
      <w:bookmarkStart w:id="17" w:name="_Ref113968921"/>
      <w:r w:rsidRPr="004773B6">
        <w:rPr>
          <w:rFonts w:ascii="Bookman Old Style" w:eastAsia="Times New Roman" w:hAnsi="Bookman Old Style"/>
          <w:color w:val="auto"/>
        </w:rPr>
        <w:t>No cadastramento da proposta inicial, o licitante declarará, em campo próprio do sistema, que:</w:t>
      </w:r>
      <w:bookmarkEnd w:id="17"/>
    </w:p>
    <w:p w14:paraId="0B648ECE" w14:textId="0E54216B"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6A5B265E" w14:textId="5701AEAE"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está ciente e concorda com as condições contidas no edital e seus anexos, bem como de que a proposta apresentada compreende a integralidade dos custos para atendimento dos direitos trabalhistas assegurados na Constituição Federal, nas leis trabalhistas, nas normas </w:t>
      </w:r>
      <w:r w:rsidR="00B6064C" w:rsidRPr="004773B6">
        <w:rPr>
          <w:rFonts w:ascii="Bookman Old Style" w:hAnsi="Bookman Old Style"/>
          <w:color w:val="auto"/>
        </w:rPr>
        <w:t>infra legais</w:t>
      </w:r>
      <w:r w:rsidRPr="004773B6">
        <w:rPr>
          <w:rFonts w:ascii="Bookman Old Style" w:hAnsi="Bookman Old Style"/>
          <w:color w:val="auto"/>
        </w:rPr>
        <w:t>, nas convenções coletivas de trabalho e nos termos de ajustamento de conduta vigentes na data de sua entrega em definitivo e que cumpre plenamente os requisitos de habilitação definidos no instrumento convocatório;</w:t>
      </w:r>
    </w:p>
    <w:p w14:paraId="122ABCAC" w14:textId="77777777"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45DBE03B" w14:textId="646AEDD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não emprega menor de 18 anos em trabalho noturno, perigoso ou insalubre e não emprega menor de 16 anos, salvo menor, a partir de 14 anos, na condição de aprendiz, nos termos do </w:t>
      </w:r>
      <w:hyperlink r:id="rId19" w:anchor="art7" w:history="1">
        <w:r w:rsidRPr="004773B6">
          <w:rPr>
            <w:rStyle w:val="Hyperlink"/>
            <w:rFonts w:ascii="Bookman Old Style" w:hAnsi="Bookman Old Style"/>
            <w:color w:val="auto"/>
          </w:rPr>
          <w:t>artigo 7°, XXXIII, da Constituição</w:t>
        </w:r>
      </w:hyperlink>
      <w:r w:rsidRPr="004773B6">
        <w:rPr>
          <w:rFonts w:ascii="Bookman Old Style" w:hAnsi="Bookman Old Style"/>
          <w:color w:val="auto"/>
        </w:rPr>
        <w:t>;</w:t>
      </w:r>
    </w:p>
    <w:p w14:paraId="75334FE2" w14:textId="63F39832"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1F36097B" w14:textId="3D05280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não possui</w:t>
      </w:r>
      <w:r w:rsidR="00CC6A5F" w:rsidRPr="004773B6">
        <w:rPr>
          <w:rFonts w:ascii="Bookman Old Style" w:hAnsi="Bookman Old Style"/>
          <w:color w:val="auto"/>
        </w:rPr>
        <w:t xml:space="preserve"> </w:t>
      </w:r>
      <w:r w:rsidRPr="004773B6">
        <w:rPr>
          <w:rFonts w:ascii="Bookman Old Style" w:hAnsi="Bookman Old Style"/>
          <w:color w:val="auto"/>
        </w:rPr>
        <w:t xml:space="preserve">empregados executando trabalho degradante ou forçado, observando o disposto nos </w:t>
      </w:r>
      <w:hyperlink r:id="rId20" w:history="1">
        <w:r w:rsidRPr="004773B6">
          <w:rPr>
            <w:rStyle w:val="Hyperlink"/>
            <w:rFonts w:ascii="Bookman Old Style" w:hAnsi="Bookman Old Style"/>
            <w:color w:val="auto"/>
          </w:rPr>
          <w:t>incisos III e IV do art. 1º e no inciso III do art. 5º da Constituição Federal</w:t>
        </w:r>
      </w:hyperlink>
      <w:r w:rsidRPr="004773B6">
        <w:rPr>
          <w:rFonts w:ascii="Bookman Old Style" w:hAnsi="Bookman Old Style"/>
          <w:color w:val="auto"/>
        </w:rPr>
        <w:t>;</w:t>
      </w:r>
    </w:p>
    <w:p w14:paraId="09DD6F6F" w14:textId="02960F2E"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7716898C" w14:textId="705E25BB"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cumpre as exigências de reserva de cargos para pessoa com deficiência e para reabilitado da Previdência Social, previstas em lei e em outras normas específicas.</w:t>
      </w:r>
    </w:p>
    <w:p w14:paraId="66DA70EA" w14:textId="4F34B109"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36A7C635" w14:textId="748343C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licitante organizado em cooperativa deverá declarar, ainda, em campo próprio do sistema eletrônico, que cumpre os requisitos estabelecidos no </w:t>
      </w:r>
      <w:hyperlink r:id="rId21" w:anchor="art16" w:history="1">
        <w:r w:rsidRPr="004773B6">
          <w:rPr>
            <w:rStyle w:val="Hyperlink"/>
            <w:rFonts w:ascii="Bookman Old Style" w:hAnsi="Bookman Old Style"/>
            <w:color w:val="auto"/>
          </w:rPr>
          <w:t>artigo 16 da Lei nº 14.133, de 2021</w:t>
        </w:r>
      </w:hyperlink>
      <w:r w:rsidRPr="004773B6">
        <w:rPr>
          <w:rFonts w:ascii="Bookman Old Style" w:hAnsi="Bookman Old Style"/>
          <w:color w:val="auto"/>
        </w:rPr>
        <w:t>.</w:t>
      </w:r>
    </w:p>
    <w:p w14:paraId="6ACC983D"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D6BACF4" w14:textId="219753C6" w:rsidR="003C7A23" w:rsidRPr="004773B6" w:rsidRDefault="003C7A23" w:rsidP="00FA7F7B">
      <w:pPr>
        <w:pStyle w:val="Nivel2"/>
        <w:spacing w:before="0" w:after="0" w:line="240" w:lineRule="auto"/>
        <w:ind w:left="0" w:firstLine="0"/>
        <w:rPr>
          <w:rStyle w:val="Hyperlink"/>
          <w:rFonts w:ascii="Bookman Old Style" w:hAnsi="Bookman Old Style"/>
          <w:color w:val="auto"/>
          <w:u w:val="none"/>
        </w:rPr>
      </w:pPr>
      <w:bookmarkStart w:id="18" w:name="_Ref117000019"/>
      <w:r w:rsidRPr="004773B6">
        <w:rPr>
          <w:rFonts w:ascii="Bookman Old Style" w:hAnsi="Bookman Old Style"/>
          <w:color w:val="auto"/>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4773B6">
          <w:rPr>
            <w:rStyle w:val="Hyperlink"/>
            <w:rFonts w:ascii="Bookman Old Style" w:hAnsi="Bookman Old Style"/>
            <w:color w:val="auto"/>
          </w:rPr>
          <w:t>artigo 3° da Lei Complementar nº 123, de 2006</w:t>
        </w:r>
      </w:hyperlink>
      <w:r w:rsidRPr="004773B6">
        <w:rPr>
          <w:rFonts w:ascii="Bookman Old Style" w:hAnsi="Bookman Old Style"/>
          <w:color w:val="auto"/>
        </w:rPr>
        <w:t xml:space="preserve">, estando apto a usufruir do tratamento favorecido estabelecido em seus </w:t>
      </w:r>
      <w:bookmarkEnd w:id="18"/>
      <w:r w:rsidR="001708CD" w:rsidRPr="004773B6">
        <w:fldChar w:fldCharType="begin"/>
      </w:r>
      <w:r w:rsidR="001708CD" w:rsidRPr="004773B6">
        <w:rPr>
          <w:rFonts w:ascii="Bookman Old Style" w:hAnsi="Bookman Old Style"/>
          <w:color w:val="auto"/>
        </w:rPr>
        <w:instrText>HYPERLINK "https://www.planalto.gov.br/ccivil_03/leis/lcp/lcp123.htm" \l "art42"</w:instrText>
      </w:r>
      <w:r w:rsidR="001708CD" w:rsidRPr="004773B6">
        <w:fldChar w:fldCharType="separate"/>
      </w:r>
      <w:r w:rsidRPr="004773B6">
        <w:rPr>
          <w:rStyle w:val="Hyperlink"/>
          <w:rFonts w:ascii="Bookman Old Style" w:hAnsi="Bookman Old Style"/>
          <w:color w:val="auto"/>
        </w:rPr>
        <w:t>arts. 42 a 49</w:t>
      </w:r>
      <w:r w:rsidR="001708CD" w:rsidRPr="004773B6">
        <w:rPr>
          <w:rStyle w:val="Hyperlink"/>
          <w:rFonts w:ascii="Bookman Old Style" w:hAnsi="Bookman Old Style"/>
          <w:color w:val="auto"/>
        </w:rPr>
        <w:fldChar w:fldCharType="end"/>
      </w:r>
      <w:r w:rsidRPr="004773B6">
        <w:rPr>
          <w:rFonts w:ascii="Bookman Old Style" w:hAnsi="Bookman Old Style"/>
          <w:color w:val="auto"/>
        </w:rPr>
        <w:t xml:space="preserve">, observado o disposto nos </w:t>
      </w:r>
      <w:hyperlink r:id="rId23" w:anchor="art4§1" w:history="1">
        <w:r w:rsidRPr="004773B6">
          <w:rPr>
            <w:rStyle w:val="Hyperlink"/>
            <w:rFonts w:ascii="Bookman Old Style" w:hAnsi="Bookman Old Style"/>
            <w:color w:val="auto"/>
          </w:rPr>
          <w:t>§§ 1º ao 3º do art. 4º, da Lei n.º 14.133, de 2021.</w:t>
        </w:r>
      </w:hyperlink>
    </w:p>
    <w:p w14:paraId="45759517" w14:textId="1775DC65" w:rsidR="006529BC" w:rsidRPr="004773B6" w:rsidRDefault="006529BC" w:rsidP="00FA7F7B">
      <w:pPr>
        <w:pStyle w:val="Nivel2"/>
        <w:numPr>
          <w:ilvl w:val="0"/>
          <w:numId w:val="0"/>
        </w:numPr>
        <w:spacing w:before="0" w:after="0" w:line="240" w:lineRule="auto"/>
        <w:rPr>
          <w:rFonts w:ascii="Bookman Old Style" w:hAnsi="Bookman Old Style"/>
          <w:color w:val="FF0000"/>
        </w:rPr>
      </w:pPr>
    </w:p>
    <w:p w14:paraId="06D6F458" w14:textId="7488E649"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no item exclusivo para participação de microempresas e empresas de pequeno porte, a assinalação do campo “não” impedirá o prosseguimento no certame, para aquele item;</w:t>
      </w:r>
    </w:p>
    <w:p w14:paraId="42F78098"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7F68966D" w14:textId="41C1A928"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nos itens em que a participação não for exclusiva para microempresas e empresas de pequeno porte, a assinalação do campo “não” apenas produzirá o efeito de o licitante não ter direito ao tratamento favorecido previsto na </w:t>
      </w:r>
      <w:hyperlink r:id="rId24" w:history="1">
        <w:r w:rsidRPr="004773B6">
          <w:rPr>
            <w:rStyle w:val="Hyperlink"/>
            <w:rFonts w:ascii="Bookman Old Style" w:hAnsi="Bookman Old Style"/>
          </w:rPr>
          <w:t>Lei Complementar nº 123, de 2006</w:t>
        </w:r>
      </w:hyperlink>
      <w:r w:rsidRPr="004773B6">
        <w:rPr>
          <w:rFonts w:ascii="Bookman Old Style" w:hAnsi="Bookman Old Style"/>
        </w:rPr>
        <w:t>, mesmo que microempresa, empresa de pequeno porte ou sociedade cooperativa.</w:t>
      </w:r>
    </w:p>
    <w:p w14:paraId="3D833760" w14:textId="24CB8D50" w:rsidR="006529BC" w:rsidRPr="004773B6" w:rsidRDefault="006529BC" w:rsidP="00FA7F7B">
      <w:pPr>
        <w:pStyle w:val="Nivel3"/>
        <w:numPr>
          <w:ilvl w:val="0"/>
          <w:numId w:val="0"/>
        </w:numPr>
        <w:spacing w:before="0" w:after="0" w:line="240" w:lineRule="auto"/>
        <w:rPr>
          <w:rFonts w:ascii="Bookman Old Style" w:hAnsi="Bookman Old Style"/>
        </w:rPr>
      </w:pPr>
    </w:p>
    <w:p w14:paraId="79F6C9A9" w14:textId="209ADF76"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falsidade da declaração de que trata os itens </w:t>
      </w:r>
      <w:r w:rsidRPr="004773B6">
        <w:rPr>
          <w:rFonts w:ascii="Bookman Old Style" w:hAnsi="Bookman Old Style"/>
          <w:color w:val="auto"/>
        </w:rPr>
        <w:fldChar w:fldCharType="begin"/>
      </w:r>
      <w:r w:rsidRPr="004773B6">
        <w:rPr>
          <w:rFonts w:ascii="Bookman Old Style" w:hAnsi="Bookman Old Style"/>
          <w:color w:val="auto"/>
        </w:rPr>
        <w:instrText xml:space="preserve"> REF _Ref113968921 \r \h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3.4</w:t>
      </w:r>
      <w:r w:rsidRPr="004773B6">
        <w:rPr>
          <w:rFonts w:ascii="Bookman Old Style" w:hAnsi="Bookman Old Style"/>
          <w:color w:val="auto"/>
        </w:rPr>
        <w:fldChar w:fldCharType="end"/>
      </w:r>
      <w:r w:rsidRPr="004773B6">
        <w:rPr>
          <w:rFonts w:ascii="Bookman Old Style" w:hAnsi="Bookman Old Style"/>
          <w:color w:val="auto"/>
        </w:rPr>
        <w:t xml:space="preserve"> ou </w:t>
      </w:r>
      <w:r w:rsidRPr="004773B6">
        <w:rPr>
          <w:rFonts w:ascii="Bookman Old Style" w:hAnsi="Bookman Old Style"/>
          <w:color w:val="auto"/>
        </w:rPr>
        <w:fldChar w:fldCharType="begin"/>
      </w:r>
      <w:r w:rsidRPr="004773B6">
        <w:rPr>
          <w:rFonts w:ascii="Bookman Old Style" w:hAnsi="Bookman Old Style"/>
          <w:color w:val="auto"/>
        </w:rPr>
        <w:instrText xml:space="preserve"> REF _Ref117000019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3.6</w:t>
      </w:r>
      <w:r w:rsidRPr="004773B6">
        <w:rPr>
          <w:rFonts w:ascii="Bookman Old Style" w:hAnsi="Bookman Old Style"/>
          <w:color w:val="auto"/>
        </w:rPr>
        <w:fldChar w:fldCharType="end"/>
      </w:r>
      <w:r w:rsidRPr="004773B6">
        <w:rPr>
          <w:rFonts w:ascii="Bookman Old Style" w:hAnsi="Bookman Old Style"/>
          <w:color w:val="auto"/>
        </w:rPr>
        <w:t xml:space="preserve"> sujeitará o licitante às sanções previstas na </w:t>
      </w:r>
      <w:hyperlink r:id="rId25" w:history="1">
        <w:r w:rsidRPr="004773B6">
          <w:rPr>
            <w:rStyle w:val="Hyperlink"/>
            <w:rFonts w:ascii="Bookman Old Style" w:hAnsi="Bookman Old Style"/>
          </w:rPr>
          <w:t>Lei nº 14.133, de 2021</w:t>
        </w:r>
      </w:hyperlink>
      <w:r w:rsidRPr="004773B6">
        <w:rPr>
          <w:rFonts w:ascii="Bookman Old Style" w:hAnsi="Bookman Old Style"/>
          <w:color w:val="auto"/>
        </w:rPr>
        <w:t>, e neste Edital.</w:t>
      </w:r>
    </w:p>
    <w:p w14:paraId="707B651E"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BA35920" w14:textId="47E00BE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Os licitantes poderão retirar ou substituir a proposta ou, </w:t>
      </w:r>
      <w:r w:rsidRPr="004773B6">
        <w:rPr>
          <w:rFonts w:ascii="Bookman Old Style" w:hAnsi="Bookman Old Style"/>
        </w:rPr>
        <w:t xml:space="preserve">na hipótese de a fase de habilitação anteceder as fases de apresentação de propostas e lances e de julgamento, </w:t>
      </w:r>
      <w:r w:rsidRPr="004773B6">
        <w:rPr>
          <w:rFonts w:ascii="Bookman Old Style" w:hAnsi="Bookman Old Style"/>
          <w:color w:val="auto"/>
        </w:rPr>
        <w:t>os documentos de habilitação anteriormente inseridos no sistema, até a abertura da sessão pública.</w:t>
      </w:r>
    </w:p>
    <w:p w14:paraId="79352A54" w14:textId="51381F7A"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49ED680" w14:textId="6F4946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Não haverá ordem de classificação na etapa de apresentação da proposta e dos documentos de habilitação pelo licitante, o que ocorrerá somente após os procedimentos de abertura da sessão pública e da fase de envio de lances.</w:t>
      </w:r>
    </w:p>
    <w:p w14:paraId="6924F95F" w14:textId="24AB2BFB"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C97B6FB" w14:textId="090054F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Serão disponibilizados para acesso público os documentos que compõem a proposta dos licitantes convocados para apresentação de propostas, após a fase de envio de lances.</w:t>
      </w:r>
    </w:p>
    <w:p w14:paraId="6CC78C9F" w14:textId="23410F82"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35383CA" w14:textId="279F1C2C" w:rsidR="003C7A23" w:rsidRPr="004773B6" w:rsidRDefault="003C7A23" w:rsidP="00FA7F7B">
      <w:pPr>
        <w:pStyle w:val="Nivel2"/>
        <w:spacing w:before="0" w:after="0" w:line="240" w:lineRule="auto"/>
        <w:ind w:left="0" w:firstLine="0"/>
        <w:rPr>
          <w:rFonts w:ascii="Bookman Old Style" w:hAnsi="Bookman Old Style"/>
        </w:rPr>
      </w:pPr>
      <w:bookmarkStart w:id="19" w:name="_Ref116992247"/>
      <w:r w:rsidRPr="004773B6">
        <w:rPr>
          <w:rFonts w:ascii="Bookman Old Style" w:hAnsi="Bookman Old Style"/>
        </w:rPr>
        <w:t>Desde que disponibilizada a funcionalidade no sistema, o licitante poderá parametrizar o seu valor final mínimo ou o seu percentual de desconto máximo quando do cadastramento da proposta e obedecerá às seguintes regras</w:t>
      </w:r>
      <w:bookmarkEnd w:id="19"/>
      <w:r w:rsidR="006529BC" w:rsidRPr="004773B6">
        <w:rPr>
          <w:rFonts w:ascii="Bookman Old Style" w:hAnsi="Bookman Old Style"/>
        </w:rPr>
        <w:t>:</w:t>
      </w:r>
    </w:p>
    <w:p w14:paraId="1E08791C" w14:textId="13CC8239" w:rsidR="006529BC" w:rsidRPr="004773B6" w:rsidRDefault="006529BC" w:rsidP="00FA7F7B">
      <w:pPr>
        <w:pStyle w:val="Nivel2"/>
        <w:numPr>
          <w:ilvl w:val="0"/>
          <w:numId w:val="0"/>
        </w:numPr>
        <w:spacing w:before="0" w:after="0" w:line="240" w:lineRule="auto"/>
        <w:rPr>
          <w:rFonts w:ascii="Bookman Old Style" w:hAnsi="Bookman Old Style"/>
        </w:rPr>
      </w:pPr>
    </w:p>
    <w:p w14:paraId="45F3B699" w14:textId="20DAE4FE"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aplicação do intervalo mínimo de diferença de valores ou de percentuais entre os lances, que incidirá tanto em relação aos lances intermediários quanto em relação ao lan</w:t>
      </w:r>
      <w:r w:rsidR="001B23D8" w:rsidRPr="004773B6">
        <w:rPr>
          <w:rFonts w:ascii="Bookman Old Style" w:hAnsi="Bookman Old Style"/>
        </w:rPr>
        <w:t xml:space="preserve">ce que cobrir a melhor oferta; </w:t>
      </w:r>
    </w:p>
    <w:p w14:paraId="088FB0B4"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31B0D9BC" w14:textId="66C2ED7F"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os lances serão de envio automático pelo sistema, respeitado o valor final mínimo</w:t>
      </w:r>
      <w:r w:rsidR="004158AA" w:rsidRPr="004773B6">
        <w:rPr>
          <w:rFonts w:ascii="Bookman Old Style" w:hAnsi="Bookman Old Style"/>
        </w:rPr>
        <w:t>, caso</w:t>
      </w:r>
      <w:r w:rsidRPr="004773B6">
        <w:rPr>
          <w:rFonts w:ascii="Bookman Old Style" w:hAnsi="Bookman Old Style"/>
        </w:rPr>
        <w:t xml:space="preserve"> estabelecido</w:t>
      </w:r>
      <w:r w:rsidR="004158AA" w:rsidRPr="004773B6">
        <w:rPr>
          <w:rFonts w:ascii="Bookman Old Style" w:hAnsi="Bookman Old Style"/>
        </w:rPr>
        <w:t>,</w:t>
      </w:r>
      <w:r w:rsidRPr="004773B6">
        <w:rPr>
          <w:rFonts w:ascii="Bookman Old Style" w:hAnsi="Bookman Old Style"/>
        </w:rPr>
        <w:t xml:space="preserve"> e o intervalo de que trata o subitem acima.</w:t>
      </w:r>
    </w:p>
    <w:p w14:paraId="5F1E0EE8" w14:textId="76F45B9F" w:rsidR="006529BC" w:rsidRPr="004773B6" w:rsidRDefault="006529BC" w:rsidP="00FA7F7B">
      <w:pPr>
        <w:pStyle w:val="Nivel3"/>
        <w:numPr>
          <w:ilvl w:val="0"/>
          <w:numId w:val="0"/>
        </w:numPr>
        <w:spacing w:before="0" w:after="0" w:line="240" w:lineRule="auto"/>
        <w:rPr>
          <w:rFonts w:ascii="Bookman Old Style" w:hAnsi="Bookman Old Style"/>
        </w:rPr>
      </w:pPr>
    </w:p>
    <w:p w14:paraId="07C4E3BB" w14:textId="579DB34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valor final mínimo ou o percentual de desconto final máximo parametrizado no sistema poderá ser alterado pelo fornecedor durante a fase de disputa, sendo vedado:</w:t>
      </w:r>
    </w:p>
    <w:p w14:paraId="57F3B808" w14:textId="77777777" w:rsidR="006529BC" w:rsidRPr="004773B6" w:rsidRDefault="006529BC" w:rsidP="00FA7F7B">
      <w:pPr>
        <w:pStyle w:val="Nivel2"/>
        <w:numPr>
          <w:ilvl w:val="0"/>
          <w:numId w:val="0"/>
        </w:numPr>
        <w:spacing w:before="0" w:after="0" w:line="240" w:lineRule="auto"/>
        <w:rPr>
          <w:rFonts w:ascii="Bookman Old Style" w:hAnsi="Bookman Old Style"/>
        </w:rPr>
      </w:pPr>
    </w:p>
    <w:p w14:paraId="27613714" w14:textId="35DA6830"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valor superior a lance já registrado pelo fornecedor no sistema, quando adotado o critério de julgamento por menor preço; e</w:t>
      </w:r>
    </w:p>
    <w:p w14:paraId="16DBC0EC"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78AD24E" w14:textId="413A427A"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 percentual de desconto inferior a lance já registrado pelo fornecedor no sistema, quando adotado o critério de julgamento por maior desconto.</w:t>
      </w:r>
    </w:p>
    <w:p w14:paraId="7315279F" w14:textId="0F49E8A9" w:rsidR="006529BC" w:rsidRPr="004773B6" w:rsidRDefault="006529BC" w:rsidP="00FA7F7B">
      <w:pPr>
        <w:pStyle w:val="Nivel3"/>
        <w:numPr>
          <w:ilvl w:val="0"/>
          <w:numId w:val="0"/>
        </w:numPr>
        <w:spacing w:before="0" w:after="0" w:line="240" w:lineRule="auto"/>
        <w:rPr>
          <w:rFonts w:ascii="Bookman Old Style" w:hAnsi="Bookman Old Style"/>
        </w:rPr>
      </w:pPr>
    </w:p>
    <w:p w14:paraId="00F817B4" w14:textId="200CF57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valor final mínimo ou o percentual de desconto final máximo parametrizado na forma do item </w:t>
      </w:r>
      <w:r w:rsidRPr="004773B6">
        <w:rPr>
          <w:rFonts w:ascii="Bookman Old Style" w:hAnsi="Bookman Old Style"/>
          <w:color w:val="auto"/>
        </w:rPr>
        <w:fldChar w:fldCharType="begin"/>
      </w:r>
      <w:r w:rsidRPr="004773B6">
        <w:rPr>
          <w:rFonts w:ascii="Bookman Old Style" w:hAnsi="Bookman Old Style"/>
          <w:color w:val="auto"/>
        </w:rPr>
        <w:instrText xml:space="preserve"> REF _Ref116992247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3.11</w:t>
      </w:r>
      <w:r w:rsidRPr="004773B6">
        <w:rPr>
          <w:rFonts w:ascii="Bookman Old Style" w:hAnsi="Bookman Old Style"/>
          <w:color w:val="auto"/>
        </w:rPr>
        <w:fldChar w:fldCharType="end"/>
      </w:r>
      <w:r w:rsidRPr="004773B6">
        <w:rPr>
          <w:rFonts w:ascii="Bookman Old Style" w:hAnsi="Bookman Old Style"/>
          <w:color w:val="auto"/>
        </w:rPr>
        <w:t xml:space="preserve"> possuirá caráter sigiloso para os demais fornecedores e para o órgão ou entidade promotora da licitação, podendo ser disponibilizado estrita e permanentemente aos órgãos de controle externo e interno.</w:t>
      </w:r>
    </w:p>
    <w:p w14:paraId="2C3151F6"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8B1F343" w14:textId="3F979B03" w:rsidR="003C7A23" w:rsidRPr="004773B6" w:rsidRDefault="003C7A23" w:rsidP="00FA7F7B">
      <w:pPr>
        <w:pStyle w:val="Nivel2"/>
        <w:spacing w:before="0" w:after="0" w:line="240" w:lineRule="auto"/>
        <w:ind w:left="0" w:firstLine="0"/>
        <w:rPr>
          <w:rFonts w:ascii="Bookman Old Style" w:eastAsia="Times New Roman" w:hAnsi="Bookman Old Style"/>
          <w:color w:val="auto"/>
        </w:rPr>
      </w:pPr>
      <w:r w:rsidRPr="004773B6">
        <w:rPr>
          <w:rFonts w:ascii="Bookman Old Style" w:eastAsia="Times New Roman" w:hAnsi="Bookman Old Style"/>
          <w:color w:val="auto"/>
        </w:rPr>
        <w:t xml:space="preserve">Caberá ao licitante interessado em participar da licitação </w:t>
      </w:r>
      <w:r w:rsidRPr="004773B6">
        <w:rPr>
          <w:rFonts w:ascii="Bookman Old Style" w:hAnsi="Bookman Old Style"/>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3622993B" w14:textId="00CD7B83" w:rsidR="006529BC" w:rsidRPr="004773B6" w:rsidRDefault="006529BC" w:rsidP="00FA7F7B">
      <w:pPr>
        <w:pStyle w:val="Nivel2"/>
        <w:numPr>
          <w:ilvl w:val="0"/>
          <w:numId w:val="0"/>
        </w:numPr>
        <w:spacing w:before="0" w:after="0" w:line="240" w:lineRule="auto"/>
        <w:rPr>
          <w:rFonts w:ascii="Bookman Old Style" w:eastAsia="Times New Roman" w:hAnsi="Bookman Old Style"/>
          <w:color w:val="auto"/>
        </w:rPr>
      </w:pPr>
    </w:p>
    <w:p w14:paraId="6F05381A" w14:textId="250D725C" w:rsidR="00D7313C"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eastAsia="Times New Roman" w:hAnsi="Bookman Old Style"/>
          <w:color w:val="auto"/>
        </w:rPr>
        <w:t xml:space="preserve">O licitante deverá </w:t>
      </w:r>
      <w:r w:rsidRPr="004773B6">
        <w:rPr>
          <w:rFonts w:ascii="Bookman Old Style" w:hAnsi="Bookman Old Style"/>
          <w:color w:val="auto"/>
        </w:rPr>
        <w:t>comunicar imediatamente ao provedor do sistema qualquer acontecimento que possa comprometer o sigilo ou a segurança, para imediato bloqueio de acess</w:t>
      </w:r>
      <w:r w:rsidR="000C4E94" w:rsidRPr="004773B6">
        <w:rPr>
          <w:rFonts w:ascii="Bookman Old Style" w:hAnsi="Bookman Old Style"/>
          <w:color w:val="auto"/>
        </w:rPr>
        <w:t>o.</w:t>
      </w:r>
    </w:p>
    <w:p w14:paraId="0FE8F357" w14:textId="3D60E6B4"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7341C7A9" w14:textId="74F83ACC" w:rsidR="006529BC"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0" w:name="_Toc122606106"/>
      <w:r w:rsidRPr="004773B6">
        <w:rPr>
          <w:rFonts w:ascii="Bookman Old Style" w:hAnsi="Bookman Old Style"/>
        </w:rPr>
        <w:t>DO PREENCHIMENTO DA PROPOSTA</w:t>
      </w:r>
      <w:bookmarkEnd w:id="20"/>
    </w:p>
    <w:p w14:paraId="71F4A4C2" w14:textId="77777777" w:rsidR="006529BC" w:rsidRPr="004773B6" w:rsidRDefault="006529BC" w:rsidP="00FA7F7B">
      <w:pPr>
        <w:rPr>
          <w:rFonts w:ascii="Bookman Old Style" w:hAnsi="Bookman Old Style"/>
          <w:sz w:val="20"/>
          <w:szCs w:val="20"/>
        </w:rPr>
      </w:pPr>
    </w:p>
    <w:p w14:paraId="475CA631" w14:textId="0D7E28B1"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O licitante deverá enviar sua proposta mediante o preenchimento, no sistema eletrônico, dos seguintes campos:</w:t>
      </w:r>
    </w:p>
    <w:p w14:paraId="3BEBBDC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28EEB9C1" w14:textId="43824AD1" w:rsidR="006529BC" w:rsidRPr="004773B6" w:rsidRDefault="00CD5E81"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proposta deverá ser preenchida pelo </w:t>
      </w:r>
      <w:r w:rsidR="00CF2A8C" w:rsidRPr="004773B6">
        <w:rPr>
          <w:rFonts w:ascii="Bookman Old Style" w:hAnsi="Bookman Old Style"/>
          <w:b/>
          <w:color w:val="auto"/>
        </w:rPr>
        <w:t>MENOR PREÇO</w:t>
      </w:r>
      <w:r w:rsidR="00E5719A" w:rsidRPr="004773B6">
        <w:rPr>
          <w:rFonts w:ascii="Bookman Old Style" w:hAnsi="Bookman Old Style"/>
          <w:b/>
          <w:color w:val="auto"/>
        </w:rPr>
        <w:t xml:space="preserve"> POR ITEM.</w:t>
      </w:r>
    </w:p>
    <w:p w14:paraId="486090B9" w14:textId="3749E54E" w:rsidR="003C7A23" w:rsidRPr="004773B6" w:rsidRDefault="00E5719A" w:rsidP="00FA7F7B">
      <w:pPr>
        <w:pStyle w:val="Nivel3"/>
        <w:numPr>
          <w:ilvl w:val="0"/>
          <w:numId w:val="0"/>
        </w:numPr>
        <w:spacing w:before="0" w:after="0" w:line="240" w:lineRule="auto"/>
        <w:rPr>
          <w:rFonts w:ascii="Bookman Old Style" w:hAnsi="Bookman Old Style"/>
          <w:color w:val="000000" w:themeColor="text1"/>
        </w:rPr>
      </w:pPr>
      <w:r w:rsidRPr="004773B6">
        <w:rPr>
          <w:rFonts w:ascii="Bookman Old Style" w:hAnsi="Bookman Old Style"/>
          <w:color w:val="FF0000"/>
        </w:rPr>
        <w:t xml:space="preserve"> </w:t>
      </w:r>
    </w:p>
    <w:p w14:paraId="6FAEF2F2" w14:textId="26815BAC" w:rsidR="00A4643E" w:rsidRDefault="00A4643E"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proposta deverá conter:</w:t>
      </w:r>
    </w:p>
    <w:p w14:paraId="0967E0DF" w14:textId="77777777" w:rsidR="00B77553" w:rsidRPr="00B77553" w:rsidRDefault="00B77553" w:rsidP="00B77553">
      <w:pPr>
        <w:pStyle w:val="Nivel2"/>
        <w:ind w:left="0" w:firstLine="0"/>
        <w:rPr>
          <w:rFonts w:ascii="Bookman Old Style" w:hAnsi="Bookman Old Style"/>
        </w:rPr>
      </w:pPr>
      <w:r w:rsidRPr="00B77553">
        <w:rPr>
          <w:rFonts w:ascii="Bookman Old Style" w:hAnsi="Bookman Old Style"/>
        </w:rPr>
        <w:t>O licitante deverá enviar sua proposta mediante o preenchimento, no sistema eletrônico, dos seguintes campos:</w:t>
      </w:r>
    </w:p>
    <w:p w14:paraId="712A6E4D" w14:textId="77777777" w:rsidR="00B77553" w:rsidRPr="00B77553" w:rsidRDefault="00B77553" w:rsidP="00B77553">
      <w:pPr>
        <w:pStyle w:val="Nivel2"/>
        <w:ind w:left="0" w:firstLine="0"/>
        <w:rPr>
          <w:rFonts w:ascii="Bookman Old Style" w:hAnsi="Bookman Old Style"/>
        </w:rPr>
      </w:pPr>
      <w:r w:rsidRPr="00B77553">
        <w:rPr>
          <w:rFonts w:ascii="Bookman Old Style" w:hAnsi="Bookman Old Style"/>
        </w:rPr>
        <w:t>Valor unitário;</w:t>
      </w:r>
    </w:p>
    <w:p w14:paraId="03D66F05" w14:textId="77777777" w:rsidR="00B77553" w:rsidRPr="00B77553" w:rsidRDefault="00B77553" w:rsidP="00B77553">
      <w:pPr>
        <w:pStyle w:val="Nivel2"/>
        <w:ind w:left="0" w:firstLine="0"/>
        <w:rPr>
          <w:rFonts w:ascii="Bookman Old Style" w:hAnsi="Bookman Old Style"/>
        </w:rPr>
      </w:pPr>
      <w:r w:rsidRPr="00B77553">
        <w:rPr>
          <w:rFonts w:ascii="Bookman Old Style" w:hAnsi="Bookman Old Style"/>
        </w:rPr>
        <w:t xml:space="preserve">Marca; </w:t>
      </w:r>
    </w:p>
    <w:p w14:paraId="546DCDC9" w14:textId="20C99A0B" w:rsidR="00B77553" w:rsidRPr="00B77553" w:rsidRDefault="00B77553" w:rsidP="00B77553">
      <w:pPr>
        <w:pStyle w:val="Nivel2"/>
        <w:ind w:left="0" w:firstLine="0"/>
        <w:rPr>
          <w:rFonts w:ascii="Bookman Old Style" w:hAnsi="Bookman Old Style"/>
        </w:rPr>
      </w:pPr>
      <w:r>
        <w:rPr>
          <w:rFonts w:ascii="Bookman Old Style" w:hAnsi="Bookman Old Style"/>
        </w:rPr>
        <w:t>Modelo</w:t>
      </w:r>
      <w:r w:rsidRPr="00B77553">
        <w:rPr>
          <w:rFonts w:ascii="Bookman Old Style" w:hAnsi="Bookman Old Style"/>
        </w:rPr>
        <w:t xml:space="preserve">; </w:t>
      </w:r>
    </w:p>
    <w:p w14:paraId="0B367215" w14:textId="38FA7862" w:rsidR="004773B6" w:rsidRPr="00B77553" w:rsidRDefault="00B77553" w:rsidP="00B77553">
      <w:pPr>
        <w:pStyle w:val="Nivel2"/>
        <w:ind w:left="0" w:firstLine="0"/>
        <w:rPr>
          <w:rFonts w:ascii="Bookman Old Style" w:hAnsi="Bookman Old Style"/>
        </w:rPr>
      </w:pPr>
      <w:r w:rsidRPr="00B77553">
        <w:rPr>
          <w:rFonts w:ascii="Bookman Old Style" w:hAnsi="Bookman Old Style"/>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25AB1D1C" w14:textId="77777777" w:rsidR="00A4643E" w:rsidRPr="004773B6" w:rsidRDefault="00A4643E" w:rsidP="00FA7F7B">
      <w:pPr>
        <w:pStyle w:val="Nivel3"/>
        <w:spacing w:before="0" w:after="0" w:line="240" w:lineRule="auto"/>
        <w:ind w:left="0" w:firstLine="0"/>
        <w:rPr>
          <w:rFonts w:ascii="Bookman Old Style" w:hAnsi="Bookman Old Style"/>
        </w:rPr>
      </w:pPr>
      <w:r w:rsidRPr="004773B6">
        <w:rPr>
          <w:rFonts w:ascii="Bookman Old Style" w:hAnsi="Bookman Old Style"/>
        </w:rPr>
        <w:t>Conforme anexo da proposta:</w:t>
      </w:r>
    </w:p>
    <w:tbl>
      <w:tblPr>
        <w:tblW w:w="4937" w:type="pct"/>
        <w:jc w:val="center"/>
        <w:tblLayout w:type="fixed"/>
        <w:tblLook w:val="04A0" w:firstRow="1" w:lastRow="0" w:firstColumn="1" w:lastColumn="0" w:noHBand="0" w:noVBand="1"/>
      </w:tblPr>
      <w:tblGrid>
        <w:gridCol w:w="706"/>
        <w:gridCol w:w="2051"/>
        <w:gridCol w:w="1535"/>
        <w:gridCol w:w="1038"/>
        <w:gridCol w:w="1038"/>
        <w:gridCol w:w="1038"/>
        <w:gridCol w:w="909"/>
        <w:gridCol w:w="1186"/>
      </w:tblGrid>
      <w:tr w:rsidR="00B6064C" w:rsidRPr="00BA0395" w14:paraId="6199609A" w14:textId="77777777" w:rsidTr="00B6064C">
        <w:trPr>
          <w:jc w:val="center"/>
        </w:trPr>
        <w:tc>
          <w:tcPr>
            <w:tcW w:w="7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B7428"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6A6967" w14:textId="77777777" w:rsidR="00B6064C" w:rsidRPr="00BA0395" w:rsidRDefault="00B6064C"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5A6D49"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7E312C43" w14:textId="1C8B32AC" w:rsidR="00B6064C" w:rsidRPr="00BA0395" w:rsidRDefault="00B6064C" w:rsidP="00FA7F7B">
            <w:pPr>
              <w:pStyle w:val="ParagraphStyle"/>
              <w:rPr>
                <w:rFonts w:ascii="Bookman Old Style" w:hAnsi="Bookman Old Style"/>
                <w:sz w:val="16"/>
                <w:szCs w:val="16"/>
                <w:lang w:eastAsia="en-US"/>
              </w:rPr>
            </w:pPr>
            <w:r>
              <w:rPr>
                <w:rFonts w:ascii="Bookman Old Style" w:hAnsi="Bookman Old Style"/>
                <w:sz w:val="16"/>
                <w:szCs w:val="16"/>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1F6455" w14:textId="24A23753"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8F06A"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0BDCAF"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18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1E1F09"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B6064C" w:rsidRPr="00BA0395" w14:paraId="24F763E8" w14:textId="77777777" w:rsidTr="00B6064C">
        <w:trPr>
          <w:jc w:val="center"/>
        </w:trPr>
        <w:tc>
          <w:tcPr>
            <w:tcW w:w="7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BE6F6"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87FF5" w14:textId="77777777" w:rsidR="00B6064C" w:rsidRPr="00BA0395" w:rsidRDefault="00B6064C"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Xxx</w:t>
            </w:r>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518CA9"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038" w:type="dxa"/>
            <w:tcBorders>
              <w:top w:val="single" w:sz="6" w:space="0" w:color="000000"/>
              <w:left w:val="single" w:sz="6" w:space="0" w:color="000000"/>
              <w:bottom w:val="single" w:sz="6" w:space="0" w:color="000000"/>
              <w:right w:val="single" w:sz="6" w:space="0" w:color="000000"/>
            </w:tcBorders>
          </w:tcPr>
          <w:p w14:paraId="1330BE63" w14:textId="4DE3EBD5" w:rsidR="00B6064C" w:rsidRPr="00BA0395" w:rsidRDefault="00146CC0" w:rsidP="00FA7F7B">
            <w:pPr>
              <w:pStyle w:val="ParagraphStyle"/>
              <w:rPr>
                <w:rFonts w:ascii="Bookman Old Style" w:hAnsi="Bookman Old Style"/>
                <w:sz w:val="16"/>
                <w:szCs w:val="16"/>
                <w:lang w:eastAsia="en-US"/>
              </w:rPr>
            </w:pPr>
            <w:r>
              <w:rPr>
                <w:rFonts w:ascii="Bookman Old Style" w:hAnsi="Bookman Old Style"/>
                <w:sz w:val="16"/>
                <w:szCs w:val="16"/>
                <w:lang w:eastAsia="en-US"/>
              </w:rPr>
              <w:t>xxxx</w:t>
            </w: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8DDAC8" w14:textId="3F7C00A0"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EE4A7"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6A4C6"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1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CC0C0E"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16AA9CD6" w14:textId="4C69BF51" w:rsidR="006529BC" w:rsidRPr="00BA0395" w:rsidRDefault="006529BC" w:rsidP="00FA7F7B">
      <w:pPr>
        <w:pStyle w:val="Nivel3"/>
        <w:numPr>
          <w:ilvl w:val="0"/>
          <w:numId w:val="0"/>
        </w:numPr>
        <w:spacing w:before="0" w:after="0" w:line="240" w:lineRule="auto"/>
        <w:rPr>
          <w:rFonts w:ascii="Bookman Old Style" w:hAnsi="Bookman Old Style"/>
          <w:sz w:val="16"/>
          <w:szCs w:val="16"/>
        </w:rPr>
      </w:pPr>
    </w:p>
    <w:p w14:paraId="5F5E5E8C" w14:textId="0F133EE7"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Todas as especificações do objeto contidas na proposta vinculam o licitante.</w:t>
      </w:r>
    </w:p>
    <w:p w14:paraId="7060EF38"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25E03B1" w14:textId="1ADA944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Nos valores propostos estarão inclusos todos os custos operacionais, encargos previdenciários, trabalhistas, tributários, comerciais e quaisquer outros que incidam direta ou indiretamente na execução do objeto.</w:t>
      </w:r>
    </w:p>
    <w:p w14:paraId="4E77E400" w14:textId="263027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BC0672E" w14:textId="3006562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7E23A7D9" w14:textId="33555D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F432D4D" w14:textId="27A189AB" w:rsidR="003C7A23" w:rsidRPr="004773B6" w:rsidRDefault="003C7A23" w:rsidP="00FA7F7B">
      <w:pPr>
        <w:pStyle w:val="Nivel2"/>
        <w:spacing w:before="0" w:after="0" w:line="240" w:lineRule="auto"/>
        <w:ind w:left="0" w:firstLine="0"/>
        <w:rPr>
          <w:rFonts w:ascii="Bookman Old Style" w:hAnsi="Bookman Old Style"/>
          <w:color w:val="FF66FF"/>
        </w:rPr>
      </w:pPr>
      <w:r w:rsidRPr="004773B6">
        <w:rPr>
          <w:rFonts w:ascii="Bookman Old Style" w:hAnsi="Bookman Old Style"/>
          <w:color w:val="auto"/>
        </w:rPr>
        <w:t xml:space="preserve">Se o regime tributário da empresa implicar o recolhimento de tributos em percentuais variáveis, a cotação adequada será a que corresponde à média dos efetivos recolhimentos da empresa nos últimos doze meses. </w:t>
      </w:r>
    </w:p>
    <w:p w14:paraId="7B2B3EBB" w14:textId="7C98FFB2" w:rsidR="006529BC" w:rsidRPr="004773B6" w:rsidRDefault="006529BC" w:rsidP="00FA7F7B">
      <w:pPr>
        <w:pStyle w:val="Nivel2"/>
        <w:numPr>
          <w:ilvl w:val="0"/>
          <w:numId w:val="0"/>
        </w:numPr>
        <w:spacing w:before="0" w:after="0" w:line="240" w:lineRule="auto"/>
        <w:rPr>
          <w:rFonts w:ascii="Bookman Old Style" w:hAnsi="Bookman Old Style"/>
          <w:color w:val="FF66FF"/>
        </w:rPr>
      </w:pPr>
    </w:p>
    <w:p w14:paraId="1F2D916E" w14:textId="6C78446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Independentemente do percentual de tributo inserido na planilha, no pagamento serão retidos na fonte os percentuais estabelecidos na legislação vigente.</w:t>
      </w:r>
    </w:p>
    <w:p w14:paraId="5CE405B1" w14:textId="4E715AA4"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75D4D50B" w14:textId="4C449118" w:rsidR="00D757BC" w:rsidRPr="004773B6" w:rsidRDefault="00D757BC" w:rsidP="00FA7F7B">
      <w:pPr>
        <w:pStyle w:val="Nivel2"/>
        <w:spacing w:before="0" w:after="0" w:line="240" w:lineRule="auto"/>
        <w:ind w:left="0" w:firstLine="0"/>
        <w:rPr>
          <w:rFonts w:ascii="Bookman Old Style" w:hAnsi="Bookman Old Style"/>
          <w:iCs/>
          <w:color w:val="auto"/>
        </w:rPr>
      </w:pPr>
      <w:r w:rsidRPr="004773B6">
        <w:rPr>
          <w:rFonts w:ascii="Bookman Old Style" w:hAnsi="Bookman Old Style"/>
          <w:iCs/>
          <w:color w:val="auto"/>
        </w:rPr>
        <w:t>Na presente licitação, a Microempresa e a Empresa de Pequeno Porte poderão se beneficiar do regime de tributação pelo Simples Nacional.</w:t>
      </w:r>
    </w:p>
    <w:p w14:paraId="7D7F33C9" w14:textId="49271A97" w:rsidR="006529BC" w:rsidRPr="004773B6" w:rsidRDefault="006529BC" w:rsidP="00FA7F7B">
      <w:pPr>
        <w:pStyle w:val="Nivel2"/>
        <w:numPr>
          <w:ilvl w:val="0"/>
          <w:numId w:val="0"/>
        </w:numPr>
        <w:spacing w:before="0" w:after="0" w:line="240" w:lineRule="auto"/>
        <w:rPr>
          <w:rFonts w:ascii="Bookman Old Style" w:hAnsi="Bookman Old Style"/>
          <w:i/>
          <w:iCs/>
          <w:color w:val="FF0000"/>
        </w:rPr>
      </w:pPr>
    </w:p>
    <w:p w14:paraId="3230F41D" w14:textId="3D4485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8C4B544" w14:textId="4CF22268"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B11DD7F" w14:textId="0ABE546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prazo de validade da proposta não será inferior a </w:t>
      </w:r>
      <w:r w:rsidRPr="004773B6">
        <w:rPr>
          <w:rFonts w:ascii="Bookman Old Style" w:hAnsi="Bookman Old Style"/>
          <w:b/>
          <w:bCs/>
          <w:color w:val="auto"/>
        </w:rPr>
        <w:t>60 (sessenta)</w:t>
      </w:r>
      <w:r w:rsidRPr="004773B6">
        <w:rPr>
          <w:rFonts w:ascii="Bookman Old Style" w:hAnsi="Bookman Old Style"/>
          <w:color w:val="auto"/>
        </w:rPr>
        <w:t xml:space="preserve"> </w:t>
      </w:r>
      <w:r w:rsidRPr="004773B6">
        <w:rPr>
          <w:rFonts w:ascii="Bookman Old Style" w:hAnsi="Bookman Old Style"/>
        </w:rPr>
        <w:t>dias</w:t>
      </w:r>
      <w:r w:rsidRPr="004773B6">
        <w:rPr>
          <w:rFonts w:ascii="Bookman Old Style" w:hAnsi="Bookman Old Style"/>
          <w:b/>
        </w:rPr>
        <w:t>,</w:t>
      </w:r>
      <w:r w:rsidRPr="004773B6">
        <w:rPr>
          <w:rFonts w:ascii="Bookman Old Style" w:hAnsi="Bookman Old Style"/>
        </w:rPr>
        <w:t xml:space="preserve"> a contar da data de sua apresentação.</w:t>
      </w:r>
    </w:p>
    <w:p w14:paraId="42B9533B" w14:textId="59C2FE41" w:rsidR="006529BC" w:rsidRPr="004773B6" w:rsidRDefault="006529BC" w:rsidP="00FA7F7B">
      <w:pPr>
        <w:pStyle w:val="Nivel2"/>
        <w:numPr>
          <w:ilvl w:val="0"/>
          <w:numId w:val="0"/>
        </w:numPr>
        <w:spacing w:before="0" w:after="0" w:line="240" w:lineRule="auto"/>
        <w:rPr>
          <w:rFonts w:ascii="Bookman Old Style" w:hAnsi="Bookman Old Style"/>
        </w:rPr>
      </w:pPr>
    </w:p>
    <w:p w14:paraId="7FDC09DC" w14:textId="09CDCDD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devem respeitar os preços máximos estabelecidos nas normas de regência de contratações públicas federais, quando participarem de licitações públicas;</w:t>
      </w:r>
    </w:p>
    <w:p w14:paraId="375E2126" w14:textId="5CDE0532" w:rsidR="006529BC" w:rsidRPr="004773B6" w:rsidRDefault="006529BC" w:rsidP="00FA7F7B">
      <w:pPr>
        <w:pStyle w:val="Nivel2"/>
        <w:numPr>
          <w:ilvl w:val="0"/>
          <w:numId w:val="0"/>
        </w:numPr>
        <w:spacing w:before="0" w:after="0" w:line="240" w:lineRule="auto"/>
        <w:rPr>
          <w:rFonts w:ascii="Bookman Old Style" w:hAnsi="Bookman Old Style"/>
        </w:rPr>
      </w:pPr>
    </w:p>
    <w:p w14:paraId="37732EBD" w14:textId="6C3655E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Caso o critério de julgamento seja o de maior desconto, o preço já decorrente da aplicação do desconto ofertado deverá respeitar os preços máximos previstos no item 4.9.</w:t>
      </w:r>
    </w:p>
    <w:p w14:paraId="7B8B2D40"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8D4DF33" w14:textId="53782F9F"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 xml:space="preserve">O descumprimento das regras supramencionadas pela Administração por parte dos contratados pode ensejar a </w:t>
      </w:r>
      <w:r w:rsidRPr="004773B6">
        <w:rPr>
          <w:rFonts w:ascii="Bookman Old Style" w:hAnsi="Bookman Old Style"/>
          <w:color w:val="000000" w:themeColor="text1"/>
        </w:rPr>
        <w:t>responsabilização pelo</w:t>
      </w:r>
      <w:r w:rsidRPr="004773B6">
        <w:rPr>
          <w:rFonts w:ascii="Bookman Old Style" w:hAnsi="Bookman Old Style"/>
        </w:rPr>
        <w:t xml:space="preserve"> Tribunal de Contas da União e, após o devido processo legal, gerar as seguintes consequências: assinatura de prazo para a adoção das medidas necessárias ao exato cumprimento da lei, nos termos do </w:t>
      </w:r>
      <w:hyperlink r:id="rId26" w:history="1">
        <w:r w:rsidRPr="004773B6">
          <w:rPr>
            <w:rStyle w:val="Hyperlink"/>
            <w:rFonts w:ascii="Bookman Old Style" w:hAnsi="Bookman Old Style"/>
          </w:rPr>
          <w:t>art. 71, inciso IX, da Constituição</w:t>
        </w:r>
      </w:hyperlink>
      <w:r w:rsidRPr="004773B6">
        <w:rPr>
          <w:rFonts w:ascii="Bookman Old Style" w:hAnsi="Bookman Old Style"/>
        </w:rPr>
        <w:t>; ou condenação dos agentes públicos responsáveis e da empresa contratada ao pagamento dos prejuízos ao erário, caso verificada a ocorrência de superfaturamento por sobre</w:t>
      </w:r>
      <w:r w:rsidR="009F2864" w:rsidRPr="004773B6">
        <w:rPr>
          <w:rFonts w:ascii="Bookman Old Style" w:hAnsi="Bookman Old Style"/>
        </w:rPr>
        <w:t xml:space="preserve"> </w:t>
      </w:r>
      <w:r w:rsidRPr="004773B6">
        <w:rPr>
          <w:rFonts w:ascii="Bookman Old Style" w:hAnsi="Bookman Old Style"/>
        </w:rPr>
        <w:t>preço na execução do contrato.</w:t>
      </w:r>
    </w:p>
    <w:p w14:paraId="53D5E46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39F3662C" w14:textId="3BA2CC5A" w:rsidR="00C24BC9"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1" w:name="_Toc122606107"/>
      <w:bookmarkStart w:id="22" w:name="_Hlk114646655"/>
      <w:r w:rsidRPr="004773B6">
        <w:rPr>
          <w:rFonts w:ascii="Bookman Old Style" w:hAnsi="Bookman Old Style"/>
        </w:rPr>
        <w:t>DA ABERTURA DA SESSÃO, CLASSIFICAÇÃO DAS PROPOSTAS E FORMULAÇÃO DE LANCES</w:t>
      </w:r>
      <w:bookmarkEnd w:id="21"/>
    </w:p>
    <w:p w14:paraId="6F866186" w14:textId="77777777" w:rsidR="006529BC" w:rsidRPr="004773B6" w:rsidRDefault="006529BC" w:rsidP="00FA7F7B">
      <w:pPr>
        <w:rPr>
          <w:rFonts w:ascii="Bookman Old Style" w:hAnsi="Bookman Old Style"/>
          <w:sz w:val="20"/>
          <w:szCs w:val="20"/>
        </w:rPr>
      </w:pPr>
    </w:p>
    <w:p w14:paraId="1D86EA21" w14:textId="53348283" w:rsidR="00C24BC9" w:rsidRPr="004773B6" w:rsidRDefault="00C24BC9" w:rsidP="00FA7F7B">
      <w:pPr>
        <w:pStyle w:val="Nivel2"/>
        <w:spacing w:before="0" w:after="0" w:line="240" w:lineRule="auto"/>
        <w:ind w:left="0" w:firstLine="0"/>
        <w:rPr>
          <w:rFonts w:ascii="Bookman Old Style" w:hAnsi="Bookman Old Style"/>
        </w:rPr>
      </w:pPr>
      <w:r w:rsidRPr="00B6064C">
        <w:rPr>
          <w:rFonts w:ascii="Bookman Old Style" w:hAnsi="Bookman Old Style"/>
          <w:color w:val="auto"/>
        </w:rPr>
        <w:t xml:space="preserve">No dia </w:t>
      </w:r>
      <w:r w:rsidR="00BE452A">
        <w:rPr>
          <w:rFonts w:ascii="Bookman Old Style" w:hAnsi="Bookman Old Style"/>
          <w:b/>
          <w:bCs/>
          <w:color w:val="auto"/>
        </w:rPr>
        <w:t>30</w:t>
      </w:r>
      <w:r w:rsidR="00317637">
        <w:rPr>
          <w:rFonts w:ascii="Bookman Old Style" w:hAnsi="Bookman Old Style"/>
          <w:b/>
          <w:bCs/>
          <w:color w:val="auto"/>
        </w:rPr>
        <w:t>/05</w:t>
      </w:r>
      <w:r w:rsidR="00B6064C" w:rsidRPr="00B6064C">
        <w:rPr>
          <w:rFonts w:ascii="Bookman Old Style" w:hAnsi="Bookman Old Style"/>
          <w:b/>
          <w:bCs/>
          <w:color w:val="auto"/>
        </w:rPr>
        <w:t>/2023</w:t>
      </w:r>
      <w:r w:rsidRPr="004773B6">
        <w:rPr>
          <w:rFonts w:ascii="Bookman Old Style" w:hAnsi="Bookman Old Style"/>
        </w:rPr>
        <w:t xml:space="preserve">, </w:t>
      </w:r>
      <w:r w:rsidR="00D74FA7" w:rsidRPr="00D74FA7">
        <w:rPr>
          <w:rFonts w:ascii="Bookman Old Style" w:hAnsi="Bookman Old Style"/>
          <w:b/>
        </w:rPr>
        <w:t>ás 09:00</w:t>
      </w:r>
      <w:r w:rsidR="00D74FA7">
        <w:rPr>
          <w:rFonts w:ascii="Bookman Old Style" w:hAnsi="Bookman Old Style"/>
        </w:rPr>
        <w:t xml:space="preserve"> </w:t>
      </w:r>
      <w:r w:rsidRPr="004773B6">
        <w:rPr>
          <w:rFonts w:ascii="Bookman Old Style" w:hAnsi="Bookman Old Style"/>
        </w:rPr>
        <w:t xml:space="preserve">horário de Brasília-DF, a sessão pública na internet será aberta por comando da Pregoeira, com a divulgação das propostas eletrônicas recebidas e início da etapa de lances. </w:t>
      </w:r>
    </w:p>
    <w:p w14:paraId="399C260E"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1ABDF42" w14:textId="030D6CF8"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retirar ou substituir a proposta ou os documentos de habilitação, quando for o caso, anteriormente inseridos no sistema, até a abertura da sessão pública.</w:t>
      </w:r>
    </w:p>
    <w:p w14:paraId="351A12D4" w14:textId="2F9FEEE4" w:rsidR="00B6064C" w:rsidRPr="004773B6" w:rsidRDefault="00B6064C" w:rsidP="00B6064C">
      <w:pPr>
        <w:pStyle w:val="Nivel2"/>
        <w:numPr>
          <w:ilvl w:val="0"/>
          <w:numId w:val="0"/>
        </w:numPr>
        <w:spacing w:before="0" w:after="0" w:line="240" w:lineRule="auto"/>
        <w:rPr>
          <w:rFonts w:ascii="Bookman Old Style" w:hAnsi="Bookman Old Style"/>
        </w:rPr>
      </w:pPr>
    </w:p>
    <w:p w14:paraId="39A094D5" w14:textId="57A1D5B5"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Será desclassificada a proposta que identifique o licitante.</w:t>
      </w:r>
    </w:p>
    <w:p w14:paraId="7690726B" w14:textId="77777777" w:rsidR="00D002C9" w:rsidRPr="004773B6" w:rsidRDefault="00D002C9" w:rsidP="00FA7F7B">
      <w:pPr>
        <w:pStyle w:val="Nivel3"/>
        <w:numPr>
          <w:ilvl w:val="0"/>
          <w:numId w:val="0"/>
        </w:numPr>
        <w:spacing w:before="0" w:after="0" w:line="240" w:lineRule="auto"/>
        <w:rPr>
          <w:rFonts w:ascii="Bookman Old Style" w:hAnsi="Bookman Old Style"/>
        </w:rPr>
      </w:pPr>
    </w:p>
    <w:p w14:paraId="607A8F83" w14:textId="21015236"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desclassificação será sempre fundamentada e registrada no sistema, com acompanhamento em tempo real por todos os participantes.</w:t>
      </w:r>
    </w:p>
    <w:p w14:paraId="4ABBAC05" w14:textId="72CA1E13" w:rsidR="00D002C9" w:rsidRPr="004773B6" w:rsidRDefault="00D002C9" w:rsidP="00FA7F7B">
      <w:pPr>
        <w:pStyle w:val="Nivel3"/>
        <w:numPr>
          <w:ilvl w:val="0"/>
          <w:numId w:val="0"/>
        </w:numPr>
        <w:spacing w:before="0" w:after="0" w:line="240" w:lineRule="auto"/>
        <w:rPr>
          <w:rFonts w:ascii="Bookman Old Style" w:hAnsi="Bookman Old Style"/>
        </w:rPr>
      </w:pPr>
    </w:p>
    <w:p w14:paraId="58E08727" w14:textId="51B78941"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não desclassificação da proposta não impede o seu julgamento definitivo em sentido contrário, levado a efeito na fase de aceitação.</w:t>
      </w:r>
    </w:p>
    <w:p w14:paraId="0919685F" w14:textId="3775591A" w:rsidR="00D002C9" w:rsidRPr="004773B6" w:rsidRDefault="00D002C9" w:rsidP="00FA7F7B">
      <w:pPr>
        <w:pStyle w:val="Nivel3"/>
        <w:numPr>
          <w:ilvl w:val="0"/>
          <w:numId w:val="0"/>
        </w:numPr>
        <w:spacing w:before="0" w:after="0" w:line="240" w:lineRule="auto"/>
        <w:rPr>
          <w:rFonts w:ascii="Bookman Old Style" w:hAnsi="Bookman Old Style"/>
        </w:rPr>
      </w:pPr>
    </w:p>
    <w:p w14:paraId="38ADD8F5" w14:textId="3EF5CB1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ordenará automaticamente as propostas classificadas, sendo que somente estas participarão da fase de lances.</w:t>
      </w:r>
    </w:p>
    <w:p w14:paraId="767DE9E1"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068F72A" w14:textId="16D358B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disponibilizará campo próprio para troca de mensagens entre o Pregoeiro e os licitantes.</w:t>
      </w:r>
    </w:p>
    <w:p w14:paraId="44FF3CE5" w14:textId="405AC3EC" w:rsidR="00D002C9" w:rsidRPr="004773B6" w:rsidRDefault="00D002C9" w:rsidP="00FA7F7B">
      <w:pPr>
        <w:pStyle w:val="Nivel2"/>
        <w:numPr>
          <w:ilvl w:val="0"/>
          <w:numId w:val="0"/>
        </w:numPr>
        <w:spacing w:before="0" w:after="0" w:line="240" w:lineRule="auto"/>
        <w:rPr>
          <w:rFonts w:ascii="Bookman Old Style" w:hAnsi="Bookman Old Style"/>
        </w:rPr>
      </w:pPr>
    </w:p>
    <w:p w14:paraId="646D0DDB" w14:textId="0D762E0A" w:rsidR="00A768F0"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Iniciada a etapa competitiva, os licitantes deverão encaminhar lances exclusivamente por meio de sistema eletrônico, sendo imediatamente informados do seu recebimento e do valor consignado no registro. </w:t>
      </w:r>
    </w:p>
    <w:p w14:paraId="09D0ED9C" w14:textId="0AC9922E" w:rsidR="00D002C9" w:rsidRPr="004773B6" w:rsidRDefault="00D002C9" w:rsidP="00FA7F7B">
      <w:pPr>
        <w:pStyle w:val="Nivel2"/>
        <w:numPr>
          <w:ilvl w:val="0"/>
          <w:numId w:val="0"/>
        </w:numPr>
        <w:spacing w:before="0" w:after="0" w:line="240" w:lineRule="auto"/>
        <w:rPr>
          <w:rFonts w:ascii="Bookman Old Style" w:hAnsi="Bookman Old Style"/>
          <w:color w:val="auto"/>
        </w:rPr>
      </w:pPr>
    </w:p>
    <w:p w14:paraId="577B7DC4" w14:textId="479CE2F4" w:rsidR="00A768F0" w:rsidRPr="004773B6" w:rsidRDefault="00A768F0"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b/>
          <w:bCs/>
          <w:color w:val="auto"/>
        </w:rPr>
        <w:t xml:space="preserve">O lance deverá ser ofertado </w:t>
      </w:r>
      <w:r w:rsidR="00CB2C03" w:rsidRPr="004773B6">
        <w:rPr>
          <w:rFonts w:ascii="Bookman Old Style" w:hAnsi="Bookman Old Style"/>
          <w:b/>
          <w:bCs/>
          <w:color w:val="auto"/>
          <w:u w:val="single"/>
        </w:rPr>
        <w:t>MENOR PREÇO</w:t>
      </w:r>
      <w:r w:rsidRPr="004773B6">
        <w:rPr>
          <w:rFonts w:ascii="Bookman Old Style" w:hAnsi="Bookman Old Style"/>
          <w:b/>
          <w:bCs/>
          <w:color w:val="auto"/>
          <w:u w:val="single"/>
        </w:rPr>
        <w:t xml:space="preserve"> por item</w:t>
      </w:r>
      <w:r w:rsidRPr="004773B6">
        <w:rPr>
          <w:rFonts w:ascii="Bookman Old Style" w:hAnsi="Bookman Old Style"/>
          <w:b/>
          <w:bCs/>
          <w:color w:val="auto"/>
        </w:rPr>
        <w:t xml:space="preserve">, sendo consagrado vencedor o licitante cujo valor GLOBAL </w:t>
      </w:r>
      <w:r w:rsidR="0031148B" w:rsidRPr="004773B6">
        <w:rPr>
          <w:rFonts w:ascii="Bookman Old Style" w:hAnsi="Bookman Old Style"/>
          <w:b/>
          <w:bCs/>
          <w:color w:val="auto"/>
        </w:rPr>
        <w:t>/ITEM</w:t>
      </w:r>
      <w:r w:rsidRPr="004773B6">
        <w:rPr>
          <w:rFonts w:ascii="Bookman Old Style" w:hAnsi="Bookman Old Style"/>
          <w:b/>
          <w:bCs/>
          <w:color w:val="auto"/>
        </w:rPr>
        <w:t xml:space="preserve"> for menor. </w:t>
      </w:r>
    </w:p>
    <w:p w14:paraId="38286DB5" w14:textId="592147FD" w:rsidR="00D002C9" w:rsidRPr="004773B6" w:rsidRDefault="00D002C9" w:rsidP="00FA7F7B">
      <w:pPr>
        <w:pStyle w:val="Nivel2"/>
        <w:numPr>
          <w:ilvl w:val="0"/>
          <w:numId w:val="0"/>
        </w:numPr>
        <w:spacing w:before="0" w:after="0" w:line="240" w:lineRule="auto"/>
        <w:rPr>
          <w:rFonts w:ascii="Bookman Old Style" w:hAnsi="Bookman Old Style"/>
          <w:color w:val="FF0000"/>
        </w:rPr>
      </w:pPr>
    </w:p>
    <w:p w14:paraId="6584CB20" w14:textId="61A51A7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oferecer lances sucessivos, observando o horário fixado para abertura da sessão e as regras estabelecidas no Edital.</w:t>
      </w:r>
    </w:p>
    <w:p w14:paraId="15F5A5D8" w14:textId="1A67EB14" w:rsidR="00D002C9" w:rsidRPr="004773B6" w:rsidRDefault="00D002C9" w:rsidP="00FA7F7B">
      <w:pPr>
        <w:pStyle w:val="Nivel2"/>
        <w:numPr>
          <w:ilvl w:val="0"/>
          <w:numId w:val="0"/>
        </w:numPr>
        <w:spacing w:before="0" w:after="0" w:line="240" w:lineRule="auto"/>
        <w:rPr>
          <w:rFonts w:ascii="Bookman Old Style" w:hAnsi="Bookman Old Style"/>
        </w:rPr>
      </w:pPr>
    </w:p>
    <w:p w14:paraId="32718210" w14:textId="1E38112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licitante somente poderá oferecer lance </w:t>
      </w:r>
      <w:r w:rsidR="00556E7B" w:rsidRPr="004773B6">
        <w:rPr>
          <w:rFonts w:ascii="Bookman Old Style" w:hAnsi="Bookman Old Style"/>
          <w:i/>
          <w:color w:val="auto"/>
        </w:rPr>
        <w:t>de menor</w:t>
      </w:r>
      <w:r w:rsidRPr="004773B6">
        <w:rPr>
          <w:rFonts w:ascii="Bookman Old Style" w:hAnsi="Bookman Old Style"/>
          <w:i/>
          <w:color w:val="auto"/>
        </w:rPr>
        <w:t xml:space="preserve"> </w:t>
      </w:r>
      <w:r w:rsidR="00556E7B" w:rsidRPr="004773B6">
        <w:rPr>
          <w:rFonts w:ascii="Bookman Old Style" w:hAnsi="Bookman Old Style"/>
          <w:i/>
          <w:color w:val="auto"/>
        </w:rPr>
        <w:t>valor</w:t>
      </w:r>
      <w:r w:rsidRPr="004773B6">
        <w:rPr>
          <w:rFonts w:ascii="Bookman Old Style" w:hAnsi="Bookman Old Style"/>
          <w:color w:val="auto"/>
        </w:rPr>
        <w:t xml:space="preserve"> </w:t>
      </w:r>
      <w:r w:rsidRPr="004773B6">
        <w:rPr>
          <w:rFonts w:ascii="Bookman Old Style" w:hAnsi="Bookman Old Style"/>
        </w:rPr>
        <w:t xml:space="preserve">ao último por ele ofertado e registrado pelo sistema. </w:t>
      </w:r>
    </w:p>
    <w:p w14:paraId="7157F1C3" w14:textId="49BD20C2" w:rsidR="00D002C9" w:rsidRPr="004773B6" w:rsidRDefault="00D002C9" w:rsidP="00FA7F7B">
      <w:pPr>
        <w:pStyle w:val="Nivel2"/>
        <w:numPr>
          <w:ilvl w:val="0"/>
          <w:numId w:val="0"/>
        </w:numPr>
        <w:spacing w:before="0" w:after="0" w:line="240" w:lineRule="auto"/>
        <w:rPr>
          <w:rFonts w:ascii="Bookman Old Style" w:hAnsi="Bookman Old Style"/>
        </w:rPr>
      </w:pPr>
    </w:p>
    <w:p w14:paraId="479767D2" w14:textId="2551422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rPr>
        <w:t xml:space="preserve">O intervalo mínimo de diferença de valores ou percentuais entre os lances, que incidirá tanto em relação aos lances intermediários quanto em relação à proposta que cobrir a melhor oferta deverá </w:t>
      </w:r>
      <w:r w:rsidRPr="004773B6">
        <w:rPr>
          <w:rFonts w:ascii="Bookman Old Style" w:hAnsi="Bookman Old Style"/>
          <w:color w:val="auto"/>
        </w:rPr>
        <w:t>ser</w:t>
      </w:r>
      <w:r w:rsidR="00B6064C">
        <w:rPr>
          <w:rFonts w:ascii="Bookman Old Style" w:hAnsi="Bookman Old Style"/>
          <w:color w:val="auto"/>
        </w:rPr>
        <w:t xml:space="preserve"> de </w:t>
      </w:r>
      <w:r w:rsidR="00B6064C" w:rsidRPr="00B6064C">
        <w:rPr>
          <w:rFonts w:ascii="Bookman Old Style" w:hAnsi="Bookman Old Style"/>
          <w:b/>
          <w:color w:val="auto"/>
        </w:rPr>
        <w:t>R$</w:t>
      </w:r>
      <w:r w:rsidRPr="004773B6">
        <w:rPr>
          <w:rFonts w:ascii="Bookman Old Style" w:hAnsi="Bookman Old Style"/>
          <w:i/>
          <w:iCs/>
          <w:color w:val="auto"/>
        </w:rPr>
        <w:t xml:space="preserve"> </w:t>
      </w:r>
      <w:r w:rsidR="00E51E44">
        <w:rPr>
          <w:rFonts w:ascii="Bookman Old Style" w:hAnsi="Bookman Old Style"/>
          <w:b/>
          <w:i/>
          <w:iCs/>
          <w:color w:val="auto"/>
        </w:rPr>
        <w:t xml:space="preserve">0,50 (Cinquenta </w:t>
      </w:r>
      <w:r w:rsidR="00834206" w:rsidRPr="00B6064C">
        <w:rPr>
          <w:rFonts w:ascii="Bookman Old Style" w:hAnsi="Bookman Old Style"/>
          <w:b/>
          <w:i/>
          <w:iCs/>
          <w:color w:val="auto"/>
        </w:rPr>
        <w:t xml:space="preserve"> </w:t>
      </w:r>
      <w:r w:rsidR="00556E7B" w:rsidRPr="00B6064C">
        <w:rPr>
          <w:rFonts w:ascii="Bookman Old Style" w:hAnsi="Bookman Old Style"/>
          <w:b/>
          <w:i/>
          <w:iCs/>
          <w:color w:val="auto"/>
        </w:rPr>
        <w:t>centavo</w:t>
      </w:r>
      <w:r w:rsidRPr="004773B6">
        <w:rPr>
          <w:rFonts w:ascii="Bookman Old Style" w:hAnsi="Bookman Old Style"/>
          <w:i/>
          <w:iCs/>
          <w:color w:val="auto"/>
        </w:rPr>
        <w:t>).</w:t>
      </w:r>
    </w:p>
    <w:p w14:paraId="55CEB536" w14:textId="5C5AAF82" w:rsidR="00D002C9" w:rsidRPr="004773B6" w:rsidRDefault="00D002C9" w:rsidP="00FA7F7B">
      <w:pPr>
        <w:pStyle w:val="Nivel2"/>
        <w:numPr>
          <w:ilvl w:val="0"/>
          <w:numId w:val="0"/>
        </w:numPr>
        <w:spacing w:before="0" w:after="0" w:line="240" w:lineRule="auto"/>
        <w:rPr>
          <w:rFonts w:ascii="Bookman Old Style" w:hAnsi="Bookman Old Style"/>
        </w:rPr>
      </w:pPr>
    </w:p>
    <w:p w14:paraId="61B5EA04" w14:textId="450F554C"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licitante poderá, uma única vez, excluir seu último lance ofertado, no intervalo de quinze segundos após o registro no sistema, na hipótese de lance inconsistente ou inexequível.</w:t>
      </w:r>
    </w:p>
    <w:p w14:paraId="7848312D" w14:textId="33F7A7FD" w:rsidR="00D002C9" w:rsidRPr="004773B6" w:rsidRDefault="00D002C9" w:rsidP="00FA7F7B">
      <w:pPr>
        <w:pStyle w:val="Nivel2"/>
        <w:numPr>
          <w:ilvl w:val="0"/>
          <w:numId w:val="0"/>
        </w:numPr>
        <w:spacing w:before="0" w:after="0" w:line="240" w:lineRule="auto"/>
        <w:rPr>
          <w:rFonts w:ascii="Bookman Old Style" w:hAnsi="Bookman Old Style"/>
        </w:rPr>
      </w:pPr>
    </w:p>
    <w:p w14:paraId="0BC89738"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procedimento seguirá de acordo com o modo de disputa adotado.</w:t>
      </w:r>
    </w:p>
    <w:p w14:paraId="61B2C180" w14:textId="574B2D0A" w:rsidR="00556E7B" w:rsidRPr="004773B6" w:rsidRDefault="00556E7B" w:rsidP="00FA7F7B">
      <w:pPr>
        <w:pStyle w:val="Nivel2"/>
        <w:spacing w:line="240" w:lineRule="auto"/>
        <w:ind w:left="0" w:firstLine="0"/>
        <w:rPr>
          <w:rFonts w:ascii="Bookman Old Style" w:hAnsi="Bookman Old Style" w:cs="Times New Roman"/>
        </w:rPr>
      </w:pPr>
      <w:r w:rsidRPr="004773B6">
        <w:rPr>
          <w:rFonts w:ascii="Bookman Old Style" w:hAnsi="Bookman Old Style"/>
        </w:rPr>
        <w:t>Será adotado para o envio de lances no pregão eletrônico o modo de disputa “</w:t>
      </w:r>
      <w:r w:rsidRPr="00683233">
        <w:rPr>
          <w:rFonts w:ascii="Bookman Old Style" w:hAnsi="Bookman Old Style"/>
          <w:b/>
          <w:i/>
        </w:rPr>
        <w:t>ABERTO E FECHADO</w:t>
      </w:r>
      <w:r w:rsidRPr="004773B6">
        <w:rPr>
          <w:rFonts w:ascii="Bookman Old Style" w:hAnsi="Bookman Old Style"/>
        </w:rPr>
        <w:t>”,</w:t>
      </w:r>
      <w:r w:rsidRPr="004773B6">
        <w:rPr>
          <w:rFonts w:ascii="Bookman Old Style" w:hAnsi="Bookman Old Style"/>
          <w:spacing w:val="-10"/>
        </w:rPr>
        <w:t xml:space="preserve"> </w:t>
      </w:r>
      <w:r w:rsidRPr="004773B6">
        <w:rPr>
          <w:rFonts w:ascii="Bookman Old Style" w:hAnsi="Bookman Old Style"/>
        </w:rPr>
        <w:t>em</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8"/>
        </w:rPr>
        <w:t xml:space="preserve"> </w:t>
      </w:r>
      <w:r w:rsidRPr="004773B6">
        <w:rPr>
          <w:rFonts w:ascii="Bookman Old Style" w:hAnsi="Bookman Old Style"/>
        </w:rPr>
        <w:t>os</w:t>
      </w:r>
      <w:r w:rsidRPr="004773B6">
        <w:rPr>
          <w:rFonts w:ascii="Bookman Old Style" w:hAnsi="Bookman Old Style"/>
          <w:spacing w:val="-9"/>
        </w:rPr>
        <w:t xml:space="preserve"> </w:t>
      </w:r>
      <w:r w:rsidRPr="004773B6">
        <w:rPr>
          <w:rFonts w:ascii="Bookman Old Style" w:hAnsi="Bookman Old Style"/>
        </w:rPr>
        <w:t>licitantes</w:t>
      </w:r>
      <w:r w:rsidRPr="004773B6">
        <w:rPr>
          <w:rFonts w:ascii="Bookman Old Style" w:hAnsi="Bookman Old Style"/>
          <w:spacing w:val="-8"/>
        </w:rPr>
        <w:t xml:space="preserve"> </w:t>
      </w:r>
      <w:r w:rsidRPr="004773B6">
        <w:rPr>
          <w:rFonts w:ascii="Bookman Old Style" w:hAnsi="Bookman Old Style"/>
        </w:rPr>
        <w:t>apresentarão</w:t>
      </w:r>
      <w:r w:rsidRPr="004773B6">
        <w:rPr>
          <w:rFonts w:ascii="Bookman Old Style" w:hAnsi="Bookman Old Style"/>
          <w:spacing w:val="-8"/>
        </w:rPr>
        <w:t xml:space="preserve"> </w:t>
      </w:r>
      <w:r w:rsidRPr="004773B6">
        <w:rPr>
          <w:rFonts w:ascii="Bookman Old Style" w:hAnsi="Bookman Old Style"/>
        </w:rPr>
        <w:t>lances</w:t>
      </w:r>
      <w:r w:rsidRPr="004773B6">
        <w:rPr>
          <w:rFonts w:ascii="Bookman Old Style" w:hAnsi="Bookman Old Style"/>
          <w:spacing w:val="-8"/>
        </w:rPr>
        <w:t xml:space="preserve"> </w:t>
      </w:r>
      <w:r w:rsidRPr="004773B6">
        <w:rPr>
          <w:rFonts w:ascii="Bookman Old Style" w:hAnsi="Bookman Old Style"/>
        </w:rPr>
        <w:t>públicos</w:t>
      </w:r>
      <w:r w:rsidRPr="004773B6">
        <w:rPr>
          <w:rFonts w:ascii="Bookman Old Style" w:hAnsi="Bookman Old Style"/>
          <w:spacing w:val="-9"/>
        </w:rPr>
        <w:t xml:space="preserve"> </w:t>
      </w:r>
      <w:r w:rsidRPr="004773B6">
        <w:rPr>
          <w:rFonts w:ascii="Bookman Old Style" w:hAnsi="Bookman Old Style"/>
        </w:rPr>
        <w:t>e</w:t>
      </w:r>
      <w:r w:rsidRPr="004773B6">
        <w:rPr>
          <w:rFonts w:ascii="Bookman Old Style" w:hAnsi="Bookman Old Style"/>
          <w:spacing w:val="-8"/>
        </w:rPr>
        <w:t xml:space="preserve"> </w:t>
      </w:r>
      <w:r w:rsidRPr="004773B6">
        <w:rPr>
          <w:rFonts w:ascii="Bookman Old Style" w:hAnsi="Bookman Old Style"/>
        </w:rPr>
        <w:t>sucessivos,</w:t>
      </w:r>
      <w:r w:rsidRPr="004773B6">
        <w:rPr>
          <w:rFonts w:ascii="Bookman Old Style" w:hAnsi="Bookman Old Style"/>
          <w:spacing w:val="-8"/>
        </w:rPr>
        <w:t xml:space="preserve"> </w:t>
      </w:r>
      <w:r w:rsidRPr="004773B6">
        <w:rPr>
          <w:rFonts w:ascii="Bookman Old Style" w:hAnsi="Bookman Old Style"/>
        </w:rPr>
        <w:t>com</w:t>
      </w:r>
      <w:r w:rsidRPr="004773B6">
        <w:rPr>
          <w:rFonts w:ascii="Bookman Old Style" w:hAnsi="Bookman Old Style"/>
          <w:spacing w:val="-9"/>
        </w:rPr>
        <w:t xml:space="preserve"> </w:t>
      </w:r>
      <w:r w:rsidRPr="004773B6">
        <w:rPr>
          <w:rFonts w:ascii="Bookman Old Style" w:hAnsi="Bookman Old Style"/>
        </w:rPr>
        <w:t>lance</w:t>
      </w:r>
      <w:r w:rsidRPr="004773B6">
        <w:rPr>
          <w:rFonts w:ascii="Bookman Old Style" w:hAnsi="Bookman Old Style"/>
          <w:spacing w:val="-10"/>
        </w:rPr>
        <w:t xml:space="preserve"> </w:t>
      </w:r>
      <w:r w:rsidRPr="004773B6">
        <w:rPr>
          <w:rFonts w:ascii="Bookman Old Style" w:hAnsi="Bookman Old Style"/>
        </w:rPr>
        <w:t>final</w:t>
      </w:r>
      <w:r w:rsidRPr="004773B6">
        <w:rPr>
          <w:rFonts w:ascii="Bookman Old Style" w:hAnsi="Bookman Old Style"/>
          <w:spacing w:val="-8"/>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w:t>
      </w:r>
    </w:p>
    <w:p w14:paraId="65ABF64A" w14:textId="29DA2963"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10"/>
        </w:rPr>
        <w:t xml:space="preserve"> </w:t>
      </w:r>
      <w:r w:rsidRPr="004773B6">
        <w:rPr>
          <w:rFonts w:ascii="Bookman Old Style" w:hAnsi="Bookman Old Style"/>
        </w:rPr>
        <w:t>etapa</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lances</w:t>
      </w:r>
      <w:r w:rsidRPr="004773B6">
        <w:rPr>
          <w:rFonts w:ascii="Bookman Old Style" w:hAnsi="Bookman Old Style"/>
          <w:spacing w:val="-9"/>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sessão</w:t>
      </w:r>
      <w:r w:rsidRPr="004773B6">
        <w:rPr>
          <w:rFonts w:ascii="Bookman Old Style" w:hAnsi="Bookman Old Style"/>
          <w:spacing w:val="-13"/>
        </w:rPr>
        <w:t xml:space="preserve"> </w:t>
      </w:r>
      <w:r w:rsidRPr="004773B6">
        <w:rPr>
          <w:rFonts w:ascii="Bookman Old Style" w:hAnsi="Bookman Old Style"/>
        </w:rPr>
        <w:t>pública</w:t>
      </w:r>
      <w:r w:rsidRPr="004773B6">
        <w:rPr>
          <w:rFonts w:ascii="Bookman Old Style" w:hAnsi="Bookman Old Style"/>
          <w:spacing w:val="-9"/>
        </w:rPr>
        <w:t xml:space="preserve"> </w:t>
      </w:r>
      <w:r w:rsidRPr="004773B6">
        <w:rPr>
          <w:rFonts w:ascii="Bookman Old Style" w:hAnsi="Bookman Old Style"/>
        </w:rPr>
        <w:t>terá</w:t>
      </w:r>
      <w:r w:rsidRPr="004773B6">
        <w:rPr>
          <w:rFonts w:ascii="Bookman Old Style" w:hAnsi="Bookman Old Style"/>
          <w:spacing w:val="-8"/>
        </w:rPr>
        <w:t xml:space="preserve"> </w:t>
      </w:r>
      <w:r w:rsidRPr="004773B6">
        <w:rPr>
          <w:rFonts w:ascii="Bookman Old Style" w:hAnsi="Bookman Old Style"/>
        </w:rPr>
        <w:t>duração</w:t>
      </w:r>
      <w:r w:rsidRPr="004773B6">
        <w:rPr>
          <w:rFonts w:ascii="Bookman Old Style" w:hAnsi="Bookman Old Style"/>
          <w:spacing w:val="-11"/>
        </w:rPr>
        <w:t xml:space="preserve"> </w:t>
      </w:r>
      <w:r w:rsidRPr="004773B6">
        <w:rPr>
          <w:rFonts w:ascii="Bookman Old Style" w:hAnsi="Bookman Old Style"/>
        </w:rPr>
        <w:t>inicial</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9"/>
        </w:rPr>
        <w:t xml:space="preserve"> </w:t>
      </w:r>
      <w:r w:rsidRPr="004773B6">
        <w:rPr>
          <w:rFonts w:ascii="Bookman Old Style" w:hAnsi="Bookman Old Style"/>
        </w:rPr>
        <w:t>15</w:t>
      </w:r>
      <w:r w:rsidRPr="004773B6">
        <w:rPr>
          <w:rFonts w:ascii="Bookman Old Style" w:hAnsi="Bookman Old Style"/>
          <w:spacing w:val="-11"/>
        </w:rPr>
        <w:t xml:space="preserve"> </w:t>
      </w:r>
      <w:r w:rsidRPr="004773B6">
        <w:rPr>
          <w:rFonts w:ascii="Bookman Old Style" w:hAnsi="Bookman Old Style"/>
        </w:rPr>
        <w:t>(quinze)</w:t>
      </w:r>
      <w:r w:rsidRPr="004773B6">
        <w:rPr>
          <w:rFonts w:ascii="Bookman Old Style" w:hAnsi="Bookman Old Style"/>
          <w:spacing w:val="-10"/>
        </w:rPr>
        <w:t xml:space="preserve"> </w:t>
      </w:r>
      <w:r w:rsidRPr="004773B6">
        <w:rPr>
          <w:rFonts w:ascii="Bookman Old Style" w:hAnsi="Bookman Old Style"/>
        </w:rPr>
        <w:t>minutos.</w:t>
      </w:r>
      <w:r w:rsidRPr="004773B6">
        <w:rPr>
          <w:rFonts w:ascii="Bookman Old Style" w:hAnsi="Bookman Old Style"/>
          <w:spacing w:val="-12"/>
        </w:rPr>
        <w:t xml:space="preserve"> </w:t>
      </w:r>
      <w:r w:rsidRPr="004773B6">
        <w:rPr>
          <w:rFonts w:ascii="Bookman Old Style" w:hAnsi="Bookman Old Style"/>
        </w:rPr>
        <w:t>Após</w:t>
      </w:r>
      <w:r w:rsidRPr="004773B6">
        <w:rPr>
          <w:rFonts w:ascii="Bookman Old Style" w:hAnsi="Bookman Old Style"/>
          <w:spacing w:val="-8"/>
        </w:rPr>
        <w:t xml:space="preserve"> </w:t>
      </w:r>
      <w:r w:rsidRPr="004773B6">
        <w:rPr>
          <w:rFonts w:ascii="Bookman Old Style" w:hAnsi="Bookman Old Style"/>
        </w:rPr>
        <w:t>esse</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8"/>
        </w:rPr>
        <w:t xml:space="preserve"> </w:t>
      </w:r>
      <w:r w:rsidRPr="004773B6">
        <w:rPr>
          <w:rFonts w:ascii="Bookman Old Style" w:hAnsi="Bookman Old Style"/>
        </w:rPr>
        <w:t>o</w:t>
      </w:r>
      <w:r w:rsidRPr="004773B6">
        <w:rPr>
          <w:rFonts w:ascii="Bookman Old Style" w:hAnsi="Bookman Old Style"/>
          <w:spacing w:val="-9"/>
        </w:rPr>
        <w:t xml:space="preserve"> </w:t>
      </w:r>
      <w:r w:rsidRPr="004773B6">
        <w:rPr>
          <w:rFonts w:ascii="Bookman Old Style" w:hAnsi="Bookman Old Style"/>
        </w:rPr>
        <w:t>sistema encaminhará aviso de fechamento iminente dos lances, após o que transcorrerá o período de tempo de até 10 (dez) minutos, aleatoriamente determinado, findo o qual será automaticamente encerrada a recepção de lances.</w:t>
      </w:r>
    </w:p>
    <w:p w14:paraId="409F5840"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Encerrado</w:t>
      </w:r>
      <w:r w:rsidRPr="004773B6">
        <w:rPr>
          <w:rFonts w:ascii="Bookman Old Style" w:hAnsi="Bookman Old Style"/>
          <w:spacing w:val="-12"/>
        </w:rPr>
        <w:t xml:space="preserve"> </w:t>
      </w:r>
      <w:r w:rsidRPr="004773B6">
        <w:rPr>
          <w:rFonts w:ascii="Bookman Old Style" w:hAnsi="Bookman Old Style"/>
        </w:rPr>
        <w:t>o</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9"/>
        </w:rPr>
        <w:t xml:space="preserve"> </w:t>
      </w:r>
      <w:r w:rsidRPr="004773B6">
        <w:rPr>
          <w:rFonts w:ascii="Bookman Old Style" w:hAnsi="Bookman Old Style"/>
        </w:rPr>
        <w:t>previsto</w:t>
      </w:r>
      <w:r w:rsidRPr="004773B6">
        <w:rPr>
          <w:rFonts w:ascii="Bookman Old Style" w:hAnsi="Bookman Old Style"/>
          <w:spacing w:val="-14"/>
        </w:rPr>
        <w:t xml:space="preserve"> </w:t>
      </w:r>
      <w:r w:rsidRPr="004773B6">
        <w:rPr>
          <w:rFonts w:ascii="Bookman Old Style" w:hAnsi="Bookman Old Style"/>
        </w:rPr>
        <w:t>no</w:t>
      </w:r>
      <w:r w:rsidRPr="004773B6">
        <w:rPr>
          <w:rFonts w:ascii="Bookman Old Style" w:hAnsi="Bookman Old Style"/>
          <w:spacing w:val="-9"/>
        </w:rPr>
        <w:t xml:space="preserve"> </w:t>
      </w:r>
      <w:r w:rsidRPr="004773B6">
        <w:rPr>
          <w:rFonts w:ascii="Bookman Old Style" w:hAnsi="Bookman Old Style"/>
        </w:rPr>
        <w:t>item</w:t>
      </w:r>
      <w:r w:rsidRPr="004773B6">
        <w:rPr>
          <w:rFonts w:ascii="Bookman Old Style" w:hAnsi="Bookman Old Style"/>
          <w:spacing w:val="-12"/>
        </w:rPr>
        <w:t xml:space="preserve"> </w:t>
      </w:r>
      <w:r w:rsidRPr="004773B6">
        <w:rPr>
          <w:rFonts w:ascii="Bookman Old Style" w:hAnsi="Bookman Old Style"/>
        </w:rPr>
        <w:t>anterior,</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sistema</w:t>
      </w:r>
      <w:r w:rsidRPr="004773B6">
        <w:rPr>
          <w:rFonts w:ascii="Bookman Old Style" w:hAnsi="Bookman Old Style"/>
          <w:spacing w:val="-8"/>
        </w:rPr>
        <w:t xml:space="preserve"> </w:t>
      </w:r>
      <w:r w:rsidRPr="004773B6">
        <w:rPr>
          <w:rFonts w:ascii="Bookman Old Style" w:hAnsi="Bookman Old Style"/>
        </w:rPr>
        <w:t>abrirá</w:t>
      </w:r>
      <w:r w:rsidRPr="004773B6">
        <w:rPr>
          <w:rFonts w:ascii="Bookman Old Style" w:hAnsi="Bookman Old Style"/>
          <w:spacing w:val="-11"/>
        </w:rPr>
        <w:t xml:space="preserve"> </w:t>
      </w:r>
      <w:r w:rsidRPr="004773B6">
        <w:rPr>
          <w:rFonts w:ascii="Bookman Old Style" w:hAnsi="Bookman Old Style"/>
        </w:rPr>
        <w:t>oportunidade</w:t>
      </w:r>
      <w:r w:rsidRPr="004773B6">
        <w:rPr>
          <w:rFonts w:ascii="Bookman Old Style" w:hAnsi="Bookman Old Style"/>
          <w:spacing w:val="-9"/>
        </w:rPr>
        <w:t xml:space="preserve"> </w:t>
      </w:r>
      <w:r w:rsidRPr="004773B6">
        <w:rPr>
          <w:rFonts w:ascii="Bookman Old Style" w:hAnsi="Bookman Old Style"/>
        </w:rPr>
        <w:t>para</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autor</w:t>
      </w:r>
      <w:r w:rsidRPr="004773B6">
        <w:rPr>
          <w:rFonts w:ascii="Bookman Old Style" w:hAnsi="Bookman Old Style"/>
          <w:spacing w:val="-10"/>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oferta</w:t>
      </w:r>
      <w:r w:rsidRPr="004773B6">
        <w:rPr>
          <w:rFonts w:ascii="Bookman Old Style" w:hAnsi="Bookman Old Style"/>
          <w:spacing w:val="-9"/>
        </w:rPr>
        <w:t xml:space="preserve"> </w:t>
      </w:r>
      <w:r w:rsidRPr="004773B6">
        <w:rPr>
          <w:rFonts w:ascii="Bookman Old Style" w:hAnsi="Bookman Old Style"/>
        </w:rPr>
        <w:t>de</w:t>
      </w:r>
      <w:r w:rsidRPr="004773B6">
        <w:rPr>
          <w:rFonts w:ascii="Bookman Old Style" w:hAnsi="Bookman Old Style"/>
          <w:spacing w:val="-8"/>
        </w:rPr>
        <w:t xml:space="preserve"> </w:t>
      </w:r>
      <w:r w:rsidRPr="004773B6">
        <w:rPr>
          <w:rFonts w:ascii="Bookman Old Style" w:hAnsi="Bookman Old Style"/>
        </w:rPr>
        <w:t>valor mais baixo e os das ofertas com preços até dez por cento superior àquela possam ofertar um lance final e 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6272D8A4" w14:textId="522716B7"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pelo menos três ofertas nas condições definidas neste item, poderão os autores dos melhores</w:t>
      </w:r>
      <w:r w:rsidRPr="004773B6">
        <w:rPr>
          <w:rFonts w:ascii="Bookman Old Style" w:hAnsi="Bookman Old Style"/>
          <w:spacing w:val="-10"/>
        </w:rPr>
        <w:t xml:space="preserve"> </w:t>
      </w:r>
      <w:r w:rsidRPr="004773B6">
        <w:rPr>
          <w:rFonts w:ascii="Bookman Old Style" w:hAnsi="Bookman Old Style"/>
        </w:rPr>
        <w:t>lances,</w:t>
      </w:r>
      <w:r w:rsidRPr="004773B6">
        <w:rPr>
          <w:rFonts w:ascii="Bookman Old Style" w:hAnsi="Bookman Old Style"/>
          <w:spacing w:val="-10"/>
        </w:rPr>
        <w:t xml:space="preserve"> </w:t>
      </w:r>
      <w:r w:rsidRPr="004773B6">
        <w:rPr>
          <w:rFonts w:ascii="Bookman Old Style" w:hAnsi="Bookman Old Style"/>
        </w:rPr>
        <w:t>na</w:t>
      </w:r>
      <w:r w:rsidRPr="004773B6">
        <w:rPr>
          <w:rFonts w:ascii="Bookman Old Style" w:hAnsi="Bookman Old Style"/>
          <w:spacing w:val="-10"/>
        </w:rPr>
        <w:t xml:space="preserve"> </w:t>
      </w:r>
      <w:r w:rsidRPr="004773B6">
        <w:rPr>
          <w:rFonts w:ascii="Bookman Old Style" w:hAnsi="Bookman Old Style"/>
        </w:rPr>
        <w:t>ordem</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classificação,</w:t>
      </w:r>
      <w:r w:rsidRPr="004773B6">
        <w:rPr>
          <w:rFonts w:ascii="Bookman Old Style" w:hAnsi="Bookman Old Style"/>
          <w:spacing w:val="-10"/>
        </w:rPr>
        <w:t xml:space="preserve"> </w:t>
      </w:r>
      <w:r w:rsidRPr="004773B6">
        <w:rPr>
          <w:rFonts w:ascii="Bookman Old Style" w:hAnsi="Bookman Old Style"/>
        </w:rPr>
        <w:t>até</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8"/>
        </w:rPr>
        <w:t xml:space="preserve"> </w:t>
      </w:r>
      <w:r w:rsidRPr="004773B6">
        <w:rPr>
          <w:rFonts w:ascii="Bookman Old Style" w:hAnsi="Bookman Old Style"/>
        </w:rPr>
        <w:t>máximo</w:t>
      </w:r>
      <w:r w:rsidRPr="004773B6">
        <w:rPr>
          <w:rFonts w:ascii="Bookman Old Style" w:hAnsi="Bookman Old Style"/>
          <w:spacing w:val="-10"/>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três,</w:t>
      </w:r>
      <w:r w:rsidRPr="004773B6">
        <w:rPr>
          <w:rFonts w:ascii="Bookman Old Style" w:hAnsi="Bookman Old Style"/>
          <w:spacing w:val="-10"/>
        </w:rPr>
        <w:t xml:space="preserve"> </w:t>
      </w:r>
      <w:r w:rsidRPr="004773B6">
        <w:rPr>
          <w:rFonts w:ascii="Bookman Old Style" w:hAnsi="Bookman Old Style"/>
        </w:rPr>
        <w:t>oferecer</w:t>
      </w:r>
      <w:r w:rsidRPr="004773B6">
        <w:rPr>
          <w:rFonts w:ascii="Bookman Old Style" w:hAnsi="Bookman Old Style"/>
          <w:spacing w:val="-10"/>
        </w:rPr>
        <w:t xml:space="preserve"> </w:t>
      </w:r>
      <w:r w:rsidRPr="004773B6">
        <w:rPr>
          <w:rFonts w:ascii="Bookman Old Style" w:hAnsi="Bookman Old Style"/>
        </w:rPr>
        <w:t>um</w:t>
      </w:r>
      <w:r w:rsidRPr="004773B6">
        <w:rPr>
          <w:rFonts w:ascii="Bookman Old Style" w:hAnsi="Bookman Old Style"/>
          <w:spacing w:val="-15"/>
        </w:rPr>
        <w:t xml:space="preserve"> </w:t>
      </w:r>
      <w:r w:rsidRPr="004773B6">
        <w:rPr>
          <w:rFonts w:ascii="Bookman Old Style" w:hAnsi="Bookman Old Style"/>
        </w:rPr>
        <w:t>lance</w:t>
      </w:r>
      <w:r w:rsidRPr="004773B6">
        <w:rPr>
          <w:rFonts w:ascii="Bookman Old Style" w:hAnsi="Bookman Old Style"/>
          <w:spacing w:val="-9"/>
        </w:rPr>
        <w:t xml:space="preserve"> </w:t>
      </w:r>
      <w:r w:rsidRPr="004773B6">
        <w:rPr>
          <w:rFonts w:ascii="Bookman Old Style" w:hAnsi="Bookman Old Style"/>
        </w:rPr>
        <w:t>final</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7817411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w:t>
      </w:r>
      <w:r w:rsidRPr="004773B6">
        <w:rPr>
          <w:rFonts w:ascii="Bookman Old Style" w:hAnsi="Bookman Old Style"/>
          <w:spacing w:val="-3"/>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término</w:t>
      </w:r>
      <w:r w:rsidRPr="004773B6">
        <w:rPr>
          <w:rFonts w:ascii="Bookman Old Style" w:hAnsi="Bookman Old Style"/>
          <w:spacing w:val="-4"/>
        </w:rPr>
        <w:t xml:space="preserve"> </w:t>
      </w:r>
      <w:r w:rsidRPr="004773B6">
        <w:rPr>
          <w:rFonts w:ascii="Bookman Old Style" w:hAnsi="Bookman Old Style"/>
        </w:rPr>
        <w:t>dos</w:t>
      </w:r>
      <w:r w:rsidRPr="004773B6">
        <w:rPr>
          <w:rFonts w:ascii="Bookman Old Style" w:hAnsi="Bookman Old Style"/>
          <w:spacing w:val="-3"/>
        </w:rPr>
        <w:t xml:space="preserve"> </w:t>
      </w:r>
      <w:r w:rsidRPr="004773B6">
        <w:rPr>
          <w:rFonts w:ascii="Bookman Old Style" w:hAnsi="Bookman Old Style"/>
        </w:rPr>
        <w:t>prazos</w:t>
      </w:r>
      <w:r w:rsidRPr="004773B6">
        <w:rPr>
          <w:rFonts w:ascii="Bookman Old Style" w:hAnsi="Bookman Old Style"/>
          <w:spacing w:val="-5"/>
        </w:rPr>
        <w:t xml:space="preserve"> </w:t>
      </w:r>
      <w:r w:rsidRPr="004773B6">
        <w:rPr>
          <w:rFonts w:ascii="Bookman Old Style" w:hAnsi="Bookman Old Style"/>
        </w:rPr>
        <w:t>estabelecidos</w:t>
      </w:r>
      <w:r w:rsidRPr="004773B6">
        <w:rPr>
          <w:rFonts w:ascii="Bookman Old Style" w:hAnsi="Bookman Old Style"/>
          <w:spacing w:val="-3"/>
        </w:rPr>
        <w:t xml:space="preserve"> </w:t>
      </w:r>
      <w:r w:rsidRPr="004773B6">
        <w:rPr>
          <w:rFonts w:ascii="Bookman Old Style" w:hAnsi="Bookman Old Style"/>
        </w:rPr>
        <w:t>nos</w:t>
      </w:r>
      <w:r w:rsidRPr="004773B6">
        <w:rPr>
          <w:rFonts w:ascii="Bookman Old Style" w:hAnsi="Bookman Old Style"/>
          <w:spacing w:val="-3"/>
        </w:rPr>
        <w:t xml:space="preserve"> </w:t>
      </w:r>
      <w:r w:rsidRPr="004773B6">
        <w:rPr>
          <w:rFonts w:ascii="Bookman Old Style" w:hAnsi="Bookman Old Style"/>
        </w:rPr>
        <w:t>itens</w:t>
      </w:r>
      <w:r w:rsidRPr="004773B6">
        <w:rPr>
          <w:rFonts w:ascii="Bookman Old Style" w:hAnsi="Bookman Old Style"/>
          <w:spacing w:val="-3"/>
        </w:rPr>
        <w:t xml:space="preserve"> </w:t>
      </w:r>
      <w:r w:rsidRPr="004773B6">
        <w:rPr>
          <w:rFonts w:ascii="Bookman Old Style" w:hAnsi="Bookman Old Style"/>
        </w:rPr>
        <w:t>anteriores,</w:t>
      </w:r>
      <w:r w:rsidRPr="004773B6">
        <w:rPr>
          <w:rFonts w:ascii="Bookman Old Style" w:hAnsi="Bookman Old Style"/>
          <w:spacing w:val="-4"/>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sistema</w:t>
      </w:r>
      <w:r w:rsidRPr="004773B6">
        <w:rPr>
          <w:rFonts w:ascii="Bookman Old Style" w:hAnsi="Bookman Old Style"/>
          <w:spacing w:val="-2"/>
        </w:rPr>
        <w:t xml:space="preserve"> </w:t>
      </w:r>
      <w:r w:rsidRPr="004773B6">
        <w:rPr>
          <w:rFonts w:ascii="Bookman Old Style" w:hAnsi="Bookman Old Style"/>
        </w:rPr>
        <w:t>ordenará</w:t>
      </w:r>
      <w:r w:rsidRPr="004773B6">
        <w:rPr>
          <w:rFonts w:ascii="Bookman Old Style" w:hAnsi="Bookman Old Style"/>
          <w:spacing w:val="-3"/>
        </w:rPr>
        <w:t xml:space="preserve"> </w:t>
      </w:r>
      <w:r w:rsidRPr="004773B6">
        <w:rPr>
          <w:rFonts w:ascii="Bookman Old Style" w:hAnsi="Bookman Old Style"/>
        </w:rPr>
        <w:t>os</w:t>
      </w:r>
      <w:r w:rsidRPr="004773B6">
        <w:rPr>
          <w:rFonts w:ascii="Bookman Old Style" w:hAnsi="Bookman Old Style"/>
          <w:spacing w:val="-3"/>
        </w:rPr>
        <w:t xml:space="preserve"> </w:t>
      </w:r>
      <w:r w:rsidRPr="004773B6">
        <w:rPr>
          <w:rFonts w:ascii="Bookman Old Style" w:hAnsi="Bookman Old Style"/>
        </w:rPr>
        <w:t>lances</w:t>
      </w:r>
      <w:r w:rsidRPr="004773B6">
        <w:rPr>
          <w:rFonts w:ascii="Bookman Old Style" w:hAnsi="Bookman Old Style"/>
          <w:spacing w:val="-3"/>
        </w:rPr>
        <w:t xml:space="preserve"> </w:t>
      </w:r>
      <w:r w:rsidRPr="004773B6">
        <w:rPr>
          <w:rFonts w:ascii="Bookman Old Style" w:hAnsi="Bookman Old Style"/>
        </w:rPr>
        <w:t>segundo</w:t>
      </w:r>
      <w:r w:rsidRPr="004773B6">
        <w:rPr>
          <w:rFonts w:ascii="Bookman Old Style" w:hAnsi="Bookman Old Style"/>
          <w:spacing w:val="-4"/>
        </w:rPr>
        <w:t xml:space="preserve"> </w:t>
      </w:r>
      <w:r w:rsidRPr="004773B6">
        <w:rPr>
          <w:rFonts w:ascii="Bookman Old Style" w:hAnsi="Bookman Old Style"/>
        </w:rPr>
        <w:t>a</w:t>
      </w:r>
      <w:r w:rsidRPr="004773B6">
        <w:rPr>
          <w:rFonts w:ascii="Bookman Old Style" w:hAnsi="Bookman Old Style"/>
          <w:spacing w:val="-3"/>
        </w:rPr>
        <w:t xml:space="preserve"> </w:t>
      </w:r>
      <w:r w:rsidRPr="004773B6">
        <w:rPr>
          <w:rFonts w:ascii="Bookman Old Style" w:hAnsi="Bookman Old Style"/>
        </w:rPr>
        <w:t>ordem crescente de</w:t>
      </w:r>
      <w:r w:rsidRPr="004773B6">
        <w:rPr>
          <w:rFonts w:ascii="Bookman Old Style" w:hAnsi="Bookman Old Style"/>
          <w:spacing w:val="-1"/>
        </w:rPr>
        <w:t xml:space="preserve"> </w:t>
      </w:r>
      <w:r w:rsidRPr="004773B6">
        <w:rPr>
          <w:rFonts w:ascii="Bookman Old Style" w:hAnsi="Bookman Old Style"/>
        </w:rPr>
        <w:t>valores.</w:t>
      </w:r>
    </w:p>
    <w:p w14:paraId="4005D4F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4773B6">
        <w:rPr>
          <w:rFonts w:ascii="Bookman Old Style" w:hAnsi="Bookman Old Style"/>
          <w:spacing w:val="-5"/>
        </w:rPr>
        <w:t xml:space="preserve"> </w:t>
      </w:r>
      <w:r w:rsidRPr="004773B6">
        <w:rPr>
          <w:rFonts w:ascii="Bookman Old Style" w:hAnsi="Bookman Old Style"/>
        </w:rPr>
        <w:t>prazo.</w:t>
      </w:r>
    </w:p>
    <w:p w14:paraId="39DFDD23"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Poderá o pregoeiro, auxiliado pela equipe de apoio, justificadamente, admitir o reinício da etapa fechada, caso nenhum licitante classificado na etapa de lance fechado atender às exigências de</w:t>
      </w:r>
      <w:r w:rsidRPr="004773B6">
        <w:rPr>
          <w:rFonts w:ascii="Bookman Old Style" w:hAnsi="Bookman Old Style"/>
          <w:spacing w:val="-21"/>
        </w:rPr>
        <w:t xml:space="preserve"> </w:t>
      </w:r>
      <w:r w:rsidRPr="004773B6">
        <w:rPr>
          <w:rFonts w:ascii="Bookman Old Style" w:hAnsi="Bookman Old Style"/>
        </w:rPr>
        <w:t>habilitação.</w:t>
      </w:r>
    </w:p>
    <w:p w14:paraId="4C6873D1"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Em</w:t>
      </w:r>
      <w:r w:rsidRPr="004773B6">
        <w:rPr>
          <w:rFonts w:ascii="Bookman Old Style" w:hAnsi="Bookman Old Style"/>
          <w:spacing w:val="-15"/>
        </w:rPr>
        <w:t xml:space="preserve"> </w:t>
      </w:r>
      <w:r w:rsidRPr="004773B6">
        <w:rPr>
          <w:rFonts w:ascii="Bookman Old Style" w:hAnsi="Bookman Old Style"/>
        </w:rPr>
        <w:t>caso</w:t>
      </w:r>
      <w:r w:rsidRPr="004773B6">
        <w:rPr>
          <w:rFonts w:ascii="Bookman Old Style" w:hAnsi="Bookman Old Style"/>
          <w:spacing w:val="-12"/>
        </w:rPr>
        <w:t xml:space="preserve"> </w:t>
      </w:r>
      <w:r w:rsidRPr="004773B6">
        <w:rPr>
          <w:rFonts w:ascii="Bookman Old Style" w:hAnsi="Bookman Old Style"/>
        </w:rPr>
        <w:t>de</w:t>
      </w:r>
      <w:r w:rsidRPr="004773B6">
        <w:rPr>
          <w:rFonts w:ascii="Bookman Old Style" w:hAnsi="Bookman Old Style"/>
          <w:spacing w:val="-12"/>
        </w:rPr>
        <w:t xml:space="preserve"> </w:t>
      </w:r>
      <w:r w:rsidRPr="004773B6">
        <w:rPr>
          <w:rFonts w:ascii="Bookman Old Style" w:hAnsi="Bookman Old Style"/>
        </w:rPr>
        <w:t>falha</w:t>
      </w:r>
      <w:r w:rsidRPr="004773B6">
        <w:rPr>
          <w:rFonts w:ascii="Bookman Old Style" w:hAnsi="Bookman Old Style"/>
          <w:spacing w:val="-12"/>
        </w:rPr>
        <w:t xml:space="preserve"> </w:t>
      </w:r>
      <w:r w:rsidRPr="004773B6">
        <w:rPr>
          <w:rFonts w:ascii="Bookman Old Style" w:hAnsi="Bookman Old Style"/>
        </w:rPr>
        <w:t>no</w:t>
      </w:r>
      <w:r w:rsidRPr="004773B6">
        <w:rPr>
          <w:rFonts w:ascii="Bookman Old Style" w:hAnsi="Bookman Old Style"/>
          <w:spacing w:val="-16"/>
        </w:rPr>
        <w:t xml:space="preserve"> </w:t>
      </w:r>
      <w:r w:rsidRPr="004773B6">
        <w:rPr>
          <w:rFonts w:ascii="Bookman Old Style" w:hAnsi="Bookman Old Style"/>
        </w:rPr>
        <w:t>sistema,</w:t>
      </w:r>
      <w:r w:rsidRPr="004773B6">
        <w:rPr>
          <w:rFonts w:ascii="Bookman Old Style" w:hAnsi="Bookman Old Style"/>
          <w:spacing w:val="-12"/>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lances</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desacordo</w:t>
      </w:r>
      <w:r w:rsidRPr="004773B6">
        <w:rPr>
          <w:rFonts w:ascii="Bookman Old Style" w:hAnsi="Bookman Old Style"/>
          <w:spacing w:val="-13"/>
        </w:rPr>
        <w:t xml:space="preserve"> </w:t>
      </w:r>
      <w:r w:rsidRPr="004773B6">
        <w:rPr>
          <w:rFonts w:ascii="Bookman Old Style" w:hAnsi="Bookman Old Style"/>
        </w:rPr>
        <w:t>com</w:t>
      </w:r>
      <w:r w:rsidRPr="004773B6">
        <w:rPr>
          <w:rFonts w:ascii="Bookman Old Style" w:hAnsi="Bookman Old Style"/>
          <w:spacing w:val="-14"/>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subitens</w:t>
      </w:r>
      <w:r w:rsidRPr="004773B6">
        <w:rPr>
          <w:rFonts w:ascii="Bookman Old Style" w:hAnsi="Bookman Old Style"/>
          <w:spacing w:val="-12"/>
        </w:rPr>
        <w:t xml:space="preserve"> </w:t>
      </w:r>
      <w:r w:rsidRPr="004773B6">
        <w:rPr>
          <w:rFonts w:ascii="Bookman Old Style" w:hAnsi="Bookman Old Style"/>
        </w:rPr>
        <w:t>anteriores</w:t>
      </w:r>
      <w:r w:rsidRPr="004773B6">
        <w:rPr>
          <w:rFonts w:ascii="Bookman Old Style" w:hAnsi="Bookman Old Style"/>
          <w:spacing w:val="-13"/>
        </w:rPr>
        <w:t xml:space="preserve"> </w:t>
      </w:r>
      <w:r w:rsidRPr="004773B6">
        <w:rPr>
          <w:rFonts w:ascii="Bookman Old Style" w:hAnsi="Bookman Old Style"/>
        </w:rPr>
        <w:t>deverão</w:t>
      </w:r>
      <w:r w:rsidRPr="004773B6">
        <w:rPr>
          <w:rFonts w:ascii="Bookman Old Style" w:hAnsi="Bookman Old Style"/>
          <w:spacing w:val="-12"/>
        </w:rPr>
        <w:t xml:space="preserve"> </w:t>
      </w:r>
      <w:r w:rsidRPr="004773B6">
        <w:rPr>
          <w:rFonts w:ascii="Bookman Old Style" w:hAnsi="Bookman Old Style"/>
        </w:rPr>
        <w:t>ser</w:t>
      </w:r>
      <w:r w:rsidRPr="004773B6">
        <w:rPr>
          <w:rFonts w:ascii="Bookman Old Style" w:hAnsi="Bookman Old Style"/>
          <w:spacing w:val="-11"/>
        </w:rPr>
        <w:t xml:space="preserve"> </w:t>
      </w:r>
      <w:r w:rsidRPr="004773B6">
        <w:rPr>
          <w:rFonts w:ascii="Bookman Old Style" w:hAnsi="Bookman Old Style"/>
        </w:rPr>
        <w:t>desconsiderados pelo pregoeiro, devendo a ocorrência ser comunicada imediatamente à Secretaria de Gestão do Ministério da Economia.</w:t>
      </w:r>
    </w:p>
    <w:p w14:paraId="22CEE7A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Na</w:t>
      </w:r>
      <w:r w:rsidRPr="004773B6">
        <w:rPr>
          <w:rFonts w:ascii="Bookman Old Style" w:hAnsi="Bookman Old Style"/>
          <w:spacing w:val="-3"/>
        </w:rPr>
        <w:t xml:space="preserve"> </w:t>
      </w:r>
      <w:r w:rsidRPr="004773B6">
        <w:rPr>
          <w:rFonts w:ascii="Bookman Old Style" w:hAnsi="Bookman Old Style"/>
        </w:rPr>
        <w:t>hipótese</w:t>
      </w:r>
      <w:r w:rsidRPr="004773B6">
        <w:rPr>
          <w:rFonts w:ascii="Bookman Old Style" w:hAnsi="Bookman Old Style"/>
          <w:spacing w:val="-2"/>
        </w:rPr>
        <w:t xml:space="preserve"> </w:t>
      </w:r>
      <w:r w:rsidRPr="004773B6">
        <w:rPr>
          <w:rFonts w:ascii="Bookman Old Style" w:hAnsi="Bookman Old Style"/>
        </w:rPr>
        <w:t>do</w:t>
      </w:r>
      <w:r w:rsidRPr="004773B6">
        <w:rPr>
          <w:rFonts w:ascii="Bookman Old Style" w:hAnsi="Bookman Old Style"/>
          <w:spacing w:val="-5"/>
        </w:rPr>
        <w:t xml:space="preserve"> </w:t>
      </w:r>
      <w:r w:rsidRPr="004773B6">
        <w:rPr>
          <w:rFonts w:ascii="Bookman Old Style" w:hAnsi="Bookman Old Style"/>
        </w:rPr>
        <w:t>subitem</w:t>
      </w:r>
      <w:r w:rsidRPr="004773B6">
        <w:rPr>
          <w:rFonts w:ascii="Bookman Old Style" w:hAnsi="Bookman Old Style"/>
          <w:spacing w:val="-7"/>
        </w:rPr>
        <w:t xml:space="preserve"> </w:t>
      </w:r>
      <w:r w:rsidRPr="004773B6">
        <w:rPr>
          <w:rFonts w:ascii="Bookman Old Style" w:hAnsi="Bookman Old Style"/>
        </w:rPr>
        <w:t>anterior,</w:t>
      </w:r>
      <w:r w:rsidRPr="004773B6">
        <w:rPr>
          <w:rFonts w:ascii="Bookman Old Style" w:hAnsi="Bookman Old Style"/>
          <w:spacing w:val="-3"/>
        </w:rPr>
        <w:t xml:space="preserve"> </w:t>
      </w:r>
      <w:r w:rsidRPr="004773B6">
        <w:rPr>
          <w:rFonts w:ascii="Bookman Old Style" w:hAnsi="Bookman Old Style"/>
        </w:rPr>
        <w:t>a</w:t>
      </w:r>
      <w:r w:rsidRPr="004773B6">
        <w:rPr>
          <w:rFonts w:ascii="Bookman Old Style" w:hAnsi="Bookman Old Style"/>
          <w:spacing w:val="-2"/>
        </w:rPr>
        <w:t xml:space="preserve"> </w:t>
      </w:r>
      <w:r w:rsidRPr="004773B6">
        <w:rPr>
          <w:rFonts w:ascii="Bookman Old Style" w:hAnsi="Bookman Old Style"/>
        </w:rPr>
        <w:t>ocorrência</w:t>
      </w:r>
      <w:r w:rsidRPr="004773B6">
        <w:rPr>
          <w:rFonts w:ascii="Bookman Old Style" w:hAnsi="Bookman Old Style"/>
          <w:spacing w:val="-3"/>
        </w:rPr>
        <w:t xml:space="preserve"> </w:t>
      </w:r>
      <w:r w:rsidRPr="004773B6">
        <w:rPr>
          <w:rFonts w:ascii="Bookman Old Style" w:hAnsi="Bookman Old Style"/>
        </w:rPr>
        <w:t>será</w:t>
      </w:r>
      <w:r w:rsidRPr="004773B6">
        <w:rPr>
          <w:rFonts w:ascii="Bookman Old Style" w:hAnsi="Bookman Old Style"/>
          <w:spacing w:val="-5"/>
        </w:rPr>
        <w:t xml:space="preserve"> </w:t>
      </w:r>
      <w:r w:rsidRPr="004773B6">
        <w:rPr>
          <w:rFonts w:ascii="Bookman Old Style" w:hAnsi="Bookman Old Style"/>
        </w:rPr>
        <w:t>registrada</w:t>
      </w:r>
      <w:r w:rsidRPr="004773B6">
        <w:rPr>
          <w:rFonts w:ascii="Bookman Old Style" w:hAnsi="Bookman Old Style"/>
          <w:spacing w:val="-2"/>
        </w:rPr>
        <w:t xml:space="preserve"> </w:t>
      </w:r>
      <w:r w:rsidRPr="004773B6">
        <w:rPr>
          <w:rFonts w:ascii="Bookman Old Style" w:hAnsi="Bookman Old Style"/>
        </w:rPr>
        <w:t>em</w:t>
      </w:r>
      <w:r w:rsidRPr="004773B6">
        <w:rPr>
          <w:rFonts w:ascii="Bookman Old Style" w:hAnsi="Bookman Old Style"/>
          <w:spacing w:val="-6"/>
        </w:rPr>
        <w:t xml:space="preserve"> </w:t>
      </w:r>
      <w:r w:rsidRPr="004773B6">
        <w:rPr>
          <w:rFonts w:ascii="Bookman Old Style" w:hAnsi="Bookman Old Style"/>
        </w:rPr>
        <w:t>campo</w:t>
      </w:r>
      <w:r w:rsidRPr="004773B6">
        <w:rPr>
          <w:rFonts w:ascii="Bookman Old Style" w:hAnsi="Bookman Old Style"/>
          <w:spacing w:val="-4"/>
        </w:rPr>
        <w:t xml:space="preserve"> </w:t>
      </w:r>
      <w:r w:rsidRPr="004773B6">
        <w:rPr>
          <w:rFonts w:ascii="Bookman Old Style" w:hAnsi="Bookman Old Style"/>
        </w:rPr>
        <w:t>próprio</w:t>
      </w:r>
      <w:r w:rsidRPr="004773B6">
        <w:rPr>
          <w:rFonts w:ascii="Bookman Old Style" w:hAnsi="Bookman Old Style"/>
          <w:spacing w:val="-3"/>
        </w:rPr>
        <w:t xml:space="preserve"> </w:t>
      </w:r>
      <w:r w:rsidRPr="004773B6">
        <w:rPr>
          <w:rFonts w:ascii="Bookman Old Style" w:hAnsi="Bookman Old Style"/>
        </w:rPr>
        <w:t>do</w:t>
      </w:r>
      <w:r w:rsidRPr="004773B6">
        <w:rPr>
          <w:rFonts w:ascii="Bookman Old Style" w:hAnsi="Bookman Old Style"/>
          <w:spacing w:val="-3"/>
        </w:rPr>
        <w:t xml:space="preserve"> </w:t>
      </w:r>
      <w:r w:rsidRPr="004773B6">
        <w:rPr>
          <w:rFonts w:ascii="Bookman Old Style" w:hAnsi="Bookman Old Style"/>
        </w:rPr>
        <w:t>sistema.</w:t>
      </w:r>
    </w:p>
    <w:p w14:paraId="5CA1F32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serão aceitos dois ou mais lances de mesmo valor, prevalecendo aquele que for recebido e registrado em primeiro</w:t>
      </w:r>
      <w:r w:rsidRPr="004773B6">
        <w:rPr>
          <w:rFonts w:ascii="Bookman Old Style" w:hAnsi="Bookman Old Style"/>
          <w:spacing w:val="-4"/>
        </w:rPr>
        <w:t xml:space="preserve"> </w:t>
      </w:r>
      <w:r w:rsidRPr="004773B6">
        <w:rPr>
          <w:rFonts w:ascii="Bookman Old Style" w:hAnsi="Bookman Old Style"/>
        </w:rPr>
        <w:t>lugar.</w:t>
      </w:r>
    </w:p>
    <w:p w14:paraId="5588232C"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Durante o transcurso da sessão pública, os licitantes serão informados, em tempo real, do valor do menor lance registrado, vedada a identificação do</w:t>
      </w:r>
      <w:r w:rsidRPr="004773B6">
        <w:rPr>
          <w:rFonts w:ascii="Bookman Old Style" w:hAnsi="Bookman Old Style"/>
          <w:spacing w:val="-3"/>
        </w:rPr>
        <w:t xml:space="preserve"> </w:t>
      </w:r>
      <w:r w:rsidRPr="004773B6">
        <w:rPr>
          <w:rFonts w:ascii="Bookman Old Style" w:hAnsi="Bookman Old Style"/>
        </w:rPr>
        <w:t>licitante.</w:t>
      </w:r>
    </w:p>
    <w:p w14:paraId="56DDFE34"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No caso de desconexão com o Pregoeiro, no decorrer da etapa competitiva do Pregão, o sistema eletrônico poderá permanecer acessível aos licitantes para a recepção dos</w:t>
      </w:r>
      <w:r w:rsidRPr="004773B6">
        <w:rPr>
          <w:rFonts w:ascii="Bookman Old Style" w:hAnsi="Bookman Old Style"/>
          <w:spacing w:val="-5"/>
        </w:rPr>
        <w:t xml:space="preserve"> </w:t>
      </w:r>
      <w:r w:rsidRPr="004773B6">
        <w:rPr>
          <w:rFonts w:ascii="Bookman Old Style" w:hAnsi="Bookman Old Style"/>
        </w:rPr>
        <w:t>lances.</w:t>
      </w:r>
    </w:p>
    <w:p w14:paraId="69627D79"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4773B6">
        <w:rPr>
          <w:rFonts w:ascii="Bookman Old Style" w:hAnsi="Bookman Old Style"/>
          <w:spacing w:val="-11"/>
        </w:rPr>
        <w:t xml:space="preserve"> </w:t>
      </w:r>
      <w:r w:rsidRPr="004773B6">
        <w:rPr>
          <w:rFonts w:ascii="Bookman Old Style" w:hAnsi="Bookman Old Style"/>
        </w:rPr>
        <w:t>divulgação.</w:t>
      </w:r>
    </w:p>
    <w:p w14:paraId="108C7F3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Caso o licitante não apresente lances, concorrerá com o valor de sua</w:t>
      </w:r>
      <w:r w:rsidRPr="004773B6">
        <w:rPr>
          <w:rFonts w:ascii="Bookman Old Style" w:hAnsi="Bookman Old Style"/>
          <w:spacing w:val="-21"/>
        </w:rPr>
        <w:t xml:space="preserve"> </w:t>
      </w:r>
      <w:r w:rsidRPr="004773B6">
        <w:rPr>
          <w:rFonts w:ascii="Bookman Old Style" w:hAnsi="Bookman Old Style"/>
        </w:rPr>
        <w:t>proposta.</w:t>
      </w:r>
    </w:p>
    <w:p w14:paraId="4EECB14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5"/>
        </w:rPr>
        <w:t xml:space="preserve"> </w:t>
      </w:r>
      <w:r w:rsidRPr="004773B6">
        <w:rPr>
          <w:rFonts w:ascii="Bookman Old Style" w:hAnsi="Bookman Old Style"/>
        </w:rPr>
        <w:t>ordem</w:t>
      </w:r>
      <w:r w:rsidRPr="004773B6">
        <w:rPr>
          <w:rFonts w:ascii="Bookman Old Style" w:hAnsi="Bookman Old Style"/>
          <w:spacing w:val="-6"/>
        </w:rPr>
        <w:t xml:space="preserve"> </w:t>
      </w:r>
      <w:r w:rsidRPr="004773B6">
        <w:rPr>
          <w:rFonts w:ascii="Bookman Old Style" w:hAnsi="Bookman Old Style"/>
        </w:rPr>
        <w:t>de</w:t>
      </w:r>
      <w:r w:rsidRPr="004773B6">
        <w:rPr>
          <w:rFonts w:ascii="Bookman Old Style" w:hAnsi="Bookman Old Style"/>
          <w:spacing w:val="-3"/>
        </w:rPr>
        <w:t xml:space="preserve"> </w:t>
      </w:r>
      <w:r w:rsidRPr="004773B6">
        <w:rPr>
          <w:rFonts w:ascii="Bookman Old Style" w:hAnsi="Bookman Old Style"/>
        </w:rPr>
        <w:t>apresentação</w:t>
      </w:r>
      <w:r w:rsidRPr="004773B6">
        <w:rPr>
          <w:rFonts w:ascii="Bookman Old Style" w:hAnsi="Bookman Old Style"/>
          <w:spacing w:val="-3"/>
        </w:rPr>
        <w:t xml:space="preserve"> </w:t>
      </w:r>
      <w:r w:rsidRPr="004773B6">
        <w:rPr>
          <w:rFonts w:ascii="Bookman Old Style" w:hAnsi="Bookman Old Style"/>
        </w:rPr>
        <w:t>pelos</w:t>
      </w:r>
      <w:r w:rsidRPr="004773B6">
        <w:rPr>
          <w:rFonts w:ascii="Bookman Old Style" w:hAnsi="Bookman Old Style"/>
          <w:spacing w:val="-4"/>
        </w:rPr>
        <w:t xml:space="preserve"> </w:t>
      </w:r>
      <w:r w:rsidRPr="004773B6">
        <w:rPr>
          <w:rFonts w:ascii="Bookman Old Style" w:hAnsi="Bookman Old Style"/>
        </w:rPr>
        <w:t>licitantes</w:t>
      </w:r>
      <w:r w:rsidRPr="004773B6">
        <w:rPr>
          <w:rFonts w:ascii="Bookman Old Style" w:hAnsi="Bookman Old Style"/>
          <w:spacing w:val="-5"/>
        </w:rPr>
        <w:t xml:space="preserve"> </w:t>
      </w:r>
      <w:r w:rsidRPr="004773B6">
        <w:rPr>
          <w:rFonts w:ascii="Bookman Old Style" w:hAnsi="Bookman Old Style"/>
        </w:rPr>
        <w:t>é</w:t>
      </w:r>
      <w:r w:rsidRPr="004773B6">
        <w:rPr>
          <w:rFonts w:ascii="Bookman Old Style" w:hAnsi="Bookman Old Style"/>
          <w:spacing w:val="-2"/>
        </w:rPr>
        <w:t xml:space="preserve"> </w:t>
      </w:r>
      <w:r w:rsidRPr="004773B6">
        <w:rPr>
          <w:rFonts w:ascii="Bookman Old Style" w:hAnsi="Bookman Old Style"/>
        </w:rPr>
        <w:t>utilizada</w:t>
      </w:r>
      <w:r w:rsidRPr="004773B6">
        <w:rPr>
          <w:rFonts w:ascii="Bookman Old Style" w:hAnsi="Bookman Old Style"/>
          <w:spacing w:val="-2"/>
        </w:rPr>
        <w:t xml:space="preserve"> </w:t>
      </w:r>
      <w:r w:rsidRPr="004773B6">
        <w:rPr>
          <w:rFonts w:ascii="Bookman Old Style" w:hAnsi="Bookman Old Style"/>
        </w:rPr>
        <w:t>como</w:t>
      </w:r>
      <w:r w:rsidRPr="004773B6">
        <w:rPr>
          <w:rFonts w:ascii="Bookman Old Style" w:hAnsi="Bookman Old Style"/>
          <w:spacing w:val="-4"/>
        </w:rPr>
        <w:t xml:space="preserve"> </w:t>
      </w:r>
      <w:r w:rsidRPr="004773B6">
        <w:rPr>
          <w:rFonts w:ascii="Bookman Old Style" w:hAnsi="Bookman Old Style"/>
        </w:rPr>
        <w:t>um</w:t>
      </w:r>
      <w:r w:rsidRPr="004773B6">
        <w:rPr>
          <w:rFonts w:ascii="Bookman Old Style" w:hAnsi="Bookman Old Style"/>
          <w:spacing w:val="-6"/>
        </w:rPr>
        <w:t xml:space="preserve"> </w:t>
      </w:r>
      <w:r w:rsidRPr="004773B6">
        <w:rPr>
          <w:rFonts w:ascii="Bookman Old Style" w:hAnsi="Bookman Old Style"/>
        </w:rPr>
        <w:t>dos</w:t>
      </w:r>
      <w:r w:rsidRPr="004773B6">
        <w:rPr>
          <w:rFonts w:ascii="Bookman Old Style" w:hAnsi="Bookman Old Style"/>
          <w:spacing w:val="-2"/>
        </w:rPr>
        <w:t xml:space="preserve"> </w:t>
      </w:r>
      <w:r w:rsidRPr="004773B6">
        <w:rPr>
          <w:rFonts w:ascii="Bookman Old Style" w:hAnsi="Bookman Old Style"/>
        </w:rPr>
        <w:t>critérios</w:t>
      </w:r>
      <w:r w:rsidRPr="004773B6">
        <w:rPr>
          <w:rFonts w:ascii="Bookman Old Style" w:hAnsi="Bookman Old Style"/>
          <w:spacing w:val="-3"/>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classificação,</w:t>
      </w:r>
      <w:r w:rsidRPr="004773B6">
        <w:rPr>
          <w:rFonts w:ascii="Bookman Old Style" w:hAnsi="Bookman Old Style"/>
          <w:spacing w:val="-4"/>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maneira</w:t>
      </w:r>
      <w:r w:rsidRPr="004773B6">
        <w:rPr>
          <w:rFonts w:ascii="Bookman Old Style" w:hAnsi="Bookman Old Style"/>
          <w:spacing w:val="-5"/>
        </w:rPr>
        <w:t xml:space="preserve"> </w:t>
      </w:r>
      <w:r w:rsidRPr="004773B6">
        <w:rPr>
          <w:rFonts w:ascii="Bookman Old Style" w:hAnsi="Bookman Old Style"/>
        </w:rPr>
        <w:t>que só</w:t>
      </w:r>
      <w:r w:rsidRPr="004773B6">
        <w:rPr>
          <w:rFonts w:ascii="Bookman Old Style" w:hAnsi="Bookman Old Style"/>
          <w:spacing w:val="-14"/>
        </w:rPr>
        <w:t xml:space="preserve"> </w:t>
      </w:r>
      <w:r w:rsidRPr="004773B6">
        <w:rPr>
          <w:rFonts w:ascii="Bookman Old Style" w:hAnsi="Bookman Old Style"/>
        </w:rPr>
        <w:t>poderá</w:t>
      </w:r>
      <w:r w:rsidRPr="004773B6">
        <w:rPr>
          <w:rFonts w:ascii="Bookman Old Style" w:hAnsi="Bookman Old Style"/>
          <w:spacing w:val="-13"/>
        </w:rPr>
        <w:t xml:space="preserve"> </w:t>
      </w:r>
      <w:r w:rsidRPr="004773B6">
        <w:rPr>
          <w:rFonts w:ascii="Bookman Old Style" w:hAnsi="Bookman Old Style"/>
        </w:rPr>
        <w:t>haver</w:t>
      </w:r>
      <w:r w:rsidRPr="004773B6">
        <w:rPr>
          <w:rFonts w:ascii="Bookman Old Style" w:hAnsi="Bookman Old Style"/>
          <w:spacing w:val="-15"/>
        </w:rPr>
        <w:t xml:space="preserve"> </w:t>
      </w:r>
      <w:r w:rsidRPr="004773B6">
        <w:rPr>
          <w:rFonts w:ascii="Bookman Old Style" w:hAnsi="Bookman Old Style"/>
        </w:rPr>
        <w:t>empate</w:t>
      </w:r>
      <w:r w:rsidRPr="004773B6">
        <w:rPr>
          <w:rFonts w:ascii="Bookman Old Style" w:hAnsi="Bookman Old Style"/>
          <w:spacing w:val="-13"/>
        </w:rPr>
        <w:t xml:space="preserve"> </w:t>
      </w:r>
      <w:r w:rsidRPr="004773B6">
        <w:rPr>
          <w:rFonts w:ascii="Bookman Old Style" w:hAnsi="Bookman Old Style"/>
        </w:rPr>
        <w:t>entre</w:t>
      </w:r>
      <w:r w:rsidRPr="004773B6">
        <w:rPr>
          <w:rFonts w:ascii="Bookman Old Style" w:hAnsi="Bookman Old Style"/>
          <w:spacing w:val="-13"/>
        </w:rPr>
        <w:t xml:space="preserve"> </w:t>
      </w:r>
      <w:r w:rsidRPr="004773B6">
        <w:rPr>
          <w:rFonts w:ascii="Bookman Old Style" w:hAnsi="Bookman Old Style"/>
        </w:rPr>
        <w:t>propostas</w:t>
      </w:r>
      <w:r w:rsidRPr="004773B6">
        <w:rPr>
          <w:rFonts w:ascii="Bookman Old Style" w:hAnsi="Bookman Old Style"/>
          <w:spacing w:val="-13"/>
        </w:rPr>
        <w:t xml:space="preserve"> </w:t>
      </w:r>
      <w:r w:rsidRPr="004773B6">
        <w:rPr>
          <w:rFonts w:ascii="Bookman Old Style" w:hAnsi="Bookman Old Style"/>
        </w:rPr>
        <w:t>iguais</w:t>
      </w:r>
      <w:r w:rsidRPr="004773B6">
        <w:rPr>
          <w:rFonts w:ascii="Bookman Old Style" w:hAnsi="Bookman Old Style"/>
          <w:spacing w:val="-14"/>
        </w:rPr>
        <w:t xml:space="preserve"> </w:t>
      </w:r>
      <w:r w:rsidRPr="004773B6">
        <w:rPr>
          <w:rFonts w:ascii="Bookman Old Style" w:hAnsi="Bookman Old Style"/>
        </w:rPr>
        <w:t>(não</w:t>
      </w:r>
      <w:r w:rsidRPr="004773B6">
        <w:rPr>
          <w:rFonts w:ascii="Bookman Old Style" w:hAnsi="Bookman Old Style"/>
          <w:spacing w:val="-13"/>
        </w:rPr>
        <w:t xml:space="preserve"> </w:t>
      </w:r>
      <w:r w:rsidRPr="004773B6">
        <w:rPr>
          <w:rFonts w:ascii="Bookman Old Style" w:hAnsi="Bookman Old Style"/>
        </w:rPr>
        <w:t>seguidas</w:t>
      </w:r>
      <w:r w:rsidRPr="004773B6">
        <w:rPr>
          <w:rFonts w:ascii="Bookman Old Style" w:hAnsi="Bookman Old Style"/>
          <w:spacing w:val="-13"/>
        </w:rPr>
        <w:t xml:space="preserve"> </w:t>
      </w:r>
      <w:r w:rsidRPr="004773B6">
        <w:rPr>
          <w:rFonts w:ascii="Bookman Old Style" w:hAnsi="Bookman Old Style"/>
        </w:rPr>
        <w:t>de</w:t>
      </w:r>
      <w:r w:rsidRPr="004773B6">
        <w:rPr>
          <w:rFonts w:ascii="Bookman Old Style" w:hAnsi="Bookman Old Style"/>
          <w:spacing w:val="-13"/>
        </w:rPr>
        <w:t xml:space="preserve"> </w:t>
      </w:r>
      <w:r w:rsidRPr="004773B6">
        <w:rPr>
          <w:rFonts w:ascii="Bookman Old Style" w:hAnsi="Bookman Old Style"/>
        </w:rPr>
        <w:t>lances),</w:t>
      </w:r>
      <w:r w:rsidRPr="004773B6">
        <w:rPr>
          <w:rFonts w:ascii="Bookman Old Style" w:hAnsi="Bookman Old Style"/>
          <w:spacing w:val="-13"/>
        </w:rPr>
        <w:t xml:space="preserve"> </w:t>
      </w:r>
      <w:r w:rsidRPr="004773B6">
        <w:rPr>
          <w:rFonts w:ascii="Bookman Old Style" w:hAnsi="Bookman Old Style"/>
        </w:rPr>
        <w:t>ou</w:t>
      </w:r>
      <w:r w:rsidRPr="004773B6">
        <w:rPr>
          <w:rFonts w:ascii="Bookman Old Style" w:hAnsi="Bookman Old Style"/>
          <w:spacing w:val="-16"/>
        </w:rPr>
        <w:t xml:space="preserve"> </w:t>
      </w:r>
      <w:r w:rsidRPr="004773B6">
        <w:rPr>
          <w:rFonts w:ascii="Bookman Old Style" w:hAnsi="Bookman Old Style"/>
        </w:rPr>
        <w:t>entre</w:t>
      </w:r>
      <w:r w:rsidRPr="004773B6">
        <w:rPr>
          <w:rFonts w:ascii="Bookman Old Style" w:hAnsi="Bookman Old Style"/>
          <w:spacing w:val="-15"/>
        </w:rPr>
        <w:t xml:space="preserve"> </w:t>
      </w:r>
      <w:r w:rsidRPr="004773B6">
        <w:rPr>
          <w:rFonts w:ascii="Bookman Old Style" w:hAnsi="Bookman Old Style"/>
        </w:rPr>
        <w:t>lances</w:t>
      </w:r>
      <w:r w:rsidRPr="004773B6">
        <w:rPr>
          <w:rFonts w:ascii="Bookman Old Style" w:hAnsi="Bookman Old Style"/>
          <w:spacing w:val="-14"/>
        </w:rPr>
        <w:t xml:space="preserve"> </w:t>
      </w:r>
      <w:r w:rsidRPr="004773B6">
        <w:rPr>
          <w:rFonts w:ascii="Bookman Old Style" w:hAnsi="Bookman Old Style"/>
        </w:rPr>
        <w:t>finais</w:t>
      </w:r>
      <w:r w:rsidRPr="004773B6">
        <w:rPr>
          <w:rFonts w:ascii="Bookman Old Style" w:hAnsi="Bookman Old Style"/>
          <w:spacing w:val="-13"/>
        </w:rPr>
        <w:t xml:space="preserve"> </w:t>
      </w:r>
      <w:r w:rsidRPr="004773B6">
        <w:rPr>
          <w:rFonts w:ascii="Bookman Old Style" w:hAnsi="Bookman Old Style"/>
        </w:rPr>
        <w:t>da</w:t>
      </w:r>
      <w:r w:rsidRPr="004773B6">
        <w:rPr>
          <w:rFonts w:ascii="Bookman Old Style" w:hAnsi="Bookman Old Style"/>
          <w:spacing w:val="-13"/>
        </w:rPr>
        <w:t xml:space="preserve"> </w:t>
      </w:r>
      <w:r w:rsidRPr="004773B6">
        <w:rPr>
          <w:rFonts w:ascii="Bookman Old Style" w:hAnsi="Bookman Old Style"/>
        </w:rPr>
        <w:t>fase</w:t>
      </w:r>
      <w:r w:rsidRPr="004773B6">
        <w:rPr>
          <w:rFonts w:ascii="Bookman Old Style" w:hAnsi="Bookman Old Style"/>
          <w:spacing w:val="-13"/>
        </w:rPr>
        <w:t xml:space="preserve"> </w:t>
      </w:r>
      <w:r w:rsidRPr="004773B6">
        <w:rPr>
          <w:rFonts w:ascii="Bookman Old Style" w:hAnsi="Bookman Old Style"/>
        </w:rPr>
        <w:t>fechada do modo de disputa aberto e</w:t>
      </w:r>
      <w:r w:rsidRPr="004773B6">
        <w:rPr>
          <w:rFonts w:ascii="Bookman Old Style" w:hAnsi="Bookman Old Style"/>
          <w:spacing w:val="-7"/>
        </w:rPr>
        <w:t xml:space="preserve"> </w:t>
      </w:r>
      <w:r w:rsidRPr="004773B6">
        <w:rPr>
          <w:rFonts w:ascii="Bookman Old Style" w:hAnsi="Bookman Old Style"/>
        </w:rPr>
        <w:t>fechado.</w:t>
      </w:r>
    </w:p>
    <w:p w14:paraId="2A7A860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Havendo eventual empate entre propostas ou lances, o critério de desempate será aquele previsto no art.</w:t>
      </w:r>
      <w:r w:rsidRPr="004773B6">
        <w:rPr>
          <w:rFonts w:ascii="Bookman Old Style" w:hAnsi="Bookman Old Style"/>
          <w:spacing w:val="-3"/>
        </w:rPr>
        <w:t xml:space="preserve"> </w:t>
      </w:r>
      <w:r w:rsidRPr="004773B6">
        <w:rPr>
          <w:rFonts w:ascii="Bookman Old Style" w:hAnsi="Bookman Old Style"/>
        </w:rPr>
        <w:t>3º,</w:t>
      </w:r>
      <w:r w:rsidRPr="004773B6">
        <w:rPr>
          <w:rFonts w:ascii="Bookman Old Style" w:hAnsi="Bookman Old Style"/>
          <w:b/>
        </w:rPr>
        <w:t xml:space="preserve"> </w:t>
      </w:r>
      <w:r w:rsidRPr="004773B6">
        <w:rPr>
          <w:rFonts w:ascii="Bookman Old Style" w:hAnsi="Bookman Old Style"/>
        </w:rPr>
        <w:t>§ 2º, da Lei nº 8.666, de 1993, assegurando-se a preferência, sucessivamente, aos bens produzidos:</w:t>
      </w:r>
    </w:p>
    <w:p w14:paraId="53F1899C" w14:textId="060D43E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no pais;</w:t>
      </w:r>
    </w:p>
    <w:p w14:paraId="4C4FB800" w14:textId="4A234CF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w:t>
      </w:r>
      <w:r w:rsidRPr="004773B6">
        <w:rPr>
          <w:rFonts w:ascii="Bookman Old Style" w:hAnsi="Bookman Old Style"/>
          <w:spacing w:val="-1"/>
        </w:rPr>
        <w:t xml:space="preserve"> </w:t>
      </w:r>
      <w:r w:rsidRPr="004773B6">
        <w:rPr>
          <w:rFonts w:ascii="Bookman Old Style" w:hAnsi="Bookman Old Style"/>
        </w:rPr>
        <w:t>brasileiras;</w:t>
      </w:r>
    </w:p>
    <w:p w14:paraId="63A2E09B" w14:textId="0B8CD045"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 que invistam em pesquisa e no desenvolvimento de tecnologia no</w:t>
      </w:r>
      <w:r w:rsidRPr="004773B6">
        <w:rPr>
          <w:rFonts w:ascii="Bookman Old Style" w:hAnsi="Bookman Old Style"/>
          <w:spacing w:val="-17"/>
        </w:rPr>
        <w:t xml:space="preserve"> </w:t>
      </w:r>
      <w:r w:rsidRPr="004773B6">
        <w:rPr>
          <w:rFonts w:ascii="Bookman Old Style" w:hAnsi="Bookman Old Style"/>
        </w:rPr>
        <w:t>País;</w:t>
      </w:r>
    </w:p>
    <w:p w14:paraId="6D47DD63" w14:textId="11276D38" w:rsidR="00556E7B" w:rsidRPr="004773B6" w:rsidRDefault="00556E7B" w:rsidP="00FA7F7B">
      <w:pPr>
        <w:pStyle w:val="Nivel3"/>
        <w:spacing w:line="240" w:lineRule="auto"/>
        <w:ind w:left="0" w:firstLine="0"/>
        <w:rPr>
          <w:rFonts w:ascii="Bookman Old Style" w:hAnsi="Bookman Old Style"/>
          <w:b/>
        </w:rPr>
      </w:pPr>
      <w:r w:rsidRPr="004773B6">
        <w:rPr>
          <w:rFonts w:ascii="Bookman Old Style" w:hAnsi="Bookman Old Style"/>
        </w:rPr>
        <w:t>por empresas que comprovem cumprimento de reserva de cargos prevista em lei para pessoa com deficiência ou para reabilitado da Previdência Social e que atendam às regras de acessibilidade previstas na</w:t>
      </w:r>
      <w:r w:rsidRPr="004773B6">
        <w:rPr>
          <w:rFonts w:ascii="Bookman Old Style" w:hAnsi="Bookman Old Style"/>
          <w:spacing w:val="-1"/>
        </w:rPr>
        <w:t xml:space="preserve"> </w:t>
      </w:r>
      <w:r w:rsidRPr="004773B6">
        <w:rPr>
          <w:rFonts w:ascii="Bookman Old Style" w:hAnsi="Bookman Old Style"/>
        </w:rPr>
        <w:t>legislação.</w:t>
      </w:r>
    </w:p>
    <w:p w14:paraId="524AA03B" w14:textId="21EA7500"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Persistindo o empate, a proposta vencedora será sorteada pelo sistema eletrônico dentre as propostas empatadas.</w:t>
      </w:r>
    </w:p>
    <w:p w14:paraId="42BC10A6" w14:textId="05C015B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4773B6">
        <w:rPr>
          <w:rFonts w:ascii="Bookman Old Style" w:hAnsi="Bookman Old Style"/>
          <w:spacing w:val="-12"/>
        </w:rPr>
        <w:t xml:space="preserve"> </w:t>
      </w:r>
      <w:r w:rsidRPr="004773B6">
        <w:rPr>
          <w:rFonts w:ascii="Bookman Old Style" w:hAnsi="Bookman Old Style"/>
        </w:rPr>
        <w:t>Edital.</w:t>
      </w:r>
    </w:p>
    <w:p w14:paraId="3E404619" w14:textId="62337E2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 negociação será realizada por meio do sistema, podendo ser acompanhada pelos demais</w:t>
      </w:r>
      <w:r w:rsidRPr="004773B6">
        <w:rPr>
          <w:rFonts w:ascii="Bookman Old Style" w:hAnsi="Bookman Old Style"/>
          <w:spacing w:val="-9"/>
        </w:rPr>
        <w:t xml:space="preserve"> </w:t>
      </w:r>
      <w:r w:rsidRPr="004773B6">
        <w:rPr>
          <w:rFonts w:ascii="Bookman Old Style" w:hAnsi="Bookman Old Style"/>
        </w:rPr>
        <w:t>licitantes.</w:t>
      </w:r>
    </w:p>
    <w:p w14:paraId="0BB5B2E1" w14:textId="0377B480"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O pregoeiro solicitará ao licitante melhor classificado que, no prazo de 02 (duas) horas, envie a proposta adequada</w:t>
      </w:r>
      <w:r w:rsidRPr="004773B6">
        <w:rPr>
          <w:rFonts w:ascii="Bookman Old Style" w:hAnsi="Bookman Old Style"/>
          <w:spacing w:val="-13"/>
        </w:rPr>
        <w:t xml:space="preserve"> </w:t>
      </w:r>
      <w:r w:rsidRPr="004773B6">
        <w:rPr>
          <w:rFonts w:ascii="Bookman Old Style" w:hAnsi="Bookman Old Style"/>
        </w:rPr>
        <w:t>ao</w:t>
      </w:r>
      <w:r w:rsidRPr="004773B6">
        <w:rPr>
          <w:rFonts w:ascii="Bookman Old Style" w:hAnsi="Bookman Old Style"/>
          <w:spacing w:val="-13"/>
        </w:rPr>
        <w:t xml:space="preserve"> </w:t>
      </w:r>
      <w:r w:rsidRPr="004773B6">
        <w:rPr>
          <w:rFonts w:ascii="Bookman Old Style" w:hAnsi="Bookman Old Style"/>
        </w:rPr>
        <w:t>último</w:t>
      </w:r>
      <w:r w:rsidRPr="004773B6">
        <w:rPr>
          <w:rFonts w:ascii="Bookman Old Style" w:hAnsi="Bookman Old Style"/>
          <w:spacing w:val="-11"/>
        </w:rPr>
        <w:t xml:space="preserve"> </w:t>
      </w:r>
      <w:r w:rsidRPr="004773B6">
        <w:rPr>
          <w:rFonts w:ascii="Bookman Old Style" w:hAnsi="Bookman Old Style"/>
        </w:rPr>
        <w:t>lance</w:t>
      </w:r>
      <w:r w:rsidRPr="004773B6">
        <w:rPr>
          <w:rFonts w:ascii="Bookman Old Style" w:hAnsi="Bookman Old Style"/>
          <w:spacing w:val="-12"/>
        </w:rPr>
        <w:t xml:space="preserve"> </w:t>
      </w:r>
      <w:r w:rsidRPr="004773B6">
        <w:rPr>
          <w:rFonts w:ascii="Bookman Old Style" w:hAnsi="Bookman Old Style"/>
        </w:rPr>
        <w:t>ofertado</w:t>
      </w:r>
      <w:r w:rsidRPr="004773B6">
        <w:rPr>
          <w:rFonts w:ascii="Bookman Old Style" w:hAnsi="Bookman Old Style"/>
          <w:spacing w:val="-13"/>
        </w:rPr>
        <w:t xml:space="preserve"> </w:t>
      </w:r>
      <w:r w:rsidRPr="004773B6">
        <w:rPr>
          <w:rFonts w:ascii="Bookman Old Style" w:hAnsi="Bookman Old Style"/>
        </w:rPr>
        <w:t>após</w:t>
      </w:r>
      <w:r w:rsidRPr="004773B6">
        <w:rPr>
          <w:rFonts w:ascii="Bookman Old Style" w:hAnsi="Bookman Old Style"/>
          <w:spacing w:val="-12"/>
        </w:rPr>
        <w:t xml:space="preserve"> </w:t>
      </w:r>
      <w:r w:rsidRPr="004773B6">
        <w:rPr>
          <w:rFonts w:ascii="Bookman Old Style" w:hAnsi="Bookman Old Style"/>
        </w:rPr>
        <w:t>a</w:t>
      </w:r>
      <w:r w:rsidRPr="004773B6">
        <w:rPr>
          <w:rFonts w:ascii="Bookman Old Style" w:hAnsi="Bookman Old Style"/>
          <w:spacing w:val="-12"/>
        </w:rPr>
        <w:t xml:space="preserve"> </w:t>
      </w:r>
      <w:r w:rsidRPr="004773B6">
        <w:rPr>
          <w:rFonts w:ascii="Bookman Old Style" w:hAnsi="Bookman Old Style"/>
        </w:rPr>
        <w:t>negociação</w:t>
      </w:r>
      <w:r w:rsidRPr="004773B6">
        <w:rPr>
          <w:rFonts w:ascii="Bookman Old Style" w:hAnsi="Bookman Old Style"/>
          <w:spacing w:val="-13"/>
        </w:rPr>
        <w:t xml:space="preserve"> </w:t>
      </w:r>
      <w:r w:rsidRPr="004773B6">
        <w:rPr>
          <w:rFonts w:ascii="Bookman Old Style" w:hAnsi="Bookman Old Style"/>
        </w:rPr>
        <w:t>realizada,</w:t>
      </w:r>
      <w:r w:rsidRPr="004773B6">
        <w:rPr>
          <w:rFonts w:ascii="Bookman Old Style" w:hAnsi="Bookman Old Style"/>
          <w:spacing w:val="-11"/>
        </w:rPr>
        <w:t xml:space="preserve"> </w:t>
      </w:r>
      <w:r w:rsidRPr="004773B6">
        <w:rPr>
          <w:rFonts w:ascii="Bookman Old Style" w:hAnsi="Bookman Old Style"/>
        </w:rPr>
        <w:t>acompanhada,</w:t>
      </w:r>
      <w:r w:rsidRPr="004773B6">
        <w:rPr>
          <w:rFonts w:ascii="Bookman Old Style" w:hAnsi="Bookman Old Style"/>
          <w:spacing w:val="-13"/>
        </w:rPr>
        <w:t xml:space="preserve"> </w:t>
      </w:r>
      <w:r w:rsidRPr="004773B6">
        <w:rPr>
          <w:rFonts w:ascii="Bookman Old Style" w:hAnsi="Bookman Old Style"/>
        </w:rPr>
        <w:t>se</w:t>
      </w:r>
      <w:r w:rsidRPr="004773B6">
        <w:rPr>
          <w:rFonts w:ascii="Bookman Old Style" w:hAnsi="Bookman Old Style"/>
          <w:spacing w:val="-11"/>
        </w:rPr>
        <w:t xml:space="preserve"> </w:t>
      </w:r>
      <w:r w:rsidRPr="004773B6">
        <w:rPr>
          <w:rFonts w:ascii="Bookman Old Style" w:hAnsi="Bookman Old Style"/>
        </w:rPr>
        <w:t>for</w:t>
      </w:r>
      <w:r w:rsidRPr="004773B6">
        <w:rPr>
          <w:rFonts w:ascii="Bookman Old Style" w:hAnsi="Bookman Old Style"/>
          <w:spacing w:val="-10"/>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caso,</w:t>
      </w:r>
      <w:r w:rsidRPr="004773B6">
        <w:rPr>
          <w:rFonts w:ascii="Bookman Old Style" w:hAnsi="Bookman Old Style"/>
          <w:spacing w:val="-13"/>
        </w:rPr>
        <w:t xml:space="preserve"> </w:t>
      </w:r>
      <w:r w:rsidRPr="004773B6">
        <w:rPr>
          <w:rFonts w:ascii="Bookman Old Style" w:hAnsi="Bookman Old Style"/>
        </w:rPr>
        <w:t>dos</w:t>
      </w:r>
      <w:r w:rsidRPr="004773B6">
        <w:rPr>
          <w:rFonts w:ascii="Bookman Old Style" w:hAnsi="Bookman Old Style"/>
          <w:spacing w:val="-12"/>
        </w:rPr>
        <w:t xml:space="preserve"> </w:t>
      </w:r>
      <w:r w:rsidRPr="004773B6">
        <w:rPr>
          <w:rFonts w:ascii="Bookman Old Style" w:hAnsi="Bookman Old Style"/>
        </w:rPr>
        <w:t>documentos complementares, quando necessários à confirmação daqueles exigidos neste Edital e já</w:t>
      </w:r>
      <w:r w:rsidRPr="004773B6">
        <w:rPr>
          <w:rFonts w:ascii="Bookman Old Style" w:hAnsi="Bookman Old Style"/>
          <w:spacing w:val="-17"/>
        </w:rPr>
        <w:t xml:space="preserve"> </w:t>
      </w:r>
      <w:r w:rsidRPr="004773B6">
        <w:rPr>
          <w:rFonts w:ascii="Bookman Old Style" w:hAnsi="Bookman Old Style"/>
        </w:rPr>
        <w:t>apresentados.</w:t>
      </w:r>
    </w:p>
    <w:p w14:paraId="6955D3B1" w14:textId="5D1B6A1F" w:rsidR="006A7F31"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 a negociação do preço, o Pregoeiro iniciará a fase de aceitação e julgamento da</w:t>
      </w:r>
      <w:r w:rsidRPr="004773B6">
        <w:rPr>
          <w:rFonts w:ascii="Bookman Old Style" w:hAnsi="Bookman Old Style"/>
          <w:spacing w:val="-14"/>
        </w:rPr>
        <w:t xml:space="preserve"> </w:t>
      </w:r>
      <w:r w:rsidRPr="004773B6">
        <w:rPr>
          <w:rFonts w:ascii="Bookman Old Style" w:hAnsi="Bookman Old Style"/>
        </w:rPr>
        <w:t>proposta.</w:t>
      </w:r>
      <w:bookmarkEnd w:id="22"/>
    </w:p>
    <w:p w14:paraId="7CB20203" w14:textId="44A6FF10" w:rsidR="0082592E"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3" w:name="_Toc122606108"/>
      <w:bookmarkStart w:id="24" w:name="_Hlk82473550"/>
      <w:r w:rsidRPr="004773B6">
        <w:rPr>
          <w:rFonts w:ascii="Bookman Old Style" w:hAnsi="Bookman Old Style"/>
        </w:rPr>
        <w:t>DA FASE DE JULGAMENTO</w:t>
      </w:r>
      <w:bookmarkEnd w:id="23"/>
    </w:p>
    <w:p w14:paraId="5593E400" w14:textId="77777777" w:rsidR="0082592E" w:rsidRPr="004773B6" w:rsidRDefault="0082592E" w:rsidP="00FA7F7B">
      <w:pPr>
        <w:rPr>
          <w:rFonts w:ascii="Bookman Old Style" w:hAnsi="Bookman Old Style"/>
          <w:sz w:val="20"/>
          <w:szCs w:val="20"/>
        </w:rPr>
      </w:pPr>
    </w:p>
    <w:p w14:paraId="53C049A6" w14:textId="6623B6BD" w:rsidR="003C7A23" w:rsidRPr="004773B6" w:rsidRDefault="003C7A23" w:rsidP="00FA7F7B">
      <w:pPr>
        <w:pStyle w:val="Nivel2"/>
        <w:spacing w:before="0" w:after="0" w:line="240" w:lineRule="auto"/>
        <w:ind w:left="0" w:firstLine="0"/>
        <w:rPr>
          <w:rFonts w:ascii="Bookman Old Style" w:hAnsi="Bookman Old Style"/>
          <w:b/>
          <w:bCs/>
          <w:lang w:eastAsia="ar-SA"/>
        </w:rPr>
      </w:pPr>
      <w:bookmarkStart w:id="25" w:name="_Ref117019424"/>
      <w:r w:rsidRPr="004773B6">
        <w:rPr>
          <w:rFonts w:ascii="Bookman Old Style" w:hAnsi="Bookman Old Style"/>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4773B6">
          <w:rPr>
            <w:rStyle w:val="Hyperlink"/>
            <w:rFonts w:ascii="Bookman Old Style" w:hAnsi="Bookman Old Style"/>
          </w:rPr>
          <w:t>art. 14 da Lei nº 14.133/2021</w:t>
        </w:r>
      </w:hyperlink>
      <w:r w:rsidRPr="004773B6">
        <w:rPr>
          <w:rFonts w:ascii="Bookman Old Style" w:hAnsi="Bookman Old Style"/>
        </w:rPr>
        <w:t xml:space="preserve">, legislação correlata e no item </w:t>
      </w:r>
      <w:r w:rsidRPr="004773B6">
        <w:rPr>
          <w:rFonts w:ascii="Bookman Old Style" w:hAnsi="Bookman Old Style"/>
        </w:rPr>
        <w:fldChar w:fldCharType="begin"/>
      </w:r>
      <w:r w:rsidRPr="004773B6">
        <w:rPr>
          <w:rFonts w:ascii="Bookman Old Style" w:hAnsi="Bookman Old Style"/>
        </w:rPr>
        <w:instrText xml:space="preserve"> REF _Ref117000692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w:t>
      </w:r>
      <w:r w:rsidRPr="004773B6">
        <w:rPr>
          <w:rFonts w:ascii="Bookman Old Style" w:hAnsi="Bookman Old Style"/>
        </w:rPr>
        <w:fldChar w:fldCharType="end"/>
      </w:r>
      <w:r w:rsidR="00683233">
        <w:rPr>
          <w:rFonts w:ascii="Bookman Old Style" w:hAnsi="Bookman Old Style"/>
        </w:rPr>
        <w:t>6</w:t>
      </w:r>
      <w:r w:rsidRPr="004773B6">
        <w:rPr>
          <w:rFonts w:ascii="Bookman Old Style" w:hAnsi="Bookman Old Style"/>
        </w:rPr>
        <w:t xml:space="preserve"> do edital, </w:t>
      </w:r>
      <w:bookmarkEnd w:id="25"/>
      <w:r w:rsidRPr="004773B6">
        <w:rPr>
          <w:rFonts w:ascii="Bookman Old Style" w:hAnsi="Bookman Old Style"/>
          <w:color w:val="auto"/>
          <w:lang w:eastAsia="ar-SA"/>
        </w:rPr>
        <w:t>especialmente quanto à existência de sanção que impeça a participação no certame ou a futura contratação,</w:t>
      </w:r>
      <w:r w:rsidRPr="004773B6">
        <w:rPr>
          <w:rFonts w:ascii="Bookman Old Style" w:hAnsi="Bookman Old Style"/>
          <w:lang w:eastAsia="ar-SA"/>
        </w:rPr>
        <w:t xml:space="preserve"> mediante a consulta aos seguintes cadastros:</w:t>
      </w:r>
    </w:p>
    <w:p w14:paraId="2CCC578F" w14:textId="55273806" w:rsidR="0082592E" w:rsidRPr="004773B6" w:rsidRDefault="003C7A23" w:rsidP="00D164B0">
      <w:pPr>
        <w:pStyle w:val="PargrafodaLista"/>
        <w:numPr>
          <w:ilvl w:val="0"/>
          <w:numId w:val="9"/>
        </w:numPr>
        <w:contextualSpacing w:val="0"/>
        <w:rPr>
          <w:rFonts w:ascii="Bookman Old Style" w:hAnsi="Bookman Old Style" w:cs="Arial"/>
          <w:sz w:val="20"/>
          <w:szCs w:val="20"/>
          <w:lang w:eastAsia="ar-SA"/>
        </w:rPr>
      </w:pPr>
      <w:r w:rsidRPr="004773B6">
        <w:rPr>
          <w:rFonts w:ascii="Bookman Old Style" w:hAnsi="Bookman Old Style" w:cs="Arial"/>
          <w:sz w:val="20"/>
          <w:szCs w:val="20"/>
          <w:lang w:eastAsia="ar-SA"/>
        </w:rPr>
        <w:t xml:space="preserve">SICAF;  </w:t>
      </w:r>
    </w:p>
    <w:p w14:paraId="33CF3AF2" w14:textId="77777777" w:rsidR="008023CE" w:rsidRPr="004773B6" w:rsidRDefault="008023CE" w:rsidP="00FA7F7B">
      <w:pPr>
        <w:pStyle w:val="PargrafodaLista"/>
        <w:contextualSpacing w:val="0"/>
        <w:rPr>
          <w:rFonts w:ascii="Bookman Old Style" w:hAnsi="Bookman Old Style" w:cs="Arial"/>
          <w:sz w:val="20"/>
          <w:szCs w:val="20"/>
          <w:lang w:eastAsia="ar-SA"/>
        </w:rPr>
      </w:pPr>
    </w:p>
    <w:p w14:paraId="76C5E4CF" w14:textId="19860402" w:rsidR="0082592E"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4773B6">
          <w:rPr>
            <w:rStyle w:val="Hyperlink"/>
            <w:rFonts w:ascii="Bookman Old Style" w:hAnsi="Bookman Old Style"/>
          </w:rPr>
          <w:t>artigo 12 da Lei n° 8.429, de 1992</w:t>
        </w:r>
      </w:hyperlink>
      <w:r w:rsidRPr="004773B6">
        <w:rPr>
          <w:rFonts w:ascii="Bookman Old Style" w:hAnsi="Bookman Old Style"/>
        </w:rPr>
        <w:t>.</w:t>
      </w:r>
    </w:p>
    <w:p w14:paraId="455490C0"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4F584469" w14:textId="57B51A7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conste na Consulta de Situação do l</w:t>
      </w:r>
      <w:r w:rsidRPr="004773B6">
        <w:rPr>
          <w:rFonts w:ascii="Bookman Old Style" w:hAnsi="Bookman Old Style"/>
          <w:color w:val="auto"/>
        </w:rPr>
        <w:t xml:space="preserve">icitante </w:t>
      </w:r>
      <w:r w:rsidRPr="004773B6">
        <w:rPr>
          <w:rFonts w:ascii="Bookman Old Style" w:hAnsi="Bookman Old Style"/>
        </w:rPr>
        <w:t xml:space="preserve">a existência de Ocorrências Impeditivas Indiretas, o </w:t>
      </w:r>
      <w:r w:rsidRPr="004773B6">
        <w:rPr>
          <w:rFonts w:ascii="Bookman Old Style" w:hAnsi="Bookman Old Style"/>
          <w:color w:val="auto"/>
        </w:rPr>
        <w:t>Pregoeiro diligenciará para v</w:t>
      </w:r>
      <w:r w:rsidRPr="004773B6">
        <w:rPr>
          <w:rFonts w:ascii="Bookman Old Style" w:hAnsi="Bookman Old Style"/>
        </w:rPr>
        <w:t>erificar se houve fraude por parte das empresas apontadas no Relatório de Ocorrências Impeditivas Indiretas. (</w:t>
      </w:r>
      <w:hyperlink r:id="rId29" w:anchor="art29" w:history="1">
        <w:r w:rsidRPr="004773B6">
          <w:rPr>
            <w:rStyle w:val="Hyperlink"/>
            <w:rFonts w:ascii="Bookman Old Style" w:hAnsi="Bookman Old Style"/>
          </w:rPr>
          <w:t xml:space="preserve">IN nº 3/2018, art. 29, </w:t>
        </w:r>
        <w:r w:rsidRPr="004773B6">
          <w:rPr>
            <w:rStyle w:val="Hyperlink"/>
            <w:rFonts w:ascii="Bookman Old Style" w:hAnsi="Bookman Old Style"/>
            <w:i/>
            <w:iCs/>
          </w:rPr>
          <w:t>caput</w:t>
        </w:r>
      </w:hyperlink>
      <w:r w:rsidRPr="004773B6">
        <w:rPr>
          <w:rFonts w:ascii="Bookman Old Style" w:hAnsi="Bookman Old Style"/>
        </w:rPr>
        <w:t>)</w:t>
      </w:r>
    </w:p>
    <w:p w14:paraId="59C6096C" w14:textId="28131DBD" w:rsidR="0082592E" w:rsidRPr="004773B6" w:rsidRDefault="0082592E" w:rsidP="00FA7F7B">
      <w:pPr>
        <w:pStyle w:val="Nivel2"/>
        <w:numPr>
          <w:ilvl w:val="0"/>
          <w:numId w:val="0"/>
        </w:numPr>
        <w:spacing w:before="0" w:after="0" w:line="240" w:lineRule="auto"/>
        <w:rPr>
          <w:rFonts w:ascii="Bookman Old Style" w:hAnsi="Bookman Old Style"/>
        </w:rPr>
      </w:pPr>
    </w:p>
    <w:p w14:paraId="084559DF" w14:textId="543E6962"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tentativa de burla será verificada por meio dos vínculos societários, linhas de fornecimento similares, dentre outros. (</w:t>
      </w:r>
      <w:hyperlink r:id="rId30" w:history="1">
        <w:r w:rsidRPr="004773B6">
          <w:rPr>
            <w:rStyle w:val="Hyperlink"/>
            <w:rFonts w:ascii="Bookman Old Style" w:hAnsi="Bookman Old Style"/>
          </w:rPr>
          <w:t>IN nº 3/2018, art. 29, §1º</w:t>
        </w:r>
      </w:hyperlink>
      <w:r w:rsidRPr="004773B6">
        <w:rPr>
          <w:rFonts w:ascii="Bookman Old Style" w:hAnsi="Bookman Old Style"/>
        </w:rPr>
        <w:t>).</w:t>
      </w:r>
    </w:p>
    <w:p w14:paraId="795DC0A5"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67957ECD" w14:textId="5830E004"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 licitante será convocado para manifestação previamente a uma eventual desclassificação. (</w:t>
      </w:r>
      <w:hyperlink r:id="rId31" w:history="1">
        <w:r w:rsidRPr="004773B6">
          <w:rPr>
            <w:rStyle w:val="Hyperlink"/>
            <w:rFonts w:ascii="Bookman Old Style" w:hAnsi="Bookman Old Style"/>
          </w:rPr>
          <w:t>IN nº 3/2018, art. 29, §2º</w:t>
        </w:r>
      </w:hyperlink>
      <w:r w:rsidRPr="004773B6">
        <w:rPr>
          <w:rFonts w:ascii="Bookman Old Style" w:hAnsi="Bookman Old Style"/>
        </w:rPr>
        <w:t>).</w:t>
      </w:r>
    </w:p>
    <w:p w14:paraId="660EEE30" w14:textId="41A56BE2" w:rsidR="0082592E" w:rsidRPr="004773B6" w:rsidRDefault="0082592E" w:rsidP="00FA7F7B">
      <w:pPr>
        <w:pStyle w:val="Nivel3"/>
        <w:numPr>
          <w:ilvl w:val="0"/>
          <w:numId w:val="0"/>
        </w:numPr>
        <w:spacing w:before="0" w:after="0" w:line="240" w:lineRule="auto"/>
        <w:rPr>
          <w:rFonts w:ascii="Bookman Old Style" w:hAnsi="Bookman Old Style"/>
        </w:rPr>
      </w:pPr>
    </w:p>
    <w:p w14:paraId="6D2E608D" w14:textId="624ED8C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Constatada a existência de sanção, o licitante será reputado inabilitado, por falta de condição de participação.</w:t>
      </w:r>
    </w:p>
    <w:p w14:paraId="05E00046" w14:textId="51DB3B77" w:rsidR="0082592E" w:rsidRPr="004773B6" w:rsidRDefault="0082592E" w:rsidP="00FA7F7B">
      <w:pPr>
        <w:pStyle w:val="Nivel3"/>
        <w:numPr>
          <w:ilvl w:val="0"/>
          <w:numId w:val="0"/>
        </w:numPr>
        <w:spacing w:before="0" w:after="0" w:line="240" w:lineRule="auto"/>
        <w:rPr>
          <w:rFonts w:ascii="Bookman Old Style" w:hAnsi="Bookman Old Style"/>
        </w:rPr>
      </w:pPr>
    </w:p>
    <w:p w14:paraId="273AF883" w14:textId="309075B3"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atendidas as condições de participação, será iniciado o procedimento de habilitação.</w:t>
      </w:r>
    </w:p>
    <w:p w14:paraId="3100234D"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1C5C73A9" w14:textId="3549A491"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Caso o licitante provisoriamente classificado em primeiro lugar tenha se utilizado de algum tratamento favorecido às ME/EPPs, o pregoeiro verificará se faz jus ao benefício, em conformidade com os itens </w:t>
      </w:r>
      <w:r w:rsidR="000F568B">
        <w:rPr>
          <w:rFonts w:ascii="Bookman Old Style" w:hAnsi="Bookman Old Style"/>
        </w:rPr>
        <w:t>2.5</w:t>
      </w:r>
      <w:r w:rsidRPr="004773B6">
        <w:rPr>
          <w:rFonts w:ascii="Bookman Old Style" w:hAnsi="Bookman Old Style"/>
        </w:rPr>
        <w:t xml:space="preserve"> e </w:t>
      </w:r>
      <w:r w:rsidRPr="004773B6">
        <w:rPr>
          <w:rFonts w:ascii="Bookman Old Style" w:hAnsi="Bookman Old Style"/>
        </w:rPr>
        <w:fldChar w:fldCharType="begin"/>
      </w:r>
      <w:r w:rsidRPr="004773B6">
        <w:rPr>
          <w:rFonts w:ascii="Bookman Old Style" w:hAnsi="Bookman Old Style"/>
        </w:rPr>
        <w:instrText xml:space="preserve"> REF _Ref117000019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3.</w:t>
      </w:r>
      <w:r w:rsidRPr="004773B6">
        <w:rPr>
          <w:rFonts w:ascii="Bookman Old Style" w:hAnsi="Bookman Old Style"/>
        </w:rPr>
        <w:fldChar w:fldCharType="end"/>
      </w:r>
      <w:r w:rsidR="00B6064C">
        <w:rPr>
          <w:rFonts w:ascii="Bookman Old Style" w:hAnsi="Bookman Old Style"/>
        </w:rPr>
        <w:t>8</w:t>
      </w:r>
      <w:r w:rsidRPr="004773B6">
        <w:rPr>
          <w:rFonts w:ascii="Bookman Old Style" w:hAnsi="Bookman Old Style"/>
        </w:rPr>
        <w:t xml:space="preserve"> deste edital.</w:t>
      </w:r>
    </w:p>
    <w:p w14:paraId="61FCD34A" w14:textId="3E02E14C" w:rsidR="0082592E" w:rsidRPr="004773B6" w:rsidRDefault="0082592E" w:rsidP="00FA7F7B">
      <w:pPr>
        <w:pStyle w:val="Nivel2"/>
        <w:numPr>
          <w:ilvl w:val="0"/>
          <w:numId w:val="0"/>
        </w:numPr>
        <w:spacing w:before="0" w:after="0" w:line="240" w:lineRule="auto"/>
        <w:rPr>
          <w:rFonts w:ascii="Bookman Old Style" w:hAnsi="Bookman Old Style"/>
          <w:b/>
        </w:rPr>
      </w:pPr>
    </w:p>
    <w:p w14:paraId="75DA7DB8" w14:textId="4C3F02DD" w:rsidR="0082592E"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Será desclassificada a proposta vencedora que:</w:t>
      </w:r>
    </w:p>
    <w:p w14:paraId="285DBFFD" w14:textId="3AC85947" w:rsidR="0082592E" w:rsidRPr="004773B6" w:rsidRDefault="0082592E" w:rsidP="00FA7F7B">
      <w:pPr>
        <w:pStyle w:val="Nivel2"/>
        <w:numPr>
          <w:ilvl w:val="0"/>
          <w:numId w:val="0"/>
        </w:numPr>
        <w:spacing w:before="0" w:after="0" w:line="240" w:lineRule="auto"/>
        <w:rPr>
          <w:rFonts w:ascii="Bookman Old Style" w:hAnsi="Bookman Old Style"/>
          <w:b/>
        </w:rPr>
      </w:pPr>
    </w:p>
    <w:p w14:paraId="3D2B9AEC" w14:textId="3F8F4E77" w:rsidR="0082592E"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contiver vícios insanáveis;</w:t>
      </w:r>
    </w:p>
    <w:p w14:paraId="77C1FC60"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0195390D" w14:textId="6C7367F1"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não obedecer às especificações técnicas contidas no Termo de Referência;</w:t>
      </w:r>
    </w:p>
    <w:p w14:paraId="2267895B" w14:textId="41FAC0B8" w:rsidR="0082592E" w:rsidRPr="004773B6" w:rsidRDefault="0082592E" w:rsidP="00FA7F7B">
      <w:pPr>
        <w:pStyle w:val="Nivel3"/>
        <w:numPr>
          <w:ilvl w:val="0"/>
          <w:numId w:val="0"/>
        </w:numPr>
        <w:spacing w:before="0" w:after="0" w:line="240" w:lineRule="auto"/>
        <w:rPr>
          <w:rFonts w:ascii="Bookman Old Style" w:hAnsi="Bookman Old Style"/>
          <w:b/>
        </w:rPr>
      </w:pPr>
    </w:p>
    <w:p w14:paraId="54BA6995" w14:textId="2D9638D1"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apresentar preços inexequíveis ou permanecerem acima do preço máximo definido para a contratação;</w:t>
      </w:r>
    </w:p>
    <w:p w14:paraId="770E692A" w14:textId="10BB7386" w:rsidR="0082592E" w:rsidRPr="004773B6" w:rsidRDefault="0082592E" w:rsidP="00FA7F7B">
      <w:pPr>
        <w:pStyle w:val="Nivel3"/>
        <w:numPr>
          <w:ilvl w:val="0"/>
          <w:numId w:val="0"/>
        </w:numPr>
        <w:spacing w:before="0" w:after="0" w:line="240" w:lineRule="auto"/>
        <w:rPr>
          <w:rFonts w:ascii="Bookman Old Style" w:hAnsi="Bookman Old Style"/>
          <w:b/>
        </w:rPr>
      </w:pPr>
    </w:p>
    <w:p w14:paraId="0E716C60" w14:textId="1313356C" w:rsidR="003C7A23" w:rsidRPr="009145AB"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não tiverem sua exequibilidade demonstrada, quando exigido pela Administração;</w:t>
      </w:r>
    </w:p>
    <w:p w14:paraId="62F536F7" w14:textId="63188EE6" w:rsidR="009145AB" w:rsidRPr="004773B6" w:rsidRDefault="009145AB" w:rsidP="009145AB">
      <w:pPr>
        <w:pStyle w:val="Nivel3"/>
        <w:numPr>
          <w:ilvl w:val="0"/>
          <w:numId w:val="0"/>
        </w:numPr>
        <w:spacing w:before="0" w:after="0" w:line="240" w:lineRule="auto"/>
        <w:rPr>
          <w:rFonts w:ascii="Bookman Old Style" w:hAnsi="Bookman Old Style"/>
          <w:b/>
        </w:rPr>
      </w:pPr>
    </w:p>
    <w:p w14:paraId="30574564" w14:textId="48163ADF"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apresentar desconformidade com quaisquer outras exigências deste Edital ou seus anexos, desde que insanável.</w:t>
      </w:r>
    </w:p>
    <w:p w14:paraId="17DD5B0D"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1F0DCEBE" w14:textId="134C042F" w:rsidR="003C7A23" w:rsidRPr="004773B6" w:rsidRDefault="003C7A23" w:rsidP="00FA7F7B">
      <w:pPr>
        <w:pStyle w:val="Nivel2"/>
        <w:spacing w:before="0" w:after="0" w:line="240" w:lineRule="auto"/>
        <w:ind w:left="0" w:firstLine="0"/>
        <w:rPr>
          <w:rFonts w:ascii="Bookman Old Style" w:hAnsi="Bookman Old Style"/>
          <w:b/>
          <w:bCs/>
        </w:rPr>
      </w:pPr>
      <w:r w:rsidRPr="004773B6">
        <w:rPr>
          <w:rFonts w:ascii="Bookman Old Style" w:hAnsi="Bookman Old Style"/>
        </w:rPr>
        <w:t>No caso de bens e serviços em geral, é indício de inexequibilidade das propostas valores inferiores a 50% (cinquenta por cento) do valor orçado pela Administração.</w:t>
      </w:r>
    </w:p>
    <w:p w14:paraId="664937A5" w14:textId="77777777" w:rsidR="0082592E" w:rsidRPr="004773B6" w:rsidRDefault="0082592E" w:rsidP="00FA7F7B">
      <w:pPr>
        <w:pStyle w:val="Nivel2"/>
        <w:numPr>
          <w:ilvl w:val="0"/>
          <w:numId w:val="0"/>
        </w:numPr>
        <w:spacing w:before="0" w:after="0" w:line="240" w:lineRule="auto"/>
        <w:rPr>
          <w:rFonts w:ascii="Bookman Old Style" w:hAnsi="Bookman Old Style"/>
          <w:b/>
          <w:bCs/>
        </w:rPr>
      </w:pPr>
    </w:p>
    <w:p w14:paraId="6FC11873" w14:textId="05639277"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A inexequibilidade, na hipótese de que trata o </w:t>
      </w:r>
      <w:r w:rsidRPr="004773B6">
        <w:rPr>
          <w:rFonts w:ascii="Bookman Old Style" w:hAnsi="Bookman Old Style"/>
          <w:b/>
          <w:bCs/>
        </w:rPr>
        <w:t>caput</w:t>
      </w:r>
      <w:r w:rsidRPr="004773B6">
        <w:rPr>
          <w:rFonts w:ascii="Bookman Old Style" w:hAnsi="Bookman Old Style"/>
        </w:rPr>
        <w:t>, só será considerada após diligência do pregoeiro, que comprove:</w:t>
      </w:r>
    </w:p>
    <w:p w14:paraId="57F68FDC"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274F356A" w14:textId="06EE441B" w:rsidR="003C7A23" w:rsidRPr="004773B6" w:rsidRDefault="003C7A23" w:rsidP="00FA7F7B">
      <w:pPr>
        <w:pStyle w:val="Nivel4"/>
        <w:spacing w:before="0" w:after="0" w:line="240" w:lineRule="auto"/>
        <w:ind w:left="0"/>
        <w:rPr>
          <w:rFonts w:ascii="Bookman Old Style" w:hAnsi="Bookman Old Style"/>
        </w:rPr>
      </w:pPr>
      <w:r w:rsidRPr="004773B6">
        <w:rPr>
          <w:rFonts w:ascii="Bookman Old Style" w:hAnsi="Bookman Old Style"/>
        </w:rPr>
        <w:t>que o custo do licitante ultrapassa o valor da proposta; e</w:t>
      </w:r>
      <w:r w:rsidR="0082592E" w:rsidRPr="004773B6">
        <w:rPr>
          <w:rFonts w:ascii="Bookman Old Style" w:hAnsi="Bookman Old Style"/>
        </w:rPr>
        <w:t xml:space="preserve"> </w:t>
      </w:r>
      <w:r w:rsidRPr="004773B6">
        <w:rPr>
          <w:rFonts w:ascii="Bookman Old Style" w:hAnsi="Bookman Old Style"/>
        </w:rPr>
        <w:t>inexistirem custos de oportunidade capazes de justificar o vulto da oferta.</w:t>
      </w:r>
    </w:p>
    <w:p w14:paraId="7DB77A53" w14:textId="77777777" w:rsidR="0082592E" w:rsidRPr="004773B6" w:rsidRDefault="0082592E" w:rsidP="00FA7F7B">
      <w:pPr>
        <w:pStyle w:val="Nivel4"/>
        <w:numPr>
          <w:ilvl w:val="0"/>
          <w:numId w:val="0"/>
        </w:numPr>
        <w:spacing w:before="0" w:after="0" w:line="240" w:lineRule="auto"/>
        <w:rPr>
          <w:rFonts w:ascii="Bookman Old Style" w:hAnsi="Bookman Old Style"/>
        </w:rPr>
      </w:pPr>
    </w:p>
    <w:p w14:paraId="29F94165" w14:textId="60D136EE"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 houver indícios de inexequibilidade da proposta de preço, ou em caso da necessidade de esclarecimentos complementares, poderão ser efetuadas diligências, para que a empresa comprove a exequibilidade da proposta.</w:t>
      </w:r>
    </w:p>
    <w:p w14:paraId="5535273F"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5A4E95EF" w14:textId="43DDB42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B5643E5" w14:textId="23654F7E" w:rsidR="0082592E" w:rsidRPr="004773B6" w:rsidRDefault="0082592E" w:rsidP="00FA7F7B">
      <w:pPr>
        <w:pStyle w:val="Nivel2"/>
        <w:numPr>
          <w:ilvl w:val="0"/>
          <w:numId w:val="0"/>
        </w:numPr>
        <w:spacing w:before="0" w:after="0" w:line="240" w:lineRule="auto"/>
        <w:rPr>
          <w:rFonts w:ascii="Bookman Old Style" w:hAnsi="Bookman Old Style"/>
          <w:b/>
        </w:rPr>
      </w:pPr>
    </w:p>
    <w:p w14:paraId="4C28A5E7" w14:textId="2FFE479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Erros no preenchimento da planilha não constituem motivo para a desclassificação</w:t>
      </w:r>
      <w:r w:rsidR="0070052B">
        <w:rPr>
          <w:rFonts w:ascii="Bookman Old Style" w:hAnsi="Bookman Old Style"/>
        </w:rPr>
        <w:t xml:space="preserve"> da proposta. A planilha poderá</w:t>
      </w:r>
      <w:r w:rsidRPr="004773B6">
        <w:rPr>
          <w:rFonts w:ascii="Bookman Old Style" w:hAnsi="Bookman Old Style"/>
        </w:rPr>
        <w:t xml:space="preserve"> ser ajustada pelo fornecedor, no prazo indicado pelo sistema, desde que n</w:t>
      </w:r>
      <w:r w:rsidRPr="004773B6">
        <w:rPr>
          <w:rFonts w:ascii="Bookman Old Style" w:hAnsi="Bookman Old Style" w:cs="Bookman Old Style"/>
        </w:rPr>
        <w:t>ã</w:t>
      </w:r>
      <w:r w:rsidRPr="004773B6">
        <w:rPr>
          <w:rFonts w:ascii="Bookman Old Style" w:hAnsi="Bookman Old Style"/>
        </w:rPr>
        <w:t>o haja majora</w:t>
      </w:r>
      <w:r w:rsidRPr="004773B6">
        <w:rPr>
          <w:rFonts w:ascii="Bookman Old Style" w:hAnsi="Bookman Old Style" w:cs="Bookman Old Style"/>
        </w:rPr>
        <w:t>çã</w:t>
      </w:r>
      <w:r w:rsidRPr="004773B6">
        <w:rPr>
          <w:rFonts w:ascii="Bookman Old Style" w:hAnsi="Bookman Old Style"/>
        </w:rPr>
        <w:t>o do pre</w:t>
      </w:r>
      <w:r w:rsidRPr="004773B6">
        <w:rPr>
          <w:rFonts w:ascii="Bookman Old Style" w:hAnsi="Bookman Old Style" w:cs="Bookman Old Style"/>
        </w:rPr>
        <w:t>ç</w:t>
      </w:r>
      <w:r w:rsidRPr="004773B6">
        <w:rPr>
          <w:rFonts w:ascii="Bookman Old Style" w:hAnsi="Bookman Old Style"/>
        </w:rPr>
        <w:t>o</w:t>
      </w:r>
      <w:r w:rsidR="00D57A88" w:rsidRPr="004773B6">
        <w:rPr>
          <w:rFonts w:ascii="Bookman Old Style" w:hAnsi="Bookman Old Style"/>
        </w:rPr>
        <w:t xml:space="preserve"> e </w:t>
      </w:r>
      <w:r w:rsidR="0018388F" w:rsidRPr="004773B6">
        <w:rPr>
          <w:rFonts w:ascii="Bookman Old Style" w:hAnsi="Bookman Old Style"/>
        </w:rPr>
        <w:t xml:space="preserve">que </w:t>
      </w:r>
      <w:r w:rsidR="00D57A88" w:rsidRPr="004773B6">
        <w:rPr>
          <w:rFonts w:ascii="Bookman Old Style" w:hAnsi="Bookman Old Style"/>
        </w:rPr>
        <w:t>se comprove que este é o bastante para arcar com todos os custos da contratação;</w:t>
      </w:r>
    </w:p>
    <w:p w14:paraId="4B3768D8" w14:textId="1E8EEEAB" w:rsidR="0082592E" w:rsidRPr="004773B6" w:rsidRDefault="0082592E" w:rsidP="00FA7F7B">
      <w:pPr>
        <w:pStyle w:val="Nivel2"/>
        <w:numPr>
          <w:ilvl w:val="0"/>
          <w:numId w:val="0"/>
        </w:numPr>
        <w:spacing w:before="0" w:after="0" w:line="240" w:lineRule="auto"/>
        <w:rPr>
          <w:rFonts w:ascii="Bookman Old Style" w:hAnsi="Bookman Old Style"/>
          <w:b/>
        </w:rPr>
      </w:pPr>
    </w:p>
    <w:p w14:paraId="4E717186" w14:textId="1645534B"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O ajuste de que trata este dispositivo se limita a sanar erros ou falhas que não alterem a substância das propostas;</w:t>
      </w:r>
    </w:p>
    <w:p w14:paraId="7C99311F"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711CFD04" w14:textId="495E2660"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Considera-se erro no preenchimento da planilha passível de correção a indicação de recolhimento de impostos e contribuições na forma do Simples Nacional, quando não cabível esse regime.</w:t>
      </w:r>
    </w:p>
    <w:p w14:paraId="3BF2FEBA" w14:textId="6E84E40B" w:rsidR="0082592E" w:rsidRPr="004773B6" w:rsidRDefault="0082592E" w:rsidP="00FA7F7B">
      <w:pPr>
        <w:pStyle w:val="Nivel3"/>
        <w:numPr>
          <w:ilvl w:val="0"/>
          <w:numId w:val="0"/>
        </w:numPr>
        <w:spacing w:before="0" w:after="0" w:line="240" w:lineRule="auto"/>
        <w:rPr>
          <w:rFonts w:ascii="Bookman Old Style" w:hAnsi="Bookman Old Style"/>
          <w:b/>
        </w:rPr>
      </w:pPr>
    </w:p>
    <w:p w14:paraId="54DA13B0" w14:textId="171C7CC6" w:rsidR="005A7699" w:rsidRPr="004773B6" w:rsidRDefault="005A7699" w:rsidP="00FA7F7B">
      <w:pPr>
        <w:pStyle w:val="Nivel2"/>
        <w:spacing w:before="0" w:after="0" w:line="240" w:lineRule="auto"/>
        <w:ind w:left="0" w:firstLine="0"/>
        <w:rPr>
          <w:rFonts w:ascii="Bookman Old Style" w:hAnsi="Bookman Old Style"/>
          <w:b/>
        </w:rPr>
      </w:pPr>
      <w:r w:rsidRPr="004773B6">
        <w:rPr>
          <w:rFonts w:ascii="Bookman Old Style" w:hAnsi="Bookman Old Style"/>
          <w:lang w:eastAsia="en-US"/>
        </w:rPr>
        <w:t xml:space="preserve">Para fins de análise da proposta quanto ao cumprimento </w:t>
      </w:r>
      <w:r w:rsidRPr="004773B6">
        <w:rPr>
          <w:rFonts w:ascii="Bookman Old Style" w:hAnsi="Bookman Old Style"/>
        </w:rPr>
        <w:t>das</w:t>
      </w:r>
      <w:r w:rsidRPr="004773B6">
        <w:rPr>
          <w:rFonts w:ascii="Bookman Old Style" w:hAnsi="Bookman Old Style"/>
          <w:lang w:eastAsia="en-US"/>
        </w:rPr>
        <w:t xml:space="preserve"> especificações do objeto, poderá ser colhida a </w:t>
      </w:r>
      <w:r w:rsidRPr="004773B6">
        <w:rPr>
          <w:rFonts w:ascii="Bookman Old Style" w:hAnsi="Bookman Old Style"/>
        </w:rPr>
        <w:t>manifestação</w:t>
      </w:r>
      <w:r w:rsidRPr="004773B6">
        <w:rPr>
          <w:rFonts w:ascii="Bookman Old Style" w:hAnsi="Bookman Old Style"/>
          <w:lang w:eastAsia="en-US"/>
        </w:rPr>
        <w:t xml:space="preserve"> escrita do setor requisitante do serviço ou da área especializada no objeto.</w:t>
      </w:r>
    </w:p>
    <w:p w14:paraId="3AEB8867"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00236C68" w14:textId="77777777" w:rsidR="003C7A23" w:rsidRPr="004773B6" w:rsidRDefault="003C7A23" w:rsidP="00FA7F7B">
      <w:pPr>
        <w:pStyle w:val="Nivel2"/>
        <w:spacing w:before="0" w:after="0" w:line="240" w:lineRule="auto"/>
        <w:ind w:left="0" w:firstLine="0"/>
        <w:rPr>
          <w:rFonts w:ascii="Bookman Old Style" w:hAnsi="Bookman Old Style"/>
          <w:i/>
          <w:iCs/>
        </w:rPr>
      </w:pPr>
      <w:r w:rsidRPr="004773B6">
        <w:rPr>
          <w:rFonts w:ascii="Bookman Old Style" w:hAnsi="Bookman Old Style"/>
        </w:rPr>
        <w:t>Caso o Termo de Referência exija a apresentação de amostra, o licitante classificado em primeiro lugar deverá apresentá-la, conforme disciplinado no Termo de Referência, sob pena de não aceitação da proposta.</w:t>
      </w:r>
    </w:p>
    <w:p w14:paraId="6A027F43" w14:textId="52FF662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Por meio de mensagem no sistema, será divulgado o local e horário de realização do procedimento para a avaliação das amostras, cuja presença será facultada a todos os interessados, incluindo os demais licitantes.</w:t>
      </w:r>
    </w:p>
    <w:p w14:paraId="2AFF67B3" w14:textId="77777777" w:rsidR="0082592E" w:rsidRPr="004773B6" w:rsidRDefault="0082592E" w:rsidP="00FA7F7B">
      <w:pPr>
        <w:pStyle w:val="Nivel2"/>
        <w:numPr>
          <w:ilvl w:val="0"/>
          <w:numId w:val="0"/>
        </w:numPr>
        <w:spacing w:before="0" w:after="0" w:line="240" w:lineRule="auto"/>
        <w:rPr>
          <w:rFonts w:ascii="Bookman Old Style" w:hAnsi="Bookman Old Style"/>
        </w:rPr>
      </w:pPr>
    </w:p>
    <w:p w14:paraId="7CD910FE" w14:textId="54251DB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resultados das avaliações serão divulgados por meio de mensagem no sistema.</w:t>
      </w:r>
    </w:p>
    <w:p w14:paraId="2EF2C875" w14:textId="310088A6" w:rsidR="0082592E" w:rsidRPr="004773B6" w:rsidRDefault="0082592E" w:rsidP="00FA7F7B">
      <w:pPr>
        <w:pStyle w:val="Nivel2"/>
        <w:numPr>
          <w:ilvl w:val="0"/>
          <w:numId w:val="0"/>
        </w:numPr>
        <w:spacing w:before="0" w:after="0" w:line="240" w:lineRule="auto"/>
        <w:rPr>
          <w:rFonts w:ascii="Bookman Old Style" w:hAnsi="Bookman Old Style"/>
        </w:rPr>
      </w:pPr>
    </w:p>
    <w:p w14:paraId="2E6DDED4" w14:textId="37CC464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No caso de não haver entrega da amostra ou ocorrer atraso na entrega, sem justificativa aceita pelo Pregoeiro, ou havendo entrega de amostra fora das especificações previstas neste Edital, a proposta do licitante será recusada.</w:t>
      </w:r>
    </w:p>
    <w:p w14:paraId="32B1D243" w14:textId="66215687" w:rsidR="0082592E" w:rsidRPr="004773B6" w:rsidRDefault="0082592E" w:rsidP="00FA7F7B">
      <w:pPr>
        <w:pStyle w:val="Nivel2"/>
        <w:numPr>
          <w:ilvl w:val="0"/>
          <w:numId w:val="0"/>
        </w:numPr>
        <w:spacing w:before="0" w:after="0" w:line="240" w:lineRule="auto"/>
        <w:rPr>
          <w:rFonts w:ascii="Bookman Old Style" w:hAnsi="Bookman Old Style"/>
        </w:rPr>
      </w:pPr>
    </w:p>
    <w:p w14:paraId="480A3CE9" w14:textId="4A6E9614"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B6943A9" w14:textId="77777777" w:rsidR="001F3315" w:rsidRDefault="001F3315" w:rsidP="001F3315">
      <w:pPr>
        <w:pStyle w:val="PargrafodaLista"/>
        <w:rPr>
          <w:rFonts w:ascii="Bookman Old Style" w:hAnsi="Bookman Old Style"/>
        </w:rPr>
      </w:pPr>
    </w:p>
    <w:p w14:paraId="1A298CF8" w14:textId="1EF526B0" w:rsidR="0082592E" w:rsidRDefault="001C21D9" w:rsidP="00F77187">
      <w:pPr>
        <w:pStyle w:val="Nivel2"/>
        <w:numPr>
          <w:ilvl w:val="0"/>
          <w:numId w:val="0"/>
        </w:numPr>
        <w:spacing w:before="0" w:after="0" w:line="240" w:lineRule="auto"/>
        <w:rPr>
          <w:rFonts w:ascii="Bookman Old Style" w:hAnsi="Bookman Old Style"/>
          <w:b/>
        </w:rPr>
      </w:pPr>
      <w:r>
        <w:rPr>
          <w:rFonts w:ascii="Bookman Old Style" w:hAnsi="Bookman Old Style"/>
          <w:b/>
        </w:rPr>
        <w:t xml:space="preserve">6.17. </w:t>
      </w:r>
      <w:r w:rsidR="001F3315" w:rsidRPr="007C6DF4">
        <w:rPr>
          <w:rFonts w:ascii="Bookman Old Style" w:hAnsi="Bookman Old Style"/>
          <w:b/>
          <w:highlight w:val="yellow"/>
        </w:rPr>
        <w:t xml:space="preserve">Aplica-se a este Pregão o disposto no Art. 48, § 3o, da Lei Complementar nº. 147/2014, que estabelece a prioridade de contratação para as microempresas e empresas de pequeno porte </w:t>
      </w:r>
      <w:r w:rsidRPr="007C6DF4">
        <w:rPr>
          <w:rFonts w:ascii="Bookman Old Style" w:hAnsi="Bookman Old Style"/>
          <w:b/>
          <w:highlight w:val="yellow"/>
        </w:rPr>
        <w:t>conforme</w:t>
      </w:r>
      <w:r w:rsidR="001F3315" w:rsidRPr="007C6DF4">
        <w:rPr>
          <w:rFonts w:ascii="Bookman Old Style" w:hAnsi="Bookman Old Style"/>
          <w:b/>
          <w:highlight w:val="yellow"/>
        </w:rPr>
        <w:t xml:space="preserve"> regulamenta o inciso III do Art. 9 da Lei Municipal 2.868/2021.</w:t>
      </w:r>
      <w:r w:rsidR="001F3315" w:rsidRPr="001C21D9">
        <w:rPr>
          <w:rFonts w:ascii="Bookman Old Style" w:hAnsi="Bookman Old Style"/>
          <w:b/>
        </w:rPr>
        <w:t xml:space="preserve"> </w:t>
      </w:r>
    </w:p>
    <w:p w14:paraId="2574C658" w14:textId="77777777" w:rsidR="001C21D9" w:rsidRPr="001C21D9" w:rsidRDefault="001C21D9" w:rsidP="00F77187">
      <w:pPr>
        <w:pStyle w:val="Nivel2"/>
        <w:numPr>
          <w:ilvl w:val="0"/>
          <w:numId w:val="0"/>
        </w:numPr>
        <w:spacing w:before="0" w:after="0" w:line="240" w:lineRule="auto"/>
        <w:rPr>
          <w:rFonts w:ascii="Bookman Old Style" w:hAnsi="Bookman Old Style"/>
          <w:sz w:val="16"/>
          <w:szCs w:val="16"/>
        </w:rPr>
      </w:pPr>
    </w:p>
    <w:p w14:paraId="3C84D4EA" w14:textId="77777777"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26" w:name="_Toc122606109"/>
      <w:r w:rsidRPr="00FA7F7B">
        <w:rPr>
          <w:rFonts w:ascii="Bookman Old Style" w:hAnsi="Bookman Old Style"/>
        </w:rPr>
        <w:t>DA FASE DE HABILITAÇÃO</w:t>
      </w:r>
      <w:bookmarkEnd w:id="26"/>
    </w:p>
    <w:p w14:paraId="4EE8D8D1" w14:textId="0F02D67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r w:rsidRPr="00FA7F7B">
          <w:rPr>
            <w:rStyle w:val="Hyperlink"/>
            <w:rFonts w:ascii="Bookman Old Style" w:hAnsi="Bookman Old Style"/>
          </w:rPr>
          <w:t>arts. 62 a 70 da Lei nº 14.133, de 2021</w:t>
        </w:r>
      </w:hyperlink>
      <w:r w:rsidRPr="00FA7F7B">
        <w:rPr>
          <w:rFonts w:ascii="Bookman Old Style" w:hAnsi="Bookman Old Style"/>
        </w:rPr>
        <w:t>.</w:t>
      </w:r>
    </w:p>
    <w:p w14:paraId="7AE9E72B"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E78B933" w14:textId="28E017B3" w:rsidR="00404762" w:rsidRPr="00FA7F7B" w:rsidRDefault="003C7A23" w:rsidP="00FA7F7B">
      <w:pPr>
        <w:pStyle w:val="Nivel3"/>
        <w:spacing w:before="0" w:after="0" w:line="240" w:lineRule="auto"/>
        <w:ind w:left="0" w:firstLine="0"/>
        <w:rPr>
          <w:rFonts w:ascii="Bookman Old Style" w:hAnsi="Bookman Old Style"/>
          <w:i/>
          <w:iCs/>
        </w:rPr>
      </w:pPr>
      <w:bookmarkStart w:id="27" w:name="_Ref114663777"/>
      <w:r w:rsidRPr="00FA7F7B">
        <w:rPr>
          <w:rFonts w:ascii="Bookman Old Style" w:hAnsi="Bookman Old Style"/>
        </w:rPr>
        <w:t>A documentação exigida para fins de habilitação jurídica, fiscal, social e trabalhista e econômico-ﬁnanceira, poderá ser substituída pelo registro cadastral no SICAF.</w:t>
      </w:r>
      <w:bookmarkEnd w:id="27"/>
    </w:p>
    <w:p w14:paraId="422A973A" w14:textId="5F70C7B0" w:rsidR="0082592E" w:rsidRPr="00FA7F7B" w:rsidRDefault="0082592E" w:rsidP="00FA7F7B">
      <w:pPr>
        <w:pStyle w:val="Nivel3"/>
        <w:numPr>
          <w:ilvl w:val="0"/>
          <w:numId w:val="0"/>
        </w:numPr>
        <w:spacing w:before="0" w:after="0" w:line="240" w:lineRule="auto"/>
        <w:rPr>
          <w:rFonts w:ascii="Bookman Old Style" w:hAnsi="Bookman Old Style"/>
          <w:i/>
          <w:iCs/>
        </w:rPr>
      </w:pPr>
    </w:p>
    <w:p w14:paraId="22129D4F" w14:textId="50DDD0FF" w:rsidR="00F839AC" w:rsidRPr="00FA7F7B" w:rsidRDefault="00F839AC"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color w:val="auto"/>
        </w:rPr>
        <w:t xml:space="preserve">É de responsabilidade do </w:t>
      </w:r>
      <w:r w:rsidRPr="00FA7F7B">
        <w:rPr>
          <w:rFonts w:ascii="Bookman Old Style" w:hAnsi="Bookman Old Style"/>
        </w:rPr>
        <w:t>l</w:t>
      </w:r>
      <w:r w:rsidRPr="00FA7F7B">
        <w:rPr>
          <w:rFonts w:ascii="Bookman Old Style" w:hAnsi="Bookman Old Style"/>
          <w:color w:val="auto"/>
        </w:rPr>
        <w:t xml:space="preserve">icitante conferir a exatidão dos seus dados cadastrais no </w:t>
      </w:r>
      <w:r w:rsidR="00521A3D" w:rsidRPr="00FA7F7B">
        <w:rPr>
          <w:rFonts w:ascii="Bookman Old Style" w:hAnsi="Bookman Old Style"/>
          <w:color w:val="auto"/>
        </w:rPr>
        <w:t>SICAF</w:t>
      </w:r>
      <w:r w:rsidRPr="00FA7F7B">
        <w:rPr>
          <w:rFonts w:ascii="Bookman Old Style" w:hAnsi="Bookman Old Style"/>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33" w:history="1">
        <w:r w:rsidRPr="00FA7F7B">
          <w:rPr>
            <w:rStyle w:val="Hyperlink"/>
            <w:rFonts w:ascii="Bookman Old Style" w:hAnsi="Bookman Old Style"/>
          </w:rPr>
          <w:t xml:space="preserve">IN nº 3/2018, art. 7º, </w:t>
        </w:r>
        <w:r w:rsidRPr="00FA7F7B">
          <w:rPr>
            <w:rStyle w:val="Hyperlink"/>
            <w:rFonts w:ascii="Bookman Old Style" w:hAnsi="Bookman Old Style"/>
            <w:i/>
            <w:iCs/>
          </w:rPr>
          <w:t>caput</w:t>
        </w:r>
      </w:hyperlink>
      <w:r w:rsidRPr="00FA7F7B">
        <w:rPr>
          <w:rFonts w:ascii="Bookman Old Style" w:hAnsi="Bookman Old Style"/>
          <w:color w:val="auto"/>
        </w:rPr>
        <w:t>).</w:t>
      </w:r>
    </w:p>
    <w:p w14:paraId="2330A001" w14:textId="77777777" w:rsidR="0082592E" w:rsidRPr="00FA7F7B" w:rsidRDefault="0082592E" w:rsidP="00FA7F7B">
      <w:pPr>
        <w:pStyle w:val="Nivel3"/>
        <w:numPr>
          <w:ilvl w:val="0"/>
          <w:numId w:val="0"/>
        </w:numPr>
        <w:spacing w:before="0" w:after="0" w:line="240" w:lineRule="auto"/>
        <w:rPr>
          <w:rFonts w:ascii="Bookman Old Style" w:hAnsi="Bookman Old Style"/>
          <w:i/>
          <w:iCs/>
          <w:color w:val="auto"/>
        </w:rPr>
      </w:pPr>
    </w:p>
    <w:p w14:paraId="74C49401" w14:textId="026667FC" w:rsidR="00FE5E87"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exigidos para fins de habilitação poderão ser apresentados em original, </w:t>
      </w:r>
      <w:r w:rsidR="00FE5E87" w:rsidRPr="00FA7F7B">
        <w:rPr>
          <w:rFonts w:ascii="Bookman Old Style" w:hAnsi="Bookman Old Style"/>
        </w:rPr>
        <w:t xml:space="preserve">ou </w:t>
      </w:r>
      <w:r w:rsidRPr="00FA7F7B">
        <w:rPr>
          <w:rFonts w:ascii="Bookman Old Style" w:hAnsi="Bookman Old Style"/>
        </w:rPr>
        <w:t>por cópia</w:t>
      </w:r>
      <w:r w:rsidR="004773B6" w:rsidRPr="00FA7F7B">
        <w:rPr>
          <w:rFonts w:ascii="Bookman Old Style" w:hAnsi="Bookman Old Style"/>
        </w:rPr>
        <w:t xml:space="preserve"> e estão descritos no Anexo deste Edital</w:t>
      </w:r>
      <w:r w:rsidR="00FE5E87" w:rsidRPr="00FA7F7B">
        <w:rPr>
          <w:rFonts w:ascii="Bookman Old Style" w:hAnsi="Bookman Old Style"/>
        </w:rPr>
        <w:t>.</w:t>
      </w:r>
      <w:r w:rsidRPr="00FA7F7B">
        <w:rPr>
          <w:rFonts w:ascii="Bookman Old Style" w:hAnsi="Bookman Old Style"/>
        </w:rPr>
        <w:t xml:space="preserve"> </w:t>
      </w:r>
    </w:p>
    <w:p w14:paraId="2DAFE6D2"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12287A22" w14:textId="64F23CAC"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Os documentos exigidos para fins de habilitação poderão ser substituídos por registro cadastral emitido por órgão ou entidade pública, desde que o registro tenha sido feito em obediência ao disposto na Lei nº 14.133/2021.</w:t>
      </w:r>
    </w:p>
    <w:p w14:paraId="3C0E8C9E" w14:textId="29E7BADB" w:rsidR="00CB1836" w:rsidRPr="00FA7F7B" w:rsidRDefault="00CB1836" w:rsidP="00CB1836">
      <w:pPr>
        <w:pStyle w:val="Nivel2"/>
        <w:numPr>
          <w:ilvl w:val="0"/>
          <w:numId w:val="0"/>
        </w:numPr>
        <w:spacing w:before="0" w:after="0" w:line="240" w:lineRule="auto"/>
        <w:rPr>
          <w:rFonts w:ascii="Bookman Old Style" w:hAnsi="Bookman Old Style"/>
          <w:i/>
        </w:rPr>
      </w:pPr>
    </w:p>
    <w:p w14:paraId="33404107" w14:textId="04FEF97E" w:rsidR="0082592E"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verificado se o licitante apresentou declaração de que atende aos requisitos de habilitação, e o declarante responderá pela veracidade das informações prestadas, na forma da lei (</w:t>
      </w:r>
      <w:hyperlink r:id="rId34" w:anchor="art63" w:history="1">
        <w:r w:rsidRPr="00FA7F7B">
          <w:rPr>
            <w:rStyle w:val="Hyperlink"/>
            <w:rFonts w:ascii="Bookman Old Style" w:hAnsi="Bookman Old Style"/>
          </w:rPr>
          <w:t>art. 63, I, da Lei nº 14.133/2021</w:t>
        </w:r>
      </w:hyperlink>
      <w:r w:rsidRPr="00FA7F7B">
        <w:rPr>
          <w:rFonts w:ascii="Bookman Old Style" w:hAnsi="Bookman Old Style"/>
        </w:rPr>
        <w:t>).</w:t>
      </w:r>
    </w:p>
    <w:p w14:paraId="44B61304" w14:textId="1EB7462F" w:rsidR="00CB1836" w:rsidRPr="00FA7F7B" w:rsidRDefault="00CB1836" w:rsidP="00CB1836">
      <w:pPr>
        <w:pStyle w:val="Nivel2"/>
        <w:numPr>
          <w:ilvl w:val="0"/>
          <w:numId w:val="0"/>
        </w:numPr>
        <w:spacing w:before="0" w:after="0" w:line="240" w:lineRule="auto"/>
        <w:rPr>
          <w:rFonts w:ascii="Bookman Old Style" w:hAnsi="Bookman Old Style"/>
        </w:rPr>
      </w:pPr>
    </w:p>
    <w:p w14:paraId="466C737F" w14:textId="67FFD324"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C53EE02" w14:textId="476A6360" w:rsidR="00CB1836" w:rsidRPr="00FA7F7B" w:rsidRDefault="00CB1836" w:rsidP="00CB1836">
      <w:pPr>
        <w:pStyle w:val="Nivel2"/>
        <w:numPr>
          <w:ilvl w:val="0"/>
          <w:numId w:val="0"/>
        </w:numPr>
        <w:spacing w:before="0" w:after="0" w:line="240" w:lineRule="auto"/>
        <w:rPr>
          <w:rFonts w:ascii="Bookman Old Style" w:hAnsi="Bookman Old Style"/>
          <w:i/>
        </w:rPr>
      </w:pPr>
    </w:p>
    <w:p w14:paraId="37CDDE03" w14:textId="0B0C98FF" w:rsidR="0082592E"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r w:rsidR="009145AB" w:rsidRPr="00FA7F7B">
        <w:rPr>
          <w:rFonts w:ascii="Bookman Old Style" w:hAnsi="Bookman Old Style"/>
        </w:rPr>
        <w:t>infra legais</w:t>
      </w:r>
      <w:r w:rsidRPr="00FA7F7B">
        <w:rPr>
          <w:rFonts w:ascii="Bookman Old Style" w:hAnsi="Bookman Old Style"/>
        </w:rPr>
        <w:t>,</w:t>
      </w:r>
      <w:r w:rsidRPr="00CB1836">
        <w:rPr>
          <w:rFonts w:ascii="Bookman Old Style" w:hAnsi="Bookman Old Style"/>
        </w:rPr>
        <w:t xml:space="preserve"> nas convenções coletivas de trabalho e nos termos de ajustamento de conduta vigentes na data de entrega das propostas.</w:t>
      </w:r>
    </w:p>
    <w:p w14:paraId="3A22BA3E" w14:textId="611C34ED" w:rsidR="00CB1836" w:rsidRPr="00CB1836" w:rsidRDefault="00CB1836" w:rsidP="00CB1836">
      <w:pPr>
        <w:pStyle w:val="Nivel2"/>
        <w:numPr>
          <w:ilvl w:val="0"/>
          <w:numId w:val="0"/>
        </w:numPr>
        <w:spacing w:before="0" w:after="0" w:line="240" w:lineRule="auto"/>
        <w:rPr>
          <w:rFonts w:ascii="Bookman Old Style" w:hAnsi="Bookman Old Style"/>
          <w:i/>
        </w:rPr>
      </w:pPr>
    </w:p>
    <w:p w14:paraId="47AA67BD" w14:textId="27B74B28"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FA7F7B">
          <w:rPr>
            <w:rStyle w:val="Hyperlink"/>
            <w:rFonts w:ascii="Bookman Old Style" w:hAnsi="Bookman Old Style"/>
          </w:rPr>
          <w:t>IN nº 3/2018, art. 4º, §1º, e art. 6º, §4º</w:t>
        </w:r>
      </w:hyperlink>
      <w:r w:rsidRPr="00FA7F7B">
        <w:rPr>
          <w:rFonts w:ascii="Bookman Old Style" w:hAnsi="Bookman Old Style"/>
        </w:rPr>
        <w:t>).</w:t>
      </w:r>
    </w:p>
    <w:p w14:paraId="3DCAFC8C" w14:textId="77777777" w:rsidR="00CB1836" w:rsidRPr="00FA7F7B" w:rsidRDefault="00CB1836" w:rsidP="00CB1836">
      <w:pPr>
        <w:pStyle w:val="Nivel3"/>
        <w:numPr>
          <w:ilvl w:val="0"/>
          <w:numId w:val="0"/>
        </w:numPr>
        <w:spacing w:before="0" w:after="0" w:line="240" w:lineRule="auto"/>
        <w:rPr>
          <w:rFonts w:ascii="Bookman Old Style" w:hAnsi="Bookman Old Style"/>
        </w:rPr>
      </w:pPr>
    </w:p>
    <w:p w14:paraId="5B726259" w14:textId="0390CA3F"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não observância do disposto no item anterior poderá ensejar desclassificação no momento da habilitação. (</w:t>
      </w:r>
      <w:hyperlink r:id="rId36" w:history="1">
        <w:r w:rsidRPr="00FA7F7B">
          <w:rPr>
            <w:rStyle w:val="Hyperlink"/>
            <w:rFonts w:ascii="Bookman Old Style" w:hAnsi="Bookman Old Style"/>
          </w:rPr>
          <w:t>IN nº 3/2018, art. 7º, parágrafo único</w:t>
        </w:r>
      </w:hyperlink>
      <w:r w:rsidRPr="00FA7F7B">
        <w:rPr>
          <w:rFonts w:ascii="Bookman Old Style" w:hAnsi="Bookman Old Style"/>
        </w:rPr>
        <w:t>).</w:t>
      </w:r>
    </w:p>
    <w:p w14:paraId="64AB73A1" w14:textId="6D8B335D" w:rsidR="00CB1836" w:rsidRPr="00FA7F7B" w:rsidRDefault="00CB1836" w:rsidP="00CB1836">
      <w:pPr>
        <w:pStyle w:val="Nivel3"/>
        <w:numPr>
          <w:ilvl w:val="0"/>
          <w:numId w:val="0"/>
        </w:numPr>
        <w:spacing w:before="0" w:after="0" w:line="240" w:lineRule="auto"/>
        <w:rPr>
          <w:rFonts w:ascii="Bookman Old Style" w:hAnsi="Bookman Old Style"/>
        </w:rPr>
      </w:pPr>
    </w:p>
    <w:p w14:paraId="6A117530" w14:textId="090CD9C5" w:rsidR="00CB1836" w:rsidRDefault="003C7A23" w:rsidP="00CB1836">
      <w:pPr>
        <w:pStyle w:val="Nivel2"/>
        <w:spacing w:before="0" w:after="0" w:line="240" w:lineRule="auto"/>
        <w:ind w:left="0" w:firstLine="0"/>
        <w:rPr>
          <w:rFonts w:ascii="Bookman Old Style" w:hAnsi="Bookman Old Style"/>
          <w:i/>
          <w:iCs/>
        </w:rPr>
      </w:pPr>
      <w:r w:rsidRPr="00FA7F7B">
        <w:rPr>
          <w:rFonts w:ascii="Bookman Old Style" w:hAnsi="Bookman Old Style"/>
        </w:rPr>
        <w:t>A verificação pelo pregoeiro, em sítios eletrônicos oficiais de órgãos e entidades emissores de certidões constitui meio legal de prova, para fins de habilitação.</w:t>
      </w:r>
    </w:p>
    <w:p w14:paraId="4D0B02F4" w14:textId="77777777" w:rsidR="00CB1836" w:rsidRPr="00CB1836" w:rsidRDefault="00CB1836" w:rsidP="00CB1836">
      <w:pPr>
        <w:pStyle w:val="Nivel2"/>
        <w:numPr>
          <w:ilvl w:val="0"/>
          <w:numId w:val="0"/>
        </w:numPr>
        <w:spacing w:before="0" w:after="0" w:line="240" w:lineRule="auto"/>
        <w:rPr>
          <w:rFonts w:ascii="Bookman Old Style" w:hAnsi="Bookman Old Style"/>
          <w:i/>
          <w:iCs/>
        </w:rPr>
      </w:pPr>
    </w:p>
    <w:p w14:paraId="5EA9E649" w14:textId="7787E68A" w:rsidR="0082592E" w:rsidRPr="009145AB" w:rsidRDefault="003C7A23"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color w:val="auto"/>
        </w:rPr>
        <w:t>Na hipótese de a fase de habilitação anteceder a fase de apresentação de propostas e lances, os licitantes encaminharão, por meio do sistema, simultaneamente os documentos de habilitação e a proposta com o preço ou o percentual de desconto</w:t>
      </w:r>
      <w:r w:rsidR="00CB1836">
        <w:rPr>
          <w:rFonts w:ascii="Bookman Old Style" w:hAnsi="Bookman Old Style"/>
          <w:color w:val="auto"/>
        </w:rPr>
        <w:t>.</w:t>
      </w:r>
    </w:p>
    <w:p w14:paraId="33A44135" w14:textId="470312B0" w:rsidR="009145AB" w:rsidRPr="00FA7F7B" w:rsidRDefault="009145AB" w:rsidP="009145AB">
      <w:pPr>
        <w:pStyle w:val="Nivel3"/>
        <w:numPr>
          <w:ilvl w:val="0"/>
          <w:numId w:val="0"/>
        </w:numPr>
        <w:spacing w:before="0" w:after="0" w:line="240" w:lineRule="auto"/>
        <w:rPr>
          <w:rFonts w:ascii="Bookman Old Style" w:hAnsi="Bookman Old Style"/>
          <w:i/>
          <w:iCs/>
          <w:color w:val="auto"/>
        </w:rPr>
      </w:pPr>
    </w:p>
    <w:p w14:paraId="74061ECE" w14:textId="50C501B2" w:rsidR="003C7A23"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 xml:space="preserve">A verificação no </w:t>
      </w:r>
      <w:r w:rsidR="00E2049F" w:rsidRPr="00FA7F7B">
        <w:rPr>
          <w:rFonts w:ascii="Bookman Old Style" w:hAnsi="Bookman Old Style"/>
        </w:rPr>
        <w:t xml:space="preserve">SICAF </w:t>
      </w:r>
      <w:r w:rsidRPr="00FA7F7B">
        <w:rPr>
          <w:rFonts w:ascii="Bookman Old Style" w:hAnsi="Bookman Old Style"/>
        </w:rPr>
        <w:t>ou a exigência dos documentos nele não contidos somente será feita em relação ao licitante vencedor.</w:t>
      </w:r>
    </w:p>
    <w:p w14:paraId="30DEED65" w14:textId="77777777" w:rsidR="00CB1836" w:rsidRPr="00FA7F7B" w:rsidRDefault="00CB1836" w:rsidP="00CB1836">
      <w:pPr>
        <w:pStyle w:val="Nivel2"/>
        <w:numPr>
          <w:ilvl w:val="0"/>
          <w:numId w:val="0"/>
        </w:numPr>
        <w:spacing w:before="0" w:after="0" w:line="240" w:lineRule="auto"/>
        <w:rPr>
          <w:rFonts w:ascii="Bookman Old Style" w:hAnsi="Bookman Old Style"/>
          <w:i/>
        </w:rPr>
      </w:pPr>
    </w:p>
    <w:p w14:paraId="29D8CA23" w14:textId="4CFB549A" w:rsidR="003C7A23" w:rsidRPr="00FA7F7B"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Os documentos relativos à regularidade fiscal que constem do Termo de Referência somente serão exigidos, em qualquer caso, em momento posterior ao julgamento das propostas, e apenas do licitante mais bem classificado.</w:t>
      </w:r>
    </w:p>
    <w:p w14:paraId="60E9838A" w14:textId="77777777" w:rsidR="0082592E" w:rsidRPr="00FA7F7B" w:rsidRDefault="0082592E" w:rsidP="00FA7F7B">
      <w:pPr>
        <w:pStyle w:val="Nivel3"/>
        <w:numPr>
          <w:ilvl w:val="0"/>
          <w:numId w:val="0"/>
        </w:numPr>
        <w:spacing w:before="0" w:after="0" w:line="240" w:lineRule="auto"/>
        <w:rPr>
          <w:rFonts w:ascii="Bookman Old Style" w:hAnsi="Bookman Old Style"/>
          <w:i/>
        </w:rPr>
      </w:pPr>
    </w:p>
    <w:p w14:paraId="062D79DD" w14:textId="5570F689" w:rsidR="0082592E" w:rsidRPr="00CB1836"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9AED9FB" w14:textId="1B4AAB56" w:rsidR="00CB1836" w:rsidRPr="00FA7F7B" w:rsidRDefault="00CB1836" w:rsidP="00CB1836">
      <w:pPr>
        <w:pStyle w:val="Nivel3"/>
        <w:numPr>
          <w:ilvl w:val="0"/>
          <w:numId w:val="0"/>
        </w:numPr>
        <w:spacing w:before="0" w:after="0" w:line="240" w:lineRule="auto"/>
        <w:rPr>
          <w:rFonts w:ascii="Bookman Old Style" w:hAnsi="Bookman Old Style"/>
          <w:i/>
        </w:rPr>
      </w:pPr>
    </w:p>
    <w:p w14:paraId="5FCFB050" w14:textId="5509A5B4" w:rsidR="00CB1836"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Após a entrega dos documentos para habilitação, não será permitida a substituição ou a apresentação de novos documentos, salvo em sede de diligência, para (</w:t>
      </w:r>
      <w:hyperlink r:id="rId37" w:anchor="art64" w:history="1">
        <w:r w:rsidRPr="00FA7F7B">
          <w:rPr>
            <w:rStyle w:val="Hyperlink"/>
            <w:rFonts w:ascii="Bookman Old Style" w:hAnsi="Bookman Old Style"/>
          </w:rPr>
          <w:t>Lei 14.133/21, art. 64</w:t>
        </w:r>
      </w:hyperlink>
      <w:r w:rsidRPr="00FA7F7B">
        <w:rPr>
          <w:rFonts w:ascii="Bookman Old Style" w:hAnsi="Bookman Old Style"/>
        </w:rPr>
        <w:t xml:space="preserve">, e </w:t>
      </w:r>
      <w:hyperlink r:id="rId38" w:history="1">
        <w:r w:rsidRPr="00FA7F7B">
          <w:rPr>
            <w:rStyle w:val="Hyperlink"/>
            <w:rFonts w:ascii="Bookman Old Style" w:hAnsi="Bookman Old Style"/>
          </w:rPr>
          <w:t>IN 73/2022, art. 39, §4º</w:t>
        </w:r>
      </w:hyperlink>
      <w:r w:rsidRPr="00FA7F7B">
        <w:rPr>
          <w:rFonts w:ascii="Bookman Old Style" w:hAnsi="Bookman Old Style"/>
        </w:rPr>
        <w:t>):</w:t>
      </w:r>
    </w:p>
    <w:p w14:paraId="6E26D131" w14:textId="77777777" w:rsidR="00CB1836" w:rsidRPr="00CB1836" w:rsidRDefault="00CB1836" w:rsidP="00683233">
      <w:pPr>
        <w:pStyle w:val="Nivel2"/>
        <w:numPr>
          <w:ilvl w:val="0"/>
          <w:numId w:val="0"/>
        </w:numPr>
        <w:spacing w:before="0" w:after="0" w:line="240" w:lineRule="auto"/>
        <w:rPr>
          <w:rFonts w:ascii="Bookman Old Style" w:hAnsi="Bookman Old Style"/>
          <w:i/>
        </w:rPr>
      </w:pPr>
    </w:p>
    <w:p w14:paraId="48ED5BDB" w14:textId="13CBD8B3" w:rsidR="00CB1836" w:rsidRPr="00CB1836" w:rsidRDefault="00CB1836" w:rsidP="00CB1836">
      <w:pPr>
        <w:pStyle w:val="Nivel2"/>
        <w:spacing w:before="0" w:after="0" w:line="240" w:lineRule="auto"/>
        <w:ind w:left="0" w:firstLine="0"/>
        <w:rPr>
          <w:rFonts w:ascii="Bookman Old Style" w:hAnsi="Bookman Old Style"/>
          <w:i/>
        </w:rPr>
      </w:pPr>
      <w:r w:rsidRPr="00CB1836">
        <w:rPr>
          <w:rFonts w:ascii="Bookman Old Style" w:hAnsi="Bookman Old Style"/>
        </w:rPr>
        <w:t>Complementação</w:t>
      </w:r>
      <w:r w:rsidR="003C7A23" w:rsidRPr="00CB1836">
        <w:rPr>
          <w:rFonts w:ascii="Bookman Old Style" w:hAnsi="Bookman Old Style"/>
        </w:rPr>
        <w:t xml:space="preserve"> de informações acerca dos documentos já apresentados pelos licitantes e desde que necessária para apurar fatos existentes à época da abertura do certame; e</w:t>
      </w:r>
    </w:p>
    <w:p w14:paraId="0E44FF1C" w14:textId="77777777" w:rsidR="00CB1836" w:rsidRPr="00CB1836" w:rsidRDefault="00CB1836" w:rsidP="00CB1836">
      <w:pPr>
        <w:pStyle w:val="Nivel2"/>
        <w:numPr>
          <w:ilvl w:val="0"/>
          <w:numId w:val="0"/>
        </w:numPr>
        <w:spacing w:before="0" w:after="0" w:line="240" w:lineRule="auto"/>
        <w:rPr>
          <w:rFonts w:ascii="Bookman Old Style" w:hAnsi="Bookman Old Style"/>
          <w:i/>
        </w:rPr>
      </w:pPr>
    </w:p>
    <w:p w14:paraId="60E1280D" w14:textId="04764979" w:rsidR="003C7A23" w:rsidRPr="00CB1836" w:rsidRDefault="00094D44" w:rsidP="00CB1836">
      <w:pPr>
        <w:pStyle w:val="Nivel2"/>
        <w:spacing w:before="0" w:after="0" w:line="240" w:lineRule="auto"/>
        <w:ind w:left="0" w:firstLine="0"/>
        <w:rPr>
          <w:rFonts w:ascii="Bookman Old Style" w:hAnsi="Bookman Old Style"/>
          <w:i/>
        </w:rPr>
      </w:pPr>
      <w:r w:rsidRPr="00CB1836">
        <w:rPr>
          <w:rFonts w:ascii="Bookman Old Style" w:hAnsi="Bookman Old Style"/>
        </w:rPr>
        <w:t>Atualização</w:t>
      </w:r>
      <w:r w:rsidR="003C7A23" w:rsidRPr="00CB1836">
        <w:rPr>
          <w:rFonts w:ascii="Bookman Old Style" w:hAnsi="Bookman Old Style"/>
        </w:rPr>
        <w:t xml:space="preserve"> de documentos cuja validade tenha expirado após a data de recebimento das propostas;</w:t>
      </w:r>
    </w:p>
    <w:p w14:paraId="359D36E3" w14:textId="77777777" w:rsidR="0082592E" w:rsidRPr="00FA7F7B" w:rsidRDefault="0082592E" w:rsidP="00FA7F7B">
      <w:pPr>
        <w:pStyle w:val="Nivel3"/>
        <w:numPr>
          <w:ilvl w:val="0"/>
          <w:numId w:val="0"/>
        </w:numPr>
        <w:spacing w:before="0" w:after="0" w:line="240" w:lineRule="auto"/>
        <w:rPr>
          <w:rFonts w:ascii="Bookman Old Style" w:hAnsi="Bookman Old Style"/>
          <w:i/>
          <w:iCs/>
        </w:rPr>
      </w:pPr>
    </w:p>
    <w:p w14:paraId="38CA540A" w14:textId="1524829F" w:rsidR="003C7A23" w:rsidRPr="00FA7F7B" w:rsidRDefault="003C7A23" w:rsidP="00FA7F7B">
      <w:pPr>
        <w:pStyle w:val="Nivel2"/>
        <w:spacing w:before="0" w:after="0" w:line="240" w:lineRule="auto"/>
        <w:ind w:left="0" w:firstLine="0"/>
        <w:rPr>
          <w:rFonts w:ascii="Bookman Old Style" w:hAnsi="Bookman Old Style"/>
          <w:i/>
        </w:rPr>
      </w:pPr>
      <w:bookmarkStart w:id="28" w:name="_Ref114670319"/>
      <w:r w:rsidRPr="00FA7F7B">
        <w:rPr>
          <w:rFonts w:ascii="Bookman Old Style" w:hAnsi="Bookman Old Style"/>
        </w:rPr>
        <w:t>Na análise dos documentos de habilitação, a comissão de contratação poderá sanar erros ou falhas, que não alterem a substância dos documentos e sua validade jurídica, mediante decisão fundamentada, registrada em ata e acessív</w:t>
      </w:r>
      <w:r w:rsidR="00094D44" w:rsidRPr="00FA7F7B">
        <w:rPr>
          <w:rFonts w:ascii="Bookman Old Style" w:hAnsi="Bookman Old Style"/>
        </w:rPr>
        <w:t>el a todos, atribuindo-lhes eﬁcác</w:t>
      </w:r>
      <w:r w:rsidRPr="00FA7F7B">
        <w:rPr>
          <w:rFonts w:ascii="Bookman Old Style" w:hAnsi="Bookman Old Style"/>
        </w:rPr>
        <w:t>ia para fins de habilitação e classificação.</w:t>
      </w:r>
      <w:bookmarkEnd w:id="28"/>
    </w:p>
    <w:p w14:paraId="1B3C6CC4" w14:textId="77777777" w:rsidR="0082592E" w:rsidRPr="00FA7F7B" w:rsidRDefault="0082592E" w:rsidP="00FA7F7B">
      <w:pPr>
        <w:pStyle w:val="Nivel2"/>
        <w:numPr>
          <w:ilvl w:val="0"/>
          <w:numId w:val="0"/>
        </w:numPr>
        <w:spacing w:before="0" w:after="0" w:line="240" w:lineRule="auto"/>
        <w:rPr>
          <w:rFonts w:ascii="Bookman Old Style" w:hAnsi="Bookman Old Style"/>
          <w:i/>
        </w:rPr>
      </w:pPr>
    </w:p>
    <w:p w14:paraId="4506CAE4" w14:textId="64ED7EA5" w:rsidR="003C7A23" w:rsidRPr="00FA7F7B" w:rsidRDefault="003C7A23" w:rsidP="00FA7F7B">
      <w:pPr>
        <w:pStyle w:val="Nivel2"/>
        <w:spacing w:before="0" w:after="0" w:line="240" w:lineRule="auto"/>
        <w:ind w:left="0" w:firstLine="0"/>
        <w:rPr>
          <w:rFonts w:ascii="Bookman Old Style" w:hAnsi="Bookman Old Style"/>
          <w:i/>
          <w:iCs/>
          <w:color w:val="auto"/>
        </w:rPr>
      </w:pPr>
      <w:bookmarkStart w:id="29" w:name="_Ref114665528"/>
      <w:r w:rsidRPr="00FA7F7B">
        <w:rPr>
          <w:rFonts w:ascii="Bookman Old Style" w:hAnsi="Bookman Old Style"/>
        </w:rPr>
        <w:t xml:space="preserve">Na hipótese de o licitante não atender às exigências para habilitação, o pregoeiro examinará a proposta subsequente e assim sucessivamente, na ordem </w:t>
      </w:r>
      <w:r w:rsidRPr="00FA7F7B">
        <w:rPr>
          <w:rFonts w:ascii="Bookman Old Style" w:hAnsi="Bookman Old Style"/>
          <w:color w:val="auto"/>
        </w:rPr>
        <w:t>de classificação, até a apuração de uma proposta que atenda ao presente edital</w:t>
      </w:r>
      <w:bookmarkEnd w:id="29"/>
      <w:r w:rsidR="00144E12">
        <w:rPr>
          <w:rFonts w:ascii="Bookman Old Style" w:hAnsi="Bookman Old Style"/>
          <w:color w:val="auto"/>
        </w:rPr>
        <w:t>.</w:t>
      </w:r>
    </w:p>
    <w:p w14:paraId="37CDA954" w14:textId="58FA9114" w:rsidR="0082592E" w:rsidRPr="00FA7F7B" w:rsidRDefault="0082592E" w:rsidP="00FA7F7B">
      <w:pPr>
        <w:pStyle w:val="Nivel2"/>
        <w:numPr>
          <w:ilvl w:val="0"/>
          <w:numId w:val="0"/>
        </w:numPr>
        <w:spacing w:before="0" w:after="0" w:line="240" w:lineRule="auto"/>
        <w:rPr>
          <w:rFonts w:ascii="Bookman Old Style" w:hAnsi="Bookman Old Style"/>
          <w:i/>
          <w:iCs/>
          <w:color w:val="auto"/>
        </w:rPr>
      </w:pPr>
    </w:p>
    <w:p w14:paraId="30A25CB4" w14:textId="7849F6F0" w:rsidR="003C7A23" w:rsidRPr="00FA7F7B" w:rsidRDefault="003C7A23" w:rsidP="00FA7F7B">
      <w:pPr>
        <w:pStyle w:val="Nivel2"/>
        <w:spacing w:before="0" w:after="0" w:line="240" w:lineRule="auto"/>
        <w:ind w:left="0" w:firstLine="0"/>
        <w:rPr>
          <w:rFonts w:ascii="Bookman Old Style" w:hAnsi="Bookman Old Style"/>
          <w:i/>
        </w:rPr>
      </w:pPr>
      <w:bookmarkStart w:id="30" w:name="_Ref114665515"/>
      <w:r w:rsidRPr="00FA7F7B">
        <w:rPr>
          <w:rFonts w:ascii="Bookman Old Style" w:hAnsi="Bookman Old Style"/>
        </w:rPr>
        <w:t>Somente serão disponibilizados para acesso público os documentos de habilitação do licitante cuja proposta atenda ao edital de licitação, após concluídos os procedimentos de que trata o subitem anterior</w:t>
      </w:r>
      <w:bookmarkEnd w:id="30"/>
      <w:r w:rsidRPr="00FA7F7B">
        <w:rPr>
          <w:rFonts w:ascii="Bookman Old Style" w:hAnsi="Bookman Old Style"/>
        </w:rPr>
        <w:t>.</w:t>
      </w:r>
    </w:p>
    <w:p w14:paraId="48935CE2" w14:textId="17891494" w:rsidR="0082592E" w:rsidRPr="00FA7F7B" w:rsidRDefault="0082592E" w:rsidP="00FA7F7B">
      <w:pPr>
        <w:pStyle w:val="Nivel2"/>
        <w:numPr>
          <w:ilvl w:val="0"/>
          <w:numId w:val="0"/>
        </w:numPr>
        <w:spacing w:before="0" w:after="0" w:line="240" w:lineRule="auto"/>
        <w:rPr>
          <w:rFonts w:ascii="Bookman Old Style" w:hAnsi="Bookman Old Style"/>
          <w:i/>
        </w:rPr>
      </w:pPr>
    </w:p>
    <w:p w14:paraId="5FCB30FE" w14:textId="672CDBD6" w:rsidR="003C7A23"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A comprovação de regularidade fiscal e trabalhista das microempresas e das empresas de pequeno porte somente será exigida para efeito de contratação, e não como condição para participação na licitação (</w:t>
      </w:r>
      <w:hyperlink r:id="rId39" w:anchor="art4" w:history="1">
        <w:r w:rsidRPr="00FA7F7B">
          <w:rPr>
            <w:rStyle w:val="Hyperlink"/>
            <w:rFonts w:ascii="Bookman Old Style" w:hAnsi="Bookman Old Style"/>
          </w:rPr>
          <w:t>art. 4º do Decreto nº 8.538/2015</w:t>
        </w:r>
      </w:hyperlink>
      <w:r w:rsidRPr="00FA7F7B">
        <w:rPr>
          <w:rFonts w:ascii="Bookman Old Style" w:hAnsi="Bookman Old Style"/>
        </w:rPr>
        <w:t>).</w:t>
      </w:r>
    </w:p>
    <w:p w14:paraId="3EFA95B5" w14:textId="662650EB" w:rsidR="0082592E" w:rsidRPr="00FA7F7B" w:rsidRDefault="0082592E" w:rsidP="00FA7F7B">
      <w:pPr>
        <w:pStyle w:val="Nivel2"/>
        <w:numPr>
          <w:ilvl w:val="0"/>
          <w:numId w:val="0"/>
        </w:numPr>
        <w:spacing w:before="0" w:after="0" w:line="240" w:lineRule="auto"/>
        <w:rPr>
          <w:rFonts w:ascii="Bookman Old Style" w:hAnsi="Bookman Old Style"/>
          <w:i/>
        </w:rPr>
      </w:pPr>
    </w:p>
    <w:p w14:paraId="7DED0293" w14:textId="2EFEE641" w:rsidR="00502254" w:rsidRPr="00774C68" w:rsidRDefault="003C7A23" w:rsidP="00FA7F7B">
      <w:pPr>
        <w:pStyle w:val="Nivel2"/>
        <w:spacing w:before="0" w:after="0" w:line="240" w:lineRule="auto"/>
        <w:ind w:left="0" w:firstLine="0"/>
        <w:rPr>
          <w:rFonts w:ascii="Bookman Old Style" w:hAnsi="Bookman Old Style"/>
          <w:i/>
        </w:rPr>
      </w:pPr>
      <w:r w:rsidRPr="00774C68">
        <w:rPr>
          <w:rFonts w:ascii="Bookman Old Style" w:hAnsi="Bookman Old Style"/>
        </w:rPr>
        <w:t>Quando a fase de habilitação anteceder a de julgamento e já tiver sido encerrada, não caberá exclusão de licitante por motivo relacionado à habilitação, salvo em razão de fatos supervenientes ou só conhecidos após o julgamento.</w:t>
      </w:r>
    </w:p>
    <w:p w14:paraId="03D41FE9" w14:textId="1CBB6065" w:rsidR="00FA7F7B" w:rsidRPr="00FA7F7B" w:rsidRDefault="00FA7F7B" w:rsidP="00FA7F7B">
      <w:pPr>
        <w:pStyle w:val="Nivel2"/>
        <w:numPr>
          <w:ilvl w:val="0"/>
          <w:numId w:val="0"/>
        </w:numPr>
        <w:spacing w:before="0" w:after="0" w:line="240" w:lineRule="auto"/>
        <w:rPr>
          <w:rFonts w:ascii="Bookman Old Style" w:hAnsi="Bookman Old Style"/>
          <w:i/>
        </w:rPr>
      </w:pPr>
    </w:p>
    <w:p w14:paraId="2CEB5CCC" w14:textId="11F1716B" w:rsidR="00CB1836" w:rsidRDefault="003C7A23" w:rsidP="00CB1836">
      <w:pPr>
        <w:pStyle w:val="Nivel01"/>
        <w:shd w:val="clear" w:color="auto" w:fill="DBE5F1" w:themeFill="accent1" w:themeFillTint="33"/>
        <w:spacing w:before="0"/>
        <w:ind w:left="0" w:firstLine="0"/>
        <w:rPr>
          <w:rFonts w:ascii="Bookman Old Style" w:hAnsi="Bookman Old Style"/>
        </w:rPr>
      </w:pPr>
      <w:bookmarkStart w:id="31" w:name="_Toc122606110"/>
      <w:r w:rsidRPr="00FA7F7B">
        <w:rPr>
          <w:rFonts w:ascii="Bookman Old Style" w:hAnsi="Bookman Old Style"/>
        </w:rPr>
        <w:t>DOS RECURSOS</w:t>
      </w:r>
      <w:bookmarkEnd w:id="31"/>
    </w:p>
    <w:p w14:paraId="7698DE2D" w14:textId="77777777" w:rsidR="00CB1836" w:rsidRPr="00CB1836" w:rsidRDefault="00CB1836" w:rsidP="00CB1836"/>
    <w:p w14:paraId="6D890939" w14:textId="64E742E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interposição de recurso referente ao julgamento das propostas, à habilitação ou inabilitação de licitantes, à anulação ou revogação da licitação, observará o disposto no </w:t>
      </w:r>
      <w:hyperlink r:id="rId40" w:anchor="art165" w:history="1">
        <w:r w:rsidRPr="00FA7F7B">
          <w:rPr>
            <w:rStyle w:val="Hyperlink"/>
            <w:rFonts w:ascii="Bookman Old Style" w:hAnsi="Bookman Old Style"/>
          </w:rPr>
          <w:t>art. 165 da Lei nº 14.133, de 2021</w:t>
        </w:r>
      </w:hyperlink>
      <w:r w:rsidRPr="00FA7F7B">
        <w:rPr>
          <w:rFonts w:ascii="Bookman Old Style" w:hAnsi="Bookman Old Style"/>
        </w:rPr>
        <w:t>.</w:t>
      </w:r>
    </w:p>
    <w:p w14:paraId="16FFA62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D33D2C2" w14:textId="5EDAF67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recursal é de 3 (três) dias úteis, contados da data de intimação ou de lavratura da ata.</w:t>
      </w:r>
    </w:p>
    <w:p w14:paraId="112E9D03" w14:textId="20BDAFB1" w:rsidR="0082592E" w:rsidRPr="00FA7F7B" w:rsidRDefault="0082592E" w:rsidP="00FA7F7B">
      <w:pPr>
        <w:pStyle w:val="Nivel2"/>
        <w:numPr>
          <w:ilvl w:val="0"/>
          <w:numId w:val="0"/>
        </w:numPr>
        <w:spacing w:before="0" w:after="0" w:line="240" w:lineRule="auto"/>
        <w:rPr>
          <w:rFonts w:ascii="Bookman Old Style" w:hAnsi="Bookman Old Style"/>
        </w:rPr>
      </w:pPr>
    </w:p>
    <w:p w14:paraId="08292A7B" w14:textId="0D700A62"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Quando o recurso apresentado impugnar o julgamento das propostas ou o ato de habilitação ou inabilitação do licitante:</w:t>
      </w:r>
    </w:p>
    <w:p w14:paraId="1E4B05C1" w14:textId="4F1BCA70" w:rsidR="0082592E" w:rsidRPr="00FA7F7B" w:rsidRDefault="0082592E" w:rsidP="00FA7F7B">
      <w:pPr>
        <w:pStyle w:val="Nivel2"/>
        <w:numPr>
          <w:ilvl w:val="0"/>
          <w:numId w:val="0"/>
        </w:numPr>
        <w:spacing w:before="0" w:after="0" w:line="240" w:lineRule="auto"/>
        <w:rPr>
          <w:rFonts w:ascii="Bookman Old Style" w:hAnsi="Bookman Old Style"/>
        </w:rPr>
      </w:pPr>
    </w:p>
    <w:p w14:paraId="2E4F6788" w14:textId="5A909574"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intenção de recorrer deverá ser manifestada imediatamente, sob pena de preclusão;</w:t>
      </w:r>
    </w:p>
    <w:p w14:paraId="77C25E66" w14:textId="77777777" w:rsidR="006132C1" w:rsidRPr="00FA7F7B" w:rsidRDefault="006132C1" w:rsidP="00FA7F7B">
      <w:pPr>
        <w:pStyle w:val="Nivel3"/>
        <w:numPr>
          <w:ilvl w:val="0"/>
          <w:numId w:val="0"/>
        </w:numPr>
        <w:spacing w:before="0" w:after="0" w:line="240" w:lineRule="auto"/>
        <w:rPr>
          <w:rFonts w:ascii="Bookman Old Style" w:hAnsi="Bookman Old Style"/>
        </w:rPr>
      </w:pPr>
    </w:p>
    <w:p w14:paraId="6CAC043B" w14:textId="7058AAB2" w:rsidR="0082592E"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o prazo para apresentação das razões recursais será iniciado na data de intimação ou de lavratura da ata de habilitação ou inabilitação;</w:t>
      </w:r>
    </w:p>
    <w:p w14:paraId="1499655B" w14:textId="77777777"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39141325" w14:textId="01C429C9" w:rsidR="003C7A23"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na hipótese de adoção da inversão de fases prevista no </w:t>
      </w:r>
      <w:hyperlink r:id="rId41" w:anchor="art17§1" w:history="1">
        <w:r w:rsidRPr="00FA7F7B">
          <w:rPr>
            <w:rStyle w:val="Hyperlink"/>
            <w:rFonts w:ascii="Bookman Old Style" w:hAnsi="Bookman Old Style"/>
          </w:rPr>
          <w:t>§ 1º do art. 17 da Lei nº 14.133, de 2021</w:t>
        </w:r>
      </w:hyperlink>
      <w:r w:rsidRPr="00FA7F7B">
        <w:rPr>
          <w:rFonts w:ascii="Bookman Old Style" w:hAnsi="Bookman Old Style"/>
          <w:color w:val="000000" w:themeColor="text1"/>
        </w:rPr>
        <w:t>, o prazo para apresentação das razões recursais será iniciado na data de intimação da ata de julgamento.</w:t>
      </w:r>
    </w:p>
    <w:p w14:paraId="5D83B6D2" w14:textId="79649A9E"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522F5186" w14:textId="1F28E7A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Os recursos deverão ser encaminhados em campo próprio do sistema.</w:t>
      </w:r>
    </w:p>
    <w:p w14:paraId="7F4B3B1E"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C576EC6" w14:textId="78DCFF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4459F3" w14:textId="13A54DCD" w:rsidR="0082592E" w:rsidRPr="00FA7F7B" w:rsidRDefault="0082592E" w:rsidP="00FA7F7B">
      <w:pPr>
        <w:pStyle w:val="Nivel2"/>
        <w:numPr>
          <w:ilvl w:val="0"/>
          <w:numId w:val="0"/>
        </w:numPr>
        <w:spacing w:before="0" w:after="0" w:line="240" w:lineRule="auto"/>
        <w:rPr>
          <w:rFonts w:ascii="Bookman Old Style" w:hAnsi="Bookman Old Style"/>
        </w:rPr>
      </w:pPr>
    </w:p>
    <w:p w14:paraId="41418DC0" w14:textId="6656624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recursos interpostos fora do prazo não serão conhecidos. </w:t>
      </w:r>
    </w:p>
    <w:p w14:paraId="1B043F64" w14:textId="0934F878" w:rsidR="0082592E" w:rsidRPr="00FA7F7B" w:rsidRDefault="0082592E" w:rsidP="00FA7F7B">
      <w:pPr>
        <w:pStyle w:val="Nivel2"/>
        <w:numPr>
          <w:ilvl w:val="0"/>
          <w:numId w:val="0"/>
        </w:numPr>
        <w:spacing w:before="0" w:after="0" w:line="240" w:lineRule="auto"/>
        <w:rPr>
          <w:rFonts w:ascii="Bookman Old Style" w:hAnsi="Bookman Old Style"/>
        </w:rPr>
      </w:pPr>
    </w:p>
    <w:p w14:paraId="0AE7E747" w14:textId="6705329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D735321" w14:textId="3F3380BB" w:rsidR="0082592E" w:rsidRPr="00FA7F7B" w:rsidRDefault="0082592E" w:rsidP="00FA7F7B">
      <w:pPr>
        <w:pStyle w:val="Nivel2"/>
        <w:numPr>
          <w:ilvl w:val="0"/>
          <w:numId w:val="0"/>
        </w:numPr>
        <w:spacing w:before="0" w:after="0" w:line="240" w:lineRule="auto"/>
        <w:rPr>
          <w:rFonts w:ascii="Bookman Old Style" w:hAnsi="Bookman Old Style"/>
        </w:rPr>
      </w:pPr>
    </w:p>
    <w:p w14:paraId="7DA0512D" w14:textId="68C271F0"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recurso e o pedido de reconsideração terão efeito suspensivo do ato ou da decisão recorrida até que sobrevenha decisão final da autoridade competente. </w:t>
      </w:r>
    </w:p>
    <w:p w14:paraId="0699F1BD" w14:textId="5856FC15" w:rsidR="0082592E" w:rsidRPr="00FA7F7B" w:rsidRDefault="0082592E" w:rsidP="00FA7F7B">
      <w:pPr>
        <w:pStyle w:val="Nivel2"/>
        <w:numPr>
          <w:ilvl w:val="0"/>
          <w:numId w:val="0"/>
        </w:numPr>
        <w:spacing w:before="0" w:after="0" w:line="240" w:lineRule="auto"/>
        <w:rPr>
          <w:rFonts w:ascii="Bookman Old Style" w:hAnsi="Bookman Old Style"/>
        </w:rPr>
      </w:pPr>
    </w:p>
    <w:p w14:paraId="0A572902" w14:textId="3FB9B11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acolhimento do recurso invalida tão somente os atos insuscetíveis de aproveitamento. </w:t>
      </w:r>
    </w:p>
    <w:p w14:paraId="51CCC834" w14:textId="02F9FDE7" w:rsidR="006132C1" w:rsidRPr="00FA7F7B" w:rsidRDefault="006132C1" w:rsidP="00FA7F7B">
      <w:pPr>
        <w:pStyle w:val="Nivel2"/>
        <w:numPr>
          <w:ilvl w:val="0"/>
          <w:numId w:val="0"/>
        </w:numPr>
        <w:spacing w:before="0" w:after="0" w:line="240" w:lineRule="auto"/>
        <w:rPr>
          <w:rFonts w:ascii="Bookman Old Style" w:hAnsi="Bookman Old Style"/>
        </w:rPr>
      </w:pPr>
    </w:p>
    <w:p w14:paraId="3892BB88" w14:textId="242A7178" w:rsidR="006132C1"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autos do processo permanecerão com vista franqueada aos interessados no sítio eletrônico </w:t>
      </w:r>
      <w:hyperlink r:id="rId42" w:history="1">
        <w:r w:rsidR="0082592E" w:rsidRPr="00FA7F7B">
          <w:rPr>
            <w:rStyle w:val="Hyperlink"/>
            <w:rFonts w:ascii="Bookman Old Style" w:hAnsi="Bookman Old Style"/>
          </w:rPr>
          <w:t>www.pmsas.pr.gov.br</w:t>
        </w:r>
      </w:hyperlink>
      <w:r w:rsidR="00F839AC" w:rsidRPr="00D74FA7">
        <w:rPr>
          <w:rFonts w:ascii="Bookman Old Style" w:hAnsi="Bookman Old Style"/>
          <w:color w:val="auto"/>
        </w:rPr>
        <w:t>.</w:t>
      </w:r>
    </w:p>
    <w:p w14:paraId="415D30B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6948A72B" w14:textId="2A282C98"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32" w:name="_Toc122606111"/>
      <w:r w:rsidRPr="00FA7F7B">
        <w:rPr>
          <w:rFonts w:ascii="Bookman Old Style" w:hAnsi="Bookman Old Style"/>
        </w:rPr>
        <w:t>DAS INFRAÇÕES ADMINISTRATIVAS E SANÇÕES</w:t>
      </w:r>
      <w:bookmarkEnd w:id="32"/>
    </w:p>
    <w:p w14:paraId="62438A19" w14:textId="77777777" w:rsidR="0082592E" w:rsidRPr="00FA7F7B" w:rsidRDefault="0082592E" w:rsidP="00FA7F7B">
      <w:pPr>
        <w:rPr>
          <w:rFonts w:ascii="Bookman Old Style" w:hAnsi="Bookman Old Style"/>
          <w:sz w:val="20"/>
          <w:szCs w:val="20"/>
        </w:rPr>
      </w:pPr>
    </w:p>
    <w:p w14:paraId="36144D78" w14:textId="3F9A096C" w:rsidR="003C7A23"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Comete infração administrativa, nos termos da lei, o licitante que, com dolo ou culpa: </w:t>
      </w:r>
    </w:p>
    <w:p w14:paraId="13683BDE"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43ECC717" w14:textId="312C2C76" w:rsidR="003C7A23" w:rsidRPr="00FA7F7B" w:rsidRDefault="003C7A23" w:rsidP="00FA7F7B">
      <w:pPr>
        <w:pStyle w:val="Nivel3"/>
        <w:spacing w:before="0" w:after="0" w:line="240" w:lineRule="auto"/>
        <w:ind w:left="0" w:firstLine="0"/>
        <w:rPr>
          <w:rFonts w:ascii="Bookman Old Style" w:hAnsi="Bookman Old Style"/>
        </w:rPr>
      </w:pPr>
      <w:bookmarkStart w:id="33" w:name="_Ref114668085"/>
      <w:bookmarkStart w:id="34" w:name="_Hlk114652595"/>
      <w:r w:rsidRPr="00FA7F7B">
        <w:rPr>
          <w:rFonts w:ascii="Bookman Old Style" w:hAnsi="Bookman Old Style"/>
        </w:rPr>
        <w:t>deixar de entregar a documentação exigida para o certame ou não entregar qualquer documento que tenha sido solicitado pelo/a pregoeiro/a durante o certame;</w:t>
      </w:r>
      <w:bookmarkEnd w:id="33"/>
    </w:p>
    <w:p w14:paraId="06B28ADB"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6D9E96AB" w14:textId="636B6B5F" w:rsidR="003C7A23" w:rsidRPr="00FA7F7B" w:rsidRDefault="003C7A23" w:rsidP="00FA7F7B">
      <w:pPr>
        <w:pStyle w:val="Nivel3"/>
        <w:spacing w:before="0" w:after="0" w:line="240" w:lineRule="auto"/>
        <w:ind w:left="0" w:firstLine="0"/>
        <w:rPr>
          <w:rFonts w:ascii="Bookman Old Style" w:hAnsi="Bookman Old Style"/>
        </w:rPr>
      </w:pPr>
      <w:bookmarkStart w:id="35" w:name="_Ref114668108"/>
      <w:r w:rsidRPr="00FA7F7B">
        <w:rPr>
          <w:rFonts w:ascii="Bookman Old Style" w:hAnsi="Bookman Old Style"/>
        </w:rPr>
        <w:t>Salvo em decorrência de fato superveniente devidamente justificado, não mantiver a proposta em especial quando:</w:t>
      </w:r>
      <w:bookmarkEnd w:id="35"/>
    </w:p>
    <w:p w14:paraId="2B02F786" w14:textId="4A05B64B" w:rsidR="0082592E" w:rsidRPr="00FA7F7B" w:rsidRDefault="0082592E" w:rsidP="00FA7F7B">
      <w:pPr>
        <w:pStyle w:val="Nivel3"/>
        <w:numPr>
          <w:ilvl w:val="0"/>
          <w:numId w:val="0"/>
        </w:numPr>
        <w:spacing w:before="0" w:after="0" w:line="240" w:lineRule="auto"/>
        <w:rPr>
          <w:rFonts w:ascii="Bookman Old Style" w:hAnsi="Bookman Old Style"/>
        </w:rPr>
      </w:pPr>
    </w:p>
    <w:p w14:paraId="78070BBD" w14:textId="495D0090"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não enviar a proposta adequada ao último lance ofertado ou após a negociação; </w:t>
      </w:r>
    </w:p>
    <w:p w14:paraId="0FEB6247"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415A47F9" w14:textId="42556DDA"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recusar-se a enviar o detalhamento da proposta quando exigível; </w:t>
      </w:r>
    </w:p>
    <w:p w14:paraId="62642B72" w14:textId="1EEDC3E1" w:rsidR="0082592E" w:rsidRPr="00FA7F7B" w:rsidRDefault="0082592E" w:rsidP="00FA7F7B">
      <w:pPr>
        <w:pStyle w:val="Nivel4"/>
        <w:numPr>
          <w:ilvl w:val="0"/>
          <w:numId w:val="0"/>
        </w:numPr>
        <w:spacing w:before="0" w:after="0" w:line="240" w:lineRule="auto"/>
        <w:rPr>
          <w:rFonts w:ascii="Bookman Old Style" w:hAnsi="Bookman Old Style"/>
        </w:rPr>
      </w:pPr>
    </w:p>
    <w:p w14:paraId="5CC642B2" w14:textId="3E254F5C"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pedir para ser desclassificado quando encerrada a etapa competitiva; ou deixar de apresentar amostra;</w:t>
      </w:r>
    </w:p>
    <w:p w14:paraId="3862609A" w14:textId="588D6002" w:rsidR="0082592E" w:rsidRPr="00FA7F7B" w:rsidRDefault="0082592E" w:rsidP="00FA7F7B">
      <w:pPr>
        <w:pStyle w:val="Nivel4"/>
        <w:numPr>
          <w:ilvl w:val="0"/>
          <w:numId w:val="0"/>
        </w:numPr>
        <w:spacing w:before="0" w:after="0" w:line="240" w:lineRule="auto"/>
        <w:rPr>
          <w:rFonts w:ascii="Bookman Old Style" w:hAnsi="Bookman Old Style"/>
        </w:rPr>
      </w:pPr>
    </w:p>
    <w:p w14:paraId="3CF98C0B" w14:textId="0941BC75"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apresentar proposta ou amostra em desacordo com as especificações do edital; </w:t>
      </w:r>
    </w:p>
    <w:p w14:paraId="39E77A58" w14:textId="371AFF94" w:rsidR="0082592E" w:rsidRPr="00FA7F7B" w:rsidRDefault="0082592E" w:rsidP="00FA7F7B">
      <w:pPr>
        <w:pStyle w:val="Nivel4"/>
        <w:numPr>
          <w:ilvl w:val="0"/>
          <w:numId w:val="0"/>
        </w:numPr>
        <w:spacing w:before="0" w:after="0" w:line="240" w:lineRule="auto"/>
        <w:rPr>
          <w:rFonts w:ascii="Bookman Old Style" w:hAnsi="Bookman Old Style"/>
        </w:rPr>
      </w:pPr>
    </w:p>
    <w:p w14:paraId="4C7E529E" w14:textId="13277F65" w:rsidR="003C7A23" w:rsidRPr="00FA7F7B" w:rsidRDefault="003C7A23" w:rsidP="00FA7F7B">
      <w:pPr>
        <w:pStyle w:val="Nivel3"/>
        <w:spacing w:before="0" w:after="0" w:line="240" w:lineRule="auto"/>
        <w:ind w:left="0" w:firstLine="0"/>
        <w:rPr>
          <w:rFonts w:ascii="Bookman Old Style" w:hAnsi="Bookman Old Style"/>
        </w:rPr>
      </w:pPr>
      <w:bookmarkStart w:id="36" w:name="_Ref114668139"/>
      <w:r w:rsidRPr="00FA7F7B">
        <w:rPr>
          <w:rFonts w:ascii="Bookman Old Style" w:hAnsi="Bookman Old Style"/>
        </w:rPr>
        <w:t>não celebrar o contrato ou não entregar a documentação exigida para a contratação, quando convocado dentro do prazo de validade de sua proposta;</w:t>
      </w:r>
      <w:bookmarkEnd w:id="36"/>
    </w:p>
    <w:p w14:paraId="6D4EEE7D"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5346253" w14:textId="73C9C0D9"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recusar-se, sem justificativa, a assinar o contrato ou a ata de registro de preço, ou a aceitar ou retirar o instrumento equivalente no prazo estabelecido pela Administração;</w:t>
      </w:r>
    </w:p>
    <w:p w14:paraId="1DF8300F"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5ACC558" w14:textId="0302CAAE" w:rsidR="003C7A23" w:rsidRPr="00FA7F7B" w:rsidRDefault="003C7A23" w:rsidP="00FA7F7B">
      <w:pPr>
        <w:pStyle w:val="Nivel3"/>
        <w:spacing w:before="0" w:after="0" w:line="240" w:lineRule="auto"/>
        <w:ind w:left="0" w:firstLine="0"/>
        <w:rPr>
          <w:rFonts w:ascii="Bookman Old Style" w:hAnsi="Bookman Old Style"/>
        </w:rPr>
      </w:pPr>
      <w:bookmarkStart w:id="37" w:name="_Ref114668249"/>
      <w:r w:rsidRPr="00FA7F7B">
        <w:rPr>
          <w:rFonts w:ascii="Bookman Old Style" w:hAnsi="Bookman Old Style"/>
        </w:rPr>
        <w:t>apresentar declaração ou documentação falsa exigida para o certame ou prestar declaração falsa durante a licitação</w:t>
      </w:r>
      <w:bookmarkEnd w:id="37"/>
      <w:r w:rsidR="0082592E" w:rsidRPr="00FA7F7B">
        <w:rPr>
          <w:rFonts w:ascii="Bookman Old Style" w:hAnsi="Bookman Old Style"/>
        </w:rPr>
        <w:t>.</w:t>
      </w:r>
    </w:p>
    <w:p w14:paraId="76AF2F3A"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301BADD7" w14:textId="540C8EE8" w:rsidR="003C7A23" w:rsidRPr="00FA7F7B" w:rsidRDefault="003C7A23" w:rsidP="00FA7F7B">
      <w:pPr>
        <w:pStyle w:val="Nivel3"/>
        <w:spacing w:before="0" w:after="0" w:line="240" w:lineRule="auto"/>
        <w:ind w:left="0" w:firstLine="0"/>
        <w:rPr>
          <w:rFonts w:ascii="Bookman Old Style" w:hAnsi="Bookman Old Style"/>
        </w:rPr>
      </w:pPr>
      <w:bookmarkStart w:id="38" w:name="_Ref114668245"/>
      <w:r w:rsidRPr="00FA7F7B">
        <w:rPr>
          <w:rFonts w:ascii="Bookman Old Style" w:hAnsi="Bookman Old Style"/>
        </w:rPr>
        <w:t>fraudar a licitação</w:t>
      </w:r>
      <w:bookmarkEnd w:id="38"/>
      <w:r w:rsidR="0082592E" w:rsidRPr="00FA7F7B">
        <w:rPr>
          <w:rFonts w:ascii="Bookman Old Style" w:hAnsi="Bookman Old Style"/>
        </w:rPr>
        <w:t>;</w:t>
      </w:r>
    </w:p>
    <w:p w14:paraId="00D338F5" w14:textId="0881AD4D" w:rsidR="0082592E" w:rsidRPr="00FA7F7B" w:rsidRDefault="0082592E" w:rsidP="00FA7F7B">
      <w:pPr>
        <w:pStyle w:val="Nivel3"/>
        <w:numPr>
          <w:ilvl w:val="0"/>
          <w:numId w:val="0"/>
        </w:numPr>
        <w:spacing w:before="0" w:after="0" w:line="240" w:lineRule="auto"/>
        <w:rPr>
          <w:rFonts w:ascii="Bookman Old Style" w:hAnsi="Bookman Old Style"/>
        </w:rPr>
      </w:pPr>
    </w:p>
    <w:p w14:paraId="30E8E806" w14:textId="1A770C54" w:rsidR="003C7A23" w:rsidRPr="00FA7F7B" w:rsidRDefault="003C7A23" w:rsidP="00FA7F7B">
      <w:pPr>
        <w:pStyle w:val="Nivel3"/>
        <w:spacing w:before="0" w:after="0" w:line="240" w:lineRule="auto"/>
        <w:ind w:left="0" w:firstLine="0"/>
        <w:rPr>
          <w:rFonts w:ascii="Bookman Old Style" w:hAnsi="Bookman Old Style"/>
        </w:rPr>
      </w:pPr>
      <w:bookmarkStart w:id="39" w:name="_Ref114668247"/>
      <w:r w:rsidRPr="00FA7F7B">
        <w:rPr>
          <w:rFonts w:ascii="Bookman Old Style" w:hAnsi="Bookman Old Style"/>
        </w:rPr>
        <w:t>comportar-se de modo inidôneo ou cometer fraude de qualquer natureza, em especial quando:</w:t>
      </w:r>
      <w:bookmarkEnd w:id="39"/>
    </w:p>
    <w:p w14:paraId="6420A192" w14:textId="0C27BA9A" w:rsidR="0082592E" w:rsidRPr="00FA7F7B" w:rsidRDefault="0082592E" w:rsidP="00FA7F7B">
      <w:pPr>
        <w:pStyle w:val="Nivel3"/>
        <w:numPr>
          <w:ilvl w:val="0"/>
          <w:numId w:val="0"/>
        </w:numPr>
        <w:spacing w:before="0" w:after="0" w:line="240" w:lineRule="auto"/>
        <w:rPr>
          <w:rFonts w:ascii="Bookman Old Style" w:hAnsi="Bookman Old Style"/>
        </w:rPr>
      </w:pPr>
    </w:p>
    <w:p w14:paraId="7219FCA0" w14:textId="66065E29"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agir em conluio ou em desconformidade com a lei; </w:t>
      </w:r>
    </w:p>
    <w:p w14:paraId="1D574435"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9FD8D25" w14:textId="22C009BB"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induzir deliberadamente a erro no julgamento; </w:t>
      </w:r>
    </w:p>
    <w:p w14:paraId="3C420BAC"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3F1CAA92" w14:textId="2067F5FD" w:rsidR="003C7A23" w:rsidRPr="00FA7F7B" w:rsidRDefault="003C7A23" w:rsidP="00FA7F7B">
      <w:pPr>
        <w:pStyle w:val="Nivel4"/>
        <w:spacing w:before="0" w:after="0" w:line="240" w:lineRule="auto"/>
        <w:ind w:left="0"/>
        <w:rPr>
          <w:rFonts w:ascii="Bookman Old Style" w:hAnsi="Bookman Old Style"/>
        </w:rPr>
      </w:pPr>
      <w:r w:rsidRPr="00FA7F7B">
        <w:rPr>
          <w:rFonts w:ascii="Bookman Old Style" w:hAnsi="Bookman Old Style"/>
        </w:rPr>
        <w:t xml:space="preserve">apresentar amostra falsificada ou deteriorada; </w:t>
      </w:r>
    </w:p>
    <w:p w14:paraId="4F54A4FB" w14:textId="13D6D888" w:rsidR="0082592E" w:rsidRPr="00FA7F7B" w:rsidRDefault="0082592E" w:rsidP="00FA7F7B">
      <w:pPr>
        <w:pStyle w:val="Nivel4"/>
        <w:numPr>
          <w:ilvl w:val="0"/>
          <w:numId w:val="0"/>
        </w:numPr>
        <w:spacing w:before="0" w:after="0" w:line="240" w:lineRule="auto"/>
        <w:rPr>
          <w:rFonts w:ascii="Bookman Old Style" w:hAnsi="Bookman Old Style"/>
        </w:rPr>
      </w:pPr>
    </w:p>
    <w:p w14:paraId="49C86C9E" w14:textId="22CC77EC" w:rsidR="003C7A23" w:rsidRPr="00FA7F7B" w:rsidRDefault="003C7A23" w:rsidP="00FA7F7B">
      <w:pPr>
        <w:pStyle w:val="Nivel3"/>
        <w:spacing w:before="0" w:after="0" w:line="240" w:lineRule="auto"/>
        <w:ind w:left="0" w:firstLine="0"/>
        <w:rPr>
          <w:rFonts w:ascii="Bookman Old Style" w:hAnsi="Bookman Old Style"/>
        </w:rPr>
      </w:pPr>
      <w:bookmarkStart w:id="40" w:name="_Ref114668251"/>
      <w:r w:rsidRPr="00FA7F7B">
        <w:rPr>
          <w:rFonts w:ascii="Bookman Old Style" w:hAnsi="Bookman Old Style"/>
        </w:rPr>
        <w:t>praticar atos ilícitos com vistas a frustrar os objetivos da licitação</w:t>
      </w:r>
      <w:bookmarkEnd w:id="40"/>
      <w:r w:rsidR="0082592E" w:rsidRPr="00FA7F7B">
        <w:rPr>
          <w:rFonts w:ascii="Bookman Old Style" w:hAnsi="Bookman Old Style"/>
        </w:rPr>
        <w:t>.</w:t>
      </w:r>
    </w:p>
    <w:p w14:paraId="25CDB444"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8FBD17A" w14:textId="12EA6BFB" w:rsidR="003C7A23" w:rsidRPr="00FA7F7B" w:rsidRDefault="003C7A23" w:rsidP="00FA7F7B">
      <w:pPr>
        <w:pStyle w:val="Nivel3"/>
        <w:spacing w:before="0" w:after="0" w:line="240" w:lineRule="auto"/>
        <w:ind w:left="0" w:firstLine="0"/>
        <w:rPr>
          <w:rFonts w:ascii="Bookman Old Style" w:hAnsi="Bookman Old Style"/>
        </w:rPr>
      </w:pPr>
      <w:bookmarkStart w:id="41" w:name="_Ref114668252"/>
      <w:r w:rsidRPr="00FA7F7B">
        <w:rPr>
          <w:rFonts w:ascii="Bookman Old Style" w:hAnsi="Bookman Old Style"/>
        </w:rPr>
        <w:t xml:space="preserve">praticar ato lesivo previsto no </w:t>
      </w:r>
      <w:hyperlink r:id="rId43" w:anchor="art5" w:history="1">
        <w:r w:rsidRPr="00FA7F7B">
          <w:rPr>
            <w:rStyle w:val="Hyperlink"/>
            <w:rFonts w:ascii="Bookman Old Style" w:hAnsi="Bookman Old Style"/>
          </w:rPr>
          <w:t>art. 5º da Lei n.º 12.846, de 2013</w:t>
        </w:r>
      </w:hyperlink>
      <w:r w:rsidRPr="00FA7F7B">
        <w:rPr>
          <w:rFonts w:ascii="Bookman Old Style" w:hAnsi="Bookman Old Style"/>
        </w:rPr>
        <w:t>.</w:t>
      </w:r>
      <w:bookmarkEnd w:id="41"/>
    </w:p>
    <w:p w14:paraId="463D4803" w14:textId="19BC75AA" w:rsidR="0082592E" w:rsidRPr="00FA7F7B" w:rsidRDefault="0082592E" w:rsidP="00FA7F7B">
      <w:pPr>
        <w:pStyle w:val="Nivel3"/>
        <w:numPr>
          <w:ilvl w:val="0"/>
          <w:numId w:val="0"/>
        </w:numPr>
        <w:spacing w:before="0" w:after="0" w:line="240" w:lineRule="auto"/>
        <w:rPr>
          <w:rFonts w:ascii="Bookman Old Style" w:hAnsi="Bookman Old Style"/>
        </w:rPr>
      </w:pPr>
    </w:p>
    <w:bookmarkEnd w:id="34"/>
    <w:p w14:paraId="5F9FF442" w14:textId="6202202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 fulcro na </w:t>
      </w:r>
      <w:hyperlink r:id="rId44" w:history="1">
        <w:r w:rsidRPr="00FA7F7B">
          <w:rPr>
            <w:rStyle w:val="Hyperlink"/>
            <w:rFonts w:ascii="Bookman Old Style" w:hAnsi="Bookman Old Style"/>
          </w:rPr>
          <w:t>Lei nº 14.133, de 2021</w:t>
        </w:r>
      </w:hyperlink>
      <w:r w:rsidRPr="00FA7F7B">
        <w:rPr>
          <w:rFonts w:ascii="Bookman Old Style" w:hAnsi="Bookman Old Style"/>
        </w:rPr>
        <w:t xml:space="preserve">, a Administração poderá, garantida a prévia defesa, aplicar aos licitantes e/ou adjudicatários as seguintes sanções, sem prejuízo das responsabilidades civil e criminal: </w:t>
      </w:r>
    </w:p>
    <w:p w14:paraId="06978D8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D511EAB" w14:textId="77777777"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advertência;</w:t>
      </w:r>
    </w:p>
    <w:p w14:paraId="166A77FF" w14:textId="3542C375" w:rsidR="003C7A23" w:rsidRPr="00FA7F7B" w:rsidRDefault="003C7A23" w:rsidP="00FA7F7B">
      <w:pPr>
        <w:pStyle w:val="Nivel3"/>
        <w:numPr>
          <w:ilvl w:val="0"/>
          <w:numId w:val="0"/>
        </w:numPr>
        <w:spacing w:before="0" w:after="0" w:line="240" w:lineRule="auto"/>
        <w:rPr>
          <w:rFonts w:ascii="Bookman Old Style" w:hAnsi="Bookman Old Style"/>
        </w:rPr>
      </w:pPr>
      <w:r w:rsidRPr="00FA7F7B">
        <w:rPr>
          <w:rFonts w:ascii="Bookman Old Style" w:hAnsi="Bookman Old Style"/>
        </w:rPr>
        <w:t xml:space="preserve"> </w:t>
      </w:r>
    </w:p>
    <w:p w14:paraId="0D8A3A52" w14:textId="442D44A3"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multa;</w:t>
      </w:r>
    </w:p>
    <w:p w14:paraId="17AEEFBE" w14:textId="69AFC1BA" w:rsidR="0082592E" w:rsidRPr="00FA7F7B" w:rsidRDefault="0082592E" w:rsidP="00FA7F7B">
      <w:pPr>
        <w:pStyle w:val="Nivel3"/>
        <w:numPr>
          <w:ilvl w:val="0"/>
          <w:numId w:val="0"/>
        </w:numPr>
        <w:spacing w:before="0" w:after="0" w:line="240" w:lineRule="auto"/>
        <w:rPr>
          <w:rFonts w:ascii="Bookman Old Style" w:hAnsi="Bookman Old Style"/>
        </w:rPr>
      </w:pPr>
    </w:p>
    <w:p w14:paraId="1E2C28B4" w14:textId="77CA86D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impedimento de licitar e contratar e</w:t>
      </w:r>
      <w:r w:rsidR="0082592E" w:rsidRPr="00FA7F7B">
        <w:rPr>
          <w:rFonts w:ascii="Bookman Old Style" w:hAnsi="Bookman Old Style"/>
        </w:rPr>
        <w:t xml:space="preserve"> </w:t>
      </w:r>
      <w:r w:rsidRPr="00FA7F7B">
        <w:rPr>
          <w:rFonts w:ascii="Bookman Old Style" w:hAnsi="Bookman Old Style"/>
        </w:rPr>
        <w:t>declaração de inidoneidade para licitar ou contratar, enquanto perdurarem os motivos determinantes da punição ou até que seja promovida sua reabilitação perante a própria autoridade que aplicou a penalidade.</w:t>
      </w:r>
    </w:p>
    <w:p w14:paraId="2FA3F66B" w14:textId="582077FC" w:rsidR="0082592E" w:rsidRPr="00FA7F7B" w:rsidRDefault="0082592E" w:rsidP="00FA7F7B">
      <w:pPr>
        <w:pStyle w:val="Nivel3"/>
        <w:numPr>
          <w:ilvl w:val="0"/>
          <w:numId w:val="0"/>
        </w:numPr>
        <w:spacing w:before="0" w:after="0" w:line="240" w:lineRule="auto"/>
        <w:rPr>
          <w:rFonts w:ascii="Bookman Old Style" w:hAnsi="Bookman Old Style"/>
        </w:rPr>
      </w:pPr>
    </w:p>
    <w:p w14:paraId="1F22468D" w14:textId="7AF3B00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das sanções serão considerados:</w:t>
      </w:r>
    </w:p>
    <w:p w14:paraId="71B59C6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0F95BCE" w14:textId="0FE87375"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natureza e a gravidade da infração cometida.</w:t>
      </w:r>
    </w:p>
    <w:p w14:paraId="63A1FCAF"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943935F" w14:textId="2F6C5E4B"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as peculiaridades do caso concreto</w:t>
      </w:r>
    </w:p>
    <w:p w14:paraId="6B6A32AB" w14:textId="0252ED2F" w:rsidR="0082592E" w:rsidRPr="00FA7F7B" w:rsidRDefault="0082592E" w:rsidP="00FA7F7B">
      <w:pPr>
        <w:pStyle w:val="Nivel3"/>
        <w:numPr>
          <w:ilvl w:val="0"/>
          <w:numId w:val="0"/>
        </w:numPr>
        <w:spacing w:before="0" w:after="0" w:line="240" w:lineRule="auto"/>
        <w:rPr>
          <w:rFonts w:ascii="Bookman Old Style" w:hAnsi="Bookman Old Style"/>
        </w:rPr>
      </w:pPr>
    </w:p>
    <w:p w14:paraId="3079A3CB" w14:textId="610519E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as circunstâncias agravantes ou atenuantes</w:t>
      </w:r>
    </w:p>
    <w:p w14:paraId="1BBFC268" w14:textId="6D9246C7" w:rsidR="0082592E" w:rsidRPr="00FA7F7B" w:rsidRDefault="0082592E" w:rsidP="00FA7F7B">
      <w:pPr>
        <w:pStyle w:val="Nivel3"/>
        <w:numPr>
          <w:ilvl w:val="0"/>
          <w:numId w:val="0"/>
        </w:numPr>
        <w:spacing w:before="0" w:after="0" w:line="240" w:lineRule="auto"/>
        <w:rPr>
          <w:rFonts w:ascii="Bookman Old Style" w:hAnsi="Bookman Old Style"/>
        </w:rPr>
      </w:pPr>
    </w:p>
    <w:p w14:paraId="458D6090" w14:textId="3DB7A75A"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os danos que dela provierem para a Administração Pública</w:t>
      </w:r>
    </w:p>
    <w:p w14:paraId="499C002F" w14:textId="22001856" w:rsidR="0082592E" w:rsidRPr="00FA7F7B" w:rsidRDefault="0082592E" w:rsidP="00FA7F7B">
      <w:pPr>
        <w:pStyle w:val="Nivel3"/>
        <w:numPr>
          <w:ilvl w:val="0"/>
          <w:numId w:val="0"/>
        </w:numPr>
        <w:spacing w:before="0" w:after="0" w:line="240" w:lineRule="auto"/>
        <w:rPr>
          <w:rFonts w:ascii="Bookman Old Style" w:hAnsi="Bookman Old Style"/>
        </w:rPr>
      </w:pPr>
    </w:p>
    <w:p w14:paraId="5BBE4888" w14:textId="352B2DC8" w:rsidR="003C7A23"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implantação ou o aperfeiçoamento de programa de integridade, conforme normas e orientações dos órgãos de controle.</w:t>
      </w:r>
    </w:p>
    <w:p w14:paraId="548833E3" w14:textId="2174D46F" w:rsidR="0082592E" w:rsidRPr="00FA7F7B" w:rsidRDefault="0082592E" w:rsidP="00FA7F7B">
      <w:pPr>
        <w:pStyle w:val="Nivel3"/>
        <w:numPr>
          <w:ilvl w:val="0"/>
          <w:numId w:val="0"/>
        </w:numPr>
        <w:spacing w:before="0" w:after="0" w:line="240" w:lineRule="auto"/>
        <w:rPr>
          <w:rFonts w:ascii="Bookman Old Style" w:hAnsi="Bookman Old Style"/>
        </w:rPr>
      </w:pPr>
    </w:p>
    <w:p w14:paraId="4743959B" w14:textId="6977362E" w:rsidR="006132C1" w:rsidRPr="00774C68" w:rsidRDefault="003C7A23" w:rsidP="00FA7F7B">
      <w:pPr>
        <w:pStyle w:val="Nivel2"/>
        <w:spacing w:before="0" w:after="0" w:line="240" w:lineRule="auto"/>
        <w:ind w:left="0" w:firstLine="0"/>
        <w:rPr>
          <w:rFonts w:ascii="Bookman Old Style" w:hAnsi="Bookman Old Style"/>
          <w:color w:val="auto"/>
        </w:rPr>
      </w:pPr>
      <w:r w:rsidRPr="00774C68">
        <w:rPr>
          <w:rFonts w:ascii="Bookman Old Style" w:hAnsi="Bookman Old Style"/>
        </w:rPr>
        <w:t xml:space="preserve">A multa será recolhida em percentual de 0,5% a 30% incidente sobre o valor do contrato licitado, recolhida no prazo máximo de </w:t>
      </w:r>
      <w:r w:rsidR="00021A7A" w:rsidRPr="00774C68">
        <w:rPr>
          <w:rFonts w:ascii="Bookman Old Style" w:hAnsi="Bookman Old Style"/>
          <w:b/>
          <w:bCs/>
          <w:color w:val="auto"/>
        </w:rPr>
        <w:t>30 (trinta</w:t>
      </w:r>
      <w:r w:rsidRPr="00774C68">
        <w:rPr>
          <w:rFonts w:ascii="Bookman Old Style" w:hAnsi="Bookman Old Style"/>
          <w:b/>
          <w:bCs/>
          <w:color w:val="auto"/>
        </w:rPr>
        <w:t>) dias</w:t>
      </w:r>
      <w:r w:rsidRPr="00774C68">
        <w:rPr>
          <w:rFonts w:ascii="Bookman Old Style" w:hAnsi="Bookman Old Style"/>
          <w:color w:val="auto"/>
        </w:rPr>
        <w:t xml:space="preserve"> úteis, a contar da comunicação oficial. </w:t>
      </w:r>
    </w:p>
    <w:p w14:paraId="1D666A44" w14:textId="77777777" w:rsidR="006132C1" w:rsidRPr="00774C68" w:rsidRDefault="006132C1" w:rsidP="00FA7F7B">
      <w:pPr>
        <w:pStyle w:val="Nivel2"/>
        <w:numPr>
          <w:ilvl w:val="0"/>
          <w:numId w:val="0"/>
        </w:numPr>
        <w:spacing w:before="0" w:after="0" w:line="240" w:lineRule="auto"/>
        <w:rPr>
          <w:rFonts w:ascii="Bookman Old Style" w:hAnsi="Bookman Old Style"/>
          <w:color w:val="auto"/>
        </w:rPr>
      </w:pPr>
    </w:p>
    <w:p w14:paraId="216AAEB3" w14:textId="59AD25BE" w:rsidR="003C7A23" w:rsidRPr="00774C68" w:rsidRDefault="003C7A23" w:rsidP="00FA7F7B">
      <w:pPr>
        <w:pStyle w:val="Nivel3"/>
        <w:spacing w:before="0" w:after="0" w:line="240" w:lineRule="auto"/>
        <w:ind w:left="0" w:firstLine="0"/>
        <w:rPr>
          <w:rFonts w:ascii="Bookman Old Style" w:hAnsi="Bookman Old Style"/>
          <w:color w:val="auto"/>
        </w:rPr>
      </w:pPr>
      <w:bookmarkStart w:id="42" w:name="_Hlk113876035"/>
      <w:r w:rsidRPr="00774C68">
        <w:rPr>
          <w:rFonts w:ascii="Bookman Old Style" w:hAnsi="Bookman Old Style"/>
          <w:color w:val="auto"/>
        </w:rPr>
        <w:t xml:space="preserve">Para as infrações previstas nos itens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_Ref114668085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9.1.1</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_Ref114668108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9.1.2</w:t>
      </w:r>
      <w:r w:rsidRPr="00774C68">
        <w:rPr>
          <w:rFonts w:ascii="Bookman Old Style" w:hAnsi="Bookman Old Style"/>
          <w:color w:val="auto"/>
        </w:rPr>
        <w:fldChar w:fldCharType="end"/>
      </w:r>
      <w:r w:rsidRPr="00774C68">
        <w:rPr>
          <w:rFonts w:ascii="Bookman Old Style" w:hAnsi="Bookman Old Style"/>
          <w:color w:val="auto"/>
        </w:rPr>
        <w:t xml:space="preserve"> 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_Ref114668139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9.1.3</w:t>
      </w:r>
      <w:r w:rsidRPr="00774C68">
        <w:rPr>
          <w:rFonts w:ascii="Bookman Old Style" w:hAnsi="Bookman Old Style"/>
          <w:color w:val="auto"/>
        </w:rPr>
        <w:fldChar w:fldCharType="end"/>
      </w:r>
      <w:r w:rsidRPr="00774C68">
        <w:rPr>
          <w:rFonts w:ascii="Bookman Old Style" w:hAnsi="Bookman Old Style"/>
          <w:color w:val="auto"/>
        </w:rPr>
        <w:t>, a multa será de 0,5% a 15% do valor do contrato licitado.</w:t>
      </w:r>
    </w:p>
    <w:p w14:paraId="628DBF5D" w14:textId="77777777" w:rsidR="0082592E" w:rsidRPr="00774C68" w:rsidRDefault="0082592E" w:rsidP="00FA7F7B">
      <w:pPr>
        <w:pStyle w:val="Nivel3"/>
        <w:numPr>
          <w:ilvl w:val="0"/>
          <w:numId w:val="0"/>
        </w:numPr>
        <w:spacing w:before="0" w:after="0" w:line="240" w:lineRule="auto"/>
        <w:rPr>
          <w:rFonts w:ascii="Bookman Old Style" w:hAnsi="Bookman Old Style"/>
          <w:color w:val="auto"/>
        </w:rPr>
      </w:pPr>
    </w:p>
    <w:bookmarkEnd w:id="42"/>
    <w:p w14:paraId="14BCBB28" w14:textId="4B8732EC" w:rsidR="003C7A23" w:rsidRPr="00774C68" w:rsidRDefault="003C7A23" w:rsidP="00FA7F7B">
      <w:pPr>
        <w:pStyle w:val="Nivel3"/>
        <w:spacing w:before="0" w:after="0" w:line="240" w:lineRule="auto"/>
        <w:ind w:left="0" w:firstLine="0"/>
        <w:rPr>
          <w:rFonts w:ascii="Bookman Old Style" w:hAnsi="Bookman Old Style"/>
          <w:color w:val="auto"/>
        </w:rPr>
      </w:pPr>
      <w:r w:rsidRPr="00774C68">
        <w:rPr>
          <w:rFonts w:ascii="Bookman Old Style" w:hAnsi="Bookman Old Style"/>
          <w:color w:val="auto"/>
        </w:rPr>
        <w:t xml:space="preserve">Para as infrações previstas nos itens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_Ref114668249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9.1.4</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_Ref114668245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9.1.5</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_Ref114668247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9.1.6</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_Ref114668251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9.1.7</w:t>
      </w:r>
      <w:r w:rsidRPr="00774C68">
        <w:rPr>
          <w:rFonts w:ascii="Bookman Old Style" w:hAnsi="Bookman Old Style"/>
          <w:color w:val="auto"/>
        </w:rPr>
        <w:fldChar w:fldCharType="end"/>
      </w:r>
      <w:r w:rsidRPr="00774C68">
        <w:rPr>
          <w:rFonts w:ascii="Bookman Old Style" w:hAnsi="Bookman Old Style"/>
          <w:color w:val="auto"/>
        </w:rPr>
        <w:t xml:space="preserve"> 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_Ref114668252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9.1.8</w:t>
      </w:r>
      <w:r w:rsidRPr="00774C68">
        <w:rPr>
          <w:rFonts w:ascii="Bookman Old Style" w:hAnsi="Bookman Old Style"/>
          <w:color w:val="auto"/>
        </w:rPr>
        <w:fldChar w:fldCharType="end"/>
      </w:r>
      <w:r w:rsidRPr="00774C68">
        <w:rPr>
          <w:rFonts w:ascii="Bookman Old Style" w:hAnsi="Bookman Old Style"/>
          <w:color w:val="auto"/>
        </w:rPr>
        <w:t>, a multa será de 15% a 30% do valor do contrato licitado.</w:t>
      </w:r>
    </w:p>
    <w:p w14:paraId="1CB95CB5" w14:textId="25431C07" w:rsidR="0082592E" w:rsidRPr="00FA7F7B" w:rsidRDefault="0082592E" w:rsidP="00FA7F7B">
      <w:pPr>
        <w:pStyle w:val="Nivel3"/>
        <w:numPr>
          <w:ilvl w:val="0"/>
          <w:numId w:val="0"/>
        </w:numPr>
        <w:spacing w:before="0" w:after="0" w:line="240" w:lineRule="auto"/>
        <w:rPr>
          <w:rFonts w:ascii="Bookman Old Style" w:hAnsi="Bookman Old Style"/>
          <w:color w:val="auto"/>
        </w:rPr>
      </w:pPr>
    </w:p>
    <w:p w14:paraId="6F92F65F" w14:textId="7A25071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sanções de advertência, impedimento de licitar e contratar e declaração de inidoneidade para licitar ou contratar poderão ser aplicadas, cumulativamente ou não, à penalidade de multa.</w:t>
      </w:r>
    </w:p>
    <w:p w14:paraId="798E0978"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402801D" w14:textId="0613EA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 sanção de multa será facultada a defesa do interessado no prazo de 15 (quinze) dias úteis, contado da data de sua intimação.</w:t>
      </w:r>
    </w:p>
    <w:p w14:paraId="451963C2" w14:textId="1B445C3E" w:rsidR="0082592E" w:rsidRPr="00FA7F7B" w:rsidRDefault="0082592E" w:rsidP="00FA7F7B">
      <w:pPr>
        <w:pStyle w:val="Nivel2"/>
        <w:numPr>
          <w:ilvl w:val="0"/>
          <w:numId w:val="0"/>
        </w:numPr>
        <w:spacing w:before="0" w:after="0" w:line="240" w:lineRule="auto"/>
        <w:rPr>
          <w:rFonts w:ascii="Bookman Old Style" w:hAnsi="Bookman Old Style"/>
        </w:rPr>
      </w:pPr>
    </w:p>
    <w:p w14:paraId="1EF9BE11" w14:textId="5E8ED26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sanção de impedimento de licitar e contratar será aplicada ao responsável em decorrência das infrações administrativas </w:t>
      </w:r>
      <w:r w:rsidRPr="00FA7F7B">
        <w:rPr>
          <w:rFonts w:ascii="Bookman Old Style" w:hAnsi="Bookman Old Style"/>
          <w:color w:val="auto"/>
        </w:rPr>
        <w:t xml:space="preserve">relacionadas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82B7BFC" w14:textId="649E14F5" w:rsidR="0082592E" w:rsidRPr="00FA7F7B" w:rsidRDefault="0082592E" w:rsidP="00FA7F7B">
      <w:pPr>
        <w:pStyle w:val="Nivel2"/>
        <w:numPr>
          <w:ilvl w:val="0"/>
          <w:numId w:val="0"/>
        </w:numPr>
        <w:spacing w:before="0" w:after="0" w:line="240" w:lineRule="auto"/>
        <w:rPr>
          <w:rFonts w:ascii="Bookman Old Style" w:hAnsi="Bookman Old Style"/>
        </w:rPr>
      </w:pPr>
    </w:p>
    <w:p w14:paraId="291DE111" w14:textId="18BD0489"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Poderá ser aplicada ao responsável a sanção de declaração de inidoneidade para licitar ou contratar, em decorrência da prática das infrações dispostas nos </w:t>
      </w:r>
      <w:r w:rsidRPr="00FA7F7B">
        <w:rPr>
          <w:rFonts w:ascii="Bookman Old Style" w:hAnsi="Bookman Old Style"/>
          <w:color w:val="auto"/>
        </w:rPr>
        <w:t xml:space="preserve">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9.1.4</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9.1.5</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_Ref114668247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9.1.6</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_Ref114668251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9.1.7</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_Ref114668252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9.1.8</w:t>
      </w:r>
      <w:r w:rsidRPr="00FA7F7B">
        <w:rPr>
          <w:rFonts w:ascii="Bookman Old Style" w:hAnsi="Bookman Old Style"/>
          <w:color w:val="auto"/>
        </w:rPr>
        <w:fldChar w:fldCharType="end"/>
      </w:r>
      <w:r w:rsidRPr="00FA7F7B">
        <w:rPr>
          <w:rFonts w:ascii="Bookman Old Style" w:hAnsi="Bookman Old Style"/>
        </w:rPr>
        <w:t xml:space="preserve">, </w:t>
      </w:r>
      <w:r w:rsidRPr="00FA7F7B">
        <w:rPr>
          <w:rFonts w:ascii="Bookman Old Style" w:hAnsi="Bookman Old Style"/>
          <w:color w:val="auto"/>
        </w:rPr>
        <w:t xml:space="preserve">bem como pelas infrações administrativas previstas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rPr>
        <w:t xml:space="preserve">que justifiquem a imposição de penalidade mais grave que a sanção de impedimento de licitar e contratar, cuja duração observará o prazo previsto no </w:t>
      </w:r>
      <w:hyperlink r:id="rId45" w:anchor="art156§5" w:history="1">
        <w:r w:rsidRPr="00FA7F7B">
          <w:rPr>
            <w:rStyle w:val="Hyperlink"/>
            <w:rFonts w:ascii="Bookman Old Style" w:hAnsi="Bookman Old Style"/>
          </w:rPr>
          <w:t>art. 156, §5º, da Lei n.º 14.133/2021</w:t>
        </w:r>
      </w:hyperlink>
      <w:r w:rsidRPr="00FA7F7B">
        <w:rPr>
          <w:rFonts w:ascii="Bookman Old Style" w:hAnsi="Bookman Old Style"/>
        </w:rPr>
        <w:t>.</w:t>
      </w:r>
    </w:p>
    <w:p w14:paraId="2663A9B4" w14:textId="56ACB627" w:rsidR="0082592E" w:rsidRPr="00FA7F7B" w:rsidRDefault="0082592E" w:rsidP="00FA7F7B">
      <w:pPr>
        <w:pStyle w:val="Nivel2"/>
        <w:numPr>
          <w:ilvl w:val="0"/>
          <w:numId w:val="0"/>
        </w:numPr>
        <w:spacing w:before="0" w:after="0" w:line="240" w:lineRule="auto"/>
        <w:rPr>
          <w:rFonts w:ascii="Bookman Old Style" w:hAnsi="Bookman Old Style"/>
        </w:rPr>
      </w:pPr>
    </w:p>
    <w:p w14:paraId="6A48DC94" w14:textId="27F5364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52FA566" w14:textId="1C399B5B" w:rsidR="0082592E" w:rsidRPr="00FA7F7B" w:rsidRDefault="0082592E" w:rsidP="00FA7F7B">
      <w:pPr>
        <w:pStyle w:val="Nivel2"/>
        <w:numPr>
          <w:ilvl w:val="0"/>
          <w:numId w:val="0"/>
        </w:numPr>
        <w:spacing w:before="0" w:after="0" w:line="240" w:lineRule="auto"/>
        <w:rPr>
          <w:rFonts w:ascii="Bookman Old Style" w:hAnsi="Bookman Old Style"/>
        </w:rPr>
      </w:pPr>
    </w:p>
    <w:p w14:paraId="0EAD2EC6" w14:textId="34250DC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8EE603" w14:textId="5688C3C0" w:rsidR="0082592E" w:rsidRPr="00FA7F7B" w:rsidRDefault="0082592E" w:rsidP="00FA7F7B">
      <w:pPr>
        <w:pStyle w:val="Nivel2"/>
        <w:numPr>
          <w:ilvl w:val="0"/>
          <w:numId w:val="0"/>
        </w:numPr>
        <w:spacing w:before="0" w:after="0" w:line="240" w:lineRule="auto"/>
        <w:rPr>
          <w:rFonts w:ascii="Bookman Old Style" w:hAnsi="Bookman Old Style"/>
        </w:rPr>
      </w:pPr>
    </w:p>
    <w:p w14:paraId="24E811F6" w14:textId="66C6B25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FB531D6" w14:textId="5B405B6E" w:rsidR="0082592E" w:rsidRPr="00FA7F7B" w:rsidRDefault="0082592E" w:rsidP="00FA7F7B">
      <w:pPr>
        <w:pStyle w:val="Nivel2"/>
        <w:numPr>
          <w:ilvl w:val="0"/>
          <w:numId w:val="0"/>
        </w:numPr>
        <w:spacing w:before="0" w:after="0" w:line="240" w:lineRule="auto"/>
        <w:rPr>
          <w:rFonts w:ascii="Bookman Old Style" w:hAnsi="Bookman Old Style"/>
        </w:rPr>
      </w:pPr>
    </w:p>
    <w:p w14:paraId="7605CE66" w14:textId="65729BF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e o pedido de reconsideração terão efeito suspensivo do ato ou da decisão recorrida até que sobrevenha decisão final da autoridade competente.</w:t>
      </w:r>
    </w:p>
    <w:p w14:paraId="78D77BCC" w14:textId="01C25CED" w:rsidR="0082592E" w:rsidRPr="00FA7F7B" w:rsidRDefault="0082592E" w:rsidP="00FA7F7B">
      <w:pPr>
        <w:pStyle w:val="Nivel2"/>
        <w:numPr>
          <w:ilvl w:val="0"/>
          <w:numId w:val="0"/>
        </w:numPr>
        <w:spacing w:before="0" w:after="0" w:line="240" w:lineRule="auto"/>
        <w:rPr>
          <w:rFonts w:ascii="Bookman Old Style" w:hAnsi="Bookman Old Style"/>
        </w:rPr>
      </w:pPr>
    </w:p>
    <w:p w14:paraId="57CC1C8F" w14:textId="6374035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aplicação das sanções previstas neste edital não exclui, em hipótese alguma, a obrigação de reparação integral dos danos causados.</w:t>
      </w:r>
    </w:p>
    <w:p w14:paraId="74B0A4B9" w14:textId="028D36DE" w:rsidR="00D54630" w:rsidRPr="00FA7F7B" w:rsidRDefault="00D54630" w:rsidP="00FA7F7B">
      <w:pPr>
        <w:pStyle w:val="Nivel2"/>
        <w:numPr>
          <w:ilvl w:val="0"/>
          <w:numId w:val="0"/>
        </w:numPr>
        <w:spacing w:before="0" w:after="0" w:line="240" w:lineRule="auto"/>
        <w:rPr>
          <w:rFonts w:ascii="Bookman Old Style" w:hAnsi="Bookman Old Style"/>
        </w:rPr>
      </w:pPr>
    </w:p>
    <w:p w14:paraId="074243F4" w14:textId="4EE567B0" w:rsidR="0082592E"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3" w:name="_Toc122606112"/>
      <w:r w:rsidRPr="00FA7F7B">
        <w:rPr>
          <w:rFonts w:ascii="Bookman Old Style" w:hAnsi="Bookman Old Style"/>
        </w:rPr>
        <w:t>DA IMPUGNAÇÃO AO EDITAL E DO PEDIDO DE ESCLARECIMENTO</w:t>
      </w:r>
      <w:bookmarkEnd w:id="43"/>
    </w:p>
    <w:p w14:paraId="51C7A4A0" w14:textId="77777777" w:rsidR="00D54630" w:rsidRPr="00FA7F7B" w:rsidRDefault="00D54630" w:rsidP="00FA7F7B">
      <w:pPr>
        <w:rPr>
          <w:rFonts w:ascii="Bookman Old Style" w:hAnsi="Bookman Old Style"/>
          <w:sz w:val="20"/>
          <w:szCs w:val="20"/>
        </w:rPr>
      </w:pPr>
    </w:p>
    <w:p w14:paraId="1AF5FB2B" w14:textId="517EBB4A" w:rsidR="0082592E"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Qualquer pessoa é parte legítima para impugnar este Edital por irregularidade na aplicação da </w:t>
      </w:r>
      <w:hyperlink r:id="rId46" w:history="1">
        <w:r w:rsidRPr="00FA7F7B">
          <w:rPr>
            <w:rStyle w:val="Hyperlink"/>
            <w:rFonts w:ascii="Bookman Old Style" w:hAnsi="Bookman Old Style"/>
          </w:rPr>
          <w:t>Lei nº 14.133, de 2021</w:t>
        </w:r>
      </w:hyperlink>
      <w:r w:rsidRPr="00FA7F7B">
        <w:rPr>
          <w:rFonts w:ascii="Bookman Old Style" w:hAnsi="Bookman Old Style"/>
        </w:rPr>
        <w:t>, devendo protocolar o pedido até 3 (</w:t>
      </w:r>
      <w:r w:rsidR="004A0EA0" w:rsidRPr="00FA7F7B">
        <w:rPr>
          <w:rFonts w:ascii="Bookman Old Style" w:hAnsi="Bookman Old Style"/>
        </w:rPr>
        <w:t>três</w:t>
      </w:r>
      <w:r w:rsidRPr="00FA7F7B">
        <w:rPr>
          <w:rFonts w:ascii="Bookman Old Style" w:hAnsi="Bookman Old Style"/>
        </w:rPr>
        <w:t>) dias úteis antes da data da abertura do certame.</w:t>
      </w:r>
    </w:p>
    <w:p w14:paraId="05E3DC81"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C7B6880" w14:textId="1E5D6BF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resposta à impugnação ou ao pedido de esclarecimento será divulgado em sítio eletrônico oficial no prazo de até 3 (três) dias úteis, limitado ao último dia útil anterior à data da abertura do certame.</w:t>
      </w:r>
    </w:p>
    <w:p w14:paraId="010480BC" w14:textId="37AF2EC9" w:rsidR="0082592E" w:rsidRPr="00FA7F7B" w:rsidRDefault="0082592E" w:rsidP="00FA7F7B">
      <w:pPr>
        <w:pStyle w:val="Nivel2"/>
        <w:numPr>
          <w:ilvl w:val="0"/>
          <w:numId w:val="0"/>
        </w:numPr>
        <w:spacing w:before="0" w:after="0" w:line="240" w:lineRule="auto"/>
        <w:rPr>
          <w:rFonts w:ascii="Bookman Old Style" w:hAnsi="Bookman Old Style"/>
        </w:rPr>
      </w:pPr>
    </w:p>
    <w:p w14:paraId="6564CBD7" w14:textId="56C1F495" w:rsidR="003C7A23" w:rsidRPr="00FA7F7B" w:rsidRDefault="003C7A23" w:rsidP="00FA7F7B">
      <w:pPr>
        <w:pStyle w:val="Nivel2"/>
        <w:spacing w:before="0" w:after="0" w:line="240" w:lineRule="auto"/>
        <w:ind w:left="0" w:firstLine="0"/>
        <w:rPr>
          <w:rFonts w:ascii="Bookman Old Style" w:hAnsi="Bookman Old Style"/>
          <w:color w:val="auto"/>
          <w:u w:val="single"/>
        </w:rPr>
      </w:pPr>
      <w:r w:rsidRPr="00FA7F7B">
        <w:rPr>
          <w:rFonts w:ascii="Bookman Old Style" w:hAnsi="Bookman Old Style"/>
        </w:rPr>
        <w:t xml:space="preserve">A impugnação e o pedido de esclarecimento poderão ser realizados por forma eletrônica, </w:t>
      </w:r>
      <w:r w:rsidR="00021A7A" w:rsidRPr="00FA7F7B">
        <w:rPr>
          <w:rFonts w:ascii="Bookman Old Style" w:hAnsi="Bookman Old Style"/>
          <w:i/>
          <w:iCs/>
          <w:color w:val="auto"/>
          <w:u w:val="single"/>
        </w:rPr>
        <w:t>pelo email:licitacao</w:t>
      </w:r>
      <w:r w:rsidR="003B3E7A" w:rsidRPr="00FA7F7B">
        <w:rPr>
          <w:rFonts w:ascii="Bookman Old Style" w:hAnsi="Bookman Old Style"/>
          <w:i/>
          <w:iCs/>
          <w:color w:val="auto"/>
          <w:u w:val="single"/>
        </w:rPr>
        <w:t>1</w:t>
      </w:r>
      <w:r w:rsidR="00021A7A" w:rsidRPr="00FA7F7B">
        <w:rPr>
          <w:rFonts w:ascii="Bookman Old Style" w:hAnsi="Bookman Old Style"/>
          <w:i/>
          <w:iCs/>
          <w:color w:val="auto"/>
          <w:u w:val="single"/>
        </w:rPr>
        <w:t>@pmsas.pr.gov.br</w:t>
      </w:r>
      <w:r w:rsidR="0082592E" w:rsidRPr="00FA7F7B">
        <w:rPr>
          <w:rFonts w:ascii="Bookman Old Style" w:hAnsi="Bookman Old Style"/>
          <w:i/>
          <w:iCs/>
          <w:color w:val="auto"/>
          <w:u w:val="single"/>
        </w:rPr>
        <w:t>.</w:t>
      </w:r>
    </w:p>
    <w:p w14:paraId="2ED29C73" w14:textId="64F3F571" w:rsidR="0082592E" w:rsidRPr="00FA7F7B" w:rsidRDefault="0082592E" w:rsidP="00FA7F7B">
      <w:pPr>
        <w:pStyle w:val="Nivel2"/>
        <w:numPr>
          <w:ilvl w:val="0"/>
          <w:numId w:val="0"/>
        </w:numPr>
        <w:spacing w:before="0" w:after="0" w:line="240" w:lineRule="auto"/>
        <w:rPr>
          <w:rFonts w:ascii="Bookman Old Style" w:hAnsi="Bookman Old Style"/>
        </w:rPr>
      </w:pPr>
    </w:p>
    <w:p w14:paraId="2B348ABF" w14:textId="36D79E75"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impugnações e pedidos de esclarecimentos não suspendem os prazos previstos no certame.</w:t>
      </w:r>
    </w:p>
    <w:p w14:paraId="08E6B444" w14:textId="6F51D168" w:rsidR="0082592E" w:rsidRPr="00FA7F7B" w:rsidRDefault="0082592E" w:rsidP="00FA7F7B">
      <w:pPr>
        <w:pStyle w:val="Nivel2"/>
        <w:numPr>
          <w:ilvl w:val="0"/>
          <w:numId w:val="0"/>
        </w:numPr>
        <w:spacing w:before="0" w:after="0" w:line="240" w:lineRule="auto"/>
        <w:rPr>
          <w:rFonts w:ascii="Bookman Old Style" w:hAnsi="Bookman Old Style"/>
        </w:rPr>
      </w:pPr>
    </w:p>
    <w:p w14:paraId="307F6184" w14:textId="1903F5CD"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concessão de efeito suspensivo à impugnação é medida excepcional e deverá ser motivada pelo agente de contratação, nos autos do processo de licitação.</w:t>
      </w:r>
    </w:p>
    <w:p w14:paraId="47F97065"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EDB0B28" w14:textId="65445B9E"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Acolhida a impugnação, será definida e publicada nova data para a realização do certame.</w:t>
      </w:r>
    </w:p>
    <w:p w14:paraId="0A7BB27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448077A" w14:textId="4C4D1740"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4" w:name="_Toc122606113"/>
      <w:r w:rsidRPr="00FA7F7B">
        <w:rPr>
          <w:rFonts w:ascii="Bookman Old Style" w:hAnsi="Bookman Old Style"/>
        </w:rPr>
        <w:t>DAS DISPOSIÇÕES GERAIS</w:t>
      </w:r>
      <w:bookmarkEnd w:id="44"/>
    </w:p>
    <w:p w14:paraId="4481C07A" w14:textId="77777777" w:rsidR="0082592E" w:rsidRPr="00FA7F7B" w:rsidRDefault="0082592E" w:rsidP="00FA7F7B">
      <w:pPr>
        <w:rPr>
          <w:rFonts w:ascii="Bookman Old Style" w:hAnsi="Bookman Old Style"/>
          <w:sz w:val="20"/>
          <w:szCs w:val="20"/>
        </w:rPr>
      </w:pPr>
    </w:p>
    <w:p w14:paraId="4A53963B" w14:textId="19DAAFF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divulgada ata da sessão pública no sistema eletrônico.</w:t>
      </w:r>
    </w:p>
    <w:p w14:paraId="759D59A3"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3B73725" w14:textId="20B31848"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1B73CE7" w14:textId="0C5EECB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26CB3486" w14:textId="7B91C53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Todas as referências de tempo no Edital, no aviso e durante a sessão pública observarão o horário de Brasília - DF.</w:t>
      </w:r>
    </w:p>
    <w:p w14:paraId="2248CC5E" w14:textId="66C4919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CAAC75A" w14:textId="2881E07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A homologação do resultado desta licitação não implicará direito à contratação.</w:t>
      </w:r>
    </w:p>
    <w:p w14:paraId="198CC797" w14:textId="10BAF82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1EAEBD43" w14:textId="5B49976A"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42B385" w14:textId="4C1AD06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09F6698" w14:textId="6667D004" w:rsidR="003C7A23" w:rsidRPr="0097594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Os licitantes assumem todos os custos de preparação e apresentação de suas propostas e a Administração não será, em nenhum caso, responsável por esses custos, independentemente da condução ou do resultado do processo licitatório.</w:t>
      </w:r>
    </w:p>
    <w:p w14:paraId="37A4228A" w14:textId="28B0FE2B" w:rsidR="0097594B" w:rsidRPr="00FA7F7B" w:rsidRDefault="0097594B" w:rsidP="0097594B">
      <w:pPr>
        <w:pStyle w:val="Nivel2"/>
        <w:numPr>
          <w:ilvl w:val="0"/>
          <w:numId w:val="0"/>
        </w:numPr>
        <w:spacing w:before="0" w:after="0" w:line="240" w:lineRule="auto"/>
        <w:rPr>
          <w:rFonts w:ascii="Bookman Old Style" w:eastAsia="Times New Roman" w:hAnsi="Bookman Old Style"/>
        </w:rPr>
      </w:pPr>
    </w:p>
    <w:p w14:paraId="6E2F91FC" w14:textId="64ADE87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Na contagem dos prazos estabelecidos neste Edital e seus Anexos, excluir-se-á o dia do início e incluir-se-á o do vencimento. Só se iniciam e vencem os prazos em dias de expediente na Administração.</w:t>
      </w:r>
    </w:p>
    <w:p w14:paraId="7EBD257A"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200564D" w14:textId="37668DA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 desatendimento de exigências formais não essenciais não importará o afastamento do licitante, desde que seja possível o aproveitamento do ato, observados os princípios da isonomia e do interesse público.</w:t>
      </w:r>
    </w:p>
    <w:p w14:paraId="7454EB6C" w14:textId="090DA04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1FB9539" w14:textId="22F2B03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Em caso de divergência entre disposições deste Edital e de seus anexos ou demais peças que compõem o processo, prevalecerá as deste Edital.</w:t>
      </w:r>
    </w:p>
    <w:p w14:paraId="535F4BDB" w14:textId="775A6440"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B988FF6" w14:textId="1D0E3C96" w:rsidR="003C7A23" w:rsidRPr="00FA7F7B" w:rsidRDefault="003C7A23" w:rsidP="00FA7F7B">
      <w:pPr>
        <w:pStyle w:val="Nivel2"/>
        <w:spacing w:before="0" w:after="0" w:line="240" w:lineRule="auto"/>
        <w:ind w:left="0" w:firstLine="0"/>
        <w:rPr>
          <w:rFonts w:ascii="Bookman Old Style" w:eastAsia="Times New Roman" w:hAnsi="Bookman Old Style"/>
          <w:b/>
          <w:color w:val="365F91" w:themeColor="accent1" w:themeShade="BF"/>
          <w:u w:val="single"/>
        </w:rPr>
      </w:pPr>
      <w:r w:rsidRPr="00FA7F7B">
        <w:rPr>
          <w:rFonts w:ascii="Bookman Old Style" w:hAnsi="Bookman Old Style"/>
        </w:rPr>
        <w:t xml:space="preserve">O Edital e seus anexos </w:t>
      </w:r>
      <w:r w:rsidRPr="00FA7F7B">
        <w:rPr>
          <w:rFonts w:ascii="Bookman Old Style" w:hAnsi="Bookman Old Style"/>
          <w:color w:val="auto"/>
        </w:rPr>
        <w:t>estão disponíveis, na íntegra, n</w:t>
      </w:r>
      <w:r w:rsidR="00021A7A" w:rsidRPr="00FA7F7B">
        <w:rPr>
          <w:rFonts w:ascii="Bookman Old Style" w:hAnsi="Bookman Old Style"/>
          <w:color w:val="auto"/>
        </w:rPr>
        <w:t xml:space="preserve">o sistema </w:t>
      </w:r>
      <w:r w:rsidR="003B3E7A" w:rsidRPr="00FA7F7B">
        <w:rPr>
          <w:rFonts w:ascii="Bookman Old Style" w:hAnsi="Bookman Old Style"/>
          <w:color w:val="auto"/>
        </w:rPr>
        <w:t>BLL,</w:t>
      </w:r>
      <w:r w:rsidR="00021A7A" w:rsidRPr="00FA7F7B">
        <w:rPr>
          <w:rFonts w:ascii="Bookman Old Style" w:hAnsi="Bookman Old Style"/>
          <w:color w:val="auto"/>
        </w:rPr>
        <w:t xml:space="preserve"> </w:t>
      </w:r>
      <w:r w:rsidR="00021A7A" w:rsidRPr="00FA7F7B">
        <w:rPr>
          <w:rFonts w:ascii="Bookman Old Style" w:hAnsi="Bookman Old Style"/>
          <w:b/>
          <w:color w:val="365F91" w:themeColor="accent1" w:themeShade="BF"/>
          <w:u w:val="single"/>
        </w:rPr>
        <w:t>www.bll.org.br</w:t>
      </w:r>
      <w:r w:rsidRPr="00FA7F7B">
        <w:rPr>
          <w:rFonts w:ascii="Bookman Old Style" w:hAnsi="Bookman Old Style"/>
          <w:color w:val="365F91" w:themeColor="accent1" w:themeShade="BF"/>
        </w:rPr>
        <w:t xml:space="preserve"> </w:t>
      </w:r>
      <w:r w:rsidRPr="00FA7F7B">
        <w:rPr>
          <w:rFonts w:ascii="Bookman Old Style" w:hAnsi="Bookman Old Style"/>
          <w:color w:val="auto"/>
        </w:rPr>
        <w:t>e endereço eletrô</w:t>
      </w:r>
      <w:r w:rsidRPr="00FA7F7B">
        <w:rPr>
          <w:rFonts w:ascii="Bookman Old Style" w:hAnsi="Bookman Old Style"/>
        </w:rPr>
        <w:t xml:space="preserve">nico </w:t>
      </w:r>
      <w:r w:rsidR="006529BC" w:rsidRPr="00FA7F7B">
        <w:rPr>
          <w:rFonts w:ascii="Bookman Old Style" w:hAnsi="Bookman Old Style"/>
          <w:b/>
          <w:color w:val="365F91" w:themeColor="accent1" w:themeShade="BF"/>
          <w:u w:val="single"/>
        </w:rPr>
        <w:t>www.pmsas.pr.gov.br</w:t>
      </w:r>
      <w:r w:rsidRPr="00FA7F7B">
        <w:rPr>
          <w:rFonts w:ascii="Bookman Old Style" w:hAnsi="Bookman Old Style"/>
          <w:b/>
          <w:color w:val="365F91" w:themeColor="accent1" w:themeShade="BF"/>
          <w:u w:val="single"/>
        </w:rPr>
        <w:t>.</w:t>
      </w:r>
    </w:p>
    <w:p w14:paraId="13B15849"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66D7AB8E" w14:textId="3EF0B1A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Integram este Edital, para todos os fins e efeitos, os seguintes anexos:</w:t>
      </w:r>
    </w:p>
    <w:p w14:paraId="32DC84E0" w14:textId="479BDF86" w:rsidR="0082592E" w:rsidRPr="007B2034" w:rsidRDefault="0082592E" w:rsidP="00FA7F7B">
      <w:pPr>
        <w:pStyle w:val="Nivel2"/>
        <w:numPr>
          <w:ilvl w:val="0"/>
          <w:numId w:val="0"/>
        </w:numPr>
        <w:spacing w:before="0" w:after="0" w:line="240" w:lineRule="auto"/>
        <w:rPr>
          <w:rFonts w:ascii="Bookman Old Style" w:eastAsia="Times New Roman" w:hAnsi="Bookman Old Style"/>
        </w:rPr>
      </w:pPr>
    </w:p>
    <w:p w14:paraId="41DAF1E5" w14:textId="64D3FD23" w:rsidR="00CB7980" w:rsidRPr="007B2034" w:rsidRDefault="007B2034" w:rsidP="002F0A34">
      <w:pPr>
        <w:pStyle w:val="Nivel2"/>
        <w:spacing w:before="0" w:after="0" w:line="240" w:lineRule="auto"/>
        <w:ind w:left="142" w:hanging="142"/>
        <w:rPr>
          <w:rFonts w:ascii="Bookman Old Style" w:hAnsi="Bookman Old Style"/>
        </w:rPr>
      </w:pPr>
      <w:r>
        <w:rPr>
          <w:rFonts w:ascii="Bookman Old Style" w:hAnsi="Bookman Old Style"/>
        </w:rPr>
        <w:t xml:space="preserve"> </w:t>
      </w:r>
      <w:r w:rsidR="002F0A34">
        <w:rPr>
          <w:rFonts w:ascii="Bookman Old Style" w:hAnsi="Bookman Old Style"/>
        </w:rPr>
        <w:t xml:space="preserve">          </w:t>
      </w:r>
      <w:r w:rsidR="00CB7980" w:rsidRPr="007B2034">
        <w:rPr>
          <w:rFonts w:ascii="Bookman Old Style" w:hAnsi="Bookman Old Style"/>
        </w:rPr>
        <w:t>ANEXO I- Documentos para Habilitação</w:t>
      </w:r>
    </w:p>
    <w:p w14:paraId="7ADD4298" w14:textId="23A6C5E0" w:rsidR="003C7A23" w:rsidRPr="007B2034" w:rsidRDefault="003C7A23" w:rsidP="002F0A34">
      <w:pPr>
        <w:pStyle w:val="Nivel3"/>
        <w:spacing w:before="0" w:after="0" w:line="240" w:lineRule="auto"/>
        <w:ind w:left="0" w:firstLine="0"/>
        <w:rPr>
          <w:rFonts w:ascii="Bookman Old Style" w:hAnsi="Bookman Old Style"/>
        </w:rPr>
      </w:pPr>
      <w:r w:rsidRPr="007B2034">
        <w:rPr>
          <w:rFonts w:ascii="Bookman Old Style" w:hAnsi="Bookman Old Style"/>
        </w:rPr>
        <w:t>A</w:t>
      </w:r>
      <w:r w:rsidR="00CB7980" w:rsidRPr="007B2034">
        <w:rPr>
          <w:rFonts w:ascii="Bookman Old Style" w:hAnsi="Bookman Old Style"/>
        </w:rPr>
        <w:t>NEXO II</w:t>
      </w:r>
      <w:r w:rsidRPr="007B2034">
        <w:rPr>
          <w:rFonts w:ascii="Bookman Old Style" w:hAnsi="Bookman Old Style"/>
        </w:rPr>
        <w:t>- Termo de Referência</w:t>
      </w:r>
    </w:p>
    <w:p w14:paraId="7DBBE545" w14:textId="3DD34A22" w:rsidR="00CA6DE6" w:rsidRPr="007B2034" w:rsidRDefault="003C7A23" w:rsidP="002F0A34">
      <w:pPr>
        <w:pStyle w:val="Nivel4"/>
        <w:spacing w:before="0" w:after="0" w:line="240" w:lineRule="auto"/>
        <w:ind w:left="0"/>
        <w:rPr>
          <w:rFonts w:ascii="Bookman Old Style" w:hAnsi="Bookman Old Style"/>
        </w:rPr>
      </w:pPr>
      <w:r w:rsidRPr="007B2034">
        <w:rPr>
          <w:rFonts w:ascii="Bookman Old Style" w:hAnsi="Bookman Old Style"/>
        </w:rPr>
        <w:t>Apêndice do Anexo I</w:t>
      </w:r>
      <w:r w:rsidR="00CB7980" w:rsidRPr="007B2034">
        <w:rPr>
          <w:rFonts w:ascii="Bookman Old Style" w:hAnsi="Bookman Old Style"/>
        </w:rPr>
        <w:t>I</w:t>
      </w:r>
      <w:r w:rsidRPr="007B2034">
        <w:rPr>
          <w:rFonts w:ascii="Bookman Old Style" w:hAnsi="Bookman Old Style"/>
        </w:rPr>
        <w:t xml:space="preserve"> – Estudo Técnico Preliminar</w:t>
      </w:r>
    </w:p>
    <w:p w14:paraId="56699A5C" w14:textId="58FC540A" w:rsidR="003C7A23" w:rsidRPr="007B2034" w:rsidRDefault="00CA6DE6" w:rsidP="002F0A34">
      <w:pPr>
        <w:pStyle w:val="Nivel3"/>
        <w:spacing w:before="0" w:after="0" w:line="240" w:lineRule="auto"/>
        <w:ind w:left="0" w:firstLine="0"/>
        <w:rPr>
          <w:rFonts w:ascii="Bookman Old Style" w:hAnsi="Bookman Old Style"/>
        </w:rPr>
      </w:pPr>
      <w:r w:rsidRPr="007B2034">
        <w:rPr>
          <w:rFonts w:ascii="Bookman Old Style" w:hAnsi="Bookman Old Style"/>
        </w:rPr>
        <w:t>ANEXO II</w:t>
      </w:r>
      <w:r w:rsidR="00CB7980" w:rsidRPr="007B2034">
        <w:rPr>
          <w:rFonts w:ascii="Bookman Old Style" w:hAnsi="Bookman Old Style"/>
        </w:rPr>
        <w:t>I</w:t>
      </w:r>
      <w:r w:rsidRPr="007B2034">
        <w:rPr>
          <w:rFonts w:ascii="Bookman Old Style" w:hAnsi="Bookman Old Style"/>
        </w:rPr>
        <w:t xml:space="preserve"> – Modelo de Proposta</w:t>
      </w:r>
    </w:p>
    <w:p w14:paraId="36C92A97" w14:textId="20E97651" w:rsidR="006529BC" w:rsidRPr="007B2034" w:rsidRDefault="00CB7980" w:rsidP="002F0A34">
      <w:pPr>
        <w:pStyle w:val="Nivel3"/>
        <w:spacing w:before="0" w:after="0" w:line="240" w:lineRule="auto"/>
        <w:ind w:left="0" w:firstLine="0"/>
        <w:rPr>
          <w:rFonts w:ascii="Bookman Old Style" w:eastAsia="Times New Roman" w:hAnsi="Bookman Old Style"/>
          <w:color w:val="auto"/>
        </w:rPr>
      </w:pPr>
      <w:r w:rsidRPr="007B2034">
        <w:rPr>
          <w:rFonts w:ascii="Bookman Old Style" w:hAnsi="Bookman Old Style"/>
          <w:color w:val="auto"/>
        </w:rPr>
        <w:t xml:space="preserve">ANEXO </w:t>
      </w:r>
      <w:r w:rsidR="003C7A23" w:rsidRPr="007B2034">
        <w:rPr>
          <w:rFonts w:ascii="Bookman Old Style" w:hAnsi="Bookman Old Style"/>
          <w:color w:val="auto"/>
        </w:rPr>
        <w:t>I</w:t>
      </w:r>
      <w:r w:rsidRPr="007B2034">
        <w:rPr>
          <w:rFonts w:ascii="Bookman Old Style" w:hAnsi="Bookman Old Style"/>
          <w:color w:val="auto"/>
        </w:rPr>
        <w:t>V</w:t>
      </w:r>
      <w:r w:rsidR="003C7A23" w:rsidRPr="007B2034">
        <w:rPr>
          <w:rFonts w:ascii="Bookman Old Style" w:hAnsi="Bookman Old Style"/>
          <w:color w:val="auto"/>
        </w:rPr>
        <w:t xml:space="preserve"> – </w:t>
      </w:r>
      <w:r w:rsidR="00CA6DE6" w:rsidRPr="007B2034">
        <w:rPr>
          <w:rFonts w:ascii="Bookman Old Style" w:hAnsi="Bookman Old Style"/>
          <w:color w:val="auto"/>
        </w:rPr>
        <w:t>Modelo de Declaração de Unificada</w:t>
      </w:r>
    </w:p>
    <w:p w14:paraId="1ACA91EB" w14:textId="11820301" w:rsidR="00CA6DE6" w:rsidRPr="007B2034" w:rsidRDefault="00CB7980" w:rsidP="002F0A34">
      <w:pPr>
        <w:pStyle w:val="Nivel3"/>
        <w:spacing w:before="0" w:after="0" w:line="240" w:lineRule="auto"/>
        <w:ind w:left="0" w:firstLine="0"/>
        <w:rPr>
          <w:rFonts w:ascii="Bookman Old Style" w:eastAsia="Times New Roman" w:hAnsi="Bookman Old Style"/>
          <w:color w:val="auto"/>
        </w:rPr>
      </w:pPr>
      <w:r w:rsidRPr="007B2034">
        <w:rPr>
          <w:rFonts w:ascii="Bookman Old Style" w:hAnsi="Bookman Old Style"/>
          <w:color w:val="auto"/>
        </w:rPr>
        <w:t xml:space="preserve">ANEXO </w:t>
      </w:r>
      <w:r w:rsidR="00CA6DE6" w:rsidRPr="007B2034">
        <w:rPr>
          <w:rFonts w:ascii="Bookman Old Style" w:hAnsi="Bookman Old Style"/>
          <w:color w:val="auto"/>
        </w:rPr>
        <w:t xml:space="preserve">V- </w:t>
      </w:r>
      <w:r w:rsidR="00E35CB1" w:rsidRPr="007B2034">
        <w:rPr>
          <w:rFonts w:ascii="Bookman Old Style" w:hAnsi="Bookman Old Style"/>
          <w:color w:val="auto"/>
        </w:rPr>
        <w:t>Minuta do Contrato</w:t>
      </w:r>
    </w:p>
    <w:p w14:paraId="0ADCD8C9" w14:textId="77777777" w:rsidR="00E42698" w:rsidRPr="00FA7F7B" w:rsidRDefault="00E42698" w:rsidP="002F0A34">
      <w:pPr>
        <w:pStyle w:val="Nivel2"/>
        <w:numPr>
          <w:ilvl w:val="0"/>
          <w:numId w:val="0"/>
        </w:numPr>
        <w:spacing w:before="0" w:after="0" w:line="240" w:lineRule="auto"/>
        <w:rPr>
          <w:rFonts w:ascii="Bookman Old Style" w:hAnsi="Bookman Old Style"/>
        </w:rPr>
      </w:pPr>
    </w:p>
    <w:p w14:paraId="1E809248" w14:textId="148C4BF9" w:rsidR="003C7A23" w:rsidRPr="00FA7F7B" w:rsidRDefault="00CA6DE6" w:rsidP="00FA7F7B">
      <w:pPr>
        <w:jc w:val="right"/>
        <w:rPr>
          <w:rFonts w:ascii="Bookman Old Style" w:eastAsia="MS Mincho" w:hAnsi="Bookman Old Style" w:cs="Arial"/>
          <w:color w:val="000000"/>
          <w:sz w:val="20"/>
          <w:szCs w:val="20"/>
        </w:rPr>
      </w:pPr>
      <w:r w:rsidRPr="00FA7F7B">
        <w:rPr>
          <w:rFonts w:ascii="Bookman Old Style" w:eastAsia="MS Mincho" w:hAnsi="Bookman Old Style" w:cs="Arial"/>
          <w:color w:val="000000"/>
          <w:sz w:val="20"/>
          <w:szCs w:val="20"/>
        </w:rPr>
        <w:t xml:space="preserve">Santo Antonio do Sudoeste-Paraná, </w:t>
      </w:r>
      <w:r w:rsidR="0005759F">
        <w:rPr>
          <w:rFonts w:ascii="Bookman Old Style" w:eastAsia="MS Mincho" w:hAnsi="Bookman Old Style" w:cs="Arial"/>
          <w:color w:val="000000"/>
          <w:sz w:val="20"/>
          <w:szCs w:val="20"/>
        </w:rPr>
        <w:t>12</w:t>
      </w:r>
      <w:r w:rsidR="002231A9">
        <w:rPr>
          <w:rFonts w:ascii="Bookman Old Style" w:eastAsia="MS Mincho" w:hAnsi="Bookman Old Style" w:cs="Arial"/>
          <w:color w:val="000000"/>
          <w:sz w:val="20"/>
          <w:szCs w:val="20"/>
        </w:rPr>
        <w:t xml:space="preserve"> de maio</w:t>
      </w:r>
      <w:r w:rsidRPr="00FA7F7B">
        <w:rPr>
          <w:rFonts w:ascii="Bookman Old Style" w:eastAsia="MS Mincho" w:hAnsi="Bookman Old Style" w:cs="Arial"/>
          <w:color w:val="000000"/>
          <w:sz w:val="20"/>
          <w:szCs w:val="20"/>
        </w:rPr>
        <w:t xml:space="preserve"> de 2023</w:t>
      </w:r>
    </w:p>
    <w:p w14:paraId="3F4095CC" w14:textId="5835E691" w:rsidR="00CA6DE6" w:rsidRPr="00BA0395" w:rsidRDefault="00CA6DE6" w:rsidP="00FA7F7B">
      <w:pPr>
        <w:jc w:val="right"/>
        <w:rPr>
          <w:rFonts w:ascii="Bookman Old Style" w:eastAsia="MS Mincho" w:hAnsi="Bookman Old Style" w:cs="Arial"/>
          <w:color w:val="000000"/>
          <w:sz w:val="16"/>
          <w:szCs w:val="16"/>
        </w:rPr>
      </w:pPr>
    </w:p>
    <w:p w14:paraId="26DB2451" w14:textId="6CB75DD5" w:rsidR="00CA6DE6" w:rsidRPr="00BA0395" w:rsidRDefault="00CA6DE6" w:rsidP="00FA7F7B">
      <w:pPr>
        <w:rPr>
          <w:rFonts w:ascii="Bookman Old Style" w:eastAsia="MS Mincho" w:hAnsi="Bookman Old Style" w:cs="Arial"/>
          <w:color w:val="000000"/>
          <w:sz w:val="16"/>
          <w:szCs w:val="16"/>
        </w:rPr>
      </w:pPr>
    </w:p>
    <w:p w14:paraId="4BCDE423" w14:textId="46AFF081" w:rsidR="00E42698" w:rsidRPr="00BA0395" w:rsidRDefault="00E42698" w:rsidP="00FA7F7B">
      <w:pPr>
        <w:rPr>
          <w:rFonts w:ascii="Bookman Old Style" w:eastAsia="MS Mincho" w:hAnsi="Bookman Old Style" w:cs="Arial"/>
          <w:color w:val="000000"/>
          <w:sz w:val="16"/>
          <w:szCs w:val="16"/>
        </w:rPr>
      </w:pPr>
    </w:p>
    <w:p w14:paraId="450F74ED" w14:textId="6DCB7C6E" w:rsidR="00E42698" w:rsidRPr="00BA0395" w:rsidRDefault="00CA6DE6" w:rsidP="00FA7F7B">
      <w:pPr>
        <w:jc w:val="center"/>
        <w:rPr>
          <w:rFonts w:ascii="Bookman Old Style" w:eastAsia="MS Mincho" w:hAnsi="Bookman Old Style" w:cs="Arial"/>
          <w:color w:val="000000"/>
          <w:sz w:val="16"/>
          <w:szCs w:val="16"/>
        </w:rPr>
      </w:pPr>
      <w:r w:rsidRPr="00BA0395">
        <w:rPr>
          <w:rFonts w:ascii="Bookman Old Style" w:eastAsia="MS Mincho" w:hAnsi="Bookman Old Style" w:cs="Arial"/>
          <w:color w:val="000000"/>
          <w:sz w:val="16"/>
          <w:szCs w:val="16"/>
        </w:rPr>
        <w:t>______________________________________________</w:t>
      </w:r>
    </w:p>
    <w:bookmarkEnd w:id="24"/>
    <w:p w14:paraId="025E3ADD" w14:textId="49BD3B14" w:rsidR="007A455D"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RICARDO ANTONIO ORTÑA</w:t>
      </w:r>
    </w:p>
    <w:p w14:paraId="7B9051D8" w14:textId="080B9F00" w:rsidR="00CA6DE6"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Prefeito Municipal</w:t>
      </w:r>
    </w:p>
    <w:p w14:paraId="40DF7F05" w14:textId="77A01BCB" w:rsidR="00CA6DE6" w:rsidRPr="00BA0395" w:rsidRDefault="00CA6DE6" w:rsidP="00FA7F7B">
      <w:pPr>
        <w:jc w:val="center"/>
        <w:rPr>
          <w:rFonts w:ascii="Bookman Old Style" w:eastAsia="MS Mincho" w:hAnsi="Bookman Old Style" w:cs="Arial"/>
          <w:b/>
          <w:sz w:val="16"/>
          <w:szCs w:val="16"/>
        </w:rPr>
      </w:pPr>
    </w:p>
    <w:p w14:paraId="54572D29" w14:textId="4ED9BB20" w:rsidR="00CA6DE6" w:rsidRPr="00BA0395" w:rsidRDefault="00CA6DE6" w:rsidP="00FA7F7B">
      <w:pPr>
        <w:jc w:val="center"/>
        <w:rPr>
          <w:rFonts w:ascii="Bookman Old Style" w:eastAsia="MS Mincho" w:hAnsi="Bookman Old Style" w:cs="Arial"/>
          <w:b/>
          <w:sz w:val="16"/>
          <w:szCs w:val="16"/>
        </w:rPr>
      </w:pPr>
    </w:p>
    <w:p w14:paraId="11EC9BF6" w14:textId="5E2F7615" w:rsidR="00CA6DE6" w:rsidRPr="00BA0395" w:rsidRDefault="00CA6DE6" w:rsidP="00FA7F7B">
      <w:pPr>
        <w:jc w:val="center"/>
        <w:rPr>
          <w:rFonts w:ascii="Bookman Old Style" w:eastAsia="MS Mincho" w:hAnsi="Bookman Old Style" w:cs="Arial"/>
          <w:b/>
          <w:sz w:val="16"/>
          <w:szCs w:val="16"/>
        </w:rPr>
      </w:pPr>
    </w:p>
    <w:p w14:paraId="5DD1F751" w14:textId="62C1258C" w:rsidR="00CA6DE6" w:rsidRDefault="00CA6DE6" w:rsidP="00FA7F7B">
      <w:pPr>
        <w:jc w:val="center"/>
        <w:rPr>
          <w:rFonts w:ascii="Bookman Old Style" w:eastAsia="MS Mincho" w:hAnsi="Bookman Old Style" w:cs="Arial"/>
          <w:b/>
          <w:sz w:val="16"/>
          <w:szCs w:val="16"/>
        </w:rPr>
      </w:pPr>
    </w:p>
    <w:p w14:paraId="26CA4AF2" w14:textId="72F566E2" w:rsidR="00AA6C10" w:rsidRDefault="00AA6C10" w:rsidP="00FA7F7B">
      <w:pPr>
        <w:jc w:val="center"/>
        <w:rPr>
          <w:rFonts w:ascii="Bookman Old Style" w:eastAsia="MS Mincho" w:hAnsi="Bookman Old Style" w:cs="Arial"/>
          <w:b/>
          <w:sz w:val="16"/>
          <w:szCs w:val="16"/>
        </w:rPr>
      </w:pPr>
    </w:p>
    <w:p w14:paraId="4B78D261" w14:textId="78092CBD" w:rsidR="00AA6C10" w:rsidRDefault="00AA6C10" w:rsidP="00FA7F7B">
      <w:pPr>
        <w:jc w:val="center"/>
        <w:rPr>
          <w:rFonts w:ascii="Bookman Old Style" w:eastAsia="MS Mincho" w:hAnsi="Bookman Old Style" w:cs="Arial"/>
          <w:b/>
          <w:sz w:val="16"/>
          <w:szCs w:val="16"/>
        </w:rPr>
      </w:pPr>
    </w:p>
    <w:p w14:paraId="13063D08" w14:textId="220EAF10" w:rsidR="00AA6C10" w:rsidRDefault="00AA6C10" w:rsidP="00FA7F7B">
      <w:pPr>
        <w:jc w:val="center"/>
        <w:rPr>
          <w:rFonts w:ascii="Bookman Old Style" w:eastAsia="MS Mincho" w:hAnsi="Bookman Old Style" w:cs="Arial"/>
          <w:b/>
          <w:sz w:val="16"/>
          <w:szCs w:val="16"/>
        </w:rPr>
      </w:pPr>
    </w:p>
    <w:p w14:paraId="285EBDF9" w14:textId="1DAD0522" w:rsidR="00AA6C10" w:rsidRDefault="00AA6C10" w:rsidP="00FA7F7B">
      <w:pPr>
        <w:jc w:val="center"/>
        <w:rPr>
          <w:rFonts w:ascii="Bookman Old Style" w:eastAsia="MS Mincho" w:hAnsi="Bookman Old Style" w:cs="Arial"/>
          <w:b/>
          <w:sz w:val="16"/>
          <w:szCs w:val="16"/>
        </w:rPr>
      </w:pPr>
    </w:p>
    <w:p w14:paraId="5CCBF12B" w14:textId="6B9E8D19" w:rsidR="0022232E" w:rsidRPr="00BA0395" w:rsidRDefault="0022232E" w:rsidP="00FA7F7B">
      <w:pPr>
        <w:rPr>
          <w:rFonts w:ascii="Bookman Old Style" w:hAnsi="Bookman Old Style" w:cs="Arial"/>
          <w:sz w:val="16"/>
          <w:szCs w:val="16"/>
        </w:rPr>
      </w:pPr>
    </w:p>
    <w:p w14:paraId="4A734EEB" w14:textId="77777777" w:rsidR="002F0A34" w:rsidRDefault="002F0A34" w:rsidP="00332C19">
      <w:pPr>
        <w:spacing w:before="129"/>
        <w:ind w:right="4818"/>
        <w:rPr>
          <w:rFonts w:ascii="Bookman Old Style" w:hAnsi="Bookman Old Style"/>
          <w:b/>
          <w:sz w:val="20"/>
          <w:szCs w:val="20"/>
        </w:rPr>
      </w:pPr>
    </w:p>
    <w:p w14:paraId="39EFD63F" w14:textId="5274CA07" w:rsidR="00332C19" w:rsidRPr="004D0FBF" w:rsidRDefault="00332C19" w:rsidP="00332C19">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sidR="0005759F">
        <w:rPr>
          <w:rFonts w:ascii="Bookman Old Style" w:hAnsi="Bookman Old Style"/>
          <w:sz w:val="20"/>
          <w:szCs w:val="20"/>
        </w:rPr>
        <w:t>037</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40FB105E" w14:textId="033A098E" w:rsidR="00332C19" w:rsidRPr="004D0FBF" w:rsidRDefault="00332C19" w:rsidP="00332C19">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sidR="0005759F">
        <w:rPr>
          <w:rFonts w:ascii="Bookman Old Style" w:hAnsi="Bookman Old Style"/>
          <w:sz w:val="20"/>
          <w:szCs w:val="20"/>
        </w:rPr>
        <w:t>382</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7AAFCC0C" w14:textId="77777777" w:rsidR="00332C19" w:rsidRPr="00F15CCF" w:rsidRDefault="00332C19" w:rsidP="00332C19">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4533E9C3" w14:textId="77777777" w:rsidR="00332C19" w:rsidRPr="00F15CCF" w:rsidRDefault="00332C19" w:rsidP="00332C19">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739BABFD" w14:textId="77777777" w:rsidR="00332C19" w:rsidRPr="00F15CCF" w:rsidRDefault="00332C19" w:rsidP="00332C19">
      <w:pPr>
        <w:spacing w:before="129"/>
        <w:ind w:right="5245"/>
        <w:rPr>
          <w:rFonts w:ascii="Bookman Old Style" w:hAnsi="Bookman Old Style"/>
          <w:b/>
          <w:sz w:val="20"/>
          <w:szCs w:val="20"/>
        </w:rPr>
      </w:pPr>
    </w:p>
    <w:p w14:paraId="3621F40F" w14:textId="6876EF57" w:rsidR="00332C19" w:rsidRPr="00442A19" w:rsidRDefault="00332C19" w:rsidP="00332C19">
      <w:pPr>
        <w:spacing w:line="276" w:lineRule="auto"/>
        <w:jc w:val="both"/>
        <w:rPr>
          <w:rFonts w:ascii="Arial" w:hAnsi="Arial" w:cs="Arial"/>
          <w:sz w:val="20"/>
          <w:szCs w:val="20"/>
        </w:rPr>
      </w:pPr>
      <w:r w:rsidRPr="00F15CCF">
        <w:rPr>
          <w:rFonts w:ascii="Bookman Old Style" w:hAnsi="Bookman Old Style"/>
          <w:b/>
          <w:sz w:val="20"/>
          <w:szCs w:val="20"/>
        </w:rPr>
        <w:t xml:space="preserve">OBJETO: </w:t>
      </w:r>
      <w:r w:rsidR="0005759F" w:rsidRPr="0005759F">
        <w:rPr>
          <w:rFonts w:ascii="Bookman Old Style" w:eastAsia="Bookman Old Style" w:hAnsi="Bookman Old Style" w:cs="Bookman Old Style"/>
          <w:sz w:val="20"/>
          <w:szCs w:val="20"/>
        </w:rPr>
        <w:t>Aquisição de baterias automotivas para a frota de veículos e máquinas do município</w:t>
      </w:r>
      <w:r w:rsidRPr="0005759F">
        <w:rPr>
          <w:rFonts w:ascii="Bookman Old Style" w:eastAsia="Bookman Old Style" w:hAnsi="Bookman Old Style" w:cs="Bookman Old Style"/>
          <w:sz w:val="20"/>
          <w:szCs w:val="20"/>
        </w:rPr>
        <w:t>, conforme inciso I do § 1° do art. 18 da Lei nº 14.133, de 2021</w:t>
      </w:r>
      <w:r w:rsidRPr="00442A19">
        <w:rPr>
          <w:rFonts w:ascii="Bookman Old Style" w:eastAsia="Bookman Old Style" w:hAnsi="Bookman Old Style" w:cs="Bookman Old Style"/>
          <w:sz w:val="20"/>
          <w:szCs w:val="20"/>
        </w:rPr>
        <w:t>.</w:t>
      </w:r>
    </w:p>
    <w:p w14:paraId="59AB2A7F" w14:textId="77777777" w:rsidR="00F15CCF" w:rsidRDefault="00F15CCF" w:rsidP="00FA7F7B">
      <w:pPr>
        <w:spacing w:before="129"/>
        <w:ind w:left="142" w:right="4818"/>
        <w:rPr>
          <w:rFonts w:ascii="Bookman Old Style" w:hAnsi="Bookman Old Style"/>
          <w:b/>
          <w:sz w:val="16"/>
          <w:szCs w:val="16"/>
        </w:rPr>
      </w:pPr>
    </w:p>
    <w:p w14:paraId="33A15E50" w14:textId="44E214A9" w:rsidR="00D164B0" w:rsidRDefault="00D164B0" w:rsidP="00D164B0">
      <w:pPr>
        <w:jc w:val="center"/>
        <w:rPr>
          <w:rFonts w:ascii="Bookman Old Style" w:hAnsi="Bookman Old Style" w:cs="Calibri Light"/>
          <w:b/>
          <w:sz w:val="20"/>
          <w:szCs w:val="20"/>
        </w:rPr>
      </w:pPr>
      <w:r>
        <w:rPr>
          <w:rFonts w:ascii="Bookman Old Style" w:hAnsi="Bookman Old Style" w:cs="Calibri Light"/>
          <w:b/>
          <w:sz w:val="20"/>
          <w:szCs w:val="20"/>
        </w:rPr>
        <w:t>ANEXO I</w:t>
      </w:r>
    </w:p>
    <w:p w14:paraId="63D0A411" w14:textId="77777777" w:rsidR="002F0A34" w:rsidRDefault="002F0A34" w:rsidP="00D164B0">
      <w:pPr>
        <w:jc w:val="center"/>
        <w:rPr>
          <w:rFonts w:ascii="Bookman Old Style" w:hAnsi="Bookman Old Style" w:cs="Calibri Light"/>
          <w:b/>
          <w:sz w:val="20"/>
          <w:szCs w:val="20"/>
        </w:rPr>
      </w:pPr>
    </w:p>
    <w:p w14:paraId="7C632E85" w14:textId="77777777" w:rsidR="002F0A34" w:rsidRDefault="002F0A34" w:rsidP="002F0A34">
      <w:pPr>
        <w:widowControl w:val="0"/>
        <w:jc w:val="center"/>
        <w:rPr>
          <w:rFonts w:ascii="Bookman Old Style" w:hAnsi="Bookman Old Style" w:cs="Arial"/>
          <w:b/>
          <w:bCs/>
          <w:sz w:val="20"/>
          <w:szCs w:val="20"/>
          <w:lang w:eastAsia="en-US"/>
        </w:rPr>
      </w:pPr>
      <w:r>
        <w:rPr>
          <w:rFonts w:ascii="Bookman Old Style" w:hAnsi="Bookman Old Style" w:cs="Arial"/>
          <w:b/>
          <w:bCs/>
          <w:sz w:val="20"/>
          <w:szCs w:val="20"/>
          <w:lang w:eastAsia="en-US"/>
        </w:rPr>
        <w:t>DOCUMENTAÇÃO EXIGIDA PARA HABILITAÇÃO</w:t>
      </w:r>
    </w:p>
    <w:p w14:paraId="03FC9277" w14:textId="77777777" w:rsidR="002F0A34" w:rsidRDefault="002F0A34" w:rsidP="002F0A34">
      <w:pPr>
        <w:widowControl w:val="0"/>
        <w:rPr>
          <w:rFonts w:ascii="Bookman Old Style" w:hAnsi="Bookman Old Style" w:cs="Arial"/>
          <w:sz w:val="20"/>
          <w:szCs w:val="20"/>
          <w:lang w:eastAsia="en-US"/>
        </w:rPr>
      </w:pPr>
    </w:p>
    <w:p w14:paraId="0B8B934F" w14:textId="77777777" w:rsidR="002F0A34" w:rsidRDefault="002F0A34" w:rsidP="002F0A34">
      <w:pPr>
        <w:pStyle w:val="PADRO"/>
        <w:keepNext w:val="0"/>
        <w:numPr>
          <w:ilvl w:val="0"/>
          <w:numId w:val="26"/>
        </w:numPr>
        <w:spacing w:before="0" w:after="0" w:line="240" w:lineRule="auto"/>
        <w:textAlignment w:val="auto"/>
        <w:rPr>
          <w:rFonts w:ascii="Bookman Old Style" w:hAnsi="Bookman Old Style" w:cs="Arial"/>
          <w:szCs w:val="20"/>
        </w:rPr>
      </w:pPr>
      <w:r>
        <w:rPr>
          <w:rFonts w:ascii="Bookman Old Style" w:hAnsi="Bookman Old Style" w:cs="Arial"/>
          <w:b/>
          <w:bCs/>
          <w:color w:val="000000"/>
          <w:szCs w:val="20"/>
        </w:rPr>
        <w:t xml:space="preserve">HABILITAÇÃO JURÍDICA: </w:t>
      </w:r>
    </w:p>
    <w:p w14:paraId="049EFA65"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sz w:val="20"/>
          <w:szCs w:val="20"/>
        </w:rPr>
      </w:pPr>
      <w:r>
        <w:rPr>
          <w:rFonts w:ascii="Bookman Old Style" w:hAnsi="Bookman Old Style" w:cs="Arial"/>
          <w:sz w:val="20"/>
          <w:szCs w:val="20"/>
        </w:rPr>
        <w:t>no caso de empresário individual, inscrição no Registro Público de Empresas Mercantis, a cargo da Junta Comercial da respectiva sede;</w:t>
      </w:r>
    </w:p>
    <w:p w14:paraId="61F8AD1C" w14:textId="77777777" w:rsidR="002F0A34" w:rsidRDefault="002F0A34" w:rsidP="002F0A34">
      <w:pPr>
        <w:pStyle w:val="PargrafodaLista"/>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r>
        <w:rPr>
          <w:rFonts w:ascii="Bookman Old Style" w:hAnsi="Bookman Old Style"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1C1602C3"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r>
        <w:rPr>
          <w:rFonts w:ascii="Bookman Old Style" w:hAnsi="Bookman Old Style"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374A26C"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r>
        <w:rPr>
          <w:rFonts w:ascii="Bookman Old Style" w:hAnsi="Bookman Old Style" w:cs="Arial"/>
          <w:color w:val="000000"/>
          <w:sz w:val="20"/>
          <w:szCs w:val="20"/>
        </w:rPr>
        <w:t>inscrição no Registro Público de Empresas Mercantis onde opera, com averbação no Registro onde tem sede a matriz, no caso de ser o participante sucursal, filial ou agência;</w:t>
      </w:r>
    </w:p>
    <w:p w14:paraId="7C87C9D2"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sz w:val="20"/>
          <w:szCs w:val="20"/>
        </w:rPr>
      </w:pPr>
      <w:r>
        <w:rPr>
          <w:rFonts w:ascii="Bookman Old Style" w:hAnsi="Bookman Old Style" w:cs="Arial"/>
          <w:color w:val="000000"/>
          <w:sz w:val="20"/>
          <w:szCs w:val="20"/>
        </w:rPr>
        <w:t>No caso de sociedade simples: inscrição do ato constitutivo no Registro Civil das Pessoas Jurídicas do local de sua sede, acompanhada de prova da indicação dos seus administradores;</w:t>
      </w:r>
    </w:p>
    <w:p w14:paraId="00566D29"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r>
        <w:rPr>
          <w:rFonts w:ascii="Bookman Old Style" w:hAnsi="Bookman Old Style" w:cs="Arial"/>
          <w:color w:val="000000"/>
          <w:sz w:val="20"/>
          <w:szCs w:val="20"/>
        </w:rPr>
        <w:t>decreto de autorização, em se tratando de sociedade empresária estrangeira em funcionamento no País;</w:t>
      </w:r>
    </w:p>
    <w:p w14:paraId="0EA678B7" w14:textId="77777777" w:rsidR="002F0A34" w:rsidRDefault="002F0A34" w:rsidP="002F0A34">
      <w:pPr>
        <w:pStyle w:val="PargrafodaLista"/>
        <w:widowControl w:val="0"/>
        <w:numPr>
          <w:ilvl w:val="1"/>
          <w:numId w:val="26"/>
        </w:numPr>
        <w:ind w:left="0" w:firstLine="0"/>
        <w:jc w:val="both"/>
        <w:rPr>
          <w:rFonts w:ascii="Bookman Old Style" w:hAnsi="Bookman Old Style" w:cs="Arial"/>
          <w:bCs/>
          <w:color w:val="000000"/>
          <w:sz w:val="20"/>
          <w:szCs w:val="20"/>
        </w:rPr>
      </w:pPr>
      <w:r>
        <w:rPr>
          <w:rFonts w:ascii="Bookman Old Style" w:hAnsi="Bookman Old Style" w:cs="Arial"/>
          <w:bCs/>
          <w:color w:val="000000"/>
          <w:sz w:val="20"/>
          <w:szCs w:val="20"/>
        </w:rPr>
        <w:t>Os documentos acima deverão estar acompanhados de todas as alterações ou da consolidação respectiva.</w:t>
      </w:r>
    </w:p>
    <w:p w14:paraId="2371CE83" w14:textId="77777777" w:rsidR="002F0A34" w:rsidRDefault="002F0A34" w:rsidP="002F0A34">
      <w:pPr>
        <w:pStyle w:val="PargrafodaLista"/>
        <w:widowControl w:val="0"/>
        <w:ind w:left="0"/>
        <w:jc w:val="both"/>
        <w:rPr>
          <w:rFonts w:ascii="Bookman Old Style" w:hAnsi="Bookman Old Style" w:cs="Arial"/>
          <w:bCs/>
          <w:color w:val="000000"/>
          <w:sz w:val="20"/>
          <w:szCs w:val="20"/>
        </w:rPr>
      </w:pPr>
    </w:p>
    <w:p w14:paraId="600C4B1D" w14:textId="77777777" w:rsidR="002F0A34" w:rsidRDefault="002F0A34" w:rsidP="002F0A34">
      <w:pPr>
        <w:pStyle w:val="Nivel01"/>
        <w:keepNext w:val="0"/>
        <w:numPr>
          <w:ilvl w:val="0"/>
          <w:numId w:val="27"/>
        </w:numPr>
        <w:spacing w:before="0"/>
        <w:rPr>
          <w:rFonts w:ascii="Bookman Old Style" w:hAnsi="Bookman Old Style"/>
        </w:rPr>
      </w:pPr>
      <w:r>
        <w:rPr>
          <w:rFonts w:ascii="Bookman Old Style" w:hAnsi="Bookman Old Style"/>
          <w:color w:val="000000"/>
        </w:rPr>
        <w:t xml:space="preserve"> REGULARIDADE FISCAL, SOCIAL E TRABALHISTA:</w:t>
      </w:r>
    </w:p>
    <w:p w14:paraId="52AA8D8C" w14:textId="77777777" w:rsidR="002F0A34" w:rsidRDefault="002F0A34" w:rsidP="00875D28">
      <w:pPr>
        <w:pStyle w:val="Nivel2"/>
        <w:numPr>
          <w:ilvl w:val="1"/>
          <w:numId w:val="25"/>
        </w:numPr>
        <w:ind w:left="0" w:firstLine="0"/>
        <w:rPr>
          <w:rFonts w:ascii="Bookman Old Style" w:hAnsi="Bookman Old Style"/>
        </w:rPr>
      </w:pPr>
      <w:r>
        <w:rPr>
          <w:rFonts w:ascii="Bookman Old Style" w:hAnsi="Bookman Old Style"/>
          <w:lang w:eastAsia="en-US"/>
        </w:rPr>
        <w:t>prova de inscrição no Cadastro Nacional de Pessoas Jurídicas ou no Cadastro de Pessoas Físicas, conforme o caso;</w:t>
      </w:r>
    </w:p>
    <w:p w14:paraId="740510EB" w14:textId="77777777" w:rsidR="002F0A34" w:rsidRDefault="002F0A34" w:rsidP="00875D28">
      <w:pPr>
        <w:pStyle w:val="Nivel2"/>
        <w:numPr>
          <w:ilvl w:val="1"/>
          <w:numId w:val="25"/>
        </w:numPr>
        <w:ind w:left="0" w:firstLine="0"/>
        <w:rPr>
          <w:rFonts w:ascii="Bookman Old Style" w:hAnsi="Bookman Old Style"/>
        </w:rPr>
      </w:pPr>
      <w:r>
        <w:rPr>
          <w:rFonts w:ascii="Bookman Old Style" w:hAnsi="Bookman Old Style"/>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166F824" w14:textId="77777777" w:rsidR="002F0A34" w:rsidRDefault="002F0A34" w:rsidP="00875D28">
      <w:pPr>
        <w:pStyle w:val="Nivel2"/>
        <w:numPr>
          <w:ilvl w:val="1"/>
          <w:numId w:val="25"/>
        </w:numPr>
        <w:ind w:left="0" w:firstLine="0"/>
        <w:rPr>
          <w:rFonts w:ascii="Bookman Old Style" w:hAnsi="Bookman Old Style"/>
        </w:rPr>
      </w:pPr>
      <w:r>
        <w:rPr>
          <w:rFonts w:ascii="Bookman Old Style" w:hAnsi="Bookman Old Style"/>
          <w:lang w:eastAsia="en-US"/>
        </w:rPr>
        <w:t>prova de regularidade com o Fundo de Garantia do Tempo de Serviço (FGTS);</w:t>
      </w:r>
    </w:p>
    <w:p w14:paraId="664A3ECA" w14:textId="77777777" w:rsidR="002F0A34" w:rsidRDefault="002F0A34" w:rsidP="00875D28">
      <w:pPr>
        <w:pStyle w:val="Nivel2"/>
        <w:numPr>
          <w:ilvl w:val="1"/>
          <w:numId w:val="25"/>
        </w:numPr>
        <w:ind w:left="0" w:firstLine="0"/>
        <w:rPr>
          <w:rFonts w:ascii="Bookman Old Style" w:hAnsi="Bookman Old Style"/>
        </w:rPr>
      </w:pPr>
      <w:r>
        <w:rPr>
          <w:rFonts w:ascii="Bookman Old Style" w:hAnsi="Bookman Old Style"/>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957B0B0" w14:textId="77777777" w:rsidR="002F0A34" w:rsidRDefault="002F0A34" w:rsidP="00875D28">
      <w:pPr>
        <w:pStyle w:val="Nivel2"/>
        <w:numPr>
          <w:ilvl w:val="1"/>
          <w:numId w:val="25"/>
        </w:numPr>
        <w:ind w:left="0" w:firstLine="0"/>
        <w:rPr>
          <w:rFonts w:ascii="Bookman Old Style" w:hAnsi="Bookman Old Style"/>
          <w:bCs/>
        </w:rPr>
      </w:pPr>
      <w:r>
        <w:rPr>
          <w:rFonts w:ascii="Bookman Old Style" w:hAnsi="Bookman Old Style"/>
          <w:bCs/>
        </w:rPr>
        <w:t xml:space="preserve">prova de </w:t>
      </w:r>
      <w:r>
        <w:rPr>
          <w:rFonts w:ascii="Bookman Old Style" w:hAnsi="Bookman Old Style"/>
        </w:rPr>
        <w:t xml:space="preserve">inscrição no cadastro de contribuintes </w:t>
      </w:r>
      <w:r>
        <w:rPr>
          <w:rFonts w:ascii="Bookman Old Style" w:hAnsi="Bookman Old Style"/>
          <w:i/>
          <w:iCs/>
        </w:rPr>
        <w:t>estadual e/ou municipal</w:t>
      </w:r>
      <w:r>
        <w:rPr>
          <w:rFonts w:ascii="Bookman Old Style" w:hAnsi="Bookman Old Style"/>
        </w:rPr>
        <w:t>, relativo ao domicílio ou sede do fornecedor, pertinente ao seu ramo de atividade e compatível com o objeto contratual</w:t>
      </w:r>
      <w:r>
        <w:rPr>
          <w:rFonts w:ascii="Bookman Old Style" w:hAnsi="Bookman Old Style"/>
          <w:bCs/>
        </w:rPr>
        <w:t xml:space="preserve">; </w:t>
      </w:r>
    </w:p>
    <w:p w14:paraId="4422250E" w14:textId="26D8BA1C" w:rsidR="002F0A34" w:rsidRPr="0005759F" w:rsidRDefault="002F0A34" w:rsidP="0005759F">
      <w:pPr>
        <w:pStyle w:val="Nivel2"/>
        <w:numPr>
          <w:ilvl w:val="1"/>
          <w:numId w:val="25"/>
        </w:numPr>
        <w:ind w:left="0" w:firstLine="0"/>
        <w:rPr>
          <w:rFonts w:ascii="Bookman Old Style" w:hAnsi="Bookman Old Style"/>
          <w:bCs/>
        </w:rPr>
      </w:pPr>
      <w:r>
        <w:rPr>
          <w:rFonts w:ascii="Bookman Old Style" w:hAnsi="Bookman Old Style"/>
        </w:rPr>
        <w:t xml:space="preserve">prova de regularidade com a Fazenda </w:t>
      </w:r>
      <w:r>
        <w:rPr>
          <w:rFonts w:ascii="Bookman Old Style" w:hAnsi="Bookman Old Style"/>
          <w:i/>
          <w:iCs/>
        </w:rPr>
        <w:t xml:space="preserve">Estadual </w:t>
      </w:r>
      <w:r>
        <w:rPr>
          <w:rFonts w:ascii="Bookman Old Style" w:hAnsi="Bookman Old Style"/>
        </w:rPr>
        <w:t xml:space="preserve">do domicílio ou sede do fornecedor, relativa à atividade em cujo exercício contrata ou concorre; </w:t>
      </w:r>
    </w:p>
    <w:p w14:paraId="29C4BF0C" w14:textId="5845A19E" w:rsidR="0005759F" w:rsidRPr="0005759F" w:rsidRDefault="0005759F" w:rsidP="0005759F">
      <w:pPr>
        <w:pStyle w:val="Nivel2"/>
        <w:numPr>
          <w:ilvl w:val="1"/>
          <w:numId w:val="25"/>
        </w:numPr>
        <w:ind w:left="0" w:firstLine="0"/>
        <w:rPr>
          <w:rFonts w:ascii="Bookman Old Style" w:hAnsi="Bookman Old Style"/>
          <w:bCs/>
        </w:rPr>
      </w:pPr>
      <w:r>
        <w:rPr>
          <w:rFonts w:ascii="Bookman Old Style" w:hAnsi="Bookman Old Style"/>
        </w:rPr>
        <w:t xml:space="preserve">prova de regularidade com a Fazenda </w:t>
      </w:r>
      <w:r>
        <w:rPr>
          <w:rFonts w:ascii="Bookman Old Style" w:hAnsi="Bookman Old Style"/>
          <w:i/>
          <w:iCs/>
        </w:rPr>
        <w:t>Municipal</w:t>
      </w:r>
      <w:r>
        <w:rPr>
          <w:rFonts w:ascii="Bookman Old Style" w:hAnsi="Bookman Old Style"/>
        </w:rPr>
        <w:t xml:space="preserve"> do domicílio ou sede do fornecedor, relativa à atividade em cujo exercício contrata ou concorre; </w:t>
      </w:r>
    </w:p>
    <w:p w14:paraId="6CF4711C" w14:textId="77777777" w:rsidR="002F0A34" w:rsidRDefault="002F0A34" w:rsidP="0005759F">
      <w:pPr>
        <w:pStyle w:val="Nivel2"/>
        <w:numPr>
          <w:ilvl w:val="1"/>
          <w:numId w:val="25"/>
        </w:numPr>
        <w:ind w:left="0" w:firstLine="0"/>
        <w:rPr>
          <w:rFonts w:ascii="Bookman Old Style" w:hAnsi="Bookman Old Style"/>
          <w:b/>
        </w:rPr>
      </w:pPr>
      <w:r>
        <w:rPr>
          <w:rFonts w:ascii="Bookman Old Style" w:hAnsi="Bookman Old Style"/>
        </w:rPr>
        <w:t xml:space="preserve">caso o fornecedor seja considerado isento dos tributos </w:t>
      </w:r>
      <w:r>
        <w:rPr>
          <w:rFonts w:ascii="Bookman Old Style" w:hAnsi="Bookman Old Style"/>
          <w:i/>
        </w:rPr>
        <w:t xml:space="preserve">estaduais </w:t>
      </w:r>
      <w:r>
        <w:rPr>
          <w:rFonts w:ascii="Bookman Old Style" w:hAnsi="Bookman Old Style"/>
          <w:b/>
          <w:i/>
          <w:u w:val="single"/>
        </w:rPr>
        <w:t>ou</w:t>
      </w:r>
      <w:r>
        <w:rPr>
          <w:rFonts w:ascii="Bookman Old Style" w:hAnsi="Bookman Old Style"/>
          <w:i/>
        </w:rPr>
        <w:t xml:space="preserve"> municipais</w:t>
      </w:r>
      <w:r>
        <w:rPr>
          <w:rFonts w:ascii="Bookman Old Style" w:hAnsi="Bookman Old Style"/>
        </w:rPr>
        <w:t xml:space="preserve"> relacionados ao objeto contratual, deverá comprovar tal condição mediante a apresentação de declaração da Fazenda respectiva do seu domicílio ou sede, ou outra equivalente, na forma da lei; </w:t>
      </w:r>
    </w:p>
    <w:p w14:paraId="78A43601" w14:textId="77777777" w:rsidR="002F0A34" w:rsidRDefault="002F0A34" w:rsidP="002F0A34">
      <w:pPr>
        <w:pStyle w:val="Nivel01"/>
        <w:numPr>
          <w:ilvl w:val="0"/>
          <w:numId w:val="27"/>
        </w:numPr>
        <w:rPr>
          <w:rFonts w:ascii="Bookman Old Style" w:hAnsi="Bookman Old Style"/>
        </w:rPr>
      </w:pPr>
      <w:r>
        <w:rPr>
          <w:rFonts w:ascii="Bookman Old Style" w:hAnsi="Bookman Old Style"/>
        </w:rPr>
        <w:t>A documentação relativa á QUALIFICAÇÃO ECONÔMICO FINANCEIRA consistirá em:</w:t>
      </w:r>
    </w:p>
    <w:p w14:paraId="4EB8C7DD" w14:textId="77777777" w:rsidR="002F0A34" w:rsidRDefault="002F0A34" w:rsidP="00875D28">
      <w:pPr>
        <w:pStyle w:val="Nivel2"/>
        <w:numPr>
          <w:ilvl w:val="1"/>
          <w:numId w:val="25"/>
        </w:numPr>
        <w:ind w:left="0" w:firstLine="0"/>
        <w:rPr>
          <w:rFonts w:ascii="Bookman Old Style" w:hAnsi="Bookman Old Style"/>
        </w:rPr>
      </w:pPr>
      <w:r>
        <w:rPr>
          <w:rFonts w:ascii="Bookman Old Style" w:hAnsi="Bookman Old Style"/>
          <w:b/>
          <w:u w:val="single"/>
        </w:rPr>
        <w:t xml:space="preserve">Certidão negativa de pedido de falência ou recuperação judicial ou extrajudicial, </w:t>
      </w:r>
      <w:r>
        <w:rPr>
          <w:rFonts w:ascii="Bookman Old Style" w:hAnsi="Bookman Old Style"/>
        </w:rPr>
        <w:t>expedida pelo distribuidor da sede da pessoa jurídica, referente a matriz e, quando for o caso, igualmente da filial licitante, em data não anterior a 60 (sessenta) dias da abertura da sessão pública deste pregão.</w:t>
      </w:r>
    </w:p>
    <w:p w14:paraId="21D83ABC" w14:textId="77777777" w:rsidR="002F0A34" w:rsidRDefault="002F0A34" w:rsidP="002F0A34">
      <w:pPr>
        <w:pStyle w:val="Nivel01"/>
        <w:numPr>
          <w:ilvl w:val="0"/>
          <w:numId w:val="27"/>
        </w:numPr>
        <w:rPr>
          <w:rFonts w:ascii="Bookman Old Style" w:hAnsi="Bookman Old Style"/>
        </w:rPr>
      </w:pPr>
      <w:r>
        <w:rPr>
          <w:rFonts w:ascii="Bookman Old Style" w:hAnsi="Bookman Old Style"/>
        </w:rPr>
        <w:t>A documentação relativa á REGULARIDADE TÉCNICA:</w:t>
      </w:r>
    </w:p>
    <w:p w14:paraId="7F5202C7" w14:textId="77777777" w:rsidR="002F0A34" w:rsidRDefault="002F0A34" w:rsidP="002F0A34">
      <w:pPr>
        <w:pStyle w:val="Nivel3"/>
        <w:numPr>
          <w:ilvl w:val="2"/>
          <w:numId w:val="27"/>
        </w:numPr>
        <w:spacing w:line="240" w:lineRule="auto"/>
        <w:ind w:left="0" w:firstLine="0"/>
        <w:rPr>
          <w:rFonts w:ascii="Bookman Old Style" w:hAnsi="Bookman Old Style"/>
          <w:b/>
          <w:lang w:val="pt-PT"/>
        </w:rPr>
      </w:pPr>
      <w:r>
        <w:rPr>
          <w:rFonts w:ascii="Bookman Old Style" w:hAnsi="Bookman Old Style"/>
          <w:b/>
          <w:bCs/>
        </w:rPr>
        <w:t>Atestado de Capacidade Técnica</w:t>
      </w:r>
      <w:r>
        <w:rPr>
          <w:rFonts w:ascii="Bookman Old Style" w:hAnsi="Bookman Old Style"/>
        </w:rPr>
        <w:t xml:space="preserve"> fornecidos por pessoa jurídica de direito público ou privado, que comprove que a empresa já prestou ou presta serviços idênticos ou similares aos do objeto da presente licitação, de maneira satisfatória e nos prazos</w:t>
      </w:r>
      <w:r>
        <w:rPr>
          <w:rFonts w:ascii="Bookman Old Style" w:hAnsi="Bookman Old Style"/>
          <w:spacing w:val="-15"/>
        </w:rPr>
        <w:t xml:space="preserve"> </w:t>
      </w:r>
      <w:r>
        <w:rPr>
          <w:rFonts w:ascii="Bookman Old Style" w:hAnsi="Bookman Old Style"/>
        </w:rPr>
        <w:t>estabelecidos.</w:t>
      </w:r>
    </w:p>
    <w:p w14:paraId="08418D40" w14:textId="77777777" w:rsidR="002F0A34" w:rsidRDefault="002F0A34" w:rsidP="002F0A34">
      <w:pPr>
        <w:pStyle w:val="Nivel3"/>
        <w:numPr>
          <w:ilvl w:val="0"/>
          <w:numId w:val="0"/>
        </w:numPr>
        <w:spacing w:line="240" w:lineRule="auto"/>
        <w:rPr>
          <w:rFonts w:ascii="Bookman Old Style" w:hAnsi="Bookman Old Style"/>
          <w:b/>
          <w:lang w:val="pt-PT"/>
        </w:rPr>
      </w:pPr>
    </w:p>
    <w:p w14:paraId="55D47497" w14:textId="77777777" w:rsidR="002F0A34" w:rsidRDefault="002F0A34" w:rsidP="002F0A34">
      <w:pPr>
        <w:pStyle w:val="Nivel2"/>
        <w:numPr>
          <w:ilvl w:val="1"/>
          <w:numId w:val="27"/>
        </w:numPr>
        <w:spacing w:line="240" w:lineRule="auto"/>
        <w:ind w:left="0" w:firstLine="0"/>
        <w:rPr>
          <w:rFonts w:ascii="Bookman Old Style" w:hAnsi="Bookman Old Style"/>
          <w:b/>
        </w:rPr>
      </w:pPr>
      <w:r>
        <w:rPr>
          <w:rFonts w:ascii="Bookman Old Style" w:hAnsi="Bookman Old Style"/>
        </w:rPr>
        <w:t xml:space="preserve">Deverá apresentar ainda as </w:t>
      </w:r>
      <w:r>
        <w:rPr>
          <w:rFonts w:ascii="Bookman Old Style" w:hAnsi="Bookman Old Style"/>
          <w:b/>
        </w:rPr>
        <w:t>DECLARAÇÃO</w:t>
      </w:r>
      <w:r>
        <w:rPr>
          <w:rFonts w:ascii="Bookman Old Style" w:hAnsi="Bookman Old Style"/>
          <w:b/>
          <w:spacing w:val="-2"/>
        </w:rPr>
        <w:t xml:space="preserve"> </w:t>
      </w:r>
      <w:r>
        <w:rPr>
          <w:rFonts w:ascii="Bookman Old Style" w:hAnsi="Bookman Old Style"/>
          <w:b/>
        </w:rPr>
        <w:t xml:space="preserve">UNIFICADA, </w:t>
      </w:r>
      <w:r>
        <w:rPr>
          <w:rFonts w:ascii="Bookman Old Style" w:hAnsi="Bookman Old Style"/>
        </w:rPr>
        <w:t>conforme anexo</w:t>
      </w:r>
      <w:r>
        <w:rPr>
          <w:rFonts w:ascii="Bookman Old Style" w:hAnsi="Bookman Old Style"/>
          <w:b/>
        </w:rPr>
        <w:t>:</w:t>
      </w:r>
    </w:p>
    <w:p w14:paraId="5289A25D" w14:textId="77777777" w:rsidR="002F0A34" w:rsidRDefault="002F0A34" w:rsidP="002F0A34">
      <w:pPr>
        <w:pStyle w:val="Nivel2"/>
        <w:numPr>
          <w:ilvl w:val="1"/>
          <w:numId w:val="27"/>
        </w:numPr>
        <w:spacing w:line="240" w:lineRule="auto"/>
        <w:ind w:left="0" w:firstLine="0"/>
        <w:rPr>
          <w:rFonts w:ascii="Bookman Old Style" w:hAnsi="Bookman Old Style"/>
          <w:b/>
        </w:rPr>
      </w:pPr>
      <w:r>
        <w:rPr>
          <w:rFonts w:ascii="Bookman Old Style" w:hAnsi="Bookman Old Style"/>
        </w:rPr>
        <w:t xml:space="preserve">Para efeitos da </w:t>
      </w:r>
      <w:r>
        <w:rPr>
          <w:rFonts w:ascii="Bookman Old Style" w:hAnsi="Bookman Old Style"/>
          <w:b/>
          <w:u w:val="single"/>
        </w:rPr>
        <w:t>Lei Complementar nº 123/2006</w:t>
      </w:r>
      <w:r>
        <w:rPr>
          <w:rFonts w:ascii="Bookman Old Style" w:hAnsi="Bookman Old Style"/>
        </w:rPr>
        <w:t xml:space="preserve">, as licitantes deverão apresentar, a fim de </w:t>
      </w:r>
      <w:r>
        <w:rPr>
          <w:rFonts w:ascii="Bookman Old Style" w:hAnsi="Bookman Old Style"/>
          <w:b/>
          <w:u w:val="single"/>
        </w:rPr>
        <w:t>COMPROVAR O ENQUADRAMENTO.</w:t>
      </w:r>
    </w:p>
    <w:p w14:paraId="0526BE01" w14:textId="77777777" w:rsidR="002F0A34" w:rsidRDefault="002F0A34" w:rsidP="002F0A34">
      <w:pPr>
        <w:pStyle w:val="Nivel2"/>
        <w:numPr>
          <w:ilvl w:val="0"/>
          <w:numId w:val="0"/>
        </w:numPr>
        <w:spacing w:line="240" w:lineRule="auto"/>
        <w:rPr>
          <w:rFonts w:ascii="Bookman Old Style" w:hAnsi="Bookman Old Style"/>
          <w:b/>
        </w:rPr>
      </w:pPr>
    </w:p>
    <w:p w14:paraId="3A53D546" w14:textId="77777777" w:rsidR="002F0A34" w:rsidRDefault="002F0A34" w:rsidP="002F0A34">
      <w:pPr>
        <w:pStyle w:val="Nivel3"/>
        <w:numPr>
          <w:ilvl w:val="2"/>
          <w:numId w:val="27"/>
        </w:numPr>
        <w:spacing w:line="240" w:lineRule="auto"/>
        <w:ind w:left="0" w:firstLine="0"/>
        <w:rPr>
          <w:rFonts w:ascii="Bookman Old Style" w:hAnsi="Bookman Old Style"/>
          <w:sz w:val="16"/>
          <w:szCs w:val="16"/>
        </w:rPr>
      </w:pPr>
      <w:r>
        <w:rPr>
          <w:rFonts w:ascii="Bookman Old Style" w:hAnsi="Bookman Old Style"/>
        </w:rPr>
        <w:t>Certidão Simplificada de Microempresa ou Empresa de Pequeno Porte expedida pela Junta Comercial do Estado da sede da Licitante, nos últimos 90 (noventa) dias, contados a partir da data prevista para recebimento das propostas e</w:t>
      </w:r>
      <w:r>
        <w:rPr>
          <w:rFonts w:ascii="Bookman Old Style" w:hAnsi="Bookman Old Style"/>
          <w:sz w:val="16"/>
          <w:szCs w:val="16"/>
        </w:rPr>
        <w:t xml:space="preserve"> da</w:t>
      </w:r>
      <w:r>
        <w:rPr>
          <w:rFonts w:ascii="Bookman Old Style" w:hAnsi="Bookman Old Style"/>
          <w:spacing w:val="-7"/>
          <w:sz w:val="16"/>
          <w:szCs w:val="16"/>
        </w:rPr>
        <w:t xml:space="preserve"> </w:t>
      </w:r>
      <w:r>
        <w:rPr>
          <w:rFonts w:ascii="Bookman Old Style" w:hAnsi="Bookman Old Style"/>
          <w:sz w:val="16"/>
          <w:szCs w:val="16"/>
        </w:rPr>
        <w:t>habilitação.</w:t>
      </w:r>
    </w:p>
    <w:p w14:paraId="7D3836EA" w14:textId="77777777" w:rsidR="002F0A34" w:rsidRDefault="002F0A34" w:rsidP="00D164B0">
      <w:pPr>
        <w:jc w:val="center"/>
        <w:rPr>
          <w:rFonts w:ascii="Bookman Old Style" w:hAnsi="Bookman Old Style" w:cs="Calibri Light"/>
          <w:b/>
          <w:sz w:val="20"/>
          <w:szCs w:val="20"/>
        </w:rPr>
      </w:pPr>
    </w:p>
    <w:p w14:paraId="381A477D" w14:textId="77777777" w:rsidR="002F0A34" w:rsidRDefault="002F0A34" w:rsidP="00D164B0">
      <w:pPr>
        <w:jc w:val="center"/>
        <w:rPr>
          <w:rFonts w:ascii="Bookman Old Style" w:hAnsi="Bookman Old Style" w:cs="Calibri Light"/>
          <w:b/>
          <w:sz w:val="20"/>
          <w:szCs w:val="20"/>
        </w:rPr>
      </w:pPr>
    </w:p>
    <w:p w14:paraId="0E562FFB" w14:textId="77777777" w:rsidR="002F0A34" w:rsidRDefault="002F0A34" w:rsidP="00D164B0">
      <w:pPr>
        <w:jc w:val="center"/>
        <w:rPr>
          <w:rFonts w:ascii="Bookman Old Style" w:hAnsi="Bookman Old Style" w:cs="Calibri Light"/>
          <w:b/>
          <w:sz w:val="20"/>
          <w:szCs w:val="20"/>
        </w:rPr>
      </w:pPr>
    </w:p>
    <w:p w14:paraId="6A237F9D" w14:textId="77777777" w:rsidR="002F0A34" w:rsidRDefault="002F0A34" w:rsidP="00D164B0">
      <w:pPr>
        <w:jc w:val="center"/>
        <w:rPr>
          <w:rFonts w:ascii="Bookman Old Style" w:hAnsi="Bookman Old Style" w:cs="Calibri Light"/>
          <w:b/>
          <w:sz w:val="20"/>
          <w:szCs w:val="20"/>
        </w:rPr>
      </w:pPr>
    </w:p>
    <w:p w14:paraId="2B522283" w14:textId="77777777" w:rsidR="002F0A34" w:rsidRDefault="002F0A34" w:rsidP="00D164B0">
      <w:pPr>
        <w:jc w:val="center"/>
        <w:rPr>
          <w:rFonts w:ascii="Bookman Old Style" w:hAnsi="Bookman Old Style" w:cs="Calibri Light"/>
          <w:b/>
          <w:sz w:val="20"/>
          <w:szCs w:val="20"/>
        </w:rPr>
      </w:pPr>
    </w:p>
    <w:p w14:paraId="4986D3E1" w14:textId="77777777" w:rsidR="002F0A34" w:rsidRDefault="002F0A34" w:rsidP="00D164B0">
      <w:pPr>
        <w:jc w:val="center"/>
        <w:rPr>
          <w:rFonts w:ascii="Bookman Old Style" w:hAnsi="Bookman Old Style" w:cs="Calibri Light"/>
          <w:b/>
          <w:sz w:val="20"/>
          <w:szCs w:val="20"/>
        </w:rPr>
      </w:pPr>
    </w:p>
    <w:p w14:paraId="15C91C5B" w14:textId="77777777" w:rsidR="002F0A34" w:rsidRDefault="002F0A34" w:rsidP="00D164B0">
      <w:pPr>
        <w:jc w:val="center"/>
        <w:rPr>
          <w:rFonts w:ascii="Bookman Old Style" w:hAnsi="Bookman Old Style" w:cs="Calibri Light"/>
          <w:b/>
          <w:sz w:val="20"/>
          <w:szCs w:val="20"/>
        </w:rPr>
      </w:pPr>
    </w:p>
    <w:p w14:paraId="55710EC9" w14:textId="77777777" w:rsidR="002F0A34" w:rsidRDefault="002F0A34" w:rsidP="00D164B0">
      <w:pPr>
        <w:jc w:val="center"/>
        <w:rPr>
          <w:rFonts w:ascii="Bookman Old Style" w:hAnsi="Bookman Old Style" w:cs="Calibri Light"/>
          <w:b/>
          <w:sz w:val="20"/>
          <w:szCs w:val="20"/>
        </w:rPr>
      </w:pPr>
    </w:p>
    <w:p w14:paraId="5A661793" w14:textId="77777777" w:rsidR="002F0A34" w:rsidRDefault="002F0A34" w:rsidP="00D164B0">
      <w:pPr>
        <w:jc w:val="center"/>
        <w:rPr>
          <w:rFonts w:ascii="Bookman Old Style" w:hAnsi="Bookman Old Style" w:cs="Calibri Light"/>
          <w:b/>
          <w:sz w:val="20"/>
          <w:szCs w:val="20"/>
        </w:rPr>
      </w:pPr>
    </w:p>
    <w:p w14:paraId="282DD278" w14:textId="77777777" w:rsidR="002F0A34" w:rsidRDefault="002F0A34" w:rsidP="00D164B0">
      <w:pPr>
        <w:jc w:val="center"/>
        <w:rPr>
          <w:rFonts w:ascii="Bookman Old Style" w:hAnsi="Bookman Old Style" w:cs="Calibri Light"/>
          <w:b/>
          <w:sz w:val="20"/>
          <w:szCs w:val="20"/>
        </w:rPr>
      </w:pPr>
    </w:p>
    <w:p w14:paraId="169C7AE1" w14:textId="77777777" w:rsidR="002F0A34" w:rsidRDefault="002F0A34" w:rsidP="00D164B0">
      <w:pPr>
        <w:jc w:val="center"/>
        <w:rPr>
          <w:rFonts w:ascii="Bookman Old Style" w:hAnsi="Bookman Old Style" w:cs="Calibri Light"/>
          <w:b/>
          <w:sz w:val="20"/>
          <w:szCs w:val="20"/>
        </w:rPr>
      </w:pPr>
    </w:p>
    <w:p w14:paraId="2CF83630" w14:textId="77777777" w:rsidR="002F0A34" w:rsidRDefault="002F0A34" w:rsidP="00D164B0">
      <w:pPr>
        <w:jc w:val="center"/>
        <w:rPr>
          <w:rFonts w:ascii="Bookman Old Style" w:hAnsi="Bookman Old Style" w:cs="Calibri Light"/>
          <w:b/>
          <w:sz w:val="20"/>
          <w:szCs w:val="20"/>
        </w:rPr>
      </w:pPr>
    </w:p>
    <w:p w14:paraId="426D39CA" w14:textId="77777777" w:rsidR="002F0A34" w:rsidRDefault="002F0A34" w:rsidP="00D164B0">
      <w:pPr>
        <w:jc w:val="center"/>
        <w:rPr>
          <w:rFonts w:ascii="Bookman Old Style" w:hAnsi="Bookman Old Style" w:cs="Calibri Light"/>
          <w:b/>
          <w:sz w:val="20"/>
          <w:szCs w:val="20"/>
        </w:rPr>
      </w:pPr>
    </w:p>
    <w:p w14:paraId="336F7206" w14:textId="77777777" w:rsidR="002F0A34" w:rsidRDefault="002F0A34" w:rsidP="00D164B0">
      <w:pPr>
        <w:jc w:val="center"/>
        <w:rPr>
          <w:rFonts w:ascii="Bookman Old Style" w:hAnsi="Bookman Old Style" w:cs="Calibri Light"/>
          <w:b/>
          <w:sz w:val="20"/>
          <w:szCs w:val="20"/>
        </w:rPr>
      </w:pPr>
    </w:p>
    <w:p w14:paraId="31988F18" w14:textId="77777777" w:rsidR="002F0A34" w:rsidRDefault="002F0A34" w:rsidP="00D164B0">
      <w:pPr>
        <w:jc w:val="center"/>
        <w:rPr>
          <w:rFonts w:ascii="Bookman Old Style" w:hAnsi="Bookman Old Style" w:cs="Calibri Light"/>
          <w:b/>
          <w:sz w:val="20"/>
          <w:szCs w:val="20"/>
        </w:rPr>
      </w:pPr>
    </w:p>
    <w:p w14:paraId="20919C98" w14:textId="77777777" w:rsidR="002F0A34" w:rsidRDefault="002F0A34" w:rsidP="00D164B0">
      <w:pPr>
        <w:jc w:val="center"/>
        <w:rPr>
          <w:rFonts w:ascii="Bookman Old Style" w:hAnsi="Bookman Old Style" w:cs="Calibri Light"/>
          <w:b/>
          <w:sz w:val="20"/>
          <w:szCs w:val="20"/>
        </w:rPr>
      </w:pPr>
    </w:p>
    <w:p w14:paraId="34976A74" w14:textId="77777777" w:rsidR="002F0A34" w:rsidRDefault="002F0A34" w:rsidP="00D164B0">
      <w:pPr>
        <w:jc w:val="center"/>
        <w:rPr>
          <w:rFonts w:ascii="Bookman Old Style" w:hAnsi="Bookman Old Style" w:cs="Calibri Light"/>
          <w:b/>
          <w:sz w:val="20"/>
          <w:szCs w:val="20"/>
        </w:rPr>
      </w:pPr>
    </w:p>
    <w:p w14:paraId="1B2E2234" w14:textId="77777777" w:rsidR="002F0A34" w:rsidRDefault="002F0A34" w:rsidP="00D164B0">
      <w:pPr>
        <w:jc w:val="center"/>
        <w:rPr>
          <w:rFonts w:ascii="Bookman Old Style" w:hAnsi="Bookman Old Style" w:cs="Calibri Light"/>
          <w:b/>
          <w:sz w:val="20"/>
          <w:szCs w:val="20"/>
        </w:rPr>
      </w:pPr>
    </w:p>
    <w:p w14:paraId="43EBF948" w14:textId="77777777" w:rsidR="002F0A34" w:rsidRDefault="002F0A34" w:rsidP="00D164B0">
      <w:pPr>
        <w:jc w:val="center"/>
        <w:rPr>
          <w:rFonts w:ascii="Bookman Old Style" w:hAnsi="Bookman Old Style" w:cs="Calibri Light"/>
          <w:b/>
          <w:sz w:val="20"/>
          <w:szCs w:val="20"/>
        </w:rPr>
      </w:pPr>
    </w:p>
    <w:p w14:paraId="46F441DC" w14:textId="77777777" w:rsidR="002F0A34" w:rsidRDefault="002F0A34" w:rsidP="00D164B0">
      <w:pPr>
        <w:jc w:val="center"/>
        <w:rPr>
          <w:rFonts w:ascii="Bookman Old Style" w:hAnsi="Bookman Old Style" w:cs="Calibri Light"/>
          <w:b/>
          <w:sz w:val="20"/>
          <w:szCs w:val="20"/>
        </w:rPr>
      </w:pPr>
    </w:p>
    <w:p w14:paraId="52312E26" w14:textId="77777777" w:rsidR="002F0A34" w:rsidRDefault="002F0A34" w:rsidP="00D164B0">
      <w:pPr>
        <w:jc w:val="center"/>
        <w:rPr>
          <w:rFonts w:ascii="Bookman Old Style" w:hAnsi="Bookman Old Style" w:cs="Calibri Light"/>
          <w:b/>
          <w:sz w:val="20"/>
          <w:szCs w:val="20"/>
        </w:rPr>
      </w:pPr>
    </w:p>
    <w:p w14:paraId="59903A33" w14:textId="77777777" w:rsidR="002F0A34" w:rsidRDefault="002F0A34" w:rsidP="00D164B0">
      <w:pPr>
        <w:jc w:val="center"/>
        <w:rPr>
          <w:rFonts w:ascii="Bookman Old Style" w:hAnsi="Bookman Old Style" w:cs="Calibri Light"/>
          <w:b/>
          <w:sz w:val="20"/>
          <w:szCs w:val="20"/>
        </w:rPr>
      </w:pPr>
    </w:p>
    <w:p w14:paraId="78BFE8B1" w14:textId="77777777" w:rsidR="0003688B" w:rsidRDefault="0003688B" w:rsidP="002F0A34">
      <w:pPr>
        <w:spacing w:before="129"/>
        <w:ind w:right="4818"/>
        <w:rPr>
          <w:rFonts w:ascii="Bookman Old Style" w:hAnsi="Bookman Old Style"/>
          <w:b/>
          <w:sz w:val="20"/>
          <w:szCs w:val="20"/>
        </w:rPr>
      </w:pPr>
    </w:p>
    <w:p w14:paraId="15F46D7A" w14:textId="42135FB4" w:rsidR="002F0A34" w:rsidRPr="004D0FBF" w:rsidRDefault="002F0A34" w:rsidP="002F0A34">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sidR="0003688B">
        <w:rPr>
          <w:rFonts w:ascii="Bookman Old Style" w:hAnsi="Bookman Old Style"/>
          <w:sz w:val="20"/>
          <w:szCs w:val="20"/>
        </w:rPr>
        <w:t>037</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5D18A222" w14:textId="3603BEAD" w:rsidR="002F0A34" w:rsidRPr="004D0FBF" w:rsidRDefault="002F0A34" w:rsidP="002F0A34">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sidR="0003688B">
        <w:rPr>
          <w:rFonts w:ascii="Bookman Old Style" w:hAnsi="Bookman Old Style"/>
          <w:sz w:val="20"/>
          <w:szCs w:val="20"/>
        </w:rPr>
        <w:t>382</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1510D0C4" w14:textId="77777777" w:rsidR="002F0A34" w:rsidRPr="00F15CCF" w:rsidRDefault="002F0A34" w:rsidP="002F0A34">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41259D96" w14:textId="77777777" w:rsidR="002F0A34" w:rsidRPr="00F15CCF" w:rsidRDefault="002F0A34" w:rsidP="002F0A34">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5B1B47AD" w14:textId="77777777" w:rsidR="002F0A34" w:rsidRPr="00F15CCF" w:rsidRDefault="002F0A34" w:rsidP="002F0A34">
      <w:pPr>
        <w:spacing w:before="129"/>
        <w:ind w:right="5245"/>
        <w:rPr>
          <w:rFonts w:ascii="Bookman Old Style" w:hAnsi="Bookman Old Style"/>
          <w:b/>
          <w:sz w:val="20"/>
          <w:szCs w:val="20"/>
        </w:rPr>
      </w:pPr>
    </w:p>
    <w:p w14:paraId="40999CED" w14:textId="54BB8DD7" w:rsidR="002F0A34" w:rsidRPr="0003688B" w:rsidRDefault="002F0A34" w:rsidP="002F0A34">
      <w:pPr>
        <w:spacing w:line="276" w:lineRule="auto"/>
        <w:jc w:val="both"/>
        <w:rPr>
          <w:rFonts w:ascii="Arial" w:hAnsi="Arial" w:cs="Arial"/>
          <w:sz w:val="20"/>
          <w:szCs w:val="20"/>
        </w:rPr>
      </w:pPr>
      <w:r w:rsidRPr="00F15CCF">
        <w:rPr>
          <w:rFonts w:ascii="Bookman Old Style" w:hAnsi="Bookman Old Style"/>
          <w:b/>
          <w:sz w:val="20"/>
          <w:szCs w:val="20"/>
        </w:rPr>
        <w:t xml:space="preserve">OBJETO: </w:t>
      </w:r>
      <w:r w:rsidR="0003688B" w:rsidRPr="0003688B">
        <w:rPr>
          <w:rFonts w:ascii="Bookman Old Style" w:eastAsia="Bookman Old Style" w:hAnsi="Bookman Old Style" w:cs="Bookman Old Style"/>
          <w:sz w:val="20"/>
          <w:szCs w:val="20"/>
        </w:rPr>
        <w:t>Aquisição de baterias automotivas para a frota de veículos e máquinas do município</w:t>
      </w:r>
      <w:r w:rsidRPr="0003688B">
        <w:rPr>
          <w:rFonts w:ascii="Bookman Old Style" w:eastAsia="Bookman Old Style" w:hAnsi="Bookman Old Style" w:cs="Bookman Old Style"/>
          <w:sz w:val="20"/>
          <w:szCs w:val="20"/>
        </w:rPr>
        <w:t>, conforme inciso I do § 1° do art. 18 da Lei nº 14.133, de 2021.</w:t>
      </w:r>
    </w:p>
    <w:p w14:paraId="76C07152" w14:textId="77777777" w:rsidR="002F0A34" w:rsidRDefault="002F0A34" w:rsidP="00D164B0">
      <w:pPr>
        <w:jc w:val="center"/>
        <w:rPr>
          <w:rFonts w:ascii="Bookman Old Style" w:hAnsi="Bookman Old Style" w:cs="Calibri Light"/>
          <w:b/>
          <w:sz w:val="20"/>
          <w:szCs w:val="20"/>
        </w:rPr>
      </w:pPr>
    </w:p>
    <w:p w14:paraId="3720816B" w14:textId="7511C361" w:rsidR="002F0A34" w:rsidRDefault="002F0A34" w:rsidP="002F0A34">
      <w:pPr>
        <w:jc w:val="center"/>
        <w:rPr>
          <w:rFonts w:ascii="Bookman Old Style" w:hAnsi="Bookman Old Style" w:cs="Calibri Light"/>
          <w:b/>
          <w:sz w:val="20"/>
          <w:szCs w:val="20"/>
        </w:rPr>
      </w:pPr>
      <w:r>
        <w:rPr>
          <w:rFonts w:ascii="Bookman Old Style" w:hAnsi="Bookman Old Style" w:cs="Calibri Light"/>
          <w:b/>
          <w:sz w:val="20"/>
          <w:szCs w:val="20"/>
        </w:rPr>
        <w:t>ANEXO II</w:t>
      </w:r>
    </w:p>
    <w:p w14:paraId="54C973EB" w14:textId="77777777" w:rsidR="002F0A34" w:rsidRDefault="002F0A34" w:rsidP="00D164B0">
      <w:pPr>
        <w:jc w:val="center"/>
        <w:rPr>
          <w:rFonts w:ascii="Bookman Old Style" w:hAnsi="Bookman Old Style" w:cs="Calibri Light"/>
          <w:b/>
          <w:sz w:val="20"/>
          <w:szCs w:val="20"/>
        </w:rPr>
      </w:pPr>
    </w:p>
    <w:p w14:paraId="16A126CC" w14:textId="4FC85DF6" w:rsidR="00D164B0" w:rsidRDefault="00D164B0" w:rsidP="00D164B0">
      <w:pPr>
        <w:jc w:val="center"/>
        <w:rPr>
          <w:rFonts w:ascii="Bookman Old Style" w:hAnsi="Bookman Old Style" w:cs="Calibri Light"/>
          <w:b/>
          <w:sz w:val="20"/>
          <w:szCs w:val="20"/>
        </w:rPr>
      </w:pPr>
      <w:r>
        <w:rPr>
          <w:rFonts w:ascii="Bookman Old Style" w:hAnsi="Bookman Old Style" w:cs="Calibri Light"/>
          <w:b/>
          <w:sz w:val="20"/>
          <w:szCs w:val="20"/>
        </w:rPr>
        <w:t>TERMO DE REFERÊNCIA</w:t>
      </w:r>
    </w:p>
    <w:p w14:paraId="558CC7CA" w14:textId="77777777" w:rsidR="0003688B" w:rsidRPr="009C2D74" w:rsidRDefault="0003688B" w:rsidP="0003688B">
      <w:pPr>
        <w:jc w:val="center"/>
        <w:rPr>
          <w:rFonts w:ascii="Bookman Old Style" w:hAnsi="Bookman Old Style" w:cs="Arial"/>
          <w:b/>
          <w:i/>
          <w:sz w:val="20"/>
          <w:szCs w:val="20"/>
        </w:rPr>
      </w:pPr>
      <w:bookmarkStart w:id="45" w:name="_Hlk82471863"/>
    </w:p>
    <w:p w14:paraId="14D984F9" w14:textId="77777777" w:rsidR="0003688B" w:rsidRPr="009C2D74" w:rsidRDefault="0003688B" w:rsidP="0003688B">
      <w:pPr>
        <w:jc w:val="center"/>
        <w:rPr>
          <w:rFonts w:ascii="Bookman Old Style" w:hAnsi="Bookman Old Style" w:cs="Arial"/>
          <w:b/>
          <w:sz w:val="20"/>
          <w:szCs w:val="20"/>
        </w:rPr>
      </w:pPr>
      <w:r w:rsidRPr="009C2D74">
        <w:rPr>
          <w:rFonts w:ascii="Bookman Old Style" w:hAnsi="Bookman Old Style" w:cs="Arial"/>
          <w:b/>
          <w:sz w:val="20"/>
          <w:szCs w:val="20"/>
        </w:rPr>
        <w:t>TERMO DE REFERÊNCIA</w:t>
      </w:r>
    </w:p>
    <w:p w14:paraId="77CF1035" w14:textId="77777777" w:rsidR="0003688B" w:rsidRPr="009C2D74" w:rsidRDefault="0003688B" w:rsidP="0003688B">
      <w:pPr>
        <w:jc w:val="center"/>
        <w:rPr>
          <w:rFonts w:ascii="Bookman Old Style" w:hAnsi="Bookman Old Style" w:cs="Arial"/>
          <w:b/>
          <w:i/>
          <w:sz w:val="20"/>
          <w:szCs w:val="20"/>
        </w:rPr>
      </w:pPr>
    </w:p>
    <w:p w14:paraId="5DADB398" w14:textId="77777777" w:rsidR="0003688B" w:rsidRPr="009C2D74" w:rsidRDefault="0003688B" w:rsidP="0003688B">
      <w:pPr>
        <w:jc w:val="both"/>
        <w:rPr>
          <w:rFonts w:ascii="Bookman Old Style" w:eastAsia="Times New Roman" w:hAnsi="Bookman Old Style" w:cs="Arial"/>
          <w:b/>
          <w:i/>
          <w:color w:val="FF0000"/>
          <w:sz w:val="20"/>
          <w:szCs w:val="20"/>
        </w:rPr>
      </w:pPr>
    </w:p>
    <w:p w14:paraId="6BCFAF40" w14:textId="77777777" w:rsidR="0003688B" w:rsidRPr="009C2D74" w:rsidRDefault="0003688B" w:rsidP="0003688B">
      <w:pPr>
        <w:pStyle w:val="Nivel01"/>
        <w:numPr>
          <w:ilvl w:val="0"/>
          <w:numId w:val="25"/>
        </w:numPr>
        <w:spacing w:before="120" w:afterLines="120" w:after="288"/>
        <w:ind w:left="0" w:firstLine="0"/>
        <w:rPr>
          <w:rFonts w:ascii="Bookman Old Style" w:eastAsia="Arial" w:hAnsi="Bookman Old Style"/>
        </w:rPr>
      </w:pPr>
      <w:r w:rsidRPr="009C2D74">
        <w:rPr>
          <w:rFonts w:ascii="Bookman Old Style" w:hAnsi="Bookman Old Style"/>
        </w:rPr>
        <w:t>CONDIÇÕES GERAIS DA CONTRATAÇÃO</w:t>
      </w:r>
    </w:p>
    <w:p w14:paraId="19830CB5" w14:textId="77777777" w:rsidR="0003688B" w:rsidRPr="009C2D74" w:rsidRDefault="0003688B" w:rsidP="0003688B">
      <w:pPr>
        <w:pStyle w:val="Nivel01"/>
        <w:numPr>
          <w:ilvl w:val="0"/>
          <w:numId w:val="0"/>
        </w:numPr>
        <w:tabs>
          <w:tab w:val="left" w:pos="10170"/>
        </w:tabs>
        <w:rPr>
          <w:rFonts w:ascii="Bookman Old Style" w:hAnsi="Bookman Old Style"/>
          <w:b w:val="0"/>
        </w:rPr>
      </w:pPr>
      <w:r w:rsidRPr="009C2D74">
        <w:rPr>
          <w:rFonts w:ascii="Bookman Old Style" w:hAnsi="Bookman Old Style"/>
          <w:b w:val="0"/>
        </w:rPr>
        <w:t xml:space="preserve">Aquisição de baterias automotivas para a frota de veículos e máquinas do município, conforme condições, quantidades e exigências estabelecidas neste instrumento, visando o atendimento de todas as secretarias que compõem a esfera municipal, conforme </w:t>
      </w:r>
      <w:r w:rsidRPr="009C2D74">
        <w:rPr>
          <w:rFonts w:ascii="Bookman Old Style" w:hAnsi="Bookman Old Style" w:cstheme="minorHAnsi"/>
          <w:b w:val="0"/>
        </w:rPr>
        <w:t>inciso</w:t>
      </w:r>
      <w:r w:rsidRPr="009C2D74">
        <w:rPr>
          <w:rFonts w:ascii="Bookman Old Style" w:hAnsi="Bookman Old Style" w:cstheme="minorHAnsi"/>
          <w:b w:val="0"/>
          <w:spacing w:val="1"/>
        </w:rPr>
        <w:t xml:space="preserve"> </w:t>
      </w:r>
      <w:r w:rsidRPr="009C2D74">
        <w:rPr>
          <w:rFonts w:ascii="Bookman Old Style" w:hAnsi="Bookman Old Style" w:cstheme="minorHAnsi"/>
          <w:b w:val="0"/>
        </w:rPr>
        <w:t>I do</w:t>
      </w:r>
      <w:r w:rsidRPr="009C2D74">
        <w:rPr>
          <w:rFonts w:ascii="Bookman Old Style" w:hAnsi="Bookman Old Style" w:cstheme="minorHAnsi"/>
          <w:b w:val="0"/>
          <w:spacing w:val="1"/>
        </w:rPr>
        <w:t xml:space="preserve"> </w:t>
      </w:r>
      <w:r w:rsidRPr="009C2D74">
        <w:rPr>
          <w:rFonts w:ascii="Bookman Old Style" w:hAnsi="Bookman Old Style" w:cstheme="minorHAnsi"/>
          <w:b w:val="0"/>
        </w:rPr>
        <w:t>§</w:t>
      </w:r>
      <w:r w:rsidRPr="009C2D74">
        <w:rPr>
          <w:rFonts w:ascii="Bookman Old Style" w:hAnsi="Bookman Old Style" w:cstheme="minorHAnsi"/>
          <w:b w:val="0"/>
          <w:spacing w:val="-2"/>
        </w:rPr>
        <w:t xml:space="preserve"> </w:t>
      </w:r>
      <w:r w:rsidRPr="009C2D74">
        <w:rPr>
          <w:rFonts w:ascii="Bookman Old Style" w:hAnsi="Bookman Old Style" w:cstheme="minorHAnsi"/>
          <w:b w:val="0"/>
        </w:rPr>
        <w:t>1°</w:t>
      </w:r>
      <w:r w:rsidRPr="009C2D74">
        <w:rPr>
          <w:rFonts w:ascii="Bookman Old Style" w:hAnsi="Bookman Old Style" w:cstheme="minorHAnsi"/>
          <w:b w:val="0"/>
          <w:spacing w:val="-1"/>
        </w:rPr>
        <w:t xml:space="preserve"> </w:t>
      </w:r>
      <w:r w:rsidRPr="009C2D74">
        <w:rPr>
          <w:rFonts w:ascii="Bookman Old Style" w:hAnsi="Bookman Old Style" w:cstheme="minorHAnsi"/>
          <w:b w:val="0"/>
        </w:rPr>
        <w:t>do</w:t>
      </w:r>
      <w:r w:rsidRPr="009C2D74">
        <w:rPr>
          <w:rFonts w:ascii="Bookman Old Style" w:hAnsi="Bookman Old Style" w:cstheme="minorHAnsi"/>
          <w:b w:val="0"/>
          <w:spacing w:val="-2"/>
        </w:rPr>
        <w:t xml:space="preserve"> </w:t>
      </w:r>
      <w:r w:rsidRPr="009C2D74">
        <w:rPr>
          <w:rFonts w:ascii="Bookman Old Style" w:hAnsi="Bookman Old Style" w:cstheme="minorHAnsi"/>
          <w:b w:val="0"/>
        </w:rPr>
        <w:t>art.</w:t>
      </w:r>
      <w:r w:rsidRPr="009C2D74">
        <w:rPr>
          <w:rFonts w:ascii="Bookman Old Style" w:hAnsi="Bookman Old Style" w:cstheme="minorHAnsi"/>
          <w:b w:val="0"/>
          <w:spacing w:val="-3"/>
        </w:rPr>
        <w:t xml:space="preserve"> </w:t>
      </w:r>
      <w:r w:rsidRPr="009C2D74">
        <w:rPr>
          <w:rFonts w:ascii="Bookman Old Style" w:hAnsi="Bookman Old Style" w:cstheme="minorHAnsi"/>
          <w:b w:val="0"/>
        </w:rPr>
        <w:t>18</w:t>
      </w:r>
      <w:r w:rsidRPr="009C2D74">
        <w:rPr>
          <w:rFonts w:ascii="Bookman Old Style" w:hAnsi="Bookman Old Style" w:cstheme="minorHAnsi"/>
          <w:b w:val="0"/>
          <w:spacing w:val="-1"/>
        </w:rPr>
        <w:t xml:space="preserve"> </w:t>
      </w:r>
      <w:r w:rsidRPr="009C2D74">
        <w:rPr>
          <w:rFonts w:ascii="Bookman Old Style" w:hAnsi="Bookman Old Style" w:cstheme="minorHAnsi"/>
          <w:b w:val="0"/>
        </w:rPr>
        <w:t>da Lei nº 14.133, de 2021</w:t>
      </w:r>
      <w:r w:rsidRPr="009C2D74">
        <w:rPr>
          <w:rFonts w:ascii="Bookman Old Style" w:hAnsi="Bookman Old Style"/>
          <w:b w:val="0"/>
        </w:rPr>
        <w:t>.</w:t>
      </w:r>
    </w:p>
    <w:p w14:paraId="538B494E" w14:textId="77777777" w:rsidR="0003688B" w:rsidRPr="009C2D74" w:rsidRDefault="0003688B" w:rsidP="0003688B">
      <w:pPr>
        <w:rPr>
          <w:rFonts w:ascii="Bookman Old Style" w:hAnsi="Bookman Old Style"/>
          <w:sz w:val="20"/>
          <w:szCs w:val="20"/>
        </w:rPr>
      </w:pPr>
    </w:p>
    <w:p w14:paraId="7BB82325" w14:textId="6D3D3B48" w:rsidR="0003688B" w:rsidRPr="0003688B" w:rsidRDefault="0003688B" w:rsidP="0003688B">
      <w:pPr>
        <w:pStyle w:val="PargrafodaLista"/>
        <w:numPr>
          <w:ilvl w:val="1"/>
          <w:numId w:val="25"/>
        </w:numPr>
        <w:ind w:left="0" w:firstLine="0"/>
        <w:jc w:val="both"/>
        <w:rPr>
          <w:rFonts w:ascii="Bookman Old Style" w:hAnsi="Bookman Old Style" w:cs="Arial"/>
          <w:b/>
          <w:iCs/>
          <w:sz w:val="20"/>
          <w:szCs w:val="20"/>
        </w:rPr>
      </w:pPr>
      <w:r w:rsidRPr="009C2D74">
        <w:rPr>
          <w:rFonts w:ascii="Bookman Old Style" w:hAnsi="Bookman Old Style" w:cs="Arial"/>
          <w:iCs/>
          <w:sz w:val="20"/>
          <w:szCs w:val="20"/>
        </w:rPr>
        <w:t>Detalhamento do objeto: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3"/>
        <w:gridCol w:w="1038"/>
        <w:gridCol w:w="3364"/>
        <w:gridCol w:w="1134"/>
        <w:gridCol w:w="993"/>
        <w:gridCol w:w="1134"/>
        <w:gridCol w:w="1266"/>
      </w:tblGrid>
      <w:tr w:rsidR="0003688B" w:rsidRPr="0003688B" w14:paraId="44FDB486" w14:textId="77777777" w:rsidTr="0003688B">
        <w:tc>
          <w:tcPr>
            <w:tcW w:w="9622" w:type="dxa"/>
            <w:gridSpan w:val="7"/>
            <w:shd w:val="clear" w:color="auto" w:fill="FFFFFF"/>
          </w:tcPr>
          <w:p w14:paraId="45E388A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1 - Lote 001</w:t>
            </w:r>
          </w:p>
        </w:tc>
      </w:tr>
      <w:tr w:rsidR="0003688B" w:rsidRPr="0003688B" w14:paraId="5DA53378" w14:textId="77777777" w:rsidTr="0003688B">
        <w:tc>
          <w:tcPr>
            <w:tcW w:w="693" w:type="dxa"/>
            <w:shd w:val="clear" w:color="auto" w:fill="C0C0C0"/>
          </w:tcPr>
          <w:p w14:paraId="5403545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1EC686E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413175A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217C451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3772612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3A054BE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783D2AF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467F1207" w14:textId="77777777" w:rsidTr="0003688B">
        <w:tc>
          <w:tcPr>
            <w:tcW w:w="693" w:type="dxa"/>
            <w:shd w:val="clear" w:color="auto" w:fill="FFFFFF"/>
          </w:tcPr>
          <w:p w14:paraId="25B46D3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15CEC30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22912</w:t>
            </w:r>
          </w:p>
        </w:tc>
        <w:tc>
          <w:tcPr>
            <w:tcW w:w="3364" w:type="dxa"/>
            <w:shd w:val="clear" w:color="auto" w:fill="FFFFFF"/>
          </w:tcPr>
          <w:p w14:paraId="381CBA8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60 Ah (amperes) NOVA selada, com dispositivo de inspeção de carga, certificado de garantia com vigência de 01(um) ano, casco novo, homologada sob os requisitos do INMETRO.   </w:t>
            </w:r>
          </w:p>
        </w:tc>
        <w:tc>
          <w:tcPr>
            <w:tcW w:w="1134" w:type="dxa"/>
            <w:shd w:val="clear" w:color="auto" w:fill="FFFFFF"/>
          </w:tcPr>
          <w:p w14:paraId="412CEF3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40,00</w:t>
            </w:r>
          </w:p>
        </w:tc>
        <w:tc>
          <w:tcPr>
            <w:tcW w:w="993" w:type="dxa"/>
            <w:shd w:val="clear" w:color="auto" w:fill="FFFFFF"/>
          </w:tcPr>
          <w:p w14:paraId="73E0E0F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152396D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517,33</w:t>
            </w:r>
          </w:p>
        </w:tc>
        <w:tc>
          <w:tcPr>
            <w:tcW w:w="1266" w:type="dxa"/>
            <w:shd w:val="clear" w:color="auto" w:fill="FFFFFF"/>
          </w:tcPr>
          <w:p w14:paraId="115D61D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20.693,20</w:t>
            </w:r>
          </w:p>
        </w:tc>
      </w:tr>
      <w:tr w:rsidR="0003688B" w:rsidRPr="0003688B" w14:paraId="4CEB481B" w14:textId="77777777" w:rsidTr="0003688B">
        <w:tc>
          <w:tcPr>
            <w:tcW w:w="8356" w:type="dxa"/>
            <w:gridSpan w:val="6"/>
            <w:shd w:val="clear" w:color="auto" w:fill="FFFFFF"/>
          </w:tcPr>
          <w:p w14:paraId="13E374BB" w14:textId="77777777" w:rsidR="0003688B" w:rsidRPr="0003688B" w:rsidRDefault="0003688B" w:rsidP="008B5857">
            <w:pPr>
              <w:rPr>
                <w:rFonts w:ascii="Bookman Old Style" w:hAnsi="Bookman Old Style"/>
                <w:sz w:val="16"/>
                <w:szCs w:val="16"/>
              </w:rPr>
            </w:pPr>
          </w:p>
          <w:p w14:paraId="1801E9C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1C72217B" w14:textId="77777777" w:rsidR="0003688B" w:rsidRPr="0003688B" w:rsidRDefault="0003688B" w:rsidP="008B5857">
            <w:pPr>
              <w:rPr>
                <w:rFonts w:ascii="Bookman Old Style" w:hAnsi="Bookman Old Style"/>
                <w:sz w:val="16"/>
                <w:szCs w:val="16"/>
              </w:rPr>
            </w:pPr>
          </w:p>
          <w:p w14:paraId="617B294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20.693,20</w:t>
            </w:r>
          </w:p>
        </w:tc>
      </w:tr>
      <w:tr w:rsidR="0003688B" w:rsidRPr="0003688B" w14:paraId="45F62AC6" w14:textId="77777777" w:rsidTr="0003688B">
        <w:tc>
          <w:tcPr>
            <w:tcW w:w="9622" w:type="dxa"/>
            <w:gridSpan w:val="7"/>
            <w:shd w:val="clear" w:color="auto" w:fill="FFFFFF"/>
          </w:tcPr>
          <w:p w14:paraId="793A204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2 - Lote 002</w:t>
            </w:r>
          </w:p>
        </w:tc>
      </w:tr>
      <w:tr w:rsidR="0003688B" w:rsidRPr="0003688B" w14:paraId="4C0D1E08" w14:textId="77777777" w:rsidTr="0003688B">
        <w:tc>
          <w:tcPr>
            <w:tcW w:w="693" w:type="dxa"/>
            <w:shd w:val="clear" w:color="auto" w:fill="C0C0C0"/>
          </w:tcPr>
          <w:p w14:paraId="0FD3D11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4C08123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6CAF21F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15B7E39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4AA2FB4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698EFAC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2D37ADA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1A6980B1" w14:textId="77777777" w:rsidTr="0003688B">
        <w:tc>
          <w:tcPr>
            <w:tcW w:w="693" w:type="dxa"/>
            <w:shd w:val="clear" w:color="auto" w:fill="FFFFFF"/>
          </w:tcPr>
          <w:p w14:paraId="2E45EE4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4BD1E2D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22913</w:t>
            </w:r>
          </w:p>
        </w:tc>
        <w:tc>
          <w:tcPr>
            <w:tcW w:w="3364" w:type="dxa"/>
            <w:shd w:val="clear" w:color="auto" w:fill="FFFFFF"/>
          </w:tcPr>
          <w:p w14:paraId="4DF75666" w14:textId="75949BD3"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70 Ah (amperes) </w:t>
            </w:r>
            <w:r w:rsidRPr="0003688B">
              <w:rPr>
                <w:rFonts w:ascii="Bookman Old Style" w:hAnsi="Bookman Old Style"/>
                <w:sz w:val="16"/>
                <w:szCs w:val="16"/>
              </w:rPr>
              <w:t>NOVA selada</w:t>
            </w:r>
            <w:r w:rsidRPr="0003688B">
              <w:rPr>
                <w:rFonts w:ascii="Bookman Old Style" w:hAnsi="Bookman Old Style"/>
                <w:sz w:val="16"/>
                <w:szCs w:val="16"/>
              </w:rPr>
              <w:t xml:space="preserve">, com dispositivo de inspeção de carga, certificado de garantia com vigência de 01(um) ano, casco novo, homologada sob os requisitos do INMETRO.   </w:t>
            </w:r>
          </w:p>
        </w:tc>
        <w:tc>
          <w:tcPr>
            <w:tcW w:w="1134" w:type="dxa"/>
            <w:shd w:val="clear" w:color="auto" w:fill="FFFFFF"/>
          </w:tcPr>
          <w:p w14:paraId="24BA652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1DC7DB7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173C457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625,33</w:t>
            </w:r>
          </w:p>
        </w:tc>
        <w:tc>
          <w:tcPr>
            <w:tcW w:w="1266" w:type="dxa"/>
            <w:shd w:val="clear" w:color="auto" w:fill="FFFFFF"/>
          </w:tcPr>
          <w:p w14:paraId="7E40E3A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15.633,25</w:t>
            </w:r>
          </w:p>
        </w:tc>
      </w:tr>
      <w:tr w:rsidR="0003688B" w:rsidRPr="0003688B" w14:paraId="15320377" w14:textId="77777777" w:rsidTr="0003688B">
        <w:tc>
          <w:tcPr>
            <w:tcW w:w="8356" w:type="dxa"/>
            <w:gridSpan w:val="6"/>
            <w:shd w:val="clear" w:color="auto" w:fill="FFFFFF"/>
          </w:tcPr>
          <w:p w14:paraId="5C7ABAAD" w14:textId="77777777" w:rsidR="0003688B" w:rsidRPr="0003688B" w:rsidRDefault="0003688B" w:rsidP="008B5857">
            <w:pPr>
              <w:rPr>
                <w:rFonts w:ascii="Bookman Old Style" w:hAnsi="Bookman Old Style"/>
                <w:sz w:val="16"/>
                <w:szCs w:val="16"/>
              </w:rPr>
            </w:pPr>
          </w:p>
          <w:p w14:paraId="6B58576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371E4BCF" w14:textId="77777777" w:rsidR="0003688B" w:rsidRPr="0003688B" w:rsidRDefault="0003688B" w:rsidP="008B5857">
            <w:pPr>
              <w:rPr>
                <w:rFonts w:ascii="Bookman Old Style" w:hAnsi="Bookman Old Style"/>
                <w:sz w:val="16"/>
                <w:szCs w:val="16"/>
              </w:rPr>
            </w:pPr>
          </w:p>
          <w:p w14:paraId="204F16F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15.633,25</w:t>
            </w:r>
          </w:p>
        </w:tc>
      </w:tr>
      <w:tr w:rsidR="0003688B" w:rsidRPr="0003688B" w14:paraId="4B692EBC" w14:textId="77777777" w:rsidTr="0003688B">
        <w:tc>
          <w:tcPr>
            <w:tcW w:w="9622" w:type="dxa"/>
            <w:gridSpan w:val="7"/>
            <w:shd w:val="clear" w:color="auto" w:fill="FFFFFF"/>
          </w:tcPr>
          <w:p w14:paraId="3ABBA30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3 - Lote 003</w:t>
            </w:r>
          </w:p>
        </w:tc>
      </w:tr>
      <w:tr w:rsidR="0003688B" w:rsidRPr="0003688B" w14:paraId="52BBF745" w14:textId="77777777" w:rsidTr="0003688B">
        <w:tc>
          <w:tcPr>
            <w:tcW w:w="693" w:type="dxa"/>
            <w:shd w:val="clear" w:color="auto" w:fill="C0C0C0"/>
          </w:tcPr>
          <w:p w14:paraId="1D32C62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3FE98B0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7D8888B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79F13B7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3682B7D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4FD49AB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2A3F200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5C41C668" w14:textId="77777777" w:rsidTr="0003688B">
        <w:tc>
          <w:tcPr>
            <w:tcW w:w="693" w:type="dxa"/>
            <w:shd w:val="clear" w:color="auto" w:fill="FFFFFF"/>
          </w:tcPr>
          <w:p w14:paraId="1009E64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66D45EA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22914</w:t>
            </w:r>
          </w:p>
        </w:tc>
        <w:tc>
          <w:tcPr>
            <w:tcW w:w="3364" w:type="dxa"/>
            <w:shd w:val="clear" w:color="auto" w:fill="FFFFFF"/>
          </w:tcPr>
          <w:p w14:paraId="7C40083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90 Ah (amperes) NOVA selada, com dispositivo de inspeção de carga, certificado de garantia com vigência de 01(um) ano, casco novo, homologada sob os requisitos do INMETRO.   </w:t>
            </w:r>
          </w:p>
        </w:tc>
        <w:tc>
          <w:tcPr>
            <w:tcW w:w="1134" w:type="dxa"/>
            <w:shd w:val="clear" w:color="auto" w:fill="FFFFFF"/>
          </w:tcPr>
          <w:p w14:paraId="3F8897E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7639268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098700A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745,66</w:t>
            </w:r>
          </w:p>
        </w:tc>
        <w:tc>
          <w:tcPr>
            <w:tcW w:w="1266" w:type="dxa"/>
            <w:shd w:val="clear" w:color="auto" w:fill="FFFFFF"/>
          </w:tcPr>
          <w:p w14:paraId="1B31B03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18.641,50</w:t>
            </w:r>
          </w:p>
        </w:tc>
      </w:tr>
      <w:tr w:rsidR="0003688B" w:rsidRPr="0003688B" w14:paraId="023D411A" w14:textId="77777777" w:rsidTr="0003688B">
        <w:tc>
          <w:tcPr>
            <w:tcW w:w="8356" w:type="dxa"/>
            <w:gridSpan w:val="6"/>
            <w:shd w:val="clear" w:color="auto" w:fill="FFFFFF"/>
          </w:tcPr>
          <w:p w14:paraId="626565DC" w14:textId="77777777" w:rsidR="0003688B" w:rsidRPr="0003688B" w:rsidRDefault="0003688B" w:rsidP="008B5857">
            <w:pPr>
              <w:rPr>
                <w:rFonts w:ascii="Bookman Old Style" w:hAnsi="Bookman Old Style"/>
                <w:sz w:val="16"/>
                <w:szCs w:val="16"/>
              </w:rPr>
            </w:pPr>
          </w:p>
          <w:p w14:paraId="6701A03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446BF1B0" w14:textId="77777777" w:rsidR="0003688B" w:rsidRPr="0003688B" w:rsidRDefault="0003688B" w:rsidP="008B5857">
            <w:pPr>
              <w:rPr>
                <w:rFonts w:ascii="Bookman Old Style" w:hAnsi="Bookman Old Style"/>
                <w:sz w:val="16"/>
                <w:szCs w:val="16"/>
              </w:rPr>
            </w:pPr>
          </w:p>
          <w:p w14:paraId="7C23BE0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18.641,50</w:t>
            </w:r>
          </w:p>
        </w:tc>
      </w:tr>
      <w:tr w:rsidR="0003688B" w:rsidRPr="0003688B" w14:paraId="5E52CDA2" w14:textId="77777777" w:rsidTr="0003688B">
        <w:tc>
          <w:tcPr>
            <w:tcW w:w="9622" w:type="dxa"/>
            <w:gridSpan w:val="7"/>
            <w:shd w:val="clear" w:color="auto" w:fill="FFFFFF"/>
          </w:tcPr>
          <w:p w14:paraId="02F724F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4 - Lote 004</w:t>
            </w:r>
          </w:p>
        </w:tc>
      </w:tr>
      <w:tr w:rsidR="0003688B" w:rsidRPr="0003688B" w14:paraId="5EF8C606" w14:textId="77777777" w:rsidTr="0003688B">
        <w:tc>
          <w:tcPr>
            <w:tcW w:w="693" w:type="dxa"/>
            <w:shd w:val="clear" w:color="auto" w:fill="C0C0C0"/>
          </w:tcPr>
          <w:p w14:paraId="29A7BAE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22B925A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33E732D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4795550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46EB532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4CE274D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26A9E66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1BE70E2C" w14:textId="77777777" w:rsidTr="0003688B">
        <w:tc>
          <w:tcPr>
            <w:tcW w:w="693" w:type="dxa"/>
            <w:shd w:val="clear" w:color="auto" w:fill="FFFFFF"/>
          </w:tcPr>
          <w:p w14:paraId="08D1AE6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6F1C26D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22915</w:t>
            </w:r>
          </w:p>
        </w:tc>
        <w:tc>
          <w:tcPr>
            <w:tcW w:w="3364" w:type="dxa"/>
            <w:shd w:val="clear" w:color="auto" w:fill="FFFFFF"/>
          </w:tcPr>
          <w:p w14:paraId="260AF14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100 Ah (amperes) NOVA retangular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0CD61AD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0CD1585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5637DDF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819,66</w:t>
            </w:r>
          </w:p>
        </w:tc>
        <w:tc>
          <w:tcPr>
            <w:tcW w:w="1266" w:type="dxa"/>
            <w:shd w:val="clear" w:color="auto" w:fill="FFFFFF"/>
          </w:tcPr>
          <w:p w14:paraId="384A77E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20.491,50</w:t>
            </w:r>
          </w:p>
        </w:tc>
      </w:tr>
      <w:tr w:rsidR="0003688B" w:rsidRPr="0003688B" w14:paraId="6668C476" w14:textId="77777777" w:rsidTr="0003688B">
        <w:tc>
          <w:tcPr>
            <w:tcW w:w="8356" w:type="dxa"/>
            <w:gridSpan w:val="6"/>
            <w:shd w:val="clear" w:color="auto" w:fill="FFFFFF"/>
          </w:tcPr>
          <w:p w14:paraId="0A177060" w14:textId="77777777" w:rsidR="0003688B" w:rsidRPr="0003688B" w:rsidRDefault="0003688B" w:rsidP="008B5857">
            <w:pPr>
              <w:rPr>
                <w:rFonts w:ascii="Bookman Old Style" w:hAnsi="Bookman Old Style"/>
                <w:sz w:val="16"/>
                <w:szCs w:val="16"/>
              </w:rPr>
            </w:pPr>
          </w:p>
          <w:p w14:paraId="403EC3C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42EA80C4" w14:textId="77777777" w:rsidR="0003688B" w:rsidRPr="0003688B" w:rsidRDefault="0003688B" w:rsidP="008B5857">
            <w:pPr>
              <w:rPr>
                <w:rFonts w:ascii="Bookman Old Style" w:hAnsi="Bookman Old Style"/>
                <w:sz w:val="16"/>
                <w:szCs w:val="16"/>
              </w:rPr>
            </w:pPr>
          </w:p>
          <w:p w14:paraId="395AAB4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20.491,50</w:t>
            </w:r>
          </w:p>
        </w:tc>
      </w:tr>
      <w:tr w:rsidR="0003688B" w:rsidRPr="0003688B" w14:paraId="7EBACB81" w14:textId="77777777" w:rsidTr="0003688B">
        <w:tc>
          <w:tcPr>
            <w:tcW w:w="9622" w:type="dxa"/>
            <w:gridSpan w:val="7"/>
            <w:shd w:val="clear" w:color="auto" w:fill="FFFFFF"/>
          </w:tcPr>
          <w:p w14:paraId="5C45D9A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5 - Lote 005</w:t>
            </w:r>
          </w:p>
        </w:tc>
      </w:tr>
      <w:tr w:rsidR="0003688B" w:rsidRPr="0003688B" w14:paraId="248950FF" w14:textId="77777777" w:rsidTr="0003688B">
        <w:tc>
          <w:tcPr>
            <w:tcW w:w="693" w:type="dxa"/>
            <w:shd w:val="clear" w:color="auto" w:fill="C0C0C0"/>
          </w:tcPr>
          <w:p w14:paraId="5F1E01C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1D37417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6BD7CDC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50FDE05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369491D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7CAAF6C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45CB550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7AA6705B" w14:textId="77777777" w:rsidTr="0003688B">
        <w:tc>
          <w:tcPr>
            <w:tcW w:w="693" w:type="dxa"/>
            <w:shd w:val="clear" w:color="auto" w:fill="FFFFFF"/>
          </w:tcPr>
          <w:p w14:paraId="42F5189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4FBDE79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22916</w:t>
            </w:r>
          </w:p>
        </w:tc>
        <w:tc>
          <w:tcPr>
            <w:tcW w:w="3364" w:type="dxa"/>
            <w:shd w:val="clear" w:color="auto" w:fill="FFFFFF"/>
          </w:tcPr>
          <w:p w14:paraId="4369B02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150 Ah (amperes) NOVA retangular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489748B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28,00</w:t>
            </w:r>
          </w:p>
        </w:tc>
        <w:tc>
          <w:tcPr>
            <w:tcW w:w="993" w:type="dxa"/>
            <w:shd w:val="clear" w:color="auto" w:fill="FFFFFF"/>
          </w:tcPr>
          <w:p w14:paraId="6ECC928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391F2CC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1.062,66</w:t>
            </w:r>
          </w:p>
        </w:tc>
        <w:tc>
          <w:tcPr>
            <w:tcW w:w="1266" w:type="dxa"/>
            <w:shd w:val="clear" w:color="auto" w:fill="FFFFFF"/>
          </w:tcPr>
          <w:p w14:paraId="7C05840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29.754,48</w:t>
            </w:r>
          </w:p>
        </w:tc>
      </w:tr>
      <w:tr w:rsidR="0003688B" w:rsidRPr="0003688B" w14:paraId="18E09966" w14:textId="77777777" w:rsidTr="0003688B">
        <w:tc>
          <w:tcPr>
            <w:tcW w:w="8356" w:type="dxa"/>
            <w:gridSpan w:val="6"/>
            <w:shd w:val="clear" w:color="auto" w:fill="FFFFFF"/>
          </w:tcPr>
          <w:p w14:paraId="5E314A45" w14:textId="77777777" w:rsidR="0003688B" w:rsidRPr="0003688B" w:rsidRDefault="0003688B" w:rsidP="008B5857">
            <w:pPr>
              <w:rPr>
                <w:rFonts w:ascii="Bookman Old Style" w:hAnsi="Bookman Old Style"/>
                <w:sz w:val="16"/>
                <w:szCs w:val="16"/>
              </w:rPr>
            </w:pPr>
          </w:p>
          <w:p w14:paraId="23FB129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7205A078" w14:textId="77777777" w:rsidR="0003688B" w:rsidRPr="0003688B" w:rsidRDefault="0003688B" w:rsidP="008B5857">
            <w:pPr>
              <w:rPr>
                <w:rFonts w:ascii="Bookman Old Style" w:hAnsi="Bookman Old Style"/>
                <w:sz w:val="16"/>
                <w:szCs w:val="16"/>
              </w:rPr>
            </w:pPr>
          </w:p>
          <w:p w14:paraId="5CEA057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29.754,48</w:t>
            </w:r>
          </w:p>
        </w:tc>
      </w:tr>
      <w:tr w:rsidR="0003688B" w:rsidRPr="0003688B" w14:paraId="1D0C340E" w14:textId="77777777" w:rsidTr="0003688B">
        <w:tc>
          <w:tcPr>
            <w:tcW w:w="9622" w:type="dxa"/>
            <w:gridSpan w:val="7"/>
            <w:shd w:val="clear" w:color="auto" w:fill="FFFFFF"/>
          </w:tcPr>
          <w:p w14:paraId="7B69987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6 - Lote 006</w:t>
            </w:r>
          </w:p>
        </w:tc>
      </w:tr>
      <w:tr w:rsidR="0003688B" w:rsidRPr="0003688B" w14:paraId="30A09F08" w14:textId="77777777" w:rsidTr="0003688B">
        <w:tc>
          <w:tcPr>
            <w:tcW w:w="693" w:type="dxa"/>
            <w:shd w:val="clear" w:color="auto" w:fill="C0C0C0"/>
          </w:tcPr>
          <w:p w14:paraId="7835B08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3EC355F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66C67E1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67DFEE2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14C0380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2D32CAB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1097F50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6C9A856C" w14:textId="77777777" w:rsidTr="0003688B">
        <w:tc>
          <w:tcPr>
            <w:tcW w:w="693" w:type="dxa"/>
            <w:shd w:val="clear" w:color="auto" w:fill="FFFFFF"/>
          </w:tcPr>
          <w:p w14:paraId="1D01CF4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697A64D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22917</w:t>
            </w:r>
          </w:p>
        </w:tc>
        <w:tc>
          <w:tcPr>
            <w:tcW w:w="3364" w:type="dxa"/>
            <w:shd w:val="clear" w:color="auto" w:fill="FFFFFF"/>
          </w:tcPr>
          <w:p w14:paraId="177B317F" w14:textId="446179FF"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BATERIA DE 180 Ah (amperes NOVA</w:t>
            </w:r>
            <w:r w:rsidRPr="0003688B">
              <w:rPr>
                <w:rFonts w:ascii="Bookman Old Style" w:hAnsi="Bookman Old Style"/>
                <w:sz w:val="16"/>
                <w:szCs w:val="16"/>
              </w:rPr>
              <w:t>), retangular</w:t>
            </w:r>
            <w:r w:rsidRPr="0003688B">
              <w:rPr>
                <w:rFonts w:ascii="Bookman Old Style" w:hAnsi="Bookman Old Style"/>
                <w:sz w:val="16"/>
                <w:szCs w:val="16"/>
              </w:rPr>
              <w:t xml:space="preserve">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6C26A11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20FFB66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0D05FB7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1.179,66</w:t>
            </w:r>
          </w:p>
        </w:tc>
        <w:tc>
          <w:tcPr>
            <w:tcW w:w="1266" w:type="dxa"/>
            <w:shd w:val="clear" w:color="auto" w:fill="FFFFFF"/>
          </w:tcPr>
          <w:p w14:paraId="398CE0D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29.491,50</w:t>
            </w:r>
          </w:p>
        </w:tc>
      </w:tr>
      <w:tr w:rsidR="0003688B" w:rsidRPr="0003688B" w14:paraId="353C2804" w14:textId="77777777" w:rsidTr="0003688B">
        <w:tc>
          <w:tcPr>
            <w:tcW w:w="8356" w:type="dxa"/>
            <w:gridSpan w:val="6"/>
            <w:shd w:val="clear" w:color="auto" w:fill="FFFFFF"/>
          </w:tcPr>
          <w:p w14:paraId="7EFD80F5" w14:textId="77777777" w:rsidR="0003688B" w:rsidRPr="0003688B" w:rsidRDefault="0003688B" w:rsidP="008B5857">
            <w:pPr>
              <w:rPr>
                <w:rFonts w:ascii="Bookman Old Style" w:hAnsi="Bookman Old Style"/>
                <w:sz w:val="16"/>
                <w:szCs w:val="16"/>
              </w:rPr>
            </w:pPr>
          </w:p>
          <w:p w14:paraId="5E49399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3A33B9DD" w14:textId="77777777" w:rsidR="0003688B" w:rsidRPr="0003688B" w:rsidRDefault="0003688B" w:rsidP="008B5857">
            <w:pPr>
              <w:rPr>
                <w:rFonts w:ascii="Bookman Old Style" w:hAnsi="Bookman Old Style"/>
                <w:sz w:val="16"/>
                <w:szCs w:val="16"/>
              </w:rPr>
            </w:pPr>
          </w:p>
          <w:p w14:paraId="6D6E22D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29.491,50</w:t>
            </w:r>
          </w:p>
        </w:tc>
      </w:tr>
      <w:tr w:rsidR="0003688B" w:rsidRPr="0003688B" w14:paraId="7A211150" w14:textId="77777777" w:rsidTr="0003688B">
        <w:tc>
          <w:tcPr>
            <w:tcW w:w="9622" w:type="dxa"/>
            <w:gridSpan w:val="7"/>
            <w:shd w:val="clear" w:color="auto" w:fill="FFFFFF"/>
          </w:tcPr>
          <w:p w14:paraId="5FD7F00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7 - Lote 007</w:t>
            </w:r>
          </w:p>
        </w:tc>
      </w:tr>
      <w:tr w:rsidR="0003688B" w:rsidRPr="0003688B" w14:paraId="2AD8D158" w14:textId="77777777" w:rsidTr="0003688B">
        <w:tc>
          <w:tcPr>
            <w:tcW w:w="693" w:type="dxa"/>
            <w:shd w:val="clear" w:color="auto" w:fill="C0C0C0"/>
          </w:tcPr>
          <w:p w14:paraId="61A22E2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25D1BDB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7A68527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0F2FE35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3B323BA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1128545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53381DB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69416AE7" w14:textId="77777777" w:rsidTr="0003688B">
        <w:tc>
          <w:tcPr>
            <w:tcW w:w="693" w:type="dxa"/>
            <w:shd w:val="clear" w:color="auto" w:fill="FFFFFF"/>
          </w:tcPr>
          <w:p w14:paraId="5AE3EAF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74BA094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22918</w:t>
            </w:r>
          </w:p>
        </w:tc>
        <w:tc>
          <w:tcPr>
            <w:tcW w:w="3364" w:type="dxa"/>
            <w:shd w:val="clear" w:color="auto" w:fill="FFFFFF"/>
          </w:tcPr>
          <w:p w14:paraId="2003CDA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60 Ah (amperes) NOVA A BASE DE TROCA, selada, com dispositivo de inspeção de carga, certificado de garantia com vigência de 01(um) ano, casco novo, homologada sob os requisitos do INMETRO.   </w:t>
            </w:r>
          </w:p>
        </w:tc>
        <w:tc>
          <w:tcPr>
            <w:tcW w:w="1134" w:type="dxa"/>
            <w:shd w:val="clear" w:color="auto" w:fill="FFFFFF"/>
          </w:tcPr>
          <w:p w14:paraId="4CF645A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40,00</w:t>
            </w:r>
          </w:p>
        </w:tc>
        <w:tc>
          <w:tcPr>
            <w:tcW w:w="993" w:type="dxa"/>
            <w:shd w:val="clear" w:color="auto" w:fill="FFFFFF"/>
          </w:tcPr>
          <w:p w14:paraId="1EDC0A4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7A82955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397,33</w:t>
            </w:r>
          </w:p>
        </w:tc>
        <w:tc>
          <w:tcPr>
            <w:tcW w:w="1266" w:type="dxa"/>
            <w:shd w:val="clear" w:color="auto" w:fill="FFFFFF"/>
          </w:tcPr>
          <w:p w14:paraId="7EA70A4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15.893,20</w:t>
            </w:r>
          </w:p>
        </w:tc>
      </w:tr>
      <w:tr w:rsidR="0003688B" w:rsidRPr="0003688B" w14:paraId="640CAB03" w14:textId="77777777" w:rsidTr="0003688B">
        <w:tc>
          <w:tcPr>
            <w:tcW w:w="8356" w:type="dxa"/>
            <w:gridSpan w:val="6"/>
            <w:shd w:val="clear" w:color="auto" w:fill="FFFFFF"/>
          </w:tcPr>
          <w:p w14:paraId="0DAF1389" w14:textId="77777777" w:rsidR="0003688B" w:rsidRPr="0003688B" w:rsidRDefault="0003688B" w:rsidP="008B5857">
            <w:pPr>
              <w:rPr>
                <w:rFonts w:ascii="Bookman Old Style" w:hAnsi="Bookman Old Style"/>
                <w:sz w:val="16"/>
                <w:szCs w:val="16"/>
              </w:rPr>
            </w:pPr>
          </w:p>
          <w:p w14:paraId="108D2CA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12F72A96" w14:textId="77777777" w:rsidR="0003688B" w:rsidRPr="0003688B" w:rsidRDefault="0003688B" w:rsidP="008B5857">
            <w:pPr>
              <w:rPr>
                <w:rFonts w:ascii="Bookman Old Style" w:hAnsi="Bookman Old Style"/>
                <w:sz w:val="16"/>
                <w:szCs w:val="16"/>
              </w:rPr>
            </w:pPr>
          </w:p>
          <w:p w14:paraId="2F29722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15.893,20</w:t>
            </w:r>
          </w:p>
        </w:tc>
      </w:tr>
      <w:tr w:rsidR="0003688B" w:rsidRPr="0003688B" w14:paraId="6A834152" w14:textId="77777777" w:rsidTr="0003688B">
        <w:tc>
          <w:tcPr>
            <w:tcW w:w="9622" w:type="dxa"/>
            <w:gridSpan w:val="7"/>
            <w:shd w:val="clear" w:color="auto" w:fill="FFFFFF"/>
          </w:tcPr>
          <w:p w14:paraId="55098D6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8 - Lote 008</w:t>
            </w:r>
          </w:p>
        </w:tc>
      </w:tr>
      <w:tr w:rsidR="0003688B" w:rsidRPr="0003688B" w14:paraId="7C516064" w14:textId="77777777" w:rsidTr="0003688B">
        <w:tc>
          <w:tcPr>
            <w:tcW w:w="693" w:type="dxa"/>
            <w:shd w:val="clear" w:color="auto" w:fill="C0C0C0"/>
          </w:tcPr>
          <w:p w14:paraId="486DE5D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3B1851E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2F0A3BF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36AA7B8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4551778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61636A8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3DFBB4B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200C14EC" w14:textId="77777777" w:rsidTr="0003688B">
        <w:tc>
          <w:tcPr>
            <w:tcW w:w="693" w:type="dxa"/>
            <w:shd w:val="clear" w:color="auto" w:fill="FFFFFF"/>
          </w:tcPr>
          <w:p w14:paraId="58EBE33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6C77F39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22919</w:t>
            </w:r>
          </w:p>
        </w:tc>
        <w:tc>
          <w:tcPr>
            <w:tcW w:w="3364" w:type="dxa"/>
            <w:shd w:val="clear" w:color="auto" w:fill="FFFFFF"/>
          </w:tcPr>
          <w:p w14:paraId="50C7EBE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70 Ah (amperes) NOVA A BASE DE TROCA, selada, com dispositivo de inspeção de carga, certificado de garantia com vigência de 01(um) ano, casco novo, homologada sob os requisitos do INMETRO.   </w:t>
            </w:r>
          </w:p>
        </w:tc>
        <w:tc>
          <w:tcPr>
            <w:tcW w:w="1134" w:type="dxa"/>
            <w:shd w:val="clear" w:color="auto" w:fill="FFFFFF"/>
          </w:tcPr>
          <w:p w14:paraId="20B2AC7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018EB15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5A35155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537,00</w:t>
            </w:r>
          </w:p>
        </w:tc>
        <w:tc>
          <w:tcPr>
            <w:tcW w:w="1266" w:type="dxa"/>
            <w:shd w:val="clear" w:color="auto" w:fill="FFFFFF"/>
          </w:tcPr>
          <w:p w14:paraId="41817FA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13.425,00</w:t>
            </w:r>
          </w:p>
        </w:tc>
      </w:tr>
      <w:tr w:rsidR="0003688B" w:rsidRPr="0003688B" w14:paraId="7C1D59F5" w14:textId="77777777" w:rsidTr="0003688B">
        <w:tc>
          <w:tcPr>
            <w:tcW w:w="8356" w:type="dxa"/>
            <w:gridSpan w:val="6"/>
            <w:shd w:val="clear" w:color="auto" w:fill="FFFFFF"/>
          </w:tcPr>
          <w:p w14:paraId="0A8B6BFE" w14:textId="77777777" w:rsidR="0003688B" w:rsidRPr="0003688B" w:rsidRDefault="0003688B" w:rsidP="008B5857">
            <w:pPr>
              <w:rPr>
                <w:rFonts w:ascii="Bookman Old Style" w:hAnsi="Bookman Old Style"/>
                <w:sz w:val="16"/>
                <w:szCs w:val="16"/>
              </w:rPr>
            </w:pPr>
          </w:p>
          <w:p w14:paraId="21BAA2F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100B110A" w14:textId="77777777" w:rsidR="0003688B" w:rsidRPr="0003688B" w:rsidRDefault="0003688B" w:rsidP="008B5857">
            <w:pPr>
              <w:rPr>
                <w:rFonts w:ascii="Bookman Old Style" w:hAnsi="Bookman Old Style"/>
                <w:sz w:val="16"/>
                <w:szCs w:val="16"/>
              </w:rPr>
            </w:pPr>
          </w:p>
          <w:p w14:paraId="1399534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13.425,00</w:t>
            </w:r>
          </w:p>
        </w:tc>
      </w:tr>
      <w:tr w:rsidR="0003688B" w:rsidRPr="0003688B" w14:paraId="5E5C699F" w14:textId="77777777" w:rsidTr="0003688B">
        <w:tc>
          <w:tcPr>
            <w:tcW w:w="9622" w:type="dxa"/>
            <w:gridSpan w:val="7"/>
            <w:shd w:val="clear" w:color="auto" w:fill="FFFFFF"/>
          </w:tcPr>
          <w:p w14:paraId="0D10F38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9 - Lote 009</w:t>
            </w:r>
          </w:p>
        </w:tc>
      </w:tr>
      <w:tr w:rsidR="0003688B" w:rsidRPr="0003688B" w14:paraId="44F7C5BE" w14:textId="77777777" w:rsidTr="0003688B">
        <w:tc>
          <w:tcPr>
            <w:tcW w:w="693" w:type="dxa"/>
            <w:shd w:val="clear" w:color="auto" w:fill="C0C0C0"/>
          </w:tcPr>
          <w:p w14:paraId="1A4CED3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1434A1B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422C70F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3DF6E09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4312DC6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459ECD5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7839301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1FE56685" w14:textId="77777777" w:rsidTr="0003688B">
        <w:tc>
          <w:tcPr>
            <w:tcW w:w="693" w:type="dxa"/>
            <w:shd w:val="clear" w:color="auto" w:fill="FFFFFF"/>
          </w:tcPr>
          <w:p w14:paraId="7069D19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269A068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22920</w:t>
            </w:r>
          </w:p>
        </w:tc>
        <w:tc>
          <w:tcPr>
            <w:tcW w:w="3364" w:type="dxa"/>
            <w:shd w:val="clear" w:color="auto" w:fill="FFFFFF"/>
          </w:tcPr>
          <w:p w14:paraId="7DF8B13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90 Ah (amperes) NOVA A BASE DE TROCA, selada, com dispositivo de inspeção de carga, certificado de garantia com vigência de 01(um) ano, casco novo, homologada sob os requisitos do INMETRO.   </w:t>
            </w:r>
          </w:p>
        </w:tc>
        <w:tc>
          <w:tcPr>
            <w:tcW w:w="1134" w:type="dxa"/>
            <w:shd w:val="clear" w:color="auto" w:fill="FFFFFF"/>
          </w:tcPr>
          <w:p w14:paraId="48B3A52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2ED4CF0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3516CF9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660,66</w:t>
            </w:r>
          </w:p>
        </w:tc>
        <w:tc>
          <w:tcPr>
            <w:tcW w:w="1266" w:type="dxa"/>
            <w:shd w:val="clear" w:color="auto" w:fill="FFFFFF"/>
          </w:tcPr>
          <w:p w14:paraId="472635A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16.516,50</w:t>
            </w:r>
          </w:p>
        </w:tc>
      </w:tr>
      <w:tr w:rsidR="0003688B" w:rsidRPr="0003688B" w14:paraId="695A2730" w14:textId="77777777" w:rsidTr="0003688B">
        <w:tc>
          <w:tcPr>
            <w:tcW w:w="8356" w:type="dxa"/>
            <w:gridSpan w:val="6"/>
            <w:shd w:val="clear" w:color="auto" w:fill="FFFFFF"/>
          </w:tcPr>
          <w:p w14:paraId="3E9AB2CA" w14:textId="77777777" w:rsidR="0003688B" w:rsidRPr="0003688B" w:rsidRDefault="0003688B" w:rsidP="008B5857">
            <w:pPr>
              <w:rPr>
                <w:rFonts w:ascii="Bookman Old Style" w:hAnsi="Bookman Old Style"/>
                <w:sz w:val="16"/>
                <w:szCs w:val="16"/>
              </w:rPr>
            </w:pPr>
          </w:p>
          <w:p w14:paraId="4FC9CB3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0B86FDE4" w14:textId="77777777" w:rsidR="0003688B" w:rsidRPr="0003688B" w:rsidRDefault="0003688B" w:rsidP="008B5857">
            <w:pPr>
              <w:rPr>
                <w:rFonts w:ascii="Bookman Old Style" w:hAnsi="Bookman Old Style"/>
                <w:sz w:val="16"/>
                <w:szCs w:val="16"/>
              </w:rPr>
            </w:pPr>
          </w:p>
          <w:p w14:paraId="54C6CAA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16.516,50</w:t>
            </w:r>
          </w:p>
        </w:tc>
      </w:tr>
      <w:tr w:rsidR="0003688B" w:rsidRPr="0003688B" w14:paraId="4B78293F" w14:textId="77777777" w:rsidTr="0003688B">
        <w:tc>
          <w:tcPr>
            <w:tcW w:w="9622" w:type="dxa"/>
            <w:gridSpan w:val="7"/>
            <w:shd w:val="clear" w:color="auto" w:fill="FFFFFF"/>
          </w:tcPr>
          <w:p w14:paraId="429E3C3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10 - Lote 010</w:t>
            </w:r>
          </w:p>
        </w:tc>
      </w:tr>
      <w:tr w:rsidR="0003688B" w:rsidRPr="0003688B" w14:paraId="0FBCF6C6" w14:textId="77777777" w:rsidTr="0003688B">
        <w:tc>
          <w:tcPr>
            <w:tcW w:w="693" w:type="dxa"/>
            <w:shd w:val="clear" w:color="auto" w:fill="C0C0C0"/>
          </w:tcPr>
          <w:p w14:paraId="5BD342F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52BD830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4B57A5D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7C80FE5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7BAA516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5000E72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4DB0B92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17FE8169" w14:textId="77777777" w:rsidTr="0003688B">
        <w:tc>
          <w:tcPr>
            <w:tcW w:w="693" w:type="dxa"/>
            <w:shd w:val="clear" w:color="auto" w:fill="FFFFFF"/>
          </w:tcPr>
          <w:p w14:paraId="5F53D45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2E05A8E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22921</w:t>
            </w:r>
          </w:p>
        </w:tc>
        <w:tc>
          <w:tcPr>
            <w:tcW w:w="3364" w:type="dxa"/>
            <w:shd w:val="clear" w:color="auto" w:fill="FFFFFF"/>
          </w:tcPr>
          <w:p w14:paraId="2A2C9E13" w14:textId="7EA10E39"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100 Ah (amperes) NOVA A BASE DE </w:t>
            </w:r>
            <w:r w:rsidRPr="0003688B">
              <w:rPr>
                <w:rFonts w:ascii="Bookman Old Style" w:hAnsi="Bookman Old Style"/>
                <w:sz w:val="16"/>
                <w:szCs w:val="16"/>
              </w:rPr>
              <w:t>TROCA, retangular</w:t>
            </w:r>
            <w:r w:rsidRPr="0003688B">
              <w:rPr>
                <w:rFonts w:ascii="Bookman Old Style" w:hAnsi="Bookman Old Style"/>
                <w:sz w:val="16"/>
                <w:szCs w:val="16"/>
              </w:rPr>
              <w:t xml:space="preserve">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0CB90CA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3228378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4BE6A7A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726,33</w:t>
            </w:r>
          </w:p>
        </w:tc>
        <w:tc>
          <w:tcPr>
            <w:tcW w:w="1266" w:type="dxa"/>
            <w:shd w:val="clear" w:color="auto" w:fill="FFFFFF"/>
          </w:tcPr>
          <w:p w14:paraId="6ABAB6A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18.158,25</w:t>
            </w:r>
          </w:p>
        </w:tc>
      </w:tr>
      <w:tr w:rsidR="0003688B" w:rsidRPr="0003688B" w14:paraId="2A9EA0E9" w14:textId="77777777" w:rsidTr="0003688B">
        <w:tc>
          <w:tcPr>
            <w:tcW w:w="8356" w:type="dxa"/>
            <w:gridSpan w:val="6"/>
            <w:shd w:val="clear" w:color="auto" w:fill="FFFFFF"/>
          </w:tcPr>
          <w:p w14:paraId="19B750F8" w14:textId="77777777" w:rsidR="0003688B" w:rsidRPr="0003688B" w:rsidRDefault="0003688B" w:rsidP="008B5857">
            <w:pPr>
              <w:rPr>
                <w:rFonts w:ascii="Bookman Old Style" w:hAnsi="Bookman Old Style"/>
                <w:sz w:val="16"/>
                <w:szCs w:val="16"/>
              </w:rPr>
            </w:pPr>
          </w:p>
          <w:p w14:paraId="28A9F9EF"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1BE61660" w14:textId="77777777" w:rsidR="0003688B" w:rsidRPr="0003688B" w:rsidRDefault="0003688B" w:rsidP="008B5857">
            <w:pPr>
              <w:rPr>
                <w:rFonts w:ascii="Bookman Old Style" w:hAnsi="Bookman Old Style"/>
                <w:sz w:val="16"/>
                <w:szCs w:val="16"/>
              </w:rPr>
            </w:pPr>
          </w:p>
          <w:p w14:paraId="64F51E7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18.158,25</w:t>
            </w:r>
          </w:p>
        </w:tc>
      </w:tr>
      <w:tr w:rsidR="0003688B" w:rsidRPr="0003688B" w14:paraId="02493CBC" w14:textId="77777777" w:rsidTr="0003688B">
        <w:tc>
          <w:tcPr>
            <w:tcW w:w="9622" w:type="dxa"/>
            <w:gridSpan w:val="7"/>
            <w:shd w:val="clear" w:color="auto" w:fill="FFFFFF"/>
          </w:tcPr>
          <w:p w14:paraId="228FD0C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11 - Lote 011</w:t>
            </w:r>
          </w:p>
        </w:tc>
      </w:tr>
      <w:tr w:rsidR="0003688B" w:rsidRPr="0003688B" w14:paraId="32781A5C" w14:textId="77777777" w:rsidTr="0003688B">
        <w:tc>
          <w:tcPr>
            <w:tcW w:w="693" w:type="dxa"/>
            <w:shd w:val="clear" w:color="auto" w:fill="C0C0C0"/>
          </w:tcPr>
          <w:p w14:paraId="4EABB4F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2C4B2CB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5AFE90E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730947B4"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4610AC2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08A9B721"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71E327BB"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4400FDD2" w14:textId="77777777" w:rsidTr="0003688B">
        <w:tc>
          <w:tcPr>
            <w:tcW w:w="693" w:type="dxa"/>
            <w:shd w:val="clear" w:color="auto" w:fill="FFFFFF"/>
          </w:tcPr>
          <w:p w14:paraId="449804C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16FC197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22922</w:t>
            </w:r>
          </w:p>
        </w:tc>
        <w:tc>
          <w:tcPr>
            <w:tcW w:w="3364" w:type="dxa"/>
            <w:shd w:val="clear" w:color="auto" w:fill="FFFFFF"/>
          </w:tcPr>
          <w:p w14:paraId="6069B58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150 Ah (amperes) NOVA A BASE DE TROCA, retangular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5266114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28,00</w:t>
            </w:r>
          </w:p>
        </w:tc>
        <w:tc>
          <w:tcPr>
            <w:tcW w:w="993" w:type="dxa"/>
            <w:shd w:val="clear" w:color="auto" w:fill="FFFFFF"/>
          </w:tcPr>
          <w:p w14:paraId="30B28A3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4C6D589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846,00</w:t>
            </w:r>
          </w:p>
        </w:tc>
        <w:tc>
          <w:tcPr>
            <w:tcW w:w="1266" w:type="dxa"/>
            <w:shd w:val="clear" w:color="auto" w:fill="FFFFFF"/>
          </w:tcPr>
          <w:p w14:paraId="19ED69D0"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23.688,00</w:t>
            </w:r>
          </w:p>
        </w:tc>
      </w:tr>
      <w:tr w:rsidR="0003688B" w:rsidRPr="0003688B" w14:paraId="3D780CAE" w14:textId="77777777" w:rsidTr="0003688B">
        <w:tc>
          <w:tcPr>
            <w:tcW w:w="8356" w:type="dxa"/>
            <w:gridSpan w:val="6"/>
            <w:shd w:val="clear" w:color="auto" w:fill="FFFFFF"/>
          </w:tcPr>
          <w:p w14:paraId="75163009" w14:textId="77777777" w:rsidR="0003688B" w:rsidRPr="0003688B" w:rsidRDefault="0003688B" w:rsidP="008B5857">
            <w:pPr>
              <w:rPr>
                <w:rFonts w:ascii="Bookman Old Style" w:hAnsi="Bookman Old Style"/>
                <w:sz w:val="16"/>
                <w:szCs w:val="16"/>
              </w:rPr>
            </w:pPr>
          </w:p>
          <w:p w14:paraId="6F3DC5C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2FDA1F1E" w14:textId="77777777" w:rsidR="0003688B" w:rsidRPr="0003688B" w:rsidRDefault="0003688B" w:rsidP="008B5857">
            <w:pPr>
              <w:rPr>
                <w:rFonts w:ascii="Bookman Old Style" w:hAnsi="Bookman Old Style"/>
                <w:sz w:val="16"/>
                <w:szCs w:val="16"/>
              </w:rPr>
            </w:pPr>
          </w:p>
          <w:p w14:paraId="5DE88D0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23.688,00</w:t>
            </w:r>
          </w:p>
        </w:tc>
      </w:tr>
      <w:tr w:rsidR="0003688B" w:rsidRPr="0003688B" w14:paraId="17BD868D" w14:textId="77777777" w:rsidTr="0003688B">
        <w:tc>
          <w:tcPr>
            <w:tcW w:w="9622" w:type="dxa"/>
            <w:gridSpan w:val="7"/>
            <w:shd w:val="clear" w:color="auto" w:fill="FFFFFF"/>
          </w:tcPr>
          <w:p w14:paraId="418B4AB3"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Lote: 12 - Lote 012</w:t>
            </w:r>
          </w:p>
        </w:tc>
      </w:tr>
      <w:tr w:rsidR="0003688B" w:rsidRPr="0003688B" w14:paraId="4B6C86AB" w14:textId="77777777" w:rsidTr="0003688B">
        <w:tc>
          <w:tcPr>
            <w:tcW w:w="693" w:type="dxa"/>
            <w:shd w:val="clear" w:color="auto" w:fill="C0C0C0"/>
          </w:tcPr>
          <w:p w14:paraId="5CDF9AA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Item</w:t>
            </w:r>
          </w:p>
        </w:tc>
        <w:tc>
          <w:tcPr>
            <w:tcW w:w="1038" w:type="dxa"/>
            <w:shd w:val="clear" w:color="auto" w:fill="C0C0C0"/>
          </w:tcPr>
          <w:p w14:paraId="093DB552"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Código do produto/serviço</w:t>
            </w:r>
          </w:p>
        </w:tc>
        <w:tc>
          <w:tcPr>
            <w:tcW w:w="3364" w:type="dxa"/>
            <w:shd w:val="clear" w:color="auto" w:fill="C0C0C0"/>
          </w:tcPr>
          <w:p w14:paraId="1F61AF6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Nome do produto/serviço</w:t>
            </w:r>
          </w:p>
        </w:tc>
        <w:tc>
          <w:tcPr>
            <w:tcW w:w="1134" w:type="dxa"/>
            <w:shd w:val="clear" w:color="auto" w:fill="C0C0C0"/>
          </w:tcPr>
          <w:p w14:paraId="0193E1F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Quantidade</w:t>
            </w:r>
          </w:p>
        </w:tc>
        <w:tc>
          <w:tcPr>
            <w:tcW w:w="993" w:type="dxa"/>
            <w:shd w:val="clear" w:color="auto" w:fill="C0C0C0"/>
          </w:tcPr>
          <w:p w14:paraId="21513DEA"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Unidade</w:t>
            </w:r>
          </w:p>
        </w:tc>
        <w:tc>
          <w:tcPr>
            <w:tcW w:w="1134" w:type="dxa"/>
            <w:shd w:val="clear" w:color="auto" w:fill="C0C0C0"/>
          </w:tcPr>
          <w:p w14:paraId="44C10AC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w:t>
            </w:r>
          </w:p>
        </w:tc>
        <w:tc>
          <w:tcPr>
            <w:tcW w:w="1266" w:type="dxa"/>
            <w:shd w:val="clear" w:color="auto" w:fill="C0C0C0"/>
          </w:tcPr>
          <w:p w14:paraId="3CC778A8"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Preço máximo total</w:t>
            </w:r>
          </w:p>
        </w:tc>
      </w:tr>
      <w:tr w:rsidR="0003688B" w:rsidRPr="0003688B" w14:paraId="0958BD58" w14:textId="77777777" w:rsidTr="0003688B">
        <w:tc>
          <w:tcPr>
            <w:tcW w:w="693" w:type="dxa"/>
            <w:shd w:val="clear" w:color="auto" w:fill="FFFFFF"/>
          </w:tcPr>
          <w:p w14:paraId="1D772C7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1</w:t>
            </w:r>
          </w:p>
        </w:tc>
        <w:tc>
          <w:tcPr>
            <w:tcW w:w="1038" w:type="dxa"/>
            <w:shd w:val="clear" w:color="auto" w:fill="FFFFFF"/>
          </w:tcPr>
          <w:p w14:paraId="7FF1524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22923</w:t>
            </w:r>
          </w:p>
        </w:tc>
        <w:tc>
          <w:tcPr>
            <w:tcW w:w="3364" w:type="dxa"/>
            <w:shd w:val="clear" w:color="auto" w:fill="FFFFFF"/>
          </w:tcPr>
          <w:p w14:paraId="67EE5C76"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 xml:space="preserve">BATERIA DE 180 Ah (amperes) NOVA A BASE DE TROCA, retangular com polos localizados na mesma extremidade, casco novo, com alças de transporte e certificado de garantia com vigência de 01(um) ano vinculado via numeração no casco, providenciada pelo vendedor, homologada sob os requisitos do INMETRO.   </w:t>
            </w:r>
          </w:p>
        </w:tc>
        <w:tc>
          <w:tcPr>
            <w:tcW w:w="1134" w:type="dxa"/>
            <w:shd w:val="clear" w:color="auto" w:fill="FFFFFF"/>
          </w:tcPr>
          <w:p w14:paraId="3E5DFFA5"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25,00</w:t>
            </w:r>
          </w:p>
        </w:tc>
        <w:tc>
          <w:tcPr>
            <w:tcW w:w="993" w:type="dxa"/>
            <w:shd w:val="clear" w:color="auto" w:fill="FFFFFF"/>
          </w:tcPr>
          <w:p w14:paraId="3725428C"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UN</w:t>
            </w:r>
          </w:p>
        </w:tc>
        <w:tc>
          <w:tcPr>
            <w:tcW w:w="1134" w:type="dxa"/>
            <w:shd w:val="clear" w:color="auto" w:fill="FFFFFF"/>
          </w:tcPr>
          <w:p w14:paraId="2B76B407"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988,00</w:t>
            </w:r>
          </w:p>
        </w:tc>
        <w:tc>
          <w:tcPr>
            <w:tcW w:w="1266" w:type="dxa"/>
            <w:shd w:val="clear" w:color="auto" w:fill="FFFFFF"/>
          </w:tcPr>
          <w:p w14:paraId="03E528BE"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24.700,00</w:t>
            </w:r>
          </w:p>
        </w:tc>
      </w:tr>
      <w:tr w:rsidR="0003688B" w:rsidRPr="0003688B" w14:paraId="372BE677" w14:textId="77777777" w:rsidTr="0003688B">
        <w:tc>
          <w:tcPr>
            <w:tcW w:w="8356" w:type="dxa"/>
            <w:gridSpan w:val="6"/>
            <w:shd w:val="clear" w:color="auto" w:fill="FFFFFF"/>
          </w:tcPr>
          <w:p w14:paraId="2C6494EA" w14:textId="77777777" w:rsidR="0003688B" w:rsidRPr="0003688B" w:rsidRDefault="0003688B" w:rsidP="008B5857">
            <w:pPr>
              <w:rPr>
                <w:rFonts w:ascii="Bookman Old Style" w:hAnsi="Bookman Old Style"/>
                <w:sz w:val="16"/>
                <w:szCs w:val="16"/>
              </w:rPr>
            </w:pPr>
          </w:p>
          <w:p w14:paraId="29B19479"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TOTAL</w:t>
            </w:r>
          </w:p>
        </w:tc>
        <w:tc>
          <w:tcPr>
            <w:tcW w:w="1266" w:type="dxa"/>
            <w:shd w:val="clear" w:color="auto" w:fill="FFFFFF"/>
          </w:tcPr>
          <w:p w14:paraId="1C99BA07" w14:textId="77777777" w:rsidR="0003688B" w:rsidRPr="0003688B" w:rsidRDefault="0003688B" w:rsidP="008B5857">
            <w:pPr>
              <w:rPr>
                <w:rFonts w:ascii="Bookman Old Style" w:hAnsi="Bookman Old Style"/>
                <w:sz w:val="16"/>
                <w:szCs w:val="16"/>
              </w:rPr>
            </w:pPr>
          </w:p>
          <w:p w14:paraId="508270BD" w14:textId="77777777" w:rsidR="0003688B" w:rsidRPr="0003688B" w:rsidRDefault="0003688B" w:rsidP="008B5857">
            <w:pPr>
              <w:rPr>
                <w:rFonts w:ascii="Bookman Old Style" w:hAnsi="Bookman Old Style"/>
                <w:sz w:val="16"/>
                <w:szCs w:val="16"/>
              </w:rPr>
            </w:pPr>
            <w:r w:rsidRPr="0003688B">
              <w:rPr>
                <w:rFonts w:ascii="Bookman Old Style" w:hAnsi="Bookman Old Style"/>
                <w:sz w:val="16"/>
                <w:szCs w:val="16"/>
              </w:rPr>
              <w:t>24.700,00</w:t>
            </w:r>
          </w:p>
        </w:tc>
      </w:tr>
    </w:tbl>
    <w:p w14:paraId="44AFBD2C" w14:textId="03AB9466" w:rsidR="0003688B" w:rsidRPr="009C2D74" w:rsidRDefault="0003688B" w:rsidP="0003688B">
      <w:pPr>
        <w:pStyle w:val="PargrafodaLista"/>
        <w:ind w:left="0"/>
        <w:jc w:val="both"/>
        <w:rPr>
          <w:rFonts w:ascii="Bookman Old Style" w:hAnsi="Bookman Old Style" w:cs="Arial"/>
          <w:b/>
          <w:iCs/>
          <w:sz w:val="20"/>
          <w:szCs w:val="20"/>
        </w:rPr>
      </w:pPr>
    </w:p>
    <w:p w14:paraId="24F92C6F" w14:textId="77777777" w:rsidR="0003688B" w:rsidRPr="009C2D74" w:rsidRDefault="0003688B" w:rsidP="0003688B">
      <w:pPr>
        <w:pStyle w:val="Nivel2"/>
        <w:spacing w:afterLines="120" w:after="288" w:line="240" w:lineRule="auto"/>
        <w:ind w:left="0" w:firstLine="709"/>
        <w:rPr>
          <w:rFonts w:ascii="Bookman Old Style" w:hAnsi="Bookman Old Style"/>
          <w:color w:val="auto"/>
        </w:rPr>
      </w:pPr>
      <w:r w:rsidRPr="009C2D74">
        <w:rPr>
          <w:rFonts w:ascii="Bookman Old Style" w:hAnsi="Bookman Old Style"/>
          <w:color w:val="auto"/>
        </w:rPr>
        <w:t>Os bens objeto desta contratação são caracterizados como comuns, conforme justificativa constante do Estudo Técnico Preliminar.</w:t>
      </w:r>
    </w:p>
    <w:p w14:paraId="062A63F0" w14:textId="77777777" w:rsidR="0003688B" w:rsidRPr="009C2D74" w:rsidRDefault="0003688B" w:rsidP="0003688B">
      <w:pPr>
        <w:pStyle w:val="Nvel2-Red"/>
        <w:spacing w:afterLines="120" w:after="288" w:line="240" w:lineRule="auto"/>
        <w:ind w:left="0" w:firstLine="709"/>
        <w:rPr>
          <w:rFonts w:ascii="Bookman Old Style" w:hAnsi="Bookman Old Style"/>
          <w:i w:val="0"/>
          <w:color w:val="auto"/>
        </w:rPr>
      </w:pPr>
      <w:r w:rsidRPr="009C2D74">
        <w:rPr>
          <w:rFonts w:ascii="Bookman Old Style" w:hAnsi="Bookman Old Style"/>
          <w:i w:val="0"/>
          <w:color w:val="auto"/>
        </w:rPr>
        <w:t>O prazo de vigência da contratação é 60(Sessenta) meses, contados do(a) a partir da assinatura do contrato, prorrogável por até 10 anos, na forma dos artigos 106 e 107 da Lei n° 14.133, de 2021.</w:t>
      </w:r>
    </w:p>
    <w:p w14:paraId="234897DA" w14:textId="77777777" w:rsidR="0003688B" w:rsidRPr="009C2D74" w:rsidRDefault="0003688B" w:rsidP="0003688B">
      <w:pPr>
        <w:pStyle w:val="Nivel2"/>
        <w:spacing w:afterLines="120" w:after="288" w:line="240" w:lineRule="auto"/>
        <w:ind w:left="0" w:firstLine="709"/>
        <w:rPr>
          <w:rFonts w:ascii="Bookman Old Style" w:hAnsi="Bookman Old Style"/>
          <w:color w:val="auto"/>
        </w:rPr>
      </w:pPr>
      <w:r w:rsidRPr="009C2D74">
        <w:rPr>
          <w:rFonts w:ascii="Bookman Old Style" w:hAnsi="Bookman Old Style"/>
          <w:color w:val="auto"/>
        </w:rPr>
        <w:t>O contrato oferece maior detalhamento das regras que serão aplicadas em relação à vigência da contratação.</w:t>
      </w:r>
    </w:p>
    <w:p w14:paraId="32F6395F" w14:textId="77777777" w:rsidR="0003688B" w:rsidRPr="009C2D74" w:rsidRDefault="0003688B" w:rsidP="0003688B">
      <w:pPr>
        <w:pStyle w:val="Nivel01"/>
        <w:rPr>
          <w:rFonts w:ascii="Bookman Old Style" w:hAnsi="Bookman Old Style"/>
        </w:rPr>
      </w:pPr>
      <w:r w:rsidRPr="009C2D74">
        <w:rPr>
          <w:rFonts w:ascii="Bookman Old Style" w:hAnsi="Bookman Old Style"/>
        </w:rPr>
        <w:t>CRITÉRIOS DE JULGAMENTO</w:t>
      </w:r>
    </w:p>
    <w:p w14:paraId="2B03CDAD" w14:textId="77777777" w:rsidR="0003688B" w:rsidRPr="009C2D74" w:rsidRDefault="0003688B" w:rsidP="0003688B">
      <w:pPr>
        <w:jc w:val="both"/>
        <w:rPr>
          <w:rFonts w:ascii="Bookman Old Style" w:hAnsi="Bookman Old Style"/>
          <w:bCs/>
          <w:sz w:val="20"/>
          <w:szCs w:val="20"/>
        </w:rPr>
      </w:pPr>
      <w:r w:rsidRPr="009C2D74">
        <w:rPr>
          <w:rFonts w:ascii="Bookman Old Style" w:hAnsi="Bookman Old Style"/>
          <w:bCs/>
          <w:sz w:val="20"/>
          <w:szCs w:val="20"/>
        </w:rPr>
        <w:tab/>
      </w:r>
    </w:p>
    <w:p w14:paraId="4BF6295C" w14:textId="77777777" w:rsidR="0003688B" w:rsidRPr="009C2D74" w:rsidRDefault="0003688B" w:rsidP="0003688B">
      <w:pPr>
        <w:jc w:val="both"/>
        <w:rPr>
          <w:rFonts w:ascii="Bookman Old Style" w:hAnsi="Bookman Old Style" w:cs="Calibri Light"/>
          <w:sz w:val="20"/>
          <w:szCs w:val="20"/>
        </w:rPr>
      </w:pPr>
      <w:r w:rsidRPr="009C2D74">
        <w:rPr>
          <w:rFonts w:ascii="Bookman Old Style" w:hAnsi="Bookman Old Style" w:cs="Calibri Light"/>
          <w:sz w:val="20"/>
          <w:szCs w:val="20"/>
          <w:lang w:eastAsia="zh-CN"/>
        </w:rPr>
        <w:t xml:space="preserve">O critério de julgamento será o de </w:t>
      </w:r>
      <w:r w:rsidRPr="009C2D74">
        <w:rPr>
          <w:rFonts w:ascii="Bookman Old Style" w:hAnsi="Bookman Old Style" w:cs="Calibri Light"/>
          <w:b/>
          <w:sz w:val="20"/>
          <w:szCs w:val="20"/>
          <w:lang w:eastAsia="zh-CN"/>
        </w:rPr>
        <w:t>MENOR PREÇO POR ITEM</w:t>
      </w:r>
      <w:r w:rsidRPr="009C2D74">
        <w:rPr>
          <w:rFonts w:ascii="Bookman Old Style" w:hAnsi="Bookman Old Style" w:cs="Calibri Light"/>
          <w:sz w:val="20"/>
          <w:szCs w:val="20"/>
          <w:lang w:eastAsia="zh-CN"/>
        </w:rPr>
        <w:t>, observadas as especificações, prazos e demais condições estabelecidas neste termo.</w:t>
      </w:r>
    </w:p>
    <w:p w14:paraId="3D9D7B26" w14:textId="77777777" w:rsidR="0003688B" w:rsidRPr="009C2D74" w:rsidRDefault="0003688B" w:rsidP="0003688B">
      <w:pPr>
        <w:jc w:val="both"/>
        <w:rPr>
          <w:rFonts w:ascii="Bookman Old Style" w:hAnsi="Bookman Old Style"/>
          <w:sz w:val="20"/>
          <w:szCs w:val="20"/>
          <w:lang w:eastAsia="zh-CN"/>
        </w:rPr>
      </w:pPr>
    </w:p>
    <w:p w14:paraId="5D8A3AA4" w14:textId="77777777" w:rsidR="0003688B" w:rsidRPr="009C2D74" w:rsidRDefault="0003688B" w:rsidP="0003688B">
      <w:pPr>
        <w:rPr>
          <w:rFonts w:ascii="Bookman Old Style" w:hAnsi="Bookman Old Style"/>
          <w:sz w:val="20"/>
          <w:szCs w:val="20"/>
          <w:lang w:eastAsia="zh-CN"/>
        </w:rPr>
      </w:pPr>
    </w:p>
    <w:p w14:paraId="1AF89D9E" w14:textId="77777777" w:rsidR="0003688B" w:rsidRPr="009C2D74" w:rsidRDefault="0003688B" w:rsidP="0003688B">
      <w:pPr>
        <w:tabs>
          <w:tab w:val="left" w:pos="2850"/>
        </w:tabs>
        <w:rPr>
          <w:rFonts w:ascii="Bookman Old Style" w:hAnsi="Bookman Old Style"/>
          <w:sz w:val="20"/>
          <w:szCs w:val="20"/>
          <w:lang w:eastAsia="zh-CN"/>
        </w:rPr>
      </w:pPr>
      <w:r w:rsidRPr="009C2D74">
        <w:rPr>
          <w:rFonts w:ascii="Bookman Old Style" w:hAnsi="Bookman Old Style"/>
          <w:sz w:val="20"/>
          <w:szCs w:val="20"/>
          <w:lang w:eastAsia="zh-CN"/>
        </w:rPr>
        <w:tab/>
      </w:r>
    </w:p>
    <w:p w14:paraId="4EC3696D" w14:textId="77777777" w:rsidR="0003688B" w:rsidRPr="009C2D74" w:rsidRDefault="0003688B" w:rsidP="0003688B">
      <w:pPr>
        <w:pStyle w:val="Nivel01"/>
        <w:rPr>
          <w:rFonts w:ascii="Bookman Old Style" w:hAnsi="Bookman Old Style"/>
          <w:lang w:eastAsia="zh-CN"/>
        </w:rPr>
      </w:pPr>
      <w:r w:rsidRPr="009C2D74">
        <w:rPr>
          <w:rFonts w:ascii="Bookman Old Style" w:hAnsi="Bookman Old Style"/>
        </w:rPr>
        <w:t>FUNDAMENTAÇÃO E DESCRIÇÃO DA NECESSIDADE DA CONTRATAÇÃO</w:t>
      </w:r>
    </w:p>
    <w:p w14:paraId="39B048D3" w14:textId="77777777" w:rsidR="0003688B" w:rsidRPr="009C2D74" w:rsidRDefault="0003688B" w:rsidP="0003688B">
      <w:pPr>
        <w:pStyle w:val="Nivel01"/>
        <w:numPr>
          <w:ilvl w:val="0"/>
          <w:numId w:val="0"/>
        </w:numPr>
        <w:spacing w:line="276" w:lineRule="auto"/>
        <w:rPr>
          <w:rFonts w:ascii="Bookman Old Style" w:hAnsi="Bookman Old Style"/>
          <w:b w:val="0"/>
        </w:rPr>
      </w:pPr>
      <w:r w:rsidRPr="009C2D74">
        <w:rPr>
          <w:rFonts w:ascii="Bookman Old Style" w:hAnsi="Bookman Old Style"/>
          <w:b w:val="0"/>
        </w:rPr>
        <w:t>A presente solicitação faz-se necessária pela necessidade de realização de licitação, para aquisição de baterias, para atender a demanda da frota de veículos e máquinas, visando a substituição das mesmas para manutenção de veículos e equipamentos maquinários do município. A aquisição de baterias é imprescindível para atender às demandas de forma parcelada e constante, uma vez que é improvável calcular quais veículos serão utilizados em determinada situação de transportes e manutenção de estradas e ruas. Além disso, a limitação de estoques, a racionalização do armazenamento, o melhor aproveitamento do espaço e a validade dos produtos são de interesse da Administração, que busca contratações em sincronia com as regras internas de solicitação de material e com o cronograma de aquisição, sem prejuízo da manutenção do estoque mínimo em quantidades calculadas seguindo critérios razoáveis que permitam a segurança de atendimento da demanda.</w:t>
      </w:r>
    </w:p>
    <w:p w14:paraId="3AE69268" w14:textId="77777777" w:rsidR="0003688B" w:rsidRPr="009C2D74" w:rsidRDefault="0003688B" w:rsidP="0003688B">
      <w:pPr>
        <w:pStyle w:val="Nivel01"/>
        <w:spacing w:before="0" w:line="276" w:lineRule="auto"/>
        <w:rPr>
          <w:rFonts w:ascii="Bookman Old Style" w:hAnsi="Bookman Old Style"/>
        </w:rPr>
      </w:pPr>
      <w:r w:rsidRPr="009C2D74">
        <w:rPr>
          <w:rFonts w:ascii="Bookman Old Style" w:hAnsi="Bookman Old Style"/>
        </w:rPr>
        <w:t>DESCRIÇÃO DA SOLUÇÃO COMO UM TODO CONSIDERADO O CICLO DE VIDA DO OBJETO E ESPECIFICAÇÃO DO PRODUTO</w:t>
      </w:r>
    </w:p>
    <w:p w14:paraId="3A8B6BC2" w14:textId="77777777" w:rsidR="0003688B"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Pr>
          <w:rFonts w:ascii="Bookman Old Style" w:eastAsiaTheme="minorHAnsi" w:hAnsi="Bookman Old Style" w:cstheme="minorBidi"/>
          <w:b w:val="0"/>
          <w:color w:val="auto"/>
          <w:sz w:val="20"/>
          <w:szCs w:val="20"/>
        </w:rPr>
        <w:tab/>
      </w:r>
      <w:r w:rsidRPr="009C2D74">
        <w:rPr>
          <w:rFonts w:ascii="Bookman Old Style" w:eastAsiaTheme="minorHAnsi" w:hAnsi="Bookman Old Style" w:cstheme="minorBidi"/>
          <w:b w:val="0"/>
          <w:color w:val="auto"/>
          <w:sz w:val="20"/>
          <w:szCs w:val="20"/>
        </w:rPr>
        <w:t>A solução para a aquisição de baterias automotivas envolve um processo abrangente que engloba desde a identificação das necessidades específicas até a seleção e aquisição das baterias adequadas. A seguir, é apresentada uma descrição geral da solução como um todo:</w:t>
      </w:r>
    </w:p>
    <w:p w14:paraId="11B1D25D"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Inicialmente, foi necessário realizar uma análise detalhada das necessidades do projeto ou veículo. Isso incluiu considerar fatores como especificações técnicas, requisitos de desempenho, compatibilidade com o veículo, condições de operação e requisitos de qualidade.</w:t>
      </w:r>
    </w:p>
    <w:p w14:paraId="6DDFE7F0"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Com base nas necessidades identificadas, foi importante realizar uma pesquisa de mercado para identificar fornecedores confiáveis de baterias automotivas. Isso pode ser feito por meio de pesquisas online, consulta a especialistas ou recomendações de outros usuários.</w:t>
      </w:r>
    </w:p>
    <w:p w14:paraId="41D1DE32"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Após a seleção dos fornecedores potenciais, é necessário enviar solicitações de propostas (RFP) ou pedidos de cotação (RFQ) para obter informações detalhadas sobre as baterias oferecidas por cada fornecedor. Essas propostas devem incluir informações sobre as especificações técnicas, qualidade, vida útil, garantia, preço e outras condições comerciais.</w:t>
      </w:r>
    </w:p>
    <w:p w14:paraId="2B45EF52"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As propostas recebidas dos fornecedores deverão ser avaliadas e comparadas com base nos requisitos estabelecidos. Isso envolve analisar as especificações técnicas, a qualidade do produto, a reputação do fornecedor, a compatibilidade com o veículo, o suporte pós-venda e o custo total de aquisição.</w:t>
      </w:r>
    </w:p>
    <w:p w14:paraId="34FAD762"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Com base na avaliação das propostas, um fornecedor é selecionado levando em consideração critérios como qualidade, confiabilidade, preço competitivo, garantia e suporte oferecido. É importante firmar um contrato formal com o fornecedor escolhido, especificando os termos e condições acordados.</w:t>
      </w:r>
    </w:p>
    <w:p w14:paraId="1625A618"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Após a seleção do fornecedor, o processo de aquisição das baterias é realizado, incluindo a emissão de pedidos de compra, o pagamento e o acompanhamento do processo de entrega. As baterias devem ser recebidas, verificadas quanto à qualidade e conformidade com as especificações e armazenadas adequadamente até a instalação.</w:t>
      </w:r>
    </w:p>
    <w:p w14:paraId="3D6191E1" w14:textId="77777777" w:rsidR="0003688B" w:rsidRPr="009C2D74" w:rsidRDefault="0003688B" w:rsidP="0003688B">
      <w:pPr>
        <w:pStyle w:val="Ttulo1"/>
        <w:tabs>
          <w:tab w:val="left" w:pos="280"/>
        </w:tabs>
        <w:spacing w:before="120" w:after="120"/>
        <w:jc w:val="both"/>
        <w:rPr>
          <w:rFonts w:ascii="Bookman Old Style" w:hAnsi="Bookman Old Style" w:cstheme="minorHAns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Uma vez que as baterias são recebidas, é importante realizar a instalação adequada no veículo, seguindo as orientações do fabricante. Também é necessário garantir uma integração adequada com o sistema elétrico do veículo, verificando as conexões elétricas e a compatibilidade com outros componentes.</w:t>
      </w:r>
    </w:p>
    <w:p w14:paraId="63263030" w14:textId="20891698" w:rsidR="0003688B" w:rsidRDefault="0003688B" w:rsidP="0003688B">
      <w:pPr>
        <w:pStyle w:val="Ttulo1"/>
        <w:tabs>
          <w:tab w:val="left" w:pos="280"/>
        </w:tabs>
        <w:spacing w:before="120" w:after="120"/>
        <w:jc w:val="both"/>
        <w:rPr>
          <w:rFonts w:ascii="Bookman Old Style" w:eastAsiaTheme="minorHAnsi" w:hAnsi="Bookman Old Style" w:cstheme="minorBidi"/>
          <w:b w:val="0"/>
          <w:color w:val="auto"/>
          <w:sz w:val="20"/>
          <w:szCs w:val="20"/>
        </w:rPr>
      </w:pPr>
      <w:r w:rsidRPr="009C2D74">
        <w:rPr>
          <w:rFonts w:ascii="Bookman Old Style" w:hAnsi="Bookman Old Style" w:cstheme="minorHAnsi"/>
          <w:b w:val="0"/>
          <w:color w:val="auto"/>
          <w:sz w:val="20"/>
          <w:szCs w:val="20"/>
        </w:rPr>
        <w:tab/>
      </w:r>
      <w:r w:rsidRPr="009C2D74">
        <w:rPr>
          <w:rFonts w:ascii="Bookman Old Style" w:eastAsiaTheme="minorHAnsi" w:hAnsi="Bookman Old Style" w:cstheme="minorBidi"/>
          <w:b w:val="0"/>
          <w:color w:val="auto"/>
          <w:sz w:val="20"/>
          <w:szCs w:val="20"/>
        </w:rPr>
        <w:t>Após a instalação, é recomendado realizar testes para verificar o desempenho e a funcionalidade das baterias. Além disso, é importante estabelecer um sistema de monitoramento contínuo para acompanhar a vida útil da mesma.</w:t>
      </w:r>
    </w:p>
    <w:p w14:paraId="46347EEA" w14:textId="77777777" w:rsidR="0003688B" w:rsidRPr="0003688B" w:rsidRDefault="0003688B" w:rsidP="0003688B"/>
    <w:p w14:paraId="4B139E45" w14:textId="77777777" w:rsidR="0003688B" w:rsidRDefault="0003688B" w:rsidP="0003688B">
      <w:pPr>
        <w:pStyle w:val="Nivel01"/>
        <w:rPr>
          <w:rFonts w:ascii="Bookman Old Style" w:hAnsi="Bookman Old Style"/>
        </w:rPr>
      </w:pPr>
      <w:r w:rsidRPr="009C2D74">
        <w:rPr>
          <w:rFonts w:ascii="Bookman Old Style" w:eastAsiaTheme="minorEastAsia" w:hAnsi="Bookman Old Style"/>
          <w:b w:val="0"/>
          <w:bCs w:val="0"/>
          <w:i/>
          <w:iCs/>
          <w:color w:val="FF0000"/>
        </w:rPr>
        <w:t xml:space="preserve"> </w:t>
      </w:r>
      <w:r w:rsidRPr="009C2D74">
        <w:rPr>
          <w:rFonts w:ascii="Bookman Old Style" w:hAnsi="Bookman Old Style"/>
        </w:rPr>
        <w:t>REQUISITOS DA CONTRATAÇÃO</w:t>
      </w:r>
    </w:p>
    <w:p w14:paraId="4AAB8812" w14:textId="77777777" w:rsidR="0003688B" w:rsidRPr="009C2D74" w:rsidRDefault="0003688B" w:rsidP="0003688B">
      <w:pPr>
        <w:pStyle w:val="Nivel01"/>
        <w:numPr>
          <w:ilvl w:val="0"/>
          <w:numId w:val="0"/>
        </w:numPr>
        <w:rPr>
          <w:rFonts w:ascii="Bookman Old Style" w:hAnsi="Bookman Old Style"/>
        </w:rPr>
      </w:pPr>
      <w:r>
        <w:rPr>
          <w:rFonts w:ascii="Bookman Old Style" w:hAnsi="Bookman Old Style"/>
        </w:rPr>
        <w:tab/>
      </w:r>
      <w:r w:rsidRPr="009C2D74">
        <w:rPr>
          <w:rFonts w:ascii="Bookman Old Style" w:hAnsi="Bookman Old Style"/>
          <w:b w:val="0"/>
          <w:lang w:val="pt-PT" w:eastAsia="en-US"/>
        </w:rPr>
        <w:t>Para a realização da contratação para a aquisição de baterias, foi importante estabelecer requisitos claros e específicos para garantir que as necessidades do projeto sejam atendidas e que a escolha da bateria seja adequada. A seguir estão alguns requisitos comuns que podem ser considerados:</w:t>
      </w:r>
    </w:p>
    <w:p w14:paraId="318FED90"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Especificações técnicas: Foi Definido as especificações técnicas necessárias da bateria, como capacidade de carga (em Ah), voltagem, tamanho físico, corrente de partida a frio (CCA), resistência interna, entre outros parâmetros relevantes ao projeto.</w:t>
      </w:r>
    </w:p>
    <w:p w14:paraId="79996AAD"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Qualidade e certificações: Foi exigido que as baterias atendam a certas normas de qualidade, como a ISO 9001, para garantir que sejam produzidas de acordo com padrões reconhecidos. Também é importante verificar se possuem certificações de segurança relevantes, como a marcação CE.</w:t>
      </w:r>
    </w:p>
    <w:p w14:paraId="0D9E65FD"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Vida útil e garantia: Foi Estabelecido requisitos quanto à vida útil esperada da bateria, geralmente expressa em anos ou ciclos de carga, bem como a duração da garantia oferecida pelo fabricante.</w:t>
      </w:r>
    </w:p>
    <w:p w14:paraId="10BB4732"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Compatibilidade: Foi Verificado se a bateria é compatível com o veículo ou sistema em que será utilizada, considerando fatores como o encaixe dos terminais, tamanho físico, local de instalação e conexões elétricas.</w:t>
      </w:r>
    </w:p>
    <w:p w14:paraId="7BA70A0C"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Manutenção e suporte: Foi Avaliado se o fornecedor oferece serviços de suporte técnico, assistência na instalação e manutenção das baterias, além de fornecer informações sobre as melhores práticas de utilização.</w:t>
      </w:r>
    </w:p>
    <w:p w14:paraId="52397A1A"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Sustentabilidade e descarte: Foi Considerado as políticas e práticas do fabricante relacionadas ao descarte adequado e reciclagem das baterias, buscando opções que sejam ambientalmente responsáveis.</w:t>
      </w:r>
    </w:p>
    <w:p w14:paraId="020E0826" w14:textId="77777777" w:rsidR="0003688B" w:rsidRPr="009C2D74" w:rsidRDefault="0003688B" w:rsidP="0003688B">
      <w:pPr>
        <w:pStyle w:val="Nivel01"/>
        <w:numPr>
          <w:ilvl w:val="0"/>
          <w:numId w:val="0"/>
        </w:numPr>
        <w:rPr>
          <w:rFonts w:ascii="Bookman Old Style" w:hAnsi="Bookman Old Style"/>
          <w:b w:val="0"/>
          <w:lang w:val="pt-PT" w:eastAsia="en-US"/>
        </w:rPr>
      </w:pPr>
      <w:r>
        <w:rPr>
          <w:rFonts w:ascii="Bookman Old Style" w:hAnsi="Bookman Old Style"/>
          <w:b w:val="0"/>
          <w:lang w:val="pt-PT" w:eastAsia="en-US"/>
        </w:rPr>
        <w:tab/>
      </w:r>
      <w:r w:rsidRPr="009C2D74">
        <w:rPr>
          <w:rFonts w:ascii="Bookman Old Style" w:hAnsi="Bookman Old Style"/>
          <w:b w:val="0"/>
          <w:lang w:val="pt-PT" w:eastAsia="en-US"/>
        </w:rPr>
        <w:t>Preço e condições comerciais: Foi Definido um orçamento adequado para aquisição das baterias e estabelecer requisitos comerciais, como prazo de entrega, formas de pagamento, condições de garantia, entre outros.</w:t>
      </w:r>
    </w:p>
    <w:p w14:paraId="6F5B3EF7" w14:textId="77777777" w:rsidR="0003688B" w:rsidRDefault="0003688B" w:rsidP="0003688B">
      <w:pPr>
        <w:pStyle w:val="Nivel01"/>
        <w:numPr>
          <w:ilvl w:val="0"/>
          <w:numId w:val="0"/>
        </w:numPr>
        <w:rPr>
          <w:rFonts w:ascii="Bookman Old Style" w:hAnsi="Bookman Old Style"/>
        </w:rPr>
      </w:pPr>
      <w:r>
        <w:rPr>
          <w:rFonts w:ascii="Bookman Old Style" w:hAnsi="Bookman Old Style"/>
          <w:b w:val="0"/>
          <w:lang w:val="pt-PT" w:eastAsia="en-US"/>
        </w:rPr>
        <w:tab/>
      </w:r>
      <w:r w:rsidRPr="009C2D74">
        <w:rPr>
          <w:rFonts w:ascii="Bookman Old Style" w:hAnsi="Bookman Old Style"/>
          <w:b w:val="0"/>
          <w:lang w:val="pt-PT" w:eastAsia="en-US"/>
        </w:rPr>
        <w:t>No entanto será se suma importância documentar todos esses requisitos em uma especificação técnica ou termo de referência para orientar o processo de contratação e garantir que os fornecedores atendam às exigências estabelecidas. Dessa forma, será possível avaliar e comparar as propostas dos fornecedores de forma objetiva e tomar uma decisão informada com base nos requisitos do Estudo Técnico Preliminar.</w:t>
      </w:r>
      <w:r w:rsidRPr="009C2D74">
        <w:rPr>
          <w:rFonts w:ascii="Bookman Old Style" w:hAnsi="Bookman Old Style"/>
        </w:rPr>
        <w:t xml:space="preserve"> </w:t>
      </w:r>
    </w:p>
    <w:p w14:paraId="1A8B8D89" w14:textId="77777777" w:rsidR="0003688B" w:rsidRPr="00DF18E5" w:rsidRDefault="0003688B" w:rsidP="0003688B">
      <w:pPr>
        <w:pStyle w:val="Nivel01"/>
        <w:tabs>
          <w:tab w:val="clear" w:pos="567"/>
          <w:tab w:val="left" w:pos="0"/>
        </w:tabs>
        <w:ind w:left="0" w:firstLine="0"/>
        <w:rPr>
          <w:rFonts w:ascii="Bookman Old Style" w:hAnsi="Bookman Old Style"/>
        </w:rPr>
      </w:pPr>
      <w:r w:rsidRPr="00DF18E5">
        <w:rPr>
          <w:rFonts w:ascii="Bookman Old Style" w:hAnsi="Bookman Old Style"/>
        </w:rPr>
        <w:t>Indicação de marcas ou modelos (</w:t>
      </w:r>
      <w:hyperlink r:id="rId47" w:anchor="art41" w:history="1">
        <w:r w:rsidRPr="00DF18E5">
          <w:rPr>
            <w:rStyle w:val="Hyperlink"/>
            <w:rFonts w:ascii="Bookman Old Style" w:hAnsi="Bookman Old Style"/>
            <w:color w:val="auto"/>
          </w:rPr>
          <w:t>Art. 41, inciso I, da Lei nº 14.133, de 2021</w:t>
        </w:r>
      </w:hyperlink>
      <w:r w:rsidRPr="00DF18E5">
        <w:rPr>
          <w:rFonts w:ascii="Bookman Old Style" w:hAnsi="Bookman Old Style"/>
        </w:rPr>
        <w:t>):</w:t>
      </w:r>
    </w:p>
    <w:p w14:paraId="76C1784A" w14:textId="77777777" w:rsidR="0003688B" w:rsidRPr="00DF18E5" w:rsidRDefault="0003688B" w:rsidP="0003688B">
      <w:pPr>
        <w:pStyle w:val="Nivel2"/>
        <w:numPr>
          <w:ilvl w:val="1"/>
          <w:numId w:val="30"/>
        </w:numPr>
        <w:tabs>
          <w:tab w:val="left" w:pos="0"/>
        </w:tabs>
        <w:rPr>
          <w:rFonts w:ascii="Bookman Old Style" w:hAnsi="Bookman Old Style" w:cs="Times New Roman"/>
          <w:b/>
        </w:rPr>
      </w:pPr>
      <w:r>
        <w:rPr>
          <w:rFonts w:ascii="Bookman Old Style" w:hAnsi="Bookman Old Style"/>
        </w:rPr>
        <w:t>Na proposta</w:t>
      </w:r>
      <w:r w:rsidRPr="00DF18E5">
        <w:rPr>
          <w:rFonts w:ascii="Bookman Old Style" w:hAnsi="Bookman Old Style"/>
        </w:rPr>
        <w:t xml:space="preserve"> deverá constar:</w:t>
      </w:r>
      <w:r w:rsidRPr="00DF18E5">
        <w:rPr>
          <w:rFonts w:ascii="Bookman Old Style" w:hAnsi="Bookman Old Style"/>
          <w:b/>
        </w:rPr>
        <w:t xml:space="preserve"> </w:t>
      </w:r>
    </w:p>
    <w:p w14:paraId="77309F92" w14:textId="77777777" w:rsidR="0003688B" w:rsidRPr="00DF18E5" w:rsidRDefault="0003688B" w:rsidP="0003688B">
      <w:pPr>
        <w:pStyle w:val="Nivel2"/>
        <w:ind w:left="0" w:firstLine="0"/>
        <w:rPr>
          <w:rFonts w:ascii="Bookman Old Style" w:hAnsi="Bookman Old Style"/>
          <w:lang w:val="pt-PT" w:eastAsia="en-US"/>
        </w:rPr>
      </w:pPr>
      <w:r w:rsidRPr="00DF18E5">
        <w:rPr>
          <w:rFonts w:ascii="Bookman Old Style" w:hAnsi="Bookman Old Style"/>
          <w:lang w:val="pt-PT" w:eastAsia="en-US"/>
        </w:rPr>
        <w:t>Especificação,</w:t>
      </w:r>
      <w:r w:rsidRPr="00DF18E5">
        <w:rPr>
          <w:rFonts w:ascii="Bookman Old Style" w:hAnsi="Bookman Old Style"/>
          <w:b/>
          <w:lang w:val="pt-PT" w:eastAsia="en-US"/>
        </w:rPr>
        <w:t xml:space="preserve"> </w:t>
      </w:r>
      <w:r w:rsidRPr="00DF18E5">
        <w:rPr>
          <w:rFonts w:ascii="Bookman Old Style" w:hAnsi="Bookman Old Style"/>
          <w:b/>
          <w:u w:val="single"/>
          <w:lang w:val="pt-PT" w:eastAsia="en-US"/>
        </w:rPr>
        <w:t xml:space="preserve">MARCA  </w:t>
      </w:r>
      <w:r w:rsidRPr="00DF18E5">
        <w:rPr>
          <w:rFonts w:ascii="Bookman Old Style" w:hAnsi="Bookman Old Style"/>
          <w:b/>
          <w:lang w:val="pt-PT" w:eastAsia="en-US"/>
        </w:rPr>
        <w:t xml:space="preserve">e </w:t>
      </w:r>
      <w:r w:rsidRPr="00DF18E5">
        <w:rPr>
          <w:rFonts w:ascii="Bookman Old Style" w:hAnsi="Bookman Old Style"/>
          <w:b/>
          <w:u w:val="single"/>
          <w:lang w:val="pt-PT" w:eastAsia="en-US"/>
        </w:rPr>
        <w:t xml:space="preserve">MODELO </w:t>
      </w:r>
      <w:r w:rsidRPr="00DF18E5">
        <w:rPr>
          <w:rFonts w:ascii="Bookman Old Style" w:hAnsi="Bookman Old Style"/>
          <w:lang w:val="pt-PT" w:eastAsia="en-US"/>
        </w:rPr>
        <w:t>do produto cotado;</w:t>
      </w:r>
    </w:p>
    <w:p w14:paraId="1F66AB70" w14:textId="77777777" w:rsidR="0003688B" w:rsidRPr="00DF18E5" w:rsidRDefault="0003688B" w:rsidP="0003688B">
      <w:pPr>
        <w:pStyle w:val="Nivel2"/>
        <w:ind w:left="0" w:firstLine="0"/>
        <w:rPr>
          <w:rFonts w:ascii="Bookman Old Style" w:hAnsi="Bookman Old Style"/>
          <w:b/>
        </w:rPr>
      </w:pPr>
      <w:r w:rsidRPr="00DF18E5">
        <w:rPr>
          <w:rFonts w:ascii="Bookman Old Style" w:hAnsi="Bookman Old Style"/>
        </w:rPr>
        <w:t xml:space="preserve">Preço unitário por item do objeto licitado, com até </w:t>
      </w:r>
      <w:r w:rsidRPr="00DF18E5">
        <w:rPr>
          <w:rFonts w:ascii="Bookman Old Style" w:hAnsi="Bookman Old Style"/>
          <w:bCs/>
        </w:rPr>
        <w:t>02 (duas)</w:t>
      </w:r>
      <w:r w:rsidRPr="00DF18E5">
        <w:rPr>
          <w:rFonts w:ascii="Bookman Old Style" w:hAnsi="Bookman Old Style"/>
          <w:b/>
          <w:bCs/>
        </w:rPr>
        <w:t xml:space="preserve"> </w:t>
      </w:r>
      <w:r w:rsidRPr="00DF18E5">
        <w:rPr>
          <w:rFonts w:ascii="Bookman Old Style" w:hAnsi="Bookman Old Style"/>
        </w:rPr>
        <w:t>casas decimais, valor total e valor global, expressos em moeda corrente nacional, não superior ao preço máximo estabelecido;</w:t>
      </w:r>
    </w:p>
    <w:p w14:paraId="40CBA3DB" w14:textId="77777777" w:rsidR="0003688B" w:rsidRPr="00DF18E5" w:rsidRDefault="0003688B" w:rsidP="0003688B">
      <w:pPr>
        <w:pStyle w:val="Nivel2"/>
        <w:ind w:left="0" w:firstLine="0"/>
        <w:rPr>
          <w:rFonts w:ascii="Bookman Old Style" w:hAnsi="Bookman Old Style"/>
          <w:b/>
        </w:rPr>
      </w:pPr>
      <w:r w:rsidRPr="00DF18E5">
        <w:rPr>
          <w:rFonts w:ascii="Bookman Old Style" w:hAnsi="Bookman Old Style"/>
        </w:rPr>
        <w:t>Prazo de validade não inferior a 60 (sessenta) dias corridos, a contar da data de sua apresentação, ficando estabelecido que na omissão será considerado aceito este prazo;</w:t>
      </w:r>
    </w:p>
    <w:p w14:paraId="5F59DCED" w14:textId="77777777" w:rsidR="0003688B" w:rsidRPr="009C2D74" w:rsidRDefault="0003688B" w:rsidP="0003688B">
      <w:pPr>
        <w:pStyle w:val="Nivel2"/>
        <w:numPr>
          <w:ilvl w:val="1"/>
          <w:numId w:val="30"/>
        </w:numPr>
        <w:spacing w:line="240" w:lineRule="auto"/>
        <w:rPr>
          <w:rFonts w:ascii="Bookman Old Style" w:hAnsi="Bookman Old Style"/>
          <w:color w:val="auto"/>
        </w:rPr>
      </w:pPr>
      <w:r w:rsidRPr="009C2D74">
        <w:rPr>
          <w:rFonts w:ascii="Bookman Old Style" w:hAnsi="Bookman Old Style"/>
          <w:color w:val="auto"/>
        </w:rPr>
        <w:t>Da exigência de amostra</w:t>
      </w:r>
    </w:p>
    <w:p w14:paraId="157D5E2C" w14:textId="77777777" w:rsidR="0003688B" w:rsidRPr="009C2D74" w:rsidRDefault="0003688B" w:rsidP="0003688B">
      <w:pPr>
        <w:keepNext/>
        <w:keepLines/>
        <w:spacing w:before="120" w:afterLines="120" w:after="288"/>
        <w:jc w:val="both"/>
        <w:outlineLvl w:val="1"/>
        <w:rPr>
          <w:rFonts w:ascii="Bookman Old Style" w:eastAsia="MS Gothic" w:hAnsi="Bookman Old Style" w:cs="Arial"/>
          <w:bCs/>
          <w:sz w:val="20"/>
          <w:szCs w:val="20"/>
        </w:rPr>
      </w:pPr>
      <w:r w:rsidRPr="009C2D74">
        <w:rPr>
          <w:rFonts w:ascii="Bookman Old Style" w:eastAsia="MS Gothic" w:hAnsi="Bookman Old Style" w:cs="Arial"/>
          <w:bCs/>
          <w:sz w:val="20"/>
          <w:szCs w:val="20"/>
        </w:rPr>
        <w:t>Não se aplica</w:t>
      </w:r>
    </w:p>
    <w:p w14:paraId="05926AF2" w14:textId="77777777" w:rsidR="0003688B" w:rsidRPr="009C2D74" w:rsidRDefault="0003688B" w:rsidP="0003688B">
      <w:pPr>
        <w:pStyle w:val="Nivel2"/>
        <w:numPr>
          <w:ilvl w:val="1"/>
          <w:numId w:val="30"/>
        </w:numPr>
        <w:spacing w:line="240" w:lineRule="auto"/>
        <w:ind w:left="0" w:firstLine="0"/>
        <w:rPr>
          <w:rFonts w:ascii="Bookman Old Style" w:hAnsi="Bookman Old Style"/>
          <w:color w:val="auto"/>
        </w:rPr>
      </w:pPr>
      <w:r w:rsidRPr="009C2D74">
        <w:rPr>
          <w:rFonts w:ascii="Bookman Old Style" w:hAnsi="Bookman Old Style"/>
          <w:color w:val="auto"/>
        </w:rPr>
        <w:t>Da exigência de carta de solidariedade</w:t>
      </w:r>
    </w:p>
    <w:p w14:paraId="5D1D78CA" w14:textId="77777777" w:rsidR="0003688B" w:rsidRPr="009C2D74" w:rsidRDefault="0003688B" w:rsidP="0003688B">
      <w:pPr>
        <w:keepNext/>
        <w:keepLines/>
        <w:spacing w:before="120" w:afterLines="120" w:after="288"/>
        <w:jc w:val="both"/>
        <w:outlineLvl w:val="1"/>
        <w:rPr>
          <w:rFonts w:ascii="Bookman Old Style" w:eastAsia="MS Gothic" w:hAnsi="Bookman Old Style" w:cs="Arial"/>
          <w:bCs/>
          <w:sz w:val="20"/>
          <w:szCs w:val="20"/>
        </w:rPr>
      </w:pPr>
      <w:r w:rsidRPr="009C2D74">
        <w:rPr>
          <w:rFonts w:ascii="Bookman Old Style" w:eastAsia="MS Gothic" w:hAnsi="Bookman Old Style" w:cs="Arial"/>
          <w:bCs/>
          <w:sz w:val="20"/>
          <w:szCs w:val="20"/>
        </w:rPr>
        <w:t>Não se aplica</w:t>
      </w:r>
    </w:p>
    <w:p w14:paraId="4EAFC409" w14:textId="77777777" w:rsidR="0003688B" w:rsidRPr="009C2D74" w:rsidRDefault="0003688B" w:rsidP="0003688B">
      <w:pPr>
        <w:pStyle w:val="Nivel2"/>
        <w:numPr>
          <w:ilvl w:val="1"/>
          <w:numId w:val="30"/>
        </w:numPr>
        <w:spacing w:line="240" w:lineRule="auto"/>
        <w:ind w:left="0" w:firstLine="0"/>
        <w:rPr>
          <w:rFonts w:ascii="Bookman Old Style" w:hAnsi="Bookman Old Style"/>
          <w:color w:val="auto"/>
        </w:rPr>
      </w:pPr>
      <w:r w:rsidRPr="009C2D74">
        <w:rPr>
          <w:rFonts w:ascii="Bookman Old Style" w:hAnsi="Bookman Old Style"/>
          <w:color w:val="auto"/>
        </w:rPr>
        <w:t>Subcontratação</w:t>
      </w:r>
    </w:p>
    <w:p w14:paraId="48006144"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iCs/>
          <w:color w:val="auto"/>
        </w:rPr>
      </w:pPr>
      <w:r w:rsidRPr="009C2D74">
        <w:rPr>
          <w:rFonts w:ascii="Bookman Old Style" w:hAnsi="Bookman Old Style"/>
          <w:iCs/>
          <w:color w:val="auto"/>
        </w:rPr>
        <w:t>Não é admitida a subcontratação do objeto contratual.</w:t>
      </w:r>
    </w:p>
    <w:p w14:paraId="51A038EE" w14:textId="77777777" w:rsidR="0003688B" w:rsidRPr="009C2D74" w:rsidRDefault="0003688B" w:rsidP="0003688B">
      <w:pPr>
        <w:pStyle w:val="Nivel2"/>
        <w:numPr>
          <w:ilvl w:val="1"/>
          <w:numId w:val="30"/>
        </w:numPr>
        <w:ind w:left="0" w:firstLine="0"/>
        <w:rPr>
          <w:rFonts w:ascii="Bookman Old Style" w:hAnsi="Bookman Old Style"/>
          <w:b/>
        </w:rPr>
      </w:pPr>
      <w:r w:rsidRPr="009C2D74">
        <w:rPr>
          <w:rFonts w:ascii="Bookman Old Style" w:hAnsi="Bookman Old Style"/>
          <w:b/>
        </w:rPr>
        <w:t>Garantia da contratação</w:t>
      </w:r>
    </w:p>
    <w:p w14:paraId="0AB4EA64" w14:textId="77777777" w:rsidR="0003688B" w:rsidRDefault="0003688B" w:rsidP="0003688B">
      <w:pPr>
        <w:pStyle w:val="Nivel3"/>
        <w:numPr>
          <w:ilvl w:val="2"/>
          <w:numId w:val="30"/>
        </w:numPr>
        <w:ind w:left="0" w:firstLine="0"/>
        <w:rPr>
          <w:rFonts w:ascii="Bookman Old Style" w:hAnsi="Bookman Old Style"/>
        </w:rPr>
      </w:pPr>
      <w:r w:rsidRPr="009C2D74">
        <w:rPr>
          <w:rFonts w:ascii="Bookman Old Style" w:hAnsi="Bookman Old Style"/>
        </w:rPr>
        <w:t xml:space="preserve">Os materiais entregues deverão ser de primeira linha e estar em conformidade </w:t>
      </w:r>
      <w:r>
        <w:rPr>
          <w:rFonts w:ascii="Bookman Old Style" w:hAnsi="Bookman Old Style"/>
        </w:rPr>
        <w:t>com os requisitos do Termo de referência.</w:t>
      </w:r>
    </w:p>
    <w:p w14:paraId="5990AF54" w14:textId="77777777" w:rsidR="0003688B" w:rsidRPr="00DF18E5" w:rsidRDefault="0003688B" w:rsidP="0003688B">
      <w:pPr>
        <w:pStyle w:val="Nivel3"/>
        <w:numPr>
          <w:ilvl w:val="0"/>
          <w:numId w:val="0"/>
        </w:numPr>
        <w:rPr>
          <w:rFonts w:ascii="Bookman Old Style" w:hAnsi="Bookman Old Style"/>
        </w:rPr>
      </w:pPr>
    </w:p>
    <w:p w14:paraId="1EA321C7" w14:textId="77777777" w:rsidR="0003688B" w:rsidRPr="009C2D74" w:rsidRDefault="0003688B" w:rsidP="0003688B">
      <w:pPr>
        <w:pStyle w:val="Nivel01"/>
        <w:numPr>
          <w:ilvl w:val="0"/>
          <w:numId w:val="30"/>
        </w:numPr>
        <w:tabs>
          <w:tab w:val="clear" w:pos="567"/>
        </w:tabs>
        <w:spacing w:before="120" w:afterLines="120" w:after="288"/>
        <w:ind w:left="0" w:firstLine="0"/>
        <w:rPr>
          <w:rFonts w:ascii="Bookman Old Style" w:hAnsi="Bookman Old Style"/>
        </w:rPr>
      </w:pPr>
      <w:r w:rsidRPr="009C2D74">
        <w:rPr>
          <w:rFonts w:ascii="Bookman Old Style" w:hAnsi="Bookman Old Style"/>
        </w:rPr>
        <w:t>PRAZO, FORMA, E LOCAL DE ENTREGA DO OBJETO</w:t>
      </w:r>
    </w:p>
    <w:p w14:paraId="73539739" w14:textId="77777777" w:rsidR="0003688B" w:rsidRPr="009C2D74" w:rsidRDefault="0003688B" w:rsidP="0003688B">
      <w:pPr>
        <w:pStyle w:val="Nivel2"/>
        <w:numPr>
          <w:ilvl w:val="1"/>
          <w:numId w:val="30"/>
        </w:numPr>
        <w:spacing w:line="240" w:lineRule="auto"/>
        <w:ind w:left="0" w:firstLine="0"/>
        <w:rPr>
          <w:rFonts w:ascii="Bookman Old Style" w:hAnsi="Bookman Old Style"/>
          <w:color w:val="auto"/>
        </w:rPr>
      </w:pPr>
      <w:r w:rsidRPr="009C2D74">
        <w:rPr>
          <w:rFonts w:ascii="Bookman Old Style" w:hAnsi="Bookman Old Style"/>
          <w:color w:val="auto"/>
        </w:rPr>
        <w:t>Condições de Entrega:</w:t>
      </w:r>
    </w:p>
    <w:p w14:paraId="68DD4DEE" w14:textId="77777777" w:rsidR="0003688B" w:rsidRDefault="0003688B" w:rsidP="0003688B">
      <w:pPr>
        <w:pStyle w:val="Nivel3"/>
        <w:numPr>
          <w:ilvl w:val="2"/>
          <w:numId w:val="30"/>
        </w:numPr>
        <w:spacing w:line="240" w:lineRule="auto"/>
        <w:ind w:left="0" w:firstLine="0"/>
        <w:rPr>
          <w:rFonts w:ascii="Bookman Old Style" w:hAnsi="Bookman Old Style"/>
          <w:color w:val="auto"/>
        </w:rPr>
      </w:pPr>
      <w:r w:rsidRPr="009C2D74">
        <w:rPr>
          <w:rFonts w:ascii="Bookman Old Style" w:hAnsi="Bookman Old Style"/>
          <w:color w:val="auto"/>
        </w:rPr>
        <w:t xml:space="preserve">O prazo de entrega dos materiais é de 03(Três) dias, contados do(a) solicitação do Departamento de Compras, em remessa única. </w:t>
      </w:r>
    </w:p>
    <w:p w14:paraId="0D0396C7" w14:textId="77777777" w:rsidR="0003688B" w:rsidRPr="002C75FD" w:rsidRDefault="0003688B" w:rsidP="0003688B">
      <w:pPr>
        <w:pStyle w:val="Nivel3"/>
        <w:numPr>
          <w:ilvl w:val="2"/>
          <w:numId w:val="30"/>
        </w:numPr>
        <w:spacing w:line="240" w:lineRule="auto"/>
        <w:ind w:left="0" w:firstLine="0"/>
        <w:rPr>
          <w:rFonts w:ascii="Bookman Old Style" w:hAnsi="Bookman Old Style"/>
          <w:color w:val="auto"/>
        </w:rPr>
      </w:pPr>
      <w:r w:rsidRPr="002C75FD">
        <w:rPr>
          <w:rFonts w:ascii="Bookman Old Style" w:hAnsi="Bookman Old Style"/>
        </w:rPr>
        <w:t>Não poderá a CONTRATADA recusar-se a fornecer e entregar os materiais solicitados na nota de empenho, mesmo que em pequena quantidade.</w:t>
      </w:r>
    </w:p>
    <w:p w14:paraId="5DBC18AC" w14:textId="77777777" w:rsidR="0003688B" w:rsidRPr="009C2D74" w:rsidRDefault="0003688B" w:rsidP="0003688B">
      <w:pPr>
        <w:pStyle w:val="Nivel3"/>
        <w:numPr>
          <w:ilvl w:val="2"/>
          <w:numId w:val="30"/>
        </w:numPr>
        <w:spacing w:line="240" w:lineRule="auto"/>
        <w:ind w:left="0" w:firstLine="0"/>
        <w:rPr>
          <w:rFonts w:ascii="Bookman Old Style" w:hAnsi="Bookman Old Style"/>
          <w:color w:val="auto"/>
        </w:rPr>
      </w:pPr>
      <w:r w:rsidRPr="009C2D74">
        <w:rPr>
          <w:rFonts w:ascii="Bookman Old Style" w:hAnsi="Bookman Old Style"/>
          <w:color w:val="auto"/>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14:paraId="140B6A29"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color w:val="auto"/>
        </w:rPr>
      </w:pPr>
      <w:r w:rsidRPr="009C2D74">
        <w:rPr>
          <w:rFonts w:ascii="Bookman Old Style" w:hAnsi="Bookman Old Style"/>
          <w:color w:val="auto"/>
        </w:rPr>
        <w:t>As entregas se darão de forma parcelada (sem ônus de entrega) pelo período de 60(sessenta) meses, podendo ser prorrogada por até 120(Cento e vinte) meses.</w:t>
      </w:r>
    </w:p>
    <w:p w14:paraId="14F45B0C" w14:textId="77777777" w:rsidR="0003688B" w:rsidRPr="009C2D74" w:rsidRDefault="0003688B" w:rsidP="0003688B">
      <w:pPr>
        <w:pStyle w:val="Nivel01"/>
        <w:numPr>
          <w:ilvl w:val="0"/>
          <w:numId w:val="30"/>
        </w:numPr>
        <w:tabs>
          <w:tab w:val="clear" w:pos="567"/>
          <w:tab w:val="left" w:pos="0"/>
        </w:tabs>
        <w:spacing w:before="120" w:afterLines="120" w:after="288"/>
        <w:ind w:left="0" w:firstLine="0"/>
        <w:rPr>
          <w:rFonts w:ascii="Bookman Old Style" w:hAnsi="Bookman Old Style"/>
        </w:rPr>
      </w:pPr>
      <w:r w:rsidRPr="009C2D74">
        <w:rPr>
          <w:rFonts w:ascii="Bookman Old Style" w:hAnsi="Bookman Old Style"/>
        </w:rPr>
        <w:t>MODELO DE GESTÃO DO CONTRATO</w:t>
      </w:r>
    </w:p>
    <w:p w14:paraId="7D559F04"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eastAsia="Arial" w:hAnsi="Bookman Old Style"/>
          <w:color w:val="auto"/>
        </w:rPr>
        <w:t>O contrato deverá ser executado fielmente pelas partes, de acordo com as cláusulas avençadas e as normas da Lei nº 14.133, de 2021, e cada parte responderá pelas consequências de sua inexecução total ou parcial.</w:t>
      </w:r>
    </w:p>
    <w:p w14:paraId="58C25D7A"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Em caso de impedimento, ordem de paralisação ou suspensão do contrato, o cronograma de execução será prorrogado automaticamente pelo tempo correspondente, anotadas tais circunstâncias mediante simples apostila.</w:t>
      </w:r>
    </w:p>
    <w:p w14:paraId="3389096E"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As comunicações entre o órgão ou entidade e a contratada devem ser realizadas por escrito sempre que o ato exigir tal formalidade, admitindo-se o uso de mensagem eletrônica para esse fim.</w:t>
      </w:r>
    </w:p>
    <w:p w14:paraId="2B3BA152"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órgão ou entidade poderá convocar representante da empresa para adoção de providências que devam ser cumpridas de imediato.</w:t>
      </w:r>
    </w:p>
    <w:p w14:paraId="29A890E5"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A execução do contrato deverá ser acompanhada e fiscalizada pelo(s) fiscal(is) do contrato, ou pelos respectivos substitutos (</w:t>
      </w:r>
      <w:hyperlink r:id="rId48" w:anchor="art117" w:history="1">
        <w:r w:rsidRPr="009C2D74">
          <w:rPr>
            <w:rStyle w:val="Hyperlink"/>
            <w:rFonts w:ascii="Bookman Old Style" w:hAnsi="Bookman Old Style"/>
          </w:rPr>
          <w:t>Lei nº 14.133, de 2021, art. 117, caput</w:t>
        </w:r>
      </w:hyperlink>
      <w:r w:rsidRPr="009C2D74">
        <w:rPr>
          <w:rFonts w:ascii="Bookman Old Style" w:hAnsi="Bookman Old Style"/>
        </w:rPr>
        <w:t>).</w:t>
      </w:r>
    </w:p>
    <w:p w14:paraId="42CB6D52" w14:textId="57C13BDE" w:rsidR="0003688B" w:rsidRPr="009C2D74" w:rsidRDefault="0003688B" w:rsidP="0003688B">
      <w:pPr>
        <w:pStyle w:val="Nivel3"/>
        <w:numPr>
          <w:ilvl w:val="2"/>
          <w:numId w:val="30"/>
        </w:numPr>
        <w:tabs>
          <w:tab w:val="left" w:pos="0"/>
        </w:tabs>
        <w:spacing w:line="240" w:lineRule="auto"/>
        <w:ind w:left="0" w:firstLine="0"/>
        <w:rPr>
          <w:rFonts w:ascii="Bookman Old Style" w:hAnsi="Bookman Old Style"/>
        </w:rPr>
      </w:pPr>
      <w:r w:rsidRPr="009C2D74">
        <w:rPr>
          <w:rFonts w:ascii="Bookman Old Style" w:hAnsi="Bookman Old Style"/>
        </w:rPr>
        <w:t xml:space="preserve">Fiscal do contrato: </w:t>
      </w:r>
      <w:r>
        <w:rPr>
          <w:rFonts w:ascii="Bookman Old Style" w:hAnsi="Bookman Old Style"/>
        </w:rPr>
        <w:t>VISLAINE PEDRETTI</w:t>
      </w:r>
    </w:p>
    <w:p w14:paraId="112DAB3F"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fiscal técnico do contrato acompanhará a execução do contrato, para que sejam cumpridas todas as condições estabelecidas no contrato, de modo a assegurar os melhores resultados para a Administração. (Decreto nº 11.246, de 2022, art. 22, VI);</w:t>
      </w:r>
    </w:p>
    <w:p w14:paraId="200F5C2A"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fiscal técnico do contrato anotará no histórico de gerenciamento do contrato todas as ocorrências relacionadas à execução do contrato, com a descrição do que for necessário para a regularização das faltas ou dos defeitos observados. (</w:t>
      </w:r>
      <w:hyperlink r:id="rId49" w:anchor="art117§1" w:history="1">
        <w:r w:rsidRPr="009C2D74">
          <w:rPr>
            <w:rStyle w:val="Hyperlink"/>
            <w:rFonts w:ascii="Bookman Old Style" w:hAnsi="Bookman Old Style"/>
          </w:rPr>
          <w:t>Lei nº 14.133, de 2021, art. 117, §1º</w:t>
        </w:r>
      </w:hyperlink>
      <w:r w:rsidRPr="009C2D74">
        <w:rPr>
          <w:rFonts w:ascii="Bookman Old Style" w:hAnsi="Bookman Old Style"/>
        </w:rPr>
        <w:t xml:space="preserve">, e </w:t>
      </w:r>
      <w:hyperlink r:id="rId50" w:anchor="art22" w:history="1">
        <w:r w:rsidRPr="009C2D74">
          <w:rPr>
            <w:rStyle w:val="Hyperlink"/>
            <w:rFonts w:ascii="Bookman Old Style" w:hAnsi="Bookman Old Style"/>
          </w:rPr>
          <w:t>Decreto nº 11.246, de 2022, art. 22, II);</w:t>
        </w:r>
      </w:hyperlink>
    </w:p>
    <w:p w14:paraId="084F8DA7"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Identificada qualquer inexatidão ou irregularidade, o fiscal técnico do contrato emitirá notificações para a correção da execução do contrato, determinando prazo para a correção. (</w:t>
      </w:r>
      <w:hyperlink r:id="rId51" w:anchor="art22" w:history="1">
        <w:r w:rsidRPr="009C2D74">
          <w:rPr>
            <w:rStyle w:val="Hyperlink"/>
            <w:rFonts w:ascii="Bookman Old Style" w:hAnsi="Bookman Old Style"/>
          </w:rPr>
          <w:t>Decreto nº 11.246, de 2022, art. 22, III</w:t>
        </w:r>
      </w:hyperlink>
      <w:r w:rsidRPr="009C2D74">
        <w:rPr>
          <w:rFonts w:ascii="Bookman Old Style" w:hAnsi="Bookman Old Style"/>
        </w:rPr>
        <w:t xml:space="preserve">); </w:t>
      </w:r>
    </w:p>
    <w:p w14:paraId="6EFA03B3"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fiscal técnico do contrato informará ao gestor do contato, em tempo hábil, a situação que demandar decisão ou adoção de medidas que ultrapassem sua competência, para que adote as medidas necessárias e saneadoras, se for o caso. (</w:t>
      </w:r>
      <w:hyperlink r:id="rId52" w:anchor="art22" w:history="1">
        <w:r w:rsidRPr="009C2D74">
          <w:rPr>
            <w:rStyle w:val="Hyperlink"/>
            <w:rFonts w:ascii="Bookman Old Style" w:hAnsi="Bookman Old Style"/>
          </w:rPr>
          <w:t>Decreto nº 11.246, de 2022, art. 22, IV</w:t>
        </w:r>
      </w:hyperlink>
      <w:r w:rsidRPr="009C2D74">
        <w:rPr>
          <w:rFonts w:ascii="Bookman Old Style" w:hAnsi="Bookman Old Style"/>
        </w:rPr>
        <w:t>).</w:t>
      </w:r>
    </w:p>
    <w:p w14:paraId="086CE789"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No caso de ocorrências que possam inviabilizar a execução do contrato nas datas aprazadas, o fiscal técnico do contrato comunicará o fato imediatamente ao gestor do contrato. (</w:t>
      </w:r>
      <w:hyperlink r:id="rId53" w:anchor="art22" w:history="1">
        <w:r w:rsidRPr="009C2D74">
          <w:rPr>
            <w:rStyle w:val="Hyperlink"/>
            <w:rFonts w:ascii="Bookman Old Style" w:hAnsi="Bookman Old Style"/>
          </w:rPr>
          <w:t>Decreto nº 11.246, de 2022, art. 22, V</w:t>
        </w:r>
      </w:hyperlink>
      <w:r w:rsidRPr="009C2D74">
        <w:rPr>
          <w:rFonts w:ascii="Bookman Old Style" w:hAnsi="Bookman Old Style"/>
        </w:rPr>
        <w:t>).</w:t>
      </w:r>
    </w:p>
    <w:p w14:paraId="54FB2FD6"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 xml:space="preserve">O fiscal técnico do contrato comunicar ao gestor do contrato, em tempo hábil, o término do contrato sob sua responsabilidade, com vistas à renovação tempestiva ou à prorrogação contratual </w:t>
      </w:r>
      <w:hyperlink r:id="rId54" w:anchor="art22" w:history="1">
        <w:r w:rsidRPr="009C2D74">
          <w:rPr>
            <w:rStyle w:val="Hyperlink"/>
            <w:rFonts w:ascii="Bookman Old Style" w:hAnsi="Bookman Old Style"/>
          </w:rPr>
          <w:t>(Decreto nº 11.246, de 2022, art. 22, VII</w:t>
        </w:r>
      </w:hyperlink>
      <w:r w:rsidRPr="009C2D74">
        <w:rPr>
          <w:rFonts w:ascii="Bookman Old Style" w:hAnsi="Bookman Old Style"/>
        </w:rPr>
        <w:t>).</w:t>
      </w:r>
    </w:p>
    <w:p w14:paraId="43670001"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55" w:anchor="art23" w:history="1">
        <w:r w:rsidRPr="009C2D74">
          <w:rPr>
            <w:rStyle w:val="Hyperlink"/>
            <w:rFonts w:ascii="Bookman Old Style" w:hAnsi="Bookman Old Style"/>
          </w:rPr>
          <w:t>Art. 23, I e II, do Decreto nº 11.246, de 2022</w:t>
        </w:r>
      </w:hyperlink>
      <w:r w:rsidRPr="009C2D74">
        <w:rPr>
          <w:rFonts w:ascii="Bookman Old Style" w:hAnsi="Bookman Old Style"/>
        </w:rPr>
        <w:t>).</w:t>
      </w:r>
    </w:p>
    <w:p w14:paraId="61780958"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56" w:anchor="art23" w:history="1">
        <w:r w:rsidRPr="009C2D74">
          <w:rPr>
            <w:rStyle w:val="Hyperlink"/>
            <w:rFonts w:ascii="Bookman Old Style" w:hAnsi="Bookman Old Style"/>
          </w:rPr>
          <w:t>Decreto nº 11.246, de 2022, art. 23, IV</w:t>
        </w:r>
      </w:hyperlink>
      <w:r w:rsidRPr="009C2D74">
        <w:rPr>
          <w:rFonts w:ascii="Bookman Old Style" w:hAnsi="Bookman Old Style"/>
        </w:rPr>
        <w:t>).</w:t>
      </w:r>
    </w:p>
    <w:p w14:paraId="550B4CC9"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57" w:anchor="art21" w:history="1">
        <w:r w:rsidRPr="009C2D74">
          <w:rPr>
            <w:rStyle w:val="Hyperlink"/>
            <w:rFonts w:ascii="Bookman Old Style" w:hAnsi="Bookman Old Style"/>
          </w:rPr>
          <w:t>Decreto nº 11.246, de 2022, art. 21, IV</w:t>
        </w:r>
      </w:hyperlink>
      <w:r w:rsidRPr="009C2D74">
        <w:rPr>
          <w:rFonts w:ascii="Bookman Old Style" w:hAnsi="Bookman Old Style"/>
        </w:rPr>
        <w:t>).</w:t>
      </w:r>
    </w:p>
    <w:p w14:paraId="2D8D905D"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8" w:anchor="art21" w:history="1">
        <w:r w:rsidRPr="009C2D74">
          <w:rPr>
            <w:rStyle w:val="Hyperlink"/>
            <w:rFonts w:ascii="Bookman Old Style" w:hAnsi="Bookman Old Style"/>
          </w:rPr>
          <w:t>Decreto nº 11.246, de 2022, art. 21, III</w:t>
        </w:r>
      </w:hyperlink>
      <w:r w:rsidRPr="009C2D74">
        <w:rPr>
          <w:rFonts w:ascii="Bookman Old Style" w:hAnsi="Bookman Old Style"/>
        </w:rPr>
        <w:t>).</w:t>
      </w:r>
    </w:p>
    <w:p w14:paraId="2AE8155B"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9" w:anchor="art21" w:history="1">
        <w:r w:rsidRPr="009C2D74">
          <w:rPr>
            <w:rStyle w:val="Hyperlink"/>
            <w:rFonts w:ascii="Bookman Old Style" w:hAnsi="Bookman Old Style"/>
          </w:rPr>
          <w:t>Decreto nº 11.246, de 2022, art. 21, II</w:t>
        </w:r>
      </w:hyperlink>
      <w:r w:rsidRPr="009C2D74">
        <w:rPr>
          <w:rFonts w:ascii="Bookman Old Style" w:hAnsi="Bookman Old Style"/>
        </w:rPr>
        <w:t>).</w:t>
      </w:r>
    </w:p>
    <w:p w14:paraId="2488082C"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0" w:anchor="art21" w:history="1">
        <w:r w:rsidRPr="009C2D74">
          <w:rPr>
            <w:rStyle w:val="Hyperlink"/>
            <w:rFonts w:ascii="Bookman Old Style" w:hAnsi="Bookman Old Style"/>
          </w:rPr>
          <w:t>Decreto nº 11.246, de 2022, art. 21, VIII</w:t>
        </w:r>
      </w:hyperlink>
      <w:r w:rsidRPr="009C2D74">
        <w:rPr>
          <w:rFonts w:ascii="Bookman Old Style" w:hAnsi="Bookman Old Style"/>
        </w:rPr>
        <w:t>).</w:t>
      </w:r>
    </w:p>
    <w:p w14:paraId="11AE37BC" w14:textId="77777777" w:rsidR="0003688B" w:rsidRPr="009C2D74" w:rsidRDefault="0003688B" w:rsidP="0003688B">
      <w:pPr>
        <w:pStyle w:val="Nivel3"/>
        <w:numPr>
          <w:ilvl w:val="2"/>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61" w:anchor="art21" w:history="1">
        <w:r w:rsidRPr="009C2D74">
          <w:rPr>
            <w:rStyle w:val="Hyperlink"/>
            <w:rFonts w:ascii="Bookman Old Style" w:hAnsi="Bookman Old Style"/>
          </w:rPr>
          <w:t>Decreto nº 11.246, de 2022, art. 21, X</w:t>
        </w:r>
      </w:hyperlink>
      <w:r w:rsidRPr="009C2D74">
        <w:rPr>
          <w:rFonts w:ascii="Bookman Old Style" w:hAnsi="Bookman Old Style"/>
        </w:rPr>
        <w:t>).</w:t>
      </w:r>
    </w:p>
    <w:p w14:paraId="639CE02A"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fiscal administrativo do contrato comunicará ao gestor do contrato, em tempo hábil, o término do contrato sob sua responsabilidade, com vistas à tempestiva renovação ou prorrogação contratual. (</w:t>
      </w:r>
      <w:hyperlink r:id="rId62" w:anchor="art22" w:history="1">
        <w:r w:rsidRPr="009C2D74">
          <w:rPr>
            <w:rStyle w:val="Hyperlink"/>
            <w:rFonts w:ascii="Bookman Old Style" w:hAnsi="Bookman Old Style"/>
          </w:rPr>
          <w:t>Decreto nº 11.246, de 2022, art. 22, VII</w:t>
        </w:r>
      </w:hyperlink>
      <w:r w:rsidRPr="009C2D74">
        <w:rPr>
          <w:rFonts w:ascii="Bookman Old Style" w:hAnsi="Bookman Old Style"/>
        </w:rPr>
        <w:t>).</w:t>
      </w:r>
    </w:p>
    <w:p w14:paraId="1450A64B" w14:textId="77777777" w:rsidR="0003688B" w:rsidRPr="009C2D74" w:rsidRDefault="0003688B" w:rsidP="0003688B">
      <w:pPr>
        <w:pStyle w:val="Nivel2"/>
        <w:numPr>
          <w:ilvl w:val="1"/>
          <w:numId w:val="30"/>
        </w:numPr>
        <w:tabs>
          <w:tab w:val="left" w:pos="0"/>
        </w:tabs>
        <w:spacing w:afterLines="120" w:after="288" w:line="240" w:lineRule="auto"/>
        <w:ind w:left="0" w:firstLine="0"/>
        <w:rPr>
          <w:rFonts w:ascii="Bookman Old Style" w:hAnsi="Bookman Old Style"/>
        </w:rPr>
      </w:pPr>
      <w:r w:rsidRPr="009C2D74">
        <w:rPr>
          <w:rFonts w:ascii="Bookman Old Style" w:hAnsi="Bookman Old Style"/>
        </w:rPr>
        <w:t>O gestor do contrato deverá elaborará relatório final com informações sobre a consecução dos objetivos que tenham justificado a contratação e eventuais condutas a serem adotadas para o aprimoramento das atividades da Administração. (</w:t>
      </w:r>
      <w:hyperlink r:id="rId63" w:anchor="art21" w:history="1">
        <w:r w:rsidRPr="009C2D74">
          <w:rPr>
            <w:rStyle w:val="Hyperlink"/>
            <w:rFonts w:ascii="Bookman Old Style" w:hAnsi="Bookman Old Style"/>
          </w:rPr>
          <w:t>Decreto nº 11.246, de 2022, art. 21, VI</w:t>
        </w:r>
      </w:hyperlink>
      <w:r w:rsidRPr="009C2D74">
        <w:rPr>
          <w:rFonts w:ascii="Bookman Old Style" w:hAnsi="Bookman Old Style"/>
        </w:rPr>
        <w:t>).</w:t>
      </w:r>
    </w:p>
    <w:p w14:paraId="75084876" w14:textId="77777777" w:rsidR="0003688B" w:rsidRPr="009C2D74" w:rsidRDefault="0003688B" w:rsidP="0003688B">
      <w:pPr>
        <w:pStyle w:val="Nivel01"/>
        <w:numPr>
          <w:ilvl w:val="0"/>
          <w:numId w:val="30"/>
        </w:numPr>
        <w:rPr>
          <w:rFonts w:ascii="Bookman Old Style" w:hAnsi="Bookman Old Style"/>
        </w:rPr>
      </w:pPr>
      <w:r w:rsidRPr="009C2D74">
        <w:rPr>
          <w:rFonts w:ascii="Bookman Old Style" w:hAnsi="Bookman Old Style"/>
        </w:rPr>
        <w:t xml:space="preserve">CRITÉRIOS DE </w:t>
      </w:r>
      <w:r w:rsidRPr="009C2D74">
        <w:rPr>
          <w:rFonts w:ascii="Bookman Old Style" w:hAnsi="Bookman Old Style"/>
          <w:lang w:eastAsia="en-US"/>
        </w:rPr>
        <w:t xml:space="preserve">RECEBIMENTO E </w:t>
      </w:r>
      <w:r w:rsidRPr="009C2D74">
        <w:rPr>
          <w:rFonts w:ascii="Bookman Old Style" w:hAnsi="Bookman Old Style"/>
        </w:rPr>
        <w:t>PAGAMENTO</w:t>
      </w:r>
    </w:p>
    <w:p w14:paraId="59D0C011" w14:textId="77777777" w:rsidR="0003688B" w:rsidRPr="009C2D74" w:rsidRDefault="0003688B" w:rsidP="0003688B">
      <w:pPr>
        <w:jc w:val="both"/>
        <w:rPr>
          <w:rFonts w:ascii="Bookman Old Style" w:hAnsi="Bookman Old Style"/>
          <w:sz w:val="20"/>
          <w:szCs w:val="20"/>
        </w:rPr>
      </w:pPr>
    </w:p>
    <w:p w14:paraId="386526EA"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Os materiais serão recebidos provisoriamente, de forma parcelada, no ato da entrega, juntamente com a </w:t>
      </w:r>
      <w:r w:rsidRPr="009C2D74">
        <w:rPr>
          <w:rFonts w:ascii="Bookman Old Style" w:eastAsia="Calibri" w:hAnsi="Bookman Old Style"/>
          <w:lang w:eastAsia="en-US"/>
        </w:rPr>
        <w:t>nota</w:t>
      </w:r>
      <w:r w:rsidRPr="009C2D74">
        <w:rPr>
          <w:rFonts w:ascii="Bookman Old Style" w:hAnsi="Bookman Old Style"/>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009C2D74">
        <w:rPr>
          <w:rFonts w:ascii="Bookman Old Style" w:hAnsi="Bookman Old Style"/>
          <w:color w:val="FF0000"/>
          <w:lang w:eastAsia="en-US"/>
        </w:rPr>
        <w:t xml:space="preserve"> </w:t>
      </w:r>
      <w:r w:rsidRPr="009C2D74">
        <w:rPr>
          <w:rFonts w:ascii="Bookman Old Style" w:hAnsi="Bookman Old Style"/>
          <w:lang w:eastAsia="en-US"/>
        </w:rPr>
        <w:t>e na proposta.</w:t>
      </w:r>
    </w:p>
    <w:p w14:paraId="1B92B793"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Os materiais poderão ser rejeitados, no todo ou em parte, inclusive antes do recebimento provisório, quando em desacordo com as especificações constantes no Termo de Referência</w:t>
      </w:r>
      <w:r w:rsidRPr="009C2D74">
        <w:rPr>
          <w:rFonts w:ascii="Bookman Old Style" w:hAnsi="Bookman Old Style"/>
          <w:color w:val="FF0000"/>
          <w:lang w:eastAsia="en-US"/>
        </w:rPr>
        <w:t xml:space="preserve"> </w:t>
      </w:r>
      <w:r w:rsidRPr="009C2D74">
        <w:rPr>
          <w:rFonts w:ascii="Bookman Old Style" w:hAnsi="Bookman Old Style"/>
          <w:lang w:eastAsia="en-US"/>
        </w:rPr>
        <w:t xml:space="preserve">e na proposta, devendo ser substituídos no prazo </w:t>
      </w:r>
      <w:r w:rsidRPr="009C2D74">
        <w:rPr>
          <w:rFonts w:ascii="Bookman Old Style" w:hAnsi="Bookman Old Style"/>
          <w:color w:val="auto"/>
          <w:lang w:eastAsia="en-US"/>
        </w:rPr>
        <w:t xml:space="preserve">de 03 (Três) </w:t>
      </w:r>
      <w:r w:rsidRPr="009C2D74">
        <w:rPr>
          <w:rFonts w:ascii="Bookman Old Style" w:hAnsi="Bookman Old Style"/>
          <w:lang w:eastAsia="en-US"/>
        </w:rPr>
        <w:t>dias, a contar da notificação da contratada, às suas custas, sem prejuízo da aplicação das penalidades.</w:t>
      </w:r>
    </w:p>
    <w:p w14:paraId="669950B3"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O recebimento definitivo ocorrerá no prazo de 0</w:t>
      </w:r>
      <w:r>
        <w:rPr>
          <w:rFonts w:ascii="Bookman Old Style" w:hAnsi="Bookman Old Style"/>
          <w:lang w:eastAsia="en-US"/>
        </w:rPr>
        <w:t>3</w:t>
      </w:r>
      <w:r>
        <w:rPr>
          <w:rFonts w:ascii="Bookman Old Style" w:hAnsi="Bookman Old Style"/>
          <w:color w:val="auto"/>
          <w:lang w:eastAsia="en-US"/>
        </w:rPr>
        <w:t>(Três</w:t>
      </w:r>
      <w:r w:rsidRPr="009C2D74">
        <w:rPr>
          <w:rFonts w:ascii="Bookman Old Style" w:hAnsi="Bookman Old Style"/>
          <w:color w:val="auto"/>
          <w:lang w:eastAsia="en-US"/>
        </w:rPr>
        <w:t xml:space="preserve">) dias úteis, </w:t>
      </w:r>
      <w:r w:rsidRPr="009C2D74">
        <w:rPr>
          <w:rFonts w:ascii="Bookman Old Style" w:hAnsi="Bookman Old Style"/>
          <w:lang w:eastAsia="en-US"/>
        </w:rPr>
        <w:t>a contar do recebimento da nota fiscal ou instrumento de cobrança equivalente pela Administração, após a verificação da qualidade e quantidade do material e consequente aceitação mediante termo detalhado.</w:t>
      </w:r>
    </w:p>
    <w:p w14:paraId="22B9DC1D"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O prazo para recebimento definitivo poderá ser excepcionalmente prorrogado, </w:t>
      </w:r>
      <w:r w:rsidRPr="009C2D74">
        <w:rPr>
          <w:rFonts w:ascii="Bookman Old Style" w:hAnsi="Bookman Old Style"/>
          <w:color w:val="auto"/>
          <w:lang w:eastAsia="en-US"/>
        </w:rPr>
        <w:t>de forma justificada, por igual período, quando houver necessidade de diligências para a aferição do ate</w:t>
      </w:r>
      <w:r w:rsidRPr="009C2D74">
        <w:rPr>
          <w:rFonts w:ascii="Bookman Old Style" w:hAnsi="Bookman Old Style"/>
          <w:lang w:eastAsia="en-US"/>
        </w:rPr>
        <w:t>ndimento das exigências contratuais.</w:t>
      </w:r>
    </w:p>
    <w:p w14:paraId="4F3E0C64"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bCs/>
          <w:lang w:eastAsia="en-US"/>
        </w:rPr>
        <w:t xml:space="preserve">No caso de controvérsia sobre a execução do objeto, quanto à dimensão, qualidade e quantidade, deverá ser observado o teor do </w:t>
      </w:r>
      <w:hyperlink r:id="rId64" w:anchor="art143" w:history="1">
        <w:r w:rsidRPr="009C2D74">
          <w:rPr>
            <w:rStyle w:val="Hyperlink"/>
            <w:rFonts w:ascii="Bookman Old Style" w:hAnsi="Bookman Old Style"/>
            <w:bCs/>
            <w:lang w:eastAsia="en-US"/>
          </w:rPr>
          <w:t>art. 143 da Lei nº 14.133, de 2021</w:t>
        </w:r>
      </w:hyperlink>
      <w:r w:rsidRPr="009C2D74">
        <w:rPr>
          <w:rFonts w:ascii="Bookman Old Style" w:hAnsi="Bookman Old Style"/>
          <w:bCs/>
          <w:lang w:eastAsia="en-US"/>
        </w:rPr>
        <w:t>, comunicando-se à empresa para emissão de Nota Fiscal no que pertine à parcela incontroversa da execução do objeto, para efeito de liquidação e pagamento.</w:t>
      </w:r>
    </w:p>
    <w:p w14:paraId="1A6E3996"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11A4007E"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O recebimento provisório ou definitivo não excluirá a responsabilidade civil pela solidez e pela segurança do serviço nem a responsabilidade ético-profissional pela perfeita execução do contrato.</w:t>
      </w:r>
    </w:p>
    <w:p w14:paraId="5BB3A2CF" w14:textId="77777777" w:rsidR="0003688B" w:rsidRPr="009C2D74" w:rsidRDefault="0003688B" w:rsidP="0003688B">
      <w:pPr>
        <w:pStyle w:val="Nivel2"/>
        <w:numPr>
          <w:ilvl w:val="1"/>
          <w:numId w:val="30"/>
        </w:numPr>
        <w:ind w:left="0" w:firstLine="0"/>
        <w:rPr>
          <w:rFonts w:ascii="Bookman Old Style" w:hAnsi="Bookman Old Style"/>
          <w:lang w:eastAsia="en-US"/>
        </w:rPr>
      </w:pPr>
      <w:r w:rsidRPr="009C2D74">
        <w:rPr>
          <w:rFonts w:ascii="Bookman Old Style" w:hAnsi="Bookman Old Style"/>
          <w:lang w:eastAsia="en-US"/>
        </w:rPr>
        <w:t>Liquidação</w:t>
      </w:r>
    </w:p>
    <w:p w14:paraId="1579D284"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Recebida a Nota Fiscal ou documento de cobrança equivalente, correrá o prazo de dez dias úteis para fins de liquidação, na forma desta seção, prorrogáveis por igual período.</w:t>
      </w:r>
    </w:p>
    <w:p w14:paraId="7D8DDA55" w14:textId="77777777" w:rsidR="0003688B" w:rsidRPr="009C2D74" w:rsidRDefault="0003688B" w:rsidP="0003688B">
      <w:pPr>
        <w:pStyle w:val="Nivel3"/>
        <w:numPr>
          <w:ilvl w:val="2"/>
          <w:numId w:val="30"/>
        </w:numPr>
        <w:spacing w:afterLines="120" w:after="288" w:line="240" w:lineRule="auto"/>
        <w:ind w:left="0" w:firstLine="0"/>
        <w:rPr>
          <w:rFonts w:ascii="Bookman Old Style" w:hAnsi="Bookman Old Style"/>
        </w:rPr>
      </w:pPr>
      <w:r w:rsidRPr="009C2D74">
        <w:rPr>
          <w:rFonts w:ascii="Bookman Old Style" w:hAnsi="Bookman Old Style"/>
        </w:rPr>
        <w:t xml:space="preserve">O prazo de que trata o item anterior será reduzido à metade, mantendo-se a possibilidade de prorrogação, no caso de contratações decorrentes de despesas cujos valores não ultrapassem o limite de que trata o </w:t>
      </w:r>
      <w:hyperlink r:id="rId65" w:anchor="art75" w:history="1">
        <w:r w:rsidRPr="009C2D74">
          <w:rPr>
            <w:rStyle w:val="Hyperlink"/>
            <w:rFonts w:ascii="Bookman Old Style" w:hAnsi="Bookman Old Style"/>
          </w:rPr>
          <w:t>inciso II do art. 75 da Lei nº 14.133, de 2021</w:t>
        </w:r>
      </w:hyperlink>
      <w:r w:rsidRPr="009C2D74">
        <w:rPr>
          <w:rFonts w:ascii="Bookman Old Style" w:hAnsi="Bookman Old Style"/>
        </w:rPr>
        <w:t>.</w:t>
      </w:r>
    </w:p>
    <w:p w14:paraId="45FDDA8D"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Para fins de liquidação, o setor competente deverá verificar se a nota fiscal ou instrumento de cobrança equivalente apresentado expressa os elementos necessários e essenciais do documento, tais como: </w:t>
      </w:r>
    </w:p>
    <w:p w14:paraId="36B62DD0"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9C2D74">
        <w:rPr>
          <w:rFonts w:ascii="Bookman Old Style" w:eastAsia="Calibri" w:hAnsi="Bookman Old Style" w:cs="Arial"/>
          <w:color w:val="000000"/>
          <w:sz w:val="20"/>
          <w:szCs w:val="20"/>
          <w:lang w:eastAsia="en-US"/>
        </w:rPr>
        <w:t>o prazo de validade;</w:t>
      </w:r>
    </w:p>
    <w:p w14:paraId="06084F32"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9C2D74">
        <w:rPr>
          <w:rFonts w:ascii="Bookman Old Style" w:eastAsia="Calibri" w:hAnsi="Bookman Old Style" w:cs="Arial"/>
          <w:color w:val="000000"/>
          <w:sz w:val="20"/>
          <w:szCs w:val="20"/>
          <w:lang w:eastAsia="en-US"/>
        </w:rPr>
        <w:t xml:space="preserve">a data da emissão; </w:t>
      </w:r>
    </w:p>
    <w:p w14:paraId="07D2E159"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9C2D74">
        <w:rPr>
          <w:rFonts w:ascii="Bookman Old Style" w:eastAsia="Calibri" w:hAnsi="Bookman Old Style" w:cs="Arial"/>
          <w:color w:val="000000"/>
          <w:sz w:val="20"/>
          <w:szCs w:val="20"/>
          <w:lang w:eastAsia="en-US"/>
        </w:rPr>
        <w:t xml:space="preserve">os dados do contrato e do órgão contratante; </w:t>
      </w:r>
    </w:p>
    <w:p w14:paraId="401BBEF1"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9C2D74">
        <w:rPr>
          <w:rFonts w:ascii="Bookman Old Style" w:eastAsia="Calibri" w:hAnsi="Bookman Old Style" w:cs="Arial"/>
          <w:color w:val="000000"/>
          <w:sz w:val="20"/>
          <w:szCs w:val="20"/>
          <w:lang w:eastAsia="en-US"/>
        </w:rPr>
        <w:t xml:space="preserve">o período respectivo de execução do contrato; </w:t>
      </w:r>
    </w:p>
    <w:p w14:paraId="0378F274"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9C2D74">
        <w:rPr>
          <w:rFonts w:ascii="Bookman Old Style" w:eastAsia="Calibri" w:hAnsi="Bookman Old Style" w:cs="Arial"/>
          <w:color w:val="000000"/>
          <w:sz w:val="20"/>
          <w:szCs w:val="20"/>
          <w:lang w:eastAsia="en-US"/>
        </w:rPr>
        <w:t xml:space="preserve">o valor a pagar; e </w:t>
      </w:r>
    </w:p>
    <w:p w14:paraId="51FA09E1" w14:textId="77777777" w:rsidR="0003688B" w:rsidRPr="009C2D74" w:rsidRDefault="0003688B" w:rsidP="0003688B">
      <w:pPr>
        <w:numPr>
          <w:ilvl w:val="0"/>
          <w:numId w:val="29"/>
        </w:numPr>
        <w:suppressAutoHyphens/>
        <w:spacing w:before="120" w:afterLines="120" w:after="288"/>
        <w:ind w:left="0" w:firstLine="0"/>
        <w:contextualSpacing/>
        <w:jc w:val="both"/>
        <w:rPr>
          <w:rFonts w:ascii="Bookman Old Style" w:eastAsia="Calibri" w:hAnsi="Bookman Old Style" w:cs="Arial"/>
          <w:color w:val="000000"/>
          <w:sz w:val="20"/>
          <w:szCs w:val="20"/>
          <w:lang w:eastAsia="en-US"/>
        </w:rPr>
      </w:pPr>
      <w:r w:rsidRPr="009C2D74">
        <w:rPr>
          <w:rFonts w:ascii="Bookman Old Style" w:eastAsia="Calibri" w:hAnsi="Bookman Old Style" w:cs="Arial"/>
          <w:color w:val="000000"/>
          <w:sz w:val="20"/>
          <w:szCs w:val="20"/>
          <w:lang w:eastAsia="en-US"/>
        </w:rPr>
        <w:t>eventual destaque do valor de retenções tributárias cabíveis.</w:t>
      </w:r>
    </w:p>
    <w:p w14:paraId="0059F05B"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eastAsia="Calibri" w:hAnsi="Bookman Old Style"/>
          <w:lang w:eastAsia="en-US"/>
        </w:rPr>
        <w:t xml:space="preserve"> Havendo erro na apresentação da nota fiscal ou instrumento de cobrança equivalente, ou circunstância que impeça a </w:t>
      </w:r>
      <w:r w:rsidRPr="009C2D74">
        <w:rPr>
          <w:rFonts w:ascii="Bookman Old Style" w:hAnsi="Bookman Old Style"/>
          <w:lang w:eastAsia="en-US"/>
        </w:rPr>
        <w:t>liquidação da despesa, esta ficará sobrestada até que o contratado providencie as medidas saneadoras, reiniciando-se o prazo após a comprovação da regularização da situação, sem ônus ao contratante;</w:t>
      </w:r>
    </w:p>
    <w:p w14:paraId="156690F4"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 A nota fiscal ou instrumento de cobrança equivalente deverá ser obrigatoriamente acompanhado da comprovação da regularidade fiscal, constatada por meio de consulta </w:t>
      </w:r>
      <w:r w:rsidRPr="009C2D74">
        <w:rPr>
          <w:rFonts w:ascii="Bookman Old Style" w:hAnsi="Bookman Old Style"/>
          <w:i/>
          <w:iCs/>
          <w:lang w:eastAsia="en-US"/>
        </w:rPr>
        <w:t>on-line</w:t>
      </w:r>
      <w:r w:rsidRPr="009C2D74">
        <w:rPr>
          <w:rFonts w:ascii="Bookman Old Style" w:hAnsi="Bookman Old Style"/>
          <w:lang w:eastAsia="en-US"/>
        </w:rPr>
        <w:t xml:space="preserve"> ao SICAF ou, na impossibilidade de acesso ao referido Sistema, mediante consulta aos sítios eletrônicos oficiais ou à documentação mencionada no </w:t>
      </w:r>
      <w:hyperlink r:id="rId66" w:anchor="art68" w:history="1">
        <w:r w:rsidRPr="009C2D74">
          <w:rPr>
            <w:rStyle w:val="Hyperlink"/>
            <w:rFonts w:ascii="Bookman Old Style" w:hAnsi="Bookman Old Style"/>
            <w:lang w:eastAsia="en-US"/>
          </w:rPr>
          <w:t xml:space="preserve">art. 68 da Lei nº 14.133, de 2021.  </w:t>
        </w:r>
      </w:hyperlink>
      <w:r w:rsidRPr="009C2D74">
        <w:rPr>
          <w:rFonts w:ascii="Bookman Old Style" w:hAnsi="Bookman Old Style"/>
          <w:lang w:eastAsia="en-US"/>
        </w:rPr>
        <w:t xml:space="preserve"> </w:t>
      </w:r>
    </w:p>
    <w:p w14:paraId="1AD39578"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219E09C"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5CA9FAE"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95CBC56"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Persistindo a irregularidade, o contratante deverá adotar as medidas necessárias à rescisão contratual nos autos do processo administrativo correspondente, assegurada ao contratado a ampla defesa. </w:t>
      </w:r>
    </w:p>
    <w:p w14:paraId="75B21F42"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Havendo a efetiva execução do objeto, os pagamentos serão realizados normalmente, até que se decida pela rescisão do contrato, caso o contratado não regularize sua situação junto ao SICAF.  </w:t>
      </w:r>
    </w:p>
    <w:p w14:paraId="4D661618" w14:textId="77777777" w:rsidR="0003688B" w:rsidRPr="009C2D74" w:rsidRDefault="0003688B" w:rsidP="0003688B">
      <w:pPr>
        <w:pStyle w:val="Nivel2"/>
        <w:numPr>
          <w:ilvl w:val="1"/>
          <w:numId w:val="30"/>
        </w:numPr>
        <w:ind w:left="0" w:firstLine="0"/>
        <w:rPr>
          <w:rFonts w:ascii="Bookman Old Style" w:hAnsi="Bookman Old Style"/>
          <w:lang w:eastAsia="en-US"/>
        </w:rPr>
      </w:pPr>
      <w:r w:rsidRPr="009C2D74">
        <w:rPr>
          <w:rFonts w:ascii="Bookman Old Style" w:hAnsi="Bookman Old Style"/>
          <w:lang w:eastAsia="en-US"/>
        </w:rPr>
        <w:t>Prazo de pagamento</w:t>
      </w:r>
    </w:p>
    <w:p w14:paraId="606A7EF1"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color w:val="auto"/>
          <w:lang w:eastAsia="en-US"/>
        </w:rPr>
      </w:pPr>
      <w:r w:rsidRPr="009C2D74">
        <w:rPr>
          <w:rFonts w:ascii="Bookman Old Style" w:hAnsi="Bookman Old Style"/>
        </w:rPr>
        <w:t>O pagamento será efetuado no prazo de até 30 (trinta) dias úteis contados da finalização da liquidação da despesa.</w:t>
      </w:r>
      <w:r w:rsidRPr="009C2D74">
        <w:rPr>
          <w:rFonts w:ascii="Bookman Old Style" w:hAnsi="Bookman Old Style"/>
          <w:color w:val="auto"/>
          <w:lang w:eastAsia="en-US"/>
        </w:rPr>
        <w:t xml:space="preserve"> </w:t>
      </w:r>
    </w:p>
    <w:p w14:paraId="7094D6CA"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O pagamento será realizado por meio de ordem bancária, para crédito em banco, agência e conta corrente indicados pelo contratado.</w:t>
      </w:r>
    </w:p>
    <w:p w14:paraId="1900EB29"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Será considerada data do pagamento o dia em que constar como emitida a ordem bancária para pagamento.</w:t>
      </w:r>
    </w:p>
    <w:p w14:paraId="534A4D66"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Quando do pagamento, será efetuada a retenção tributária prevista na legislação aplicável.</w:t>
      </w:r>
    </w:p>
    <w:p w14:paraId="64882329"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lang w:eastAsia="en-US"/>
        </w:rPr>
      </w:pPr>
      <w:r w:rsidRPr="009C2D74">
        <w:rPr>
          <w:rFonts w:ascii="Bookman Old Style" w:hAnsi="Bookman Old Style"/>
          <w:lang w:eastAsia="en-US"/>
        </w:rPr>
        <w:t xml:space="preserve">O contratado regularmente optante pelo Simples Nacional, nos termos da </w:t>
      </w:r>
      <w:hyperlink r:id="rId67" w:history="1">
        <w:r w:rsidRPr="009C2D74">
          <w:rPr>
            <w:rStyle w:val="Hyperlink"/>
            <w:rFonts w:ascii="Bookman Old Style" w:hAnsi="Bookman Old Style"/>
            <w:lang w:eastAsia="en-US"/>
          </w:rPr>
          <w:t>Lei Complementar nº 123, de 2006</w:t>
        </w:r>
      </w:hyperlink>
      <w:r w:rsidRPr="009C2D74">
        <w:rPr>
          <w:rFonts w:ascii="Bookman Old Style" w:hAnsi="Bookman Old Style"/>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5B9C551" w14:textId="77777777" w:rsidR="0003688B" w:rsidRPr="009C2D74" w:rsidRDefault="0003688B" w:rsidP="0003688B">
      <w:pPr>
        <w:pStyle w:val="Nivel01"/>
        <w:numPr>
          <w:ilvl w:val="0"/>
          <w:numId w:val="30"/>
        </w:numPr>
        <w:spacing w:before="120" w:afterLines="120" w:after="288"/>
        <w:ind w:left="0" w:firstLine="0"/>
        <w:rPr>
          <w:rFonts w:ascii="Bookman Old Style" w:hAnsi="Bookman Old Style"/>
        </w:rPr>
      </w:pPr>
      <w:r w:rsidRPr="009C2D74">
        <w:rPr>
          <w:rFonts w:ascii="Bookman Old Style" w:hAnsi="Bookman Old Style"/>
        </w:rPr>
        <w:t>FORMA E CRITÉRIOS DE SELEÇÃO DO FORNECEDOR</w:t>
      </w:r>
    </w:p>
    <w:p w14:paraId="52D3A411" w14:textId="77777777" w:rsidR="0003688B" w:rsidRPr="009C2D74" w:rsidRDefault="0003688B" w:rsidP="0003688B">
      <w:pPr>
        <w:pStyle w:val="Nivel2"/>
        <w:numPr>
          <w:ilvl w:val="1"/>
          <w:numId w:val="30"/>
        </w:numPr>
        <w:spacing w:line="240" w:lineRule="auto"/>
        <w:ind w:left="0" w:firstLine="0"/>
        <w:rPr>
          <w:rFonts w:ascii="Bookman Old Style" w:hAnsi="Bookman Old Style"/>
        </w:rPr>
      </w:pPr>
      <w:r w:rsidRPr="009C2D74">
        <w:rPr>
          <w:rFonts w:ascii="Bookman Old Style" w:hAnsi="Bookman Old Style"/>
        </w:rPr>
        <w:t xml:space="preserve">A seleção de fornecedores para aquisição </w:t>
      </w:r>
      <w:r>
        <w:rPr>
          <w:rFonts w:ascii="Bookman Old Style" w:hAnsi="Bookman Old Style"/>
        </w:rPr>
        <w:t>das baterias</w:t>
      </w:r>
      <w:r w:rsidRPr="009C2D74">
        <w:rPr>
          <w:rFonts w:ascii="Bookman Old Style" w:hAnsi="Bookman Old Style"/>
        </w:rPr>
        <w:t xml:space="preserve"> é um processo crítico para garantir a qualidade e a segurança dos produtos adquiridos. Baseando-se nisso foi feito pesquisa foi feita as seguintes observações:</w:t>
      </w:r>
    </w:p>
    <w:p w14:paraId="1C4A12BE"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 xml:space="preserve">Qualidade do produto: </w:t>
      </w:r>
      <w:r>
        <w:rPr>
          <w:rFonts w:ascii="Bookman Old Style" w:hAnsi="Bookman Old Style"/>
        </w:rPr>
        <w:t>as baterias</w:t>
      </w:r>
      <w:r w:rsidRPr="009C2D74">
        <w:rPr>
          <w:rFonts w:ascii="Bookman Old Style" w:hAnsi="Bookman Old Style"/>
        </w:rPr>
        <w:t xml:space="preserve"> devem ser avaliados quanto à sua qualidade, eficácia e segurança.</w:t>
      </w:r>
    </w:p>
    <w:p w14:paraId="60BDD272"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Certificações e regulamentações: o fornecedor deve possuir certificações e estar em conformidade com as regulamentações locais e internacionais.</w:t>
      </w:r>
    </w:p>
    <w:p w14:paraId="6D3F4DEE"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Prazo de entrega: o fornecedor deve ser capaz de cumprir prazos de entrega estabelecidos.</w:t>
      </w:r>
    </w:p>
    <w:p w14:paraId="309DA098"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Confiabilidade: é importante que o fornecedor tenha uma boa reputação e seja confiável em relação à qualidade e ao cumprimento de prazos.</w:t>
      </w:r>
    </w:p>
    <w:p w14:paraId="2A26A7E2"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Atendimento ao cliente: o fornecedor deve ser capaz de oferecer um bom atendimento ao cliente, com respostas rápidas e efetivas a perguntas e solicitações.</w:t>
      </w:r>
    </w:p>
    <w:p w14:paraId="28035994"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Capacidade produtiva: o fornecedor deve possuir capacidade produtiva suficiente para atender às demandas da empresa.</w:t>
      </w:r>
    </w:p>
    <w:p w14:paraId="23903964" w14:textId="77777777" w:rsidR="0003688B" w:rsidRPr="009C2D74" w:rsidRDefault="0003688B" w:rsidP="0003688B">
      <w:pPr>
        <w:pStyle w:val="Nivel3"/>
        <w:numPr>
          <w:ilvl w:val="2"/>
          <w:numId w:val="30"/>
        </w:numPr>
        <w:spacing w:line="240" w:lineRule="auto"/>
        <w:ind w:left="0" w:firstLine="0"/>
        <w:rPr>
          <w:rFonts w:ascii="Bookman Old Style" w:hAnsi="Bookman Old Style"/>
        </w:rPr>
      </w:pPr>
      <w:r w:rsidRPr="009C2D74">
        <w:rPr>
          <w:rFonts w:ascii="Bookman Old Style" w:hAnsi="Bookman Old Style"/>
        </w:rPr>
        <w:t>Responsabilidade social e ambiental: o fornecedor deve ter políticas claras de responsabilidade social e ambiental, incluindo práticas de produção sustentável e respeito aos direitos humanos.</w:t>
      </w:r>
    </w:p>
    <w:p w14:paraId="6EF674C3" w14:textId="77777777" w:rsidR="0003688B" w:rsidRPr="009C2D74" w:rsidRDefault="0003688B" w:rsidP="0003688B">
      <w:pPr>
        <w:pStyle w:val="Nivel2"/>
        <w:numPr>
          <w:ilvl w:val="1"/>
          <w:numId w:val="30"/>
        </w:numPr>
        <w:ind w:left="0" w:firstLine="0"/>
        <w:rPr>
          <w:rFonts w:ascii="Bookman Old Style" w:hAnsi="Bookman Old Style"/>
          <w:b/>
        </w:rPr>
      </w:pPr>
      <w:r w:rsidRPr="009C2D74">
        <w:rPr>
          <w:rFonts w:ascii="Bookman Old Style" w:hAnsi="Bookman Old Style"/>
          <w:b/>
        </w:rPr>
        <w:t>ESTIMATIVAS DO VALOR DA CONTRATAÇÃO</w:t>
      </w:r>
    </w:p>
    <w:p w14:paraId="7FEA48F5" w14:textId="5EF5FAFF" w:rsidR="0003688B" w:rsidRPr="009C2D74" w:rsidRDefault="0003688B" w:rsidP="0003688B">
      <w:pPr>
        <w:pStyle w:val="Nivel3"/>
        <w:numPr>
          <w:ilvl w:val="2"/>
          <w:numId w:val="30"/>
        </w:numPr>
        <w:ind w:left="0" w:firstLine="0"/>
        <w:rPr>
          <w:rFonts w:ascii="Bookman Old Style" w:hAnsi="Bookman Old Style"/>
          <w:b/>
        </w:rPr>
      </w:pPr>
      <w:r w:rsidRPr="009C2D74">
        <w:rPr>
          <w:rFonts w:ascii="Bookman Old Style" w:hAnsi="Bookman Old Style"/>
        </w:rPr>
        <w:t xml:space="preserve">O custo estimado total da contratação é de </w:t>
      </w:r>
      <w:r w:rsidRPr="00C12AE8">
        <w:rPr>
          <w:rFonts w:ascii="Bookman Old Style" w:eastAsia="Bookman Old Style" w:hAnsi="Bookman Old Style" w:cs="Bookman Old Style"/>
        </w:rPr>
        <w:t>R$ 247.086,38 (Duzentos e Quarenta e Sete Mil e Oitenta e Seis Reais e Trinta e Oito Centavos)</w:t>
      </w:r>
      <w:r w:rsidRPr="00C12AE8">
        <w:rPr>
          <w:rFonts w:ascii="Bookman Old Style" w:hAnsi="Bookman Old Style"/>
        </w:rPr>
        <w:t>, conforme custos unitários apostos na tabela acima</w:t>
      </w:r>
      <w:r>
        <w:rPr>
          <w:rFonts w:ascii="Bookman Old Style" w:hAnsi="Bookman Old Style"/>
        </w:rPr>
        <w:t>.</w:t>
      </w:r>
      <w:r w:rsidRPr="009C2D74">
        <w:rPr>
          <w:rFonts w:ascii="Bookman Old Style" w:hAnsi="Bookman Old Style"/>
        </w:rPr>
        <w:t xml:space="preserve"> </w:t>
      </w:r>
    </w:p>
    <w:p w14:paraId="7C09BEC1" w14:textId="77777777" w:rsidR="0003688B" w:rsidRPr="009C2D74" w:rsidRDefault="0003688B" w:rsidP="0003688B">
      <w:pPr>
        <w:pStyle w:val="Nivel01"/>
        <w:numPr>
          <w:ilvl w:val="0"/>
          <w:numId w:val="30"/>
        </w:numPr>
        <w:spacing w:before="120" w:afterLines="120" w:after="288"/>
        <w:rPr>
          <w:rFonts w:ascii="Bookman Old Style" w:hAnsi="Bookman Old Style"/>
        </w:rPr>
      </w:pPr>
      <w:r w:rsidRPr="009C2D74">
        <w:rPr>
          <w:rFonts w:ascii="Bookman Old Style" w:hAnsi="Bookman Old Style"/>
        </w:rPr>
        <w:t>ADEQUAÇÃO ORÇAMENTÁRIA</w:t>
      </w:r>
    </w:p>
    <w:p w14:paraId="1CE7F83D"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color w:val="auto"/>
        </w:rPr>
      </w:pPr>
      <w:r w:rsidRPr="009C2D74">
        <w:rPr>
          <w:rFonts w:ascii="Bookman Old Style" w:eastAsia="Arial" w:hAnsi="Bookman Old Style"/>
          <w:color w:val="auto"/>
        </w:rPr>
        <w:t xml:space="preserve">As despesas decorrentes da presente contratação correrão à conta de recursos da Secretaria de </w:t>
      </w:r>
      <w:r>
        <w:rPr>
          <w:rFonts w:ascii="Bookman Old Style" w:eastAsia="Arial" w:hAnsi="Bookman Old Style"/>
          <w:color w:val="auto"/>
        </w:rPr>
        <w:t>Administração</w:t>
      </w:r>
      <w:r w:rsidRPr="009C2D74">
        <w:rPr>
          <w:rFonts w:ascii="Bookman Old Style" w:eastAsia="Arial" w:hAnsi="Bookman Old Style"/>
          <w:color w:val="auto"/>
        </w:rPr>
        <w:t>.</w:t>
      </w:r>
    </w:p>
    <w:p w14:paraId="0A2AF509" w14:textId="77777777" w:rsidR="0003688B" w:rsidRPr="009C2D74" w:rsidRDefault="0003688B" w:rsidP="0003688B">
      <w:pPr>
        <w:pStyle w:val="Nivel2"/>
        <w:numPr>
          <w:ilvl w:val="1"/>
          <w:numId w:val="30"/>
        </w:numPr>
        <w:spacing w:afterLines="120" w:after="288" w:line="240" w:lineRule="auto"/>
        <w:ind w:left="0" w:firstLine="0"/>
        <w:rPr>
          <w:rFonts w:ascii="Bookman Old Style" w:hAnsi="Bookman Old Style"/>
          <w:color w:val="auto"/>
        </w:rPr>
      </w:pPr>
      <w:r w:rsidRPr="009C2D74">
        <w:rPr>
          <w:rFonts w:ascii="Bookman Old Style" w:hAnsi="Bookman Old Style"/>
          <w:color w:val="auto"/>
        </w:rPr>
        <w:t>A contratação será atendida pela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418"/>
        <w:gridCol w:w="2126"/>
        <w:gridCol w:w="1418"/>
        <w:gridCol w:w="1701"/>
        <w:gridCol w:w="1266"/>
      </w:tblGrid>
      <w:tr w:rsidR="0003688B" w:rsidRPr="00C12AE8" w14:paraId="16415FFC" w14:textId="77777777" w:rsidTr="008B5857">
        <w:tc>
          <w:tcPr>
            <w:tcW w:w="9622" w:type="dxa"/>
            <w:gridSpan w:val="6"/>
            <w:shd w:val="clear" w:color="auto" w:fill="FFFFFF"/>
          </w:tcPr>
          <w:p w14:paraId="1796FBAA"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Dotações</w:t>
            </w:r>
          </w:p>
        </w:tc>
      </w:tr>
      <w:tr w:rsidR="0003688B" w:rsidRPr="00C12AE8" w14:paraId="3BD3087C" w14:textId="77777777" w:rsidTr="008B5857">
        <w:tc>
          <w:tcPr>
            <w:tcW w:w="1693" w:type="dxa"/>
            <w:shd w:val="clear" w:color="auto" w:fill="C0C0C0"/>
          </w:tcPr>
          <w:p w14:paraId="650BF500"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Exercício da despesa</w:t>
            </w:r>
          </w:p>
        </w:tc>
        <w:tc>
          <w:tcPr>
            <w:tcW w:w="1418" w:type="dxa"/>
            <w:shd w:val="clear" w:color="auto" w:fill="C0C0C0"/>
          </w:tcPr>
          <w:p w14:paraId="16C2F285"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Conta da despesa</w:t>
            </w:r>
          </w:p>
        </w:tc>
        <w:tc>
          <w:tcPr>
            <w:tcW w:w="2126" w:type="dxa"/>
            <w:shd w:val="clear" w:color="auto" w:fill="C0C0C0"/>
          </w:tcPr>
          <w:p w14:paraId="4FDE92E9"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Funcional programática</w:t>
            </w:r>
          </w:p>
        </w:tc>
        <w:tc>
          <w:tcPr>
            <w:tcW w:w="1418" w:type="dxa"/>
            <w:shd w:val="clear" w:color="auto" w:fill="C0C0C0"/>
          </w:tcPr>
          <w:p w14:paraId="28B6D022"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Fonte de recurso</w:t>
            </w:r>
          </w:p>
        </w:tc>
        <w:tc>
          <w:tcPr>
            <w:tcW w:w="1701" w:type="dxa"/>
            <w:shd w:val="clear" w:color="auto" w:fill="C0C0C0"/>
          </w:tcPr>
          <w:p w14:paraId="085B79E1"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Natureza da despesa</w:t>
            </w:r>
          </w:p>
        </w:tc>
        <w:tc>
          <w:tcPr>
            <w:tcW w:w="1266" w:type="dxa"/>
            <w:shd w:val="clear" w:color="auto" w:fill="C0C0C0"/>
          </w:tcPr>
          <w:p w14:paraId="385F51D4"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Grupo da fonte</w:t>
            </w:r>
          </w:p>
        </w:tc>
      </w:tr>
      <w:tr w:rsidR="0003688B" w:rsidRPr="00C12AE8" w14:paraId="31A755D5" w14:textId="77777777" w:rsidTr="008B5857">
        <w:tc>
          <w:tcPr>
            <w:tcW w:w="1693" w:type="dxa"/>
            <w:shd w:val="clear" w:color="auto" w:fill="FFFFFF"/>
          </w:tcPr>
          <w:p w14:paraId="29F9480D"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2023</w:t>
            </w:r>
          </w:p>
        </w:tc>
        <w:tc>
          <w:tcPr>
            <w:tcW w:w="1418" w:type="dxa"/>
            <w:shd w:val="clear" w:color="auto" w:fill="FFFFFF"/>
          </w:tcPr>
          <w:p w14:paraId="5B4DEDBE"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450</w:t>
            </w:r>
          </w:p>
        </w:tc>
        <w:tc>
          <w:tcPr>
            <w:tcW w:w="2126" w:type="dxa"/>
            <w:shd w:val="clear" w:color="auto" w:fill="FFFFFF"/>
          </w:tcPr>
          <w:p w14:paraId="57A675C0"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04.011.04.122.0403.2009</w:t>
            </w:r>
          </w:p>
        </w:tc>
        <w:tc>
          <w:tcPr>
            <w:tcW w:w="1418" w:type="dxa"/>
            <w:shd w:val="clear" w:color="auto" w:fill="FFFFFF"/>
          </w:tcPr>
          <w:p w14:paraId="28003DE3"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1000</w:t>
            </w:r>
          </w:p>
        </w:tc>
        <w:tc>
          <w:tcPr>
            <w:tcW w:w="1701" w:type="dxa"/>
            <w:shd w:val="clear" w:color="auto" w:fill="FFFFFF"/>
          </w:tcPr>
          <w:p w14:paraId="2C52FFF6"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3.3.90.30.00.00</w:t>
            </w:r>
          </w:p>
        </w:tc>
        <w:tc>
          <w:tcPr>
            <w:tcW w:w="1266" w:type="dxa"/>
            <w:shd w:val="clear" w:color="auto" w:fill="FFFFFF"/>
          </w:tcPr>
          <w:p w14:paraId="073259AF" w14:textId="77777777" w:rsidR="0003688B" w:rsidRPr="00C12AE8" w:rsidRDefault="0003688B" w:rsidP="008B5857">
            <w:pPr>
              <w:rPr>
                <w:rFonts w:ascii="Bookman Old Style" w:hAnsi="Bookman Old Style"/>
                <w:sz w:val="16"/>
                <w:szCs w:val="16"/>
              </w:rPr>
            </w:pPr>
            <w:r w:rsidRPr="00C12AE8">
              <w:rPr>
                <w:rFonts w:ascii="Bookman Old Style" w:hAnsi="Bookman Old Style"/>
                <w:sz w:val="16"/>
                <w:szCs w:val="16"/>
              </w:rPr>
              <w:t>Do Exercício</w:t>
            </w:r>
          </w:p>
        </w:tc>
      </w:tr>
    </w:tbl>
    <w:p w14:paraId="2524C5F3" w14:textId="77777777" w:rsidR="0003688B" w:rsidRPr="009C2D74" w:rsidRDefault="0003688B" w:rsidP="0003688B">
      <w:pPr>
        <w:pStyle w:val="Nivel2"/>
        <w:numPr>
          <w:ilvl w:val="0"/>
          <w:numId w:val="0"/>
        </w:numPr>
        <w:spacing w:afterLines="120" w:after="288" w:line="240" w:lineRule="auto"/>
        <w:rPr>
          <w:rFonts w:ascii="Bookman Old Style" w:hAnsi="Bookman Old Style"/>
          <w:color w:val="FF0000"/>
        </w:rPr>
      </w:pPr>
    </w:p>
    <w:p w14:paraId="0ECAB3B4" w14:textId="77777777" w:rsidR="0003688B" w:rsidRPr="009C2D74" w:rsidRDefault="0003688B" w:rsidP="0003688B">
      <w:pPr>
        <w:pStyle w:val="Nvel2-Red"/>
        <w:numPr>
          <w:ilvl w:val="1"/>
          <w:numId w:val="30"/>
        </w:numPr>
        <w:spacing w:afterLines="120" w:after="288" w:line="240" w:lineRule="auto"/>
        <w:ind w:left="0" w:firstLine="0"/>
        <w:rPr>
          <w:rFonts w:ascii="Bookman Old Style" w:hAnsi="Bookman Old Style"/>
          <w:i w:val="0"/>
          <w:color w:val="auto"/>
        </w:rPr>
      </w:pPr>
      <w:r w:rsidRPr="009C2D74">
        <w:rPr>
          <w:rFonts w:ascii="Bookman Old Style" w:hAnsi="Bookman Old Style"/>
          <w:i w:val="0"/>
          <w:color w:val="auto"/>
        </w:rPr>
        <w:t>A dotação relativa aos exercícios financeiros subsequentes será indicada após aprovação da Lei Orçamentária respectiva e liberação dos créditos correspondentes, mediante apostilamento.</w:t>
      </w:r>
    </w:p>
    <w:bookmarkEnd w:id="45"/>
    <w:p w14:paraId="115CAB41" w14:textId="77777777" w:rsidR="0003688B" w:rsidRPr="009C2D74" w:rsidRDefault="0003688B" w:rsidP="0003688B">
      <w:pPr>
        <w:pStyle w:val="Nivel2"/>
        <w:numPr>
          <w:ilvl w:val="0"/>
          <w:numId w:val="0"/>
        </w:numPr>
        <w:spacing w:afterLines="120" w:after="288" w:line="240" w:lineRule="auto"/>
        <w:rPr>
          <w:rFonts w:ascii="Bookman Old Style" w:hAnsi="Bookman Old Style"/>
          <w:iCs/>
          <w:color w:val="auto"/>
        </w:rPr>
      </w:pPr>
    </w:p>
    <w:p w14:paraId="0FB05476" w14:textId="1E69DEC9" w:rsidR="00FC70E1" w:rsidRDefault="00FC70E1" w:rsidP="00FA7F7B">
      <w:pPr>
        <w:spacing w:before="129"/>
        <w:ind w:left="142" w:right="4818"/>
        <w:rPr>
          <w:rFonts w:ascii="Bookman Old Style" w:hAnsi="Bookman Old Style"/>
          <w:b/>
          <w:sz w:val="16"/>
          <w:szCs w:val="16"/>
        </w:rPr>
      </w:pPr>
    </w:p>
    <w:p w14:paraId="5E94756C" w14:textId="266F812B" w:rsidR="00FC70E1" w:rsidRDefault="00FC70E1" w:rsidP="00FA7F7B">
      <w:pPr>
        <w:spacing w:before="129"/>
        <w:ind w:left="142" w:right="4818"/>
        <w:rPr>
          <w:rFonts w:ascii="Bookman Old Style" w:hAnsi="Bookman Old Style"/>
          <w:b/>
          <w:sz w:val="16"/>
          <w:szCs w:val="16"/>
        </w:rPr>
      </w:pPr>
    </w:p>
    <w:p w14:paraId="1EBB0BFD" w14:textId="60C3ECF0" w:rsidR="00FC70E1" w:rsidRDefault="00FC70E1" w:rsidP="00FA7F7B">
      <w:pPr>
        <w:spacing w:before="129"/>
        <w:ind w:left="142" w:right="4818"/>
        <w:rPr>
          <w:rFonts w:ascii="Bookman Old Style" w:hAnsi="Bookman Old Style"/>
          <w:b/>
          <w:sz w:val="16"/>
          <w:szCs w:val="16"/>
        </w:rPr>
      </w:pPr>
    </w:p>
    <w:p w14:paraId="375B8D16" w14:textId="77777777" w:rsidR="00442A19" w:rsidRDefault="00442A19" w:rsidP="00F15CCF">
      <w:pPr>
        <w:spacing w:before="129"/>
        <w:ind w:right="4818"/>
        <w:rPr>
          <w:rFonts w:ascii="Bookman Old Style" w:hAnsi="Bookman Old Style"/>
          <w:b/>
          <w:sz w:val="20"/>
          <w:szCs w:val="20"/>
        </w:rPr>
      </w:pPr>
    </w:p>
    <w:p w14:paraId="138C0532" w14:textId="77777777" w:rsidR="00442A19" w:rsidRDefault="00442A19" w:rsidP="00F15CCF">
      <w:pPr>
        <w:spacing w:before="129"/>
        <w:ind w:right="4818"/>
        <w:rPr>
          <w:rFonts w:ascii="Bookman Old Style" w:hAnsi="Bookman Old Style"/>
          <w:b/>
          <w:sz w:val="20"/>
          <w:szCs w:val="20"/>
        </w:rPr>
      </w:pPr>
    </w:p>
    <w:p w14:paraId="6661C83A" w14:textId="77777777" w:rsidR="00442A19" w:rsidRDefault="00442A19" w:rsidP="00F15CCF">
      <w:pPr>
        <w:spacing w:before="129"/>
        <w:ind w:right="4818"/>
        <w:rPr>
          <w:rFonts w:ascii="Bookman Old Style" w:hAnsi="Bookman Old Style"/>
          <w:b/>
          <w:sz w:val="20"/>
          <w:szCs w:val="20"/>
        </w:rPr>
      </w:pPr>
    </w:p>
    <w:p w14:paraId="74E92CE5" w14:textId="77777777" w:rsidR="00442A19" w:rsidRDefault="00442A19" w:rsidP="00F15CCF">
      <w:pPr>
        <w:spacing w:before="129"/>
        <w:ind w:right="4818"/>
        <w:rPr>
          <w:rFonts w:ascii="Bookman Old Style" w:hAnsi="Bookman Old Style"/>
          <w:b/>
          <w:sz w:val="20"/>
          <w:szCs w:val="20"/>
        </w:rPr>
      </w:pPr>
    </w:p>
    <w:p w14:paraId="41D15C41" w14:textId="77777777" w:rsidR="00442A19" w:rsidRDefault="00442A19" w:rsidP="00F15CCF">
      <w:pPr>
        <w:spacing w:before="129"/>
        <w:ind w:right="4818"/>
        <w:rPr>
          <w:rFonts w:ascii="Bookman Old Style" w:hAnsi="Bookman Old Style"/>
          <w:b/>
          <w:sz w:val="20"/>
          <w:szCs w:val="20"/>
        </w:rPr>
      </w:pPr>
    </w:p>
    <w:p w14:paraId="2F5DA710" w14:textId="77777777" w:rsidR="00442A19" w:rsidRDefault="00442A19" w:rsidP="00F15CCF">
      <w:pPr>
        <w:spacing w:before="129"/>
        <w:ind w:right="4818"/>
        <w:rPr>
          <w:rFonts w:ascii="Bookman Old Style" w:hAnsi="Bookman Old Style"/>
          <w:b/>
          <w:sz w:val="20"/>
          <w:szCs w:val="20"/>
        </w:rPr>
      </w:pPr>
    </w:p>
    <w:p w14:paraId="202202C0" w14:textId="77777777" w:rsidR="00442A19" w:rsidRDefault="00442A19" w:rsidP="00F15CCF">
      <w:pPr>
        <w:spacing w:before="129"/>
        <w:ind w:right="4818"/>
        <w:rPr>
          <w:rFonts w:ascii="Bookman Old Style" w:hAnsi="Bookman Old Style"/>
          <w:b/>
          <w:sz w:val="20"/>
          <w:szCs w:val="20"/>
        </w:rPr>
      </w:pPr>
    </w:p>
    <w:p w14:paraId="751EEBAE" w14:textId="77777777" w:rsidR="00442A19" w:rsidRDefault="00442A19" w:rsidP="00F15CCF">
      <w:pPr>
        <w:spacing w:before="129"/>
        <w:ind w:right="4818"/>
        <w:rPr>
          <w:rFonts w:ascii="Bookman Old Style" w:hAnsi="Bookman Old Style"/>
          <w:b/>
          <w:sz w:val="20"/>
          <w:szCs w:val="20"/>
        </w:rPr>
      </w:pPr>
    </w:p>
    <w:p w14:paraId="6098D8D7" w14:textId="77777777" w:rsidR="00442A19" w:rsidRDefault="00442A19" w:rsidP="00F15CCF">
      <w:pPr>
        <w:spacing w:before="129"/>
        <w:ind w:right="4818"/>
        <w:rPr>
          <w:rFonts w:ascii="Bookman Old Style" w:hAnsi="Bookman Old Style"/>
          <w:b/>
          <w:sz w:val="20"/>
          <w:szCs w:val="20"/>
        </w:rPr>
      </w:pPr>
    </w:p>
    <w:p w14:paraId="04B4E1E3" w14:textId="77777777" w:rsidR="00442A19" w:rsidRDefault="00442A19" w:rsidP="00F15CCF">
      <w:pPr>
        <w:spacing w:before="129"/>
        <w:ind w:right="4818"/>
        <w:rPr>
          <w:rFonts w:ascii="Bookman Old Style" w:hAnsi="Bookman Old Style"/>
          <w:b/>
          <w:sz w:val="20"/>
          <w:szCs w:val="20"/>
        </w:rPr>
      </w:pPr>
    </w:p>
    <w:p w14:paraId="0829D40F" w14:textId="77777777" w:rsidR="00442A19" w:rsidRDefault="00442A19" w:rsidP="00F15CCF">
      <w:pPr>
        <w:spacing w:before="129"/>
        <w:ind w:right="4818"/>
        <w:rPr>
          <w:rFonts w:ascii="Bookman Old Style" w:hAnsi="Bookman Old Style"/>
          <w:b/>
          <w:sz w:val="20"/>
          <w:szCs w:val="20"/>
        </w:rPr>
      </w:pPr>
    </w:p>
    <w:p w14:paraId="1E784D2D" w14:textId="77777777" w:rsidR="00442A19" w:rsidRDefault="00442A19" w:rsidP="00F15CCF">
      <w:pPr>
        <w:spacing w:before="129"/>
        <w:ind w:right="4818"/>
        <w:rPr>
          <w:rFonts w:ascii="Bookman Old Style" w:hAnsi="Bookman Old Style"/>
          <w:b/>
          <w:sz w:val="20"/>
          <w:szCs w:val="20"/>
        </w:rPr>
      </w:pPr>
    </w:p>
    <w:p w14:paraId="073E3093" w14:textId="77777777" w:rsidR="00442A19" w:rsidRDefault="00442A19" w:rsidP="00F15CCF">
      <w:pPr>
        <w:spacing w:before="129"/>
        <w:ind w:right="4818"/>
        <w:rPr>
          <w:rFonts w:ascii="Bookman Old Style" w:hAnsi="Bookman Old Style"/>
          <w:b/>
          <w:sz w:val="20"/>
          <w:szCs w:val="20"/>
        </w:rPr>
      </w:pPr>
    </w:p>
    <w:p w14:paraId="0763EEA6" w14:textId="77777777" w:rsidR="00442A19" w:rsidRDefault="00442A19" w:rsidP="00F15CCF">
      <w:pPr>
        <w:spacing w:before="129"/>
        <w:ind w:right="4818"/>
        <w:rPr>
          <w:rFonts w:ascii="Bookman Old Style" w:hAnsi="Bookman Old Style"/>
          <w:b/>
          <w:sz w:val="20"/>
          <w:szCs w:val="20"/>
        </w:rPr>
      </w:pPr>
    </w:p>
    <w:p w14:paraId="2FF1E4CC" w14:textId="77777777" w:rsidR="00442A19" w:rsidRDefault="00442A19" w:rsidP="00F15CCF">
      <w:pPr>
        <w:spacing w:before="129"/>
        <w:ind w:right="4818"/>
        <w:rPr>
          <w:rFonts w:ascii="Bookman Old Style" w:hAnsi="Bookman Old Style"/>
          <w:b/>
          <w:sz w:val="20"/>
          <w:szCs w:val="20"/>
        </w:rPr>
      </w:pPr>
    </w:p>
    <w:p w14:paraId="4110AAD9" w14:textId="77777777" w:rsidR="00442A19" w:rsidRDefault="00442A19" w:rsidP="00F15CCF">
      <w:pPr>
        <w:spacing w:before="129"/>
        <w:ind w:right="4818"/>
        <w:rPr>
          <w:rFonts w:ascii="Bookman Old Style" w:hAnsi="Bookman Old Style"/>
          <w:b/>
          <w:sz w:val="20"/>
          <w:szCs w:val="20"/>
        </w:rPr>
      </w:pPr>
    </w:p>
    <w:p w14:paraId="6F75406E" w14:textId="77777777" w:rsidR="00442A19" w:rsidRDefault="00442A19" w:rsidP="00F15CCF">
      <w:pPr>
        <w:spacing w:before="129"/>
        <w:ind w:right="4818"/>
        <w:rPr>
          <w:rFonts w:ascii="Bookman Old Style" w:hAnsi="Bookman Old Style"/>
          <w:b/>
          <w:sz w:val="20"/>
          <w:szCs w:val="20"/>
        </w:rPr>
      </w:pPr>
    </w:p>
    <w:p w14:paraId="27B7320F" w14:textId="77777777" w:rsidR="00442A19" w:rsidRDefault="00442A19" w:rsidP="00F15CCF">
      <w:pPr>
        <w:spacing w:before="129"/>
        <w:ind w:right="4818"/>
        <w:rPr>
          <w:rFonts w:ascii="Bookman Old Style" w:hAnsi="Bookman Old Style"/>
          <w:b/>
          <w:sz w:val="20"/>
          <w:szCs w:val="20"/>
        </w:rPr>
      </w:pPr>
    </w:p>
    <w:p w14:paraId="68414280" w14:textId="77777777" w:rsidR="00442A19" w:rsidRDefault="00442A19" w:rsidP="00F15CCF">
      <w:pPr>
        <w:spacing w:before="129"/>
        <w:ind w:right="4818"/>
        <w:rPr>
          <w:rFonts w:ascii="Bookman Old Style" w:hAnsi="Bookman Old Style"/>
          <w:b/>
          <w:sz w:val="20"/>
          <w:szCs w:val="20"/>
        </w:rPr>
      </w:pPr>
    </w:p>
    <w:p w14:paraId="034FF6D1" w14:textId="77777777" w:rsidR="00442A19" w:rsidRDefault="00442A19" w:rsidP="00F15CCF">
      <w:pPr>
        <w:spacing w:before="129"/>
        <w:ind w:right="4818"/>
        <w:rPr>
          <w:rFonts w:ascii="Bookman Old Style" w:hAnsi="Bookman Old Style"/>
          <w:b/>
          <w:sz w:val="20"/>
          <w:szCs w:val="20"/>
        </w:rPr>
      </w:pPr>
    </w:p>
    <w:p w14:paraId="2FD6913D" w14:textId="77777777" w:rsidR="00442A19" w:rsidRDefault="00442A19" w:rsidP="00F15CCF">
      <w:pPr>
        <w:spacing w:before="129"/>
        <w:ind w:right="4818"/>
        <w:rPr>
          <w:rFonts w:ascii="Bookman Old Style" w:hAnsi="Bookman Old Style"/>
          <w:b/>
          <w:sz w:val="20"/>
          <w:szCs w:val="20"/>
        </w:rPr>
      </w:pPr>
    </w:p>
    <w:p w14:paraId="5CA7B7A7" w14:textId="77777777" w:rsidR="00442A19" w:rsidRDefault="00442A19" w:rsidP="00F15CCF">
      <w:pPr>
        <w:spacing w:before="129"/>
        <w:ind w:right="4818"/>
        <w:rPr>
          <w:rFonts w:ascii="Bookman Old Style" w:hAnsi="Bookman Old Style"/>
          <w:b/>
          <w:sz w:val="20"/>
          <w:szCs w:val="20"/>
        </w:rPr>
      </w:pPr>
    </w:p>
    <w:p w14:paraId="3675A7A7" w14:textId="77777777" w:rsidR="00442A19" w:rsidRDefault="00442A19" w:rsidP="00F15CCF">
      <w:pPr>
        <w:spacing w:before="129"/>
        <w:ind w:right="4818"/>
        <w:rPr>
          <w:rFonts w:ascii="Bookman Old Style" w:hAnsi="Bookman Old Style"/>
          <w:b/>
          <w:sz w:val="20"/>
          <w:szCs w:val="20"/>
        </w:rPr>
      </w:pPr>
    </w:p>
    <w:p w14:paraId="4C72270E" w14:textId="77777777" w:rsidR="00442A19" w:rsidRDefault="00442A19" w:rsidP="00F15CCF">
      <w:pPr>
        <w:spacing w:before="129"/>
        <w:ind w:right="4818"/>
        <w:rPr>
          <w:rFonts w:ascii="Bookman Old Style" w:hAnsi="Bookman Old Style"/>
          <w:b/>
          <w:sz w:val="20"/>
          <w:szCs w:val="20"/>
        </w:rPr>
      </w:pPr>
    </w:p>
    <w:p w14:paraId="101ABA90" w14:textId="77777777" w:rsidR="00442A19" w:rsidRDefault="00442A19" w:rsidP="00F15CCF">
      <w:pPr>
        <w:spacing w:before="129"/>
        <w:ind w:right="4818"/>
        <w:rPr>
          <w:rFonts w:ascii="Bookman Old Style" w:hAnsi="Bookman Old Style"/>
          <w:b/>
          <w:sz w:val="20"/>
          <w:szCs w:val="20"/>
        </w:rPr>
      </w:pPr>
    </w:p>
    <w:p w14:paraId="32F2B201" w14:textId="77777777" w:rsidR="00442A19" w:rsidRDefault="00442A19" w:rsidP="00F15CCF">
      <w:pPr>
        <w:spacing w:before="129"/>
        <w:ind w:right="4818"/>
        <w:rPr>
          <w:rFonts w:ascii="Bookman Old Style" w:hAnsi="Bookman Old Style"/>
          <w:b/>
          <w:sz w:val="20"/>
          <w:szCs w:val="20"/>
        </w:rPr>
      </w:pPr>
    </w:p>
    <w:p w14:paraId="585DE338" w14:textId="77777777" w:rsidR="00442A19" w:rsidRDefault="00442A19" w:rsidP="00F15CCF">
      <w:pPr>
        <w:spacing w:before="129"/>
        <w:ind w:right="4818"/>
        <w:rPr>
          <w:rFonts w:ascii="Bookman Old Style" w:hAnsi="Bookman Old Style"/>
          <w:b/>
          <w:sz w:val="20"/>
          <w:szCs w:val="20"/>
        </w:rPr>
      </w:pPr>
    </w:p>
    <w:p w14:paraId="2778E751" w14:textId="77777777" w:rsidR="00442A19" w:rsidRDefault="00442A19" w:rsidP="00F15CCF">
      <w:pPr>
        <w:spacing w:before="129"/>
        <w:ind w:right="4818"/>
        <w:rPr>
          <w:rFonts w:ascii="Bookman Old Style" w:hAnsi="Bookman Old Style"/>
          <w:b/>
          <w:sz w:val="20"/>
          <w:szCs w:val="20"/>
        </w:rPr>
      </w:pPr>
    </w:p>
    <w:p w14:paraId="41D54E83" w14:textId="77777777" w:rsidR="00442A19" w:rsidRDefault="00442A19" w:rsidP="00F15CCF">
      <w:pPr>
        <w:spacing w:before="129"/>
        <w:ind w:right="4818"/>
        <w:rPr>
          <w:rFonts w:ascii="Bookman Old Style" w:hAnsi="Bookman Old Style"/>
          <w:b/>
          <w:sz w:val="20"/>
          <w:szCs w:val="20"/>
        </w:rPr>
      </w:pPr>
    </w:p>
    <w:p w14:paraId="34EBB6B8" w14:textId="77777777" w:rsidR="000D3866" w:rsidRDefault="000D3866" w:rsidP="00F15CCF">
      <w:pPr>
        <w:spacing w:before="129"/>
        <w:ind w:right="4818"/>
        <w:rPr>
          <w:rFonts w:ascii="Bookman Old Style" w:hAnsi="Bookman Old Style"/>
          <w:b/>
          <w:sz w:val="20"/>
          <w:szCs w:val="20"/>
        </w:rPr>
      </w:pPr>
    </w:p>
    <w:p w14:paraId="70A98118" w14:textId="782A17A6" w:rsidR="00E35CB1" w:rsidRPr="004D0FBF" w:rsidRDefault="0022232E" w:rsidP="00F15CCF">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sidR="000D3866">
        <w:rPr>
          <w:rFonts w:ascii="Bookman Old Style" w:hAnsi="Bookman Old Style"/>
          <w:sz w:val="20"/>
          <w:szCs w:val="20"/>
        </w:rPr>
        <w:t>037</w:t>
      </w:r>
      <w:r w:rsidR="00E35CB1" w:rsidRPr="004D0FBF">
        <w:rPr>
          <w:rFonts w:ascii="Bookman Old Style" w:hAnsi="Bookman Old Style"/>
          <w:sz w:val="20"/>
          <w:szCs w:val="20"/>
        </w:rPr>
        <w:t>/2023</w:t>
      </w:r>
      <w:r w:rsidR="00E35CB1" w:rsidRPr="004D0FBF">
        <w:rPr>
          <w:rFonts w:ascii="Bookman Old Style" w:hAnsi="Bookman Old Style"/>
          <w:spacing w:val="-12"/>
          <w:sz w:val="20"/>
          <w:szCs w:val="20"/>
        </w:rPr>
        <w:t xml:space="preserve"> </w:t>
      </w:r>
    </w:p>
    <w:p w14:paraId="4271AFD8" w14:textId="25180223" w:rsidR="00E35CB1" w:rsidRPr="004D0FBF" w:rsidRDefault="0022232E" w:rsidP="00F15CCF">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sidR="000D3866">
        <w:rPr>
          <w:rFonts w:ascii="Bookman Old Style" w:hAnsi="Bookman Old Style"/>
          <w:sz w:val="20"/>
          <w:szCs w:val="20"/>
        </w:rPr>
        <w:t>382</w:t>
      </w:r>
      <w:r w:rsidR="00E35CB1" w:rsidRPr="004D0FBF">
        <w:rPr>
          <w:rFonts w:ascii="Bookman Old Style" w:hAnsi="Bookman Old Style"/>
          <w:sz w:val="20"/>
          <w:szCs w:val="20"/>
        </w:rPr>
        <w:t>/2023</w:t>
      </w:r>
      <w:r w:rsidR="00E35CB1" w:rsidRPr="004D0FBF">
        <w:rPr>
          <w:rFonts w:ascii="Bookman Old Style" w:hAnsi="Bookman Old Style"/>
          <w:spacing w:val="-12"/>
          <w:sz w:val="20"/>
          <w:szCs w:val="20"/>
        </w:rPr>
        <w:t xml:space="preserve"> </w:t>
      </w:r>
    </w:p>
    <w:p w14:paraId="1F20DE61" w14:textId="12723541"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4AFFF598" w14:textId="77777777"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587DB790" w14:textId="77777777" w:rsidR="0022232E" w:rsidRPr="00F15CCF" w:rsidRDefault="0022232E" w:rsidP="00F15CCF">
      <w:pPr>
        <w:spacing w:before="129"/>
        <w:ind w:right="5245"/>
        <w:rPr>
          <w:rFonts w:ascii="Bookman Old Style" w:hAnsi="Bookman Old Style"/>
          <w:b/>
          <w:sz w:val="20"/>
          <w:szCs w:val="20"/>
        </w:rPr>
      </w:pPr>
    </w:p>
    <w:p w14:paraId="3A50446F" w14:textId="77777777" w:rsidR="006904D6" w:rsidRPr="000D3866" w:rsidRDefault="006904D6" w:rsidP="006904D6">
      <w:pPr>
        <w:spacing w:line="276" w:lineRule="auto"/>
        <w:jc w:val="both"/>
        <w:rPr>
          <w:sz w:val="20"/>
          <w:szCs w:val="20"/>
        </w:rPr>
      </w:pPr>
      <w:r w:rsidRPr="000D3866">
        <w:rPr>
          <w:rFonts w:ascii="Bookman Old Style" w:eastAsia="Bookman Old Style" w:hAnsi="Bookman Old Style" w:cs="Bookman Old Style"/>
          <w:sz w:val="20"/>
          <w:szCs w:val="20"/>
        </w:rPr>
        <w:t>Aquisição de baterias automotivas para a frota de veículos e máquinas do município, conforme inciso I do § 1° do art. 18 da Lei nº 14.133, de 2021.</w:t>
      </w:r>
    </w:p>
    <w:p w14:paraId="42B71CBB" w14:textId="2A676078" w:rsidR="004D0FBF" w:rsidRPr="00F15CCF" w:rsidRDefault="004D0FBF" w:rsidP="004D0FBF">
      <w:pPr>
        <w:jc w:val="both"/>
        <w:rPr>
          <w:rFonts w:ascii="Bookman Old Style" w:hAnsi="Bookman Old Style" w:cs="Bookman Old Style"/>
          <w:b/>
          <w:sz w:val="20"/>
          <w:szCs w:val="20"/>
        </w:rPr>
      </w:pPr>
    </w:p>
    <w:p w14:paraId="77C8BE0B" w14:textId="12D0FB24" w:rsidR="00E35CB1" w:rsidRPr="00F15CCF" w:rsidRDefault="00E35CB1" w:rsidP="00F15CCF">
      <w:pPr>
        <w:spacing w:before="123"/>
        <w:ind w:right="-24"/>
        <w:jc w:val="center"/>
        <w:rPr>
          <w:rFonts w:ascii="Bookman Old Style" w:hAnsi="Bookman Old Style" w:cs="Times New Roman"/>
          <w:b/>
          <w:sz w:val="20"/>
          <w:szCs w:val="20"/>
        </w:rPr>
      </w:pPr>
      <w:r w:rsidRPr="00F15CCF">
        <w:rPr>
          <w:rFonts w:ascii="Bookman Old Style" w:hAnsi="Bookman Old Style"/>
          <w:b/>
          <w:sz w:val="20"/>
          <w:szCs w:val="20"/>
        </w:rPr>
        <w:t>ANEXO  II</w:t>
      </w:r>
      <w:r w:rsidR="00FA7F7B" w:rsidRPr="00F15CCF">
        <w:rPr>
          <w:rFonts w:ascii="Bookman Old Style" w:hAnsi="Bookman Old Style"/>
          <w:b/>
          <w:sz w:val="20"/>
          <w:szCs w:val="20"/>
        </w:rPr>
        <w:t>I</w:t>
      </w:r>
    </w:p>
    <w:p w14:paraId="6B2FA767" w14:textId="77777777" w:rsidR="00E35CB1" w:rsidRPr="00F15CCF" w:rsidRDefault="00E35CB1" w:rsidP="00F15CCF">
      <w:pPr>
        <w:spacing w:before="1"/>
        <w:ind w:right="-24"/>
        <w:jc w:val="center"/>
        <w:rPr>
          <w:rFonts w:ascii="Bookman Old Style" w:hAnsi="Bookman Old Style"/>
          <w:b/>
          <w:sz w:val="20"/>
          <w:szCs w:val="20"/>
        </w:rPr>
      </w:pPr>
      <w:r w:rsidRPr="00F15CCF">
        <w:rPr>
          <w:rFonts w:ascii="Bookman Old Style" w:hAnsi="Bookman Old Style"/>
          <w:b/>
          <w:sz w:val="20"/>
          <w:szCs w:val="20"/>
        </w:rPr>
        <w:t>MODELO DE PROPOSTA COMERCIAL</w:t>
      </w:r>
    </w:p>
    <w:p w14:paraId="1E35FA8E"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(uso obrigatório por todas as licitantes)</w:t>
      </w:r>
    </w:p>
    <w:p w14:paraId="17D9CEDD"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(papel timbrado da licitante)</w:t>
      </w:r>
    </w:p>
    <w:p w14:paraId="19E1AD62" w14:textId="77777777" w:rsidR="00E35CB1" w:rsidRPr="00F15CCF" w:rsidRDefault="00E35CB1" w:rsidP="00F15CCF">
      <w:pPr>
        <w:pStyle w:val="Corpodetexto"/>
        <w:tabs>
          <w:tab w:val="left" w:leader="dot" w:pos="3302"/>
        </w:tabs>
        <w:ind w:right="778"/>
        <w:jc w:val="both"/>
        <w:rPr>
          <w:rFonts w:ascii="Bookman Old Style" w:hAnsi="Bookman Old Style"/>
          <w:b/>
          <w:sz w:val="20"/>
          <w:szCs w:val="20"/>
        </w:rPr>
      </w:pPr>
    </w:p>
    <w:p w14:paraId="01C54BD1" w14:textId="6EE9A4BA" w:rsidR="00E35CB1" w:rsidRPr="000D3866" w:rsidRDefault="00E35CB1" w:rsidP="00442A19">
      <w:pPr>
        <w:spacing w:line="276" w:lineRule="auto"/>
        <w:jc w:val="both"/>
        <w:rPr>
          <w:sz w:val="20"/>
          <w:szCs w:val="20"/>
        </w:rPr>
      </w:pPr>
      <w:r w:rsidRPr="00F15CCF">
        <w:rPr>
          <w:rFonts w:ascii="Bookman Old Style" w:hAnsi="Bookman Old Style"/>
          <w:sz w:val="20"/>
          <w:szCs w:val="20"/>
        </w:rPr>
        <w:t>A</w:t>
      </w:r>
      <w:r w:rsidRPr="00F15CCF">
        <w:rPr>
          <w:rFonts w:ascii="Bookman Old Style" w:hAnsi="Bookman Old Style"/>
          <w:spacing w:val="-2"/>
          <w:sz w:val="20"/>
          <w:szCs w:val="20"/>
        </w:rPr>
        <w:t xml:space="preserve"> </w:t>
      </w:r>
      <w:r w:rsidRPr="00F15CCF">
        <w:rPr>
          <w:rFonts w:ascii="Bookman Old Style" w:hAnsi="Bookman Old Style"/>
          <w:sz w:val="20"/>
          <w:szCs w:val="20"/>
        </w:rPr>
        <w:t>empresa</w:t>
      </w:r>
      <w:r w:rsidRPr="00F15CCF">
        <w:rPr>
          <w:rFonts w:ascii="Bookman Old Style" w:hAnsi="Bookman Old Style"/>
          <w:sz w:val="20"/>
          <w:szCs w:val="20"/>
        </w:rPr>
        <w:tab/>
        <w:t>, estabelecida na (endereço completo, telefone, fax e endereço eletrônico, se</w:t>
      </w:r>
      <w:r w:rsidRPr="00F15CCF">
        <w:rPr>
          <w:rFonts w:ascii="Bookman Old Style" w:hAnsi="Bookman Old Style"/>
          <w:spacing w:val="-7"/>
          <w:sz w:val="20"/>
          <w:szCs w:val="20"/>
        </w:rPr>
        <w:t xml:space="preserve"> </w:t>
      </w:r>
      <w:r w:rsidRPr="00F15CCF">
        <w:rPr>
          <w:rFonts w:ascii="Bookman Old Style" w:hAnsi="Bookman Old Style"/>
          <w:sz w:val="20"/>
          <w:szCs w:val="20"/>
        </w:rPr>
        <w:t xml:space="preserve">houver), inscrita  no  CNPJ  sob  nº  .......................,  neste  ato  representada  por  ............................., </w:t>
      </w:r>
      <w:r w:rsidRPr="00F15CCF">
        <w:rPr>
          <w:rFonts w:ascii="Bookman Old Style" w:hAnsi="Bookman Old Style"/>
          <w:spacing w:val="4"/>
          <w:sz w:val="20"/>
          <w:szCs w:val="20"/>
        </w:rPr>
        <w:t xml:space="preserve"> </w:t>
      </w:r>
      <w:r w:rsidRPr="00F15CCF">
        <w:rPr>
          <w:rFonts w:ascii="Bookman Old Style" w:hAnsi="Bookman Old Style"/>
          <w:sz w:val="20"/>
          <w:szCs w:val="20"/>
          <w:u w:val="single"/>
        </w:rPr>
        <w:t>cargo</w:t>
      </w:r>
      <w:r w:rsidRPr="00F15CCF">
        <w:rPr>
          <w:rFonts w:ascii="Bookman Old Style" w:hAnsi="Bookman Old Style"/>
          <w:sz w:val="20"/>
          <w:szCs w:val="20"/>
        </w:rPr>
        <w:t xml:space="preserve">, </w:t>
      </w:r>
      <w:r w:rsidRPr="00F15CCF">
        <w:rPr>
          <w:rFonts w:ascii="Bookman Old Style" w:hAnsi="Bookman Old Style"/>
          <w:spacing w:val="1"/>
          <w:sz w:val="20"/>
          <w:szCs w:val="20"/>
        </w:rPr>
        <w:t xml:space="preserve"> </w:t>
      </w:r>
      <w:r w:rsidRPr="00F15CCF">
        <w:rPr>
          <w:rFonts w:ascii="Bookman Old Style" w:hAnsi="Bookman Old Style"/>
          <w:sz w:val="20"/>
          <w:szCs w:val="20"/>
        </w:rPr>
        <w:t>RG</w:t>
      </w:r>
      <w:r w:rsidRPr="00F15CCF">
        <w:rPr>
          <w:rFonts w:ascii="Bookman Old Style" w:hAnsi="Bookman Old Style"/>
          <w:sz w:val="20"/>
          <w:szCs w:val="20"/>
        </w:rPr>
        <w:tab/>
        <w:t>, CPF.......</w:t>
      </w:r>
      <w:r w:rsidRPr="00F15CCF">
        <w:rPr>
          <w:rFonts w:ascii="Bookman Old Style" w:hAnsi="Bookman Old Style"/>
          <w:sz w:val="20"/>
          <w:szCs w:val="20"/>
        </w:rPr>
        <w:tab/>
        <w:t>,</w:t>
      </w:r>
      <w:r w:rsidRPr="00F15CCF">
        <w:rPr>
          <w:rFonts w:ascii="Bookman Old Style" w:hAnsi="Bookman Old Style"/>
          <w:spacing w:val="10"/>
          <w:sz w:val="20"/>
          <w:szCs w:val="20"/>
        </w:rPr>
        <w:t xml:space="preserve"> </w:t>
      </w:r>
      <w:r w:rsidRPr="00F15CCF">
        <w:rPr>
          <w:rFonts w:ascii="Bookman Old Style" w:hAnsi="Bookman Old Style"/>
          <w:sz w:val="20"/>
          <w:szCs w:val="20"/>
          <w:u w:val="single"/>
        </w:rPr>
        <w:t>(endereço)</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vem</w:t>
      </w:r>
      <w:r w:rsidRPr="00F15CCF">
        <w:rPr>
          <w:rFonts w:ascii="Bookman Old Style" w:hAnsi="Bookman Old Style"/>
          <w:spacing w:val="9"/>
          <w:sz w:val="20"/>
          <w:szCs w:val="20"/>
        </w:rPr>
        <w:t xml:space="preserve"> </w:t>
      </w:r>
      <w:r w:rsidRPr="00F15CCF">
        <w:rPr>
          <w:rFonts w:ascii="Bookman Old Style" w:hAnsi="Bookman Old Style"/>
          <w:sz w:val="20"/>
          <w:szCs w:val="20"/>
        </w:rPr>
        <w:t>por</w:t>
      </w:r>
      <w:r w:rsidRPr="00F15CCF">
        <w:rPr>
          <w:rFonts w:ascii="Bookman Old Style" w:hAnsi="Bookman Old Style"/>
          <w:spacing w:val="14"/>
          <w:sz w:val="20"/>
          <w:szCs w:val="20"/>
        </w:rPr>
        <w:t xml:space="preserve"> </w:t>
      </w:r>
      <w:r w:rsidRPr="00F15CCF">
        <w:rPr>
          <w:rFonts w:ascii="Bookman Old Style" w:hAnsi="Bookman Old Style"/>
          <w:sz w:val="20"/>
          <w:szCs w:val="20"/>
        </w:rPr>
        <w:t>meio</w:t>
      </w:r>
      <w:r w:rsidRPr="00F15CCF">
        <w:rPr>
          <w:rFonts w:ascii="Bookman Old Style" w:hAnsi="Bookman Old Style"/>
          <w:spacing w:val="12"/>
          <w:sz w:val="20"/>
          <w:szCs w:val="20"/>
        </w:rPr>
        <w:t xml:space="preserve"> </w:t>
      </w:r>
      <w:r w:rsidRPr="00F15CCF">
        <w:rPr>
          <w:rFonts w:ascii="Bookman Old Style" w:hAnsi="Bookman Old Style"/>
          <w:sz w:val="20"/>
          <w:szCs w:val="20"/>
        </w:rPr>
        <w:t>desta,</w:t>
      </w:r>
      <w:r w:rsidRPr="00F15CCF">
        <w:rPr>
          <w:rFonts w:ascii="Bookman Old Style" w:hAnsi="Bookman Old Style"/>
          <w:spacing w:val="10"/>
          <w:sz w:val="20"/>
          <w:szCs w:val="20"/>
        </w:rPr>
        <w:t xml:space="preserve"> </w:t>
      </w:r>
      <w:r w:rsidRPr="00F15CCF">
        <w:rPr>
          <w:rFonts w:ascii="Bookman Old Style" w:hAnsi="Bookman Old Style"/>
          <w:sz w:val="20"/>
          <w:szCs w:val="20"/>
        </w:rPr>
        <w:t>apresentar</w:t>
      </w:r>
      <w:r w:rsidRPr="00F15CCF">
        <w:rPr>
          <w:rFonts w:ascii="Bookman Old Style" w:hAnsi="Bookman Old Style"/>
          <w:spacing w:val="11"/>
          <w:sz w:val="20"/>
          <w:szCs w:val="20"/>
        </w:rPr>
        <w:t xml:space="preserve"> </w:t>
      </w:r>
      <w:r w:rsidRPr="00F15CCF">
        <w:rPr>
          <w:rFonts w:ascii="Bookman Old Style" w:hAnsi="Bookman Old Style"/>
          <w:sz w:val="20"/>
          <w:szCs w:val="20"/>
        </w:rPr>
        <w:t>Proposta</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Preços</w:t>
      </w:r>
      <w:r w:rsidRPr="00F15CCF">
        <w:rPr>
          <w:rFonts w:ascii="Bookman Old Style" w:hAnsi="Bookman Old Style"/>
          <w:spacing w:val="10"/>
          <w:sz w:val="20"/>
          <w:szCs w:val="20"/>
        </w:rPr>
        <w:t xml:space="preserve"> </w:t>
      </w:r>
      <w:r w:rsidRPr="00F15CCF">
        <w:rPr>
          <w:rFonts w:ascii="Bookman Old Style" w:hAnsi="Bookman Old Style"/>
          <w:sz w:val="20"/>
          <w:szCs w:val="20"/>
        </w:rPr>
        <w:t>ao</w:t>
      </w:r>
      <w:r w:rsidRPr="00F15CCF">
        <w:rPr>
          <w:rFonts w:ascii="Bookman Old Style" w:hAnsi="Bookman Old Style"/>
          <w:spacing w:val="12"/>
          <w:sz w:val="20"/>
          <w:szCs w:val="20"/>
        </w:rPr>
        <w:t xml:space="preserve"> </w:t>
      </w:r>
      <w:r w:rsidRPr="00F15CCF">
        <w:rPr>
          <w:rFonts w:ascii="Bookman Old Style" w:hAnsi="Bookman Old Style"/>
          <w:sz w:val="20"/>
          <w:szCs w:val="20"/>
        </w:rPr>
        <w:t>Edital</w:t>
      </w:r>
      <w:r w:rsidRPr="00F15CCF">
        <w:rPr>
          <w:rFonts w:ascii="Bookman Old Style" w:hAnsi="Bookman Old Style"/>
          <w:spacing w:val="11"/>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w:t>
      </w:r>
      <w:r w:rsidRPr="00F15CCF">
        <w:rPr>
          <w:rFonts w:ascii="Bookman Old Style" w:hAnsi="Bookman Old Style"/>
          <w:spacing w:val="11"/>
          <w:sz w:val="20"/>
          <w:szCs w:val="20"/>
        </w:rPr>
        <w:t xml:space="preserve"> </w:t>
      </w:r>
      <w:r w:rsidRPr="00F15CCF">
        <w:rPr>
          <w:rFonts w:ascii="Bookman Old Style" w:hAnsi="Bookman Old Style"/>
          <w:sz w:val="20"/>
          <w:szCs w:val="20"/>
        </w:rPr>
        <w:t xml:space="preserve">nº </w:t>
      </w:r>
      <w:r w:rsidR="000D3866">
        <w:rPr>
          <w:rFonts w:ascii="Bookman Old Style" w:hAnsi="Bookman Old Style"/>
          <w:sz w:val="20"/>
          <w:szCs w:val="20"/>
        </w:rPr>
        <w:t>037</w:t>
      </w:r>
      <w:r w:rsidRPr="00013EE1">
        <w:rPr>
          <w:rFonts w:ascii="Bookman Old Style" w:hAnsi="Bookman Old Style"/>
          <w:sz w:val="20"/>
          <w:szCs w:val="20"/>
        </w:rPr>
        <w:t>/2023</w:t>
      </w:r>
      <w:r w:rsidRPr="00013EE1">
        <w:rPr>
          <w:rFonts w:ascii="Bookman Old Style" w:hAnsi="Bookman Old Style"/>
          <w:spacing w:val="-12"/>
          <w:sz w:val="20"/>
          <w:szCs w:val="20"/>
        </w:rPr>
        <w:t xml:space="preserve"> </w:t>
      </w:r>
      <w:r w:rsidRPr="00F15CCF">
        <w:rPr>
          <w:rFonts w:ascii="Bookman Old Style" w:hAnsi="Bookman Old Style"/>
          <w:sz w:val="20"/>
          <w:szCs w:val="20"/>
        </w:rPr>
        <w:t>em</w:t>
      </w:r>
      <w:r w:rsidRPr="00F15CCF">
        <w:rPr>
          <w:rFonts w:ascii="Bookman Old Style" w:hAnsi="Bookman Old Style"/>
          <w:spacing w:val="-16"/>
          <w:sz w:val="20"/>
          <w:szCs w:val="20"/>
        </w:rPr>
        <w:t xml:space="preserve"> </w:t>
      </w:r>
      <w:r w:rsidRPr="00F15CCF">
        <w:rPr>
          <w:rFonts w:ascii="Bookman Old Style" w:hAnsi="Bookman Old Style"/>
          <w:sz w:val="20"/>
          <w:szCs w:val="20"/>
        </w:rPr>
        <w:t>epigrafe</w:t>
      </w:r>
      <w:r w:rsidRPr="00F15CCF">
        <w:rPr>
          <w:rFonts w:ascii="Bookman Old Style" w:hAnsi="Bookman Old Style"/>
          <w:spacing w:val="-12"/>
          <w:sz w:val="20"/>
          <w:szCs w:val="20"/>
        </w:rPr>
        <w:t xml:space="preserve"> </w:t>
      </w:r>
      <w:r w:rsidRPr="00F15CCF">
        <w:rPr>
          <w:rFonts w:ascii="Bookman Old Style" w:hAnsi="Bookman Old Style"/>
          <w:sz w:val="20"/>
          <w:szCs w:val="20"/>
        </w:rPr>
        <w:t>que</w:t>
      </w:r>
      <w:r w:rsidRPr="00F15CCF">
        <w:rPr>
          <w:rFonts w:ascii="Bookman Old Style" w:hAnsi="Bookman Old Style"/>
          <w:spacing w:val="-12"/>
          <w:sz w:val="20"/>
          <w:szCs w:val="20"/>
        </w:rPr>
        <w:t xml:space="preserve"> </w:t>
      </w:r>
      <w:r w:rsidRPr="00F15CCF">
        <w:rPr>
          <w:rFonts w:ascii="Bookman Old Style" w:hAnsi="Bookman Old Style"/>
          <w:sz w:val="20"/>
          <w:szCs w:val="20"/>
        </w:rPr>
        <w:t>tem</w:t>
      </w:r>
      <w:r w:rsidRPr="00F15CCF">
        <w:rPr>
          <w:rFonts w:ascii="Bookman Old Style" w:hAnsi="Bookman Old Style"/>
          <w:spacing w:val="-16"/>
          <w:sz w:val="20"/>
          <w:szCs w:val="20"/>
        </w:rPr>
        <w:t xml:space="preserve"> </w:t>
      </w:r>
      <w:r w:rsidRPr="00F15CCF">
        <w:rPr>
          <w:rFonts w:ascii="Bookman Old Style" w:hAnsi="Bookman Old Style"/>
          <w:sz w:val="20"/>
          <w:szCs w:val="20"/>
        </w:rPr>
        <w:t>por</w:t>
      </w:r>
      <w:r w:rsidRPr="00F15CCF">
        <w:rPr>
          <w:rFonts w:ascii="Bookman Old Style" w:hAnsi="Bookman Old Style"/>
          <w:spacing w:val="-12"/>
          <w:sz w:val="20"/>
          <w:szCs w:val="20"/>
        </w:rPr>
        <w:t xml:space="preserve"> </w:t>
      </w:r>
      <w:r w:rsidRPr="00F15CCF">
        <w:rPr>
          <w:rFonts w:ascii="Bookman Old Style" w:hAnsi="Bookman Old Style"/>
          <w:sz w:val="20"/>
          <w:szCs w:val="20"/>
        </w:rPr>
        <w:t>objeto</w:t>
      </w:r>
      <w:r w:rsidRPr="00F15CCF">
        <w:rPr>
          <w:rFonts w:ascii="Bookman Old Style" w:hAnsi="Bookman Old Style"/>
          <w:spacing w:val="-12"/>
          <w:sz w:val="20"/>
          <w:szCs w:val="20"/>
        </w:rPr>
        <w:t xml:space="preserve"> </w:t>
      </w:r>
      <w:r w:rsidRPr="00F15CCF">
        <w:rPr>
          <w:rFonts w:ascii="Bookman Old Style" w:hAnsi="Bookman Old Style"/>
          <w:sz w:val="20"/>
          <w:szCs w:val="20"/>
        </w:rPr>
        <w:t>a</w:t>
      </w:r>
      <w:r w:rsidRPr="00F15CCF">
        <w:rPr>
          <w:rFonts w:ascii="Bookman Old Style" w:hAnsi="Bookman Old Style"/>
          <w:spacing w:val="-12"/>
          <w:sz w:val="20"/>
          <w:szCs w:val="20"/>
        </w:rPr>
        <w:t xml:space="preserve"> </w:t>
      </w:r>
      <w:r w:rsidR="000D3866" w:rsidRPr="000D3866">
        <w:rPr>
          <w:rFonts w:ascii="Bookman Old Style" w:eastAsia="Bookman Old Style" w:hAnsi="Bookman Old Style" w:cs="Bookman Old Style"/>
          <w:sz w:val="20"/>
          <w:szCs w:val="20"/>
        </w:rPr>
        <w:t>Aquisição de baterias automotivas para a frota de veículos e máquinas do município, conforme inciso I do § 1° do art. 18 da Lei nº 14.133, de 2021</w:t>
      </w:r>
      <w:r w:rsidRPr="00F15CCF">
        <w:rPr>
          <w:rFonts w:ascii="Bookman Old Style" w:hAnsi="Bookman Old Style"/>
          <w:bCs/>
          <w:sz w:val="20"/>
          <w:szCs w:val="20"/>
        </w:rPr>
        <w:t>, conforme</w:t>
      </w:r>
      <w:r w:rsidRPr="00F15CCF">
        <w:rPr>
          <w:rFonts w:ascii="Bookman Old Style" w:hAnsi="Bookman Old Style"/>
          <w:bCs/>
          <w:spacing w:val="-3"/>
          <w:sz w:val="20"/>
          <w:szCs w:val="20"/>
        </w:rPr>
        <w:t xml:space="preserve"> </w:t>
      </w:r>
      <w:r w:rsidRPr="00F15CCF">
        <w:rPr>
          <w:rFonts w:ascii="Bookman Old Style" w:hAnsi="Bookman Old Style"/>
          <w:bCs/>
          <w:sz w:val="20"/>
          <w:szCs w:val="20"/>
        </w:rPr>
        <w:t>segue:</w:t>
      </w:r>
    </w:p>
    <w:tbl>
      <w:tblPr>
        <w:tblW w:w="4851" w:type="pct"/>
        <w:jc w:val="center"/>
        <w:tblLayout w:type="fixed"/>
        <w:tblLook w:val="04A0" w:firstRow="1" w:lastRow="0" w:firstColumn="1" w:lastColumn="0" w:noHBand="0" w:noVBand="1"/>
      </w:tblPr>
      <w:tblGrid>
        <w:gridCol w:w="689"/>
        <w:gridCol w:w="2051"/>
        <w:gridCol w:w="1535"/>
        <w:gridCol w:w="1038"/>
        <w:gridCol w:w="1038"/>
        <w:gridCol w:w="1038"/>
        <w:gridCol w:w="909"/>
        <w:gridCol w:w="1037"/>
      </w:tblGrid>
      <w:tr w:rsidR="00013EE1" w:rsidRPr="00F15CCF" w14:paraId="60188218"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0CE991"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65514" w14:textId="77777777" w:rsidR="00013EE1" w:rsidRPr="00F15CCF" w:rsidRDefault="00013EE1" w:rsidP="00F15CCF">
            <w:pPr>
              <w:pStyle w:val="ParagraphStyle"/>
              <w:rPr>
                <w:rFonts w:ascii="Bookman Old Style" w:hAnsi="Bookman Old Style"/>
                <w:sz w:val="20"/>
                <w:szCs w:val="20"/>
                <w:lang w:val="x-none" w:eastAsia="en-US"/>
              </w:rPr>
            </w:pPr>
            <w:r w:rsidRPr="00F15CCF">
              <w:rPr>
                <w:rFonts w:ascii="Bookman Old Style" w:hAnsi="Bookman Old Style"/>
                <w:sz w:val="20"/>
                <w:szCs w:val="20"/>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AC6D7"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2B5E1BC8" w14:textId="73F162C7" w:rsidR="00013EE1" w:rsidRPr="00F15CCF" w:rsidRDefault="00013EE1" w:rsidP="00F15CCF">
            <w:pPr>
              <w:pStyle w:val="ParagraphStyle"/>
              <w:rPr>
                <w:rFonts w:ascii="Bookman Old Style" w:hAnsi="Bookman Old Style"/>
                <w:sz w:val="20"/>
                <w:szCs w:val="20"/>
                <w:lang w:eastAsia="en-US"/>
              </w:rPr>
            </w:pPr>
            <w:r>
              <w:rPr>
                <w:rFonts w:ascii="Bookman Old Style" w:hAnsi="Bookman Old Style"/>
                <w:sz w:val="20"/>
                <w:szCs w:val="20"/>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5B197F" w14:textId="3C69368A"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EDEC7D"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63899"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Unitário</w:t>
            </w:r>
          </w:p>
        </w:tc>
        <w:tc>
          <w:tcPr>
            <w:tcW w:w="10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62079"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Total</w:t>
            </w:r>
          </w:p>
        </w:tc>
      </w:tr>
      <w:tr w:rsidR="00013EE1" w:rsidRPr="00F15CCF" w14:paraId="70EFAA7E"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43BF24"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443108" w14:textId="77777777" w:rsidR="00013EE1" w:rsidRPr="00F15CCF" w:rsidRDefault="00013EE1" w:rsidP="00F15CCF">
            <w:pPr>
              <w:pStyle w:val="ParagraphStyle"/>
              <w:rPr>
                <w:rFonts w:ascii="Bookman Old Style" w:hAnsi="Bookman Old Style"/>
                <w:sz w:val="20"/>
                <w:szCs w:val="20"/>
                <w:lang w:val="x-none" w:eastAsia="en-US"/>
              </w:rPr>
            </w:pPr>
            <w:r w:rsidRPr="00F15CCF">
              <w:rPr>
                <w:rFonts w:ascii="Bookman Old Style" w:hAnsi="Bookman Old Style"/>
                <w:sz w:val="20"/>
                <w:szCs w:val="20"/>
                <w:lang w:eastAsia="en-US"/>
              </w:rPr>
              <w:t>Xxx</w:t>
            </w:r>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A04C2"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Xxx</w:t>
            </w:r>
          </w:p>
        </w:tc>
        <w:tc>
          <w:tcPr>
            <w:tcW w:w="1038" w:type="dxa"/>
            <w:tcBorders>
              <w:top w:val="single" w:sz="6" w:space="0" w:color="000000"/>
              <w:left w:val="single" w:sz="6" w:space="0" w:color="000000"/>
              <w:bottom w:val="single" w:sz="6" w:space="0" w:color="000000"/>
              <w:right w:val="single" w:sz="6" w:space="0" w:color="000000"/>
            </w:tcBorders>
          </w:tcPr>
          <w:p w14:paraId="0127F140" w14:textId="77777777" w:rsidR="00013EE1" w:rsidRPr="00F15CCF" w:rsidRDefault="00013EE1" w:rsidP="00F15CCF">
            <w:pPr>
              <w:pStyle w:val="ParagraphStyle"/>
              <w:rPr>
                <w:rFonts w:ascii="Bookman Old Style" w:hAnsi="Bookman Old Style"/>
                <w:sz w:val="20"/>
                <w:szCs w:val="20"/>
                <w:lang w:eastAsia="en-US"/>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53BE7" w14:textId="545CA4B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Xxx</w:t>
            </w: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7D3F4"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Xxx</w:t>
            </w:r>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AF29C"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c>
          <w:tcPr>
            <w:tcW w:w="1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5A22A3"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r>
    </w:tbl>
    <w:p w14:paraId="4D2EAC5F" w14:textId="77777777" w:rsidR="00E35CB1" w:rsidRPr="00F15CCF" w:rsidRDefault="00E35CB1" w:rsidP="00F15CCF">
      <w:pPr>
        <w:pStyle w:val="Ttulo2"/>
        <w:ind w:firstLine="708"/>
        <w:jc w:val="both"/>
        <w:rPr>
          <w:rFonts w:ascii="Bookman Old Style" w:eastAsia="Times New Roman" w:hAnsi="Bookman Old Style"/>
          <w:b w:val="0"/>
          <w:bCs/>
          <w:color w:val="auto"/>
          <w:sz w:val="20"/>
          <w:lang w:val="pt-PT" w:eastAsia="en-US"/>
        </w:rPr>
      </w:pPr>
    </w:p>
    <w:p w14:paraId="46C7CA6C" w14:textId="15DC6CF4" w:rsidR="00E35CB1" w:rsidRPr="00F15CCF" w:rsidRDefault="00E35CB1" w:rsidP="00F15CCF">
      <w:pPr>
        <w:pStyle w:val="Ttulo2"/>
        <w:ind w:firstLine="708"/>
        <w:jc w:val="both"/>
        <w:rPr>
          <w:rFonts w:ascii="Bookman Old Style" w:hAnsi="Bookman Old Style"/>
          <w:sz w:val="20"/>
        </w:rPr>
      </w:pPr>
      <w:r w:rsidRPr="00F15CCF">
        <w:rPr>
          <w:rFonts w:ascii="Bookman Old Style" w:hAnsi="Bookman Old Style"/>
          <w:sz w:val="20"/>
        </w:rPr>
        <w:t>Informar Valor total R$...</w:t>
      </w:r>
    </w:p>
    <w:p w14:paraId="444C7B79" w14:textId="77777777" w:rsidR="00E35CB1" w:rsidRPr="00F15CCF" w:rsidRDefault="00E35CB1" w:rsidP="00F15CCF">
      <w:pPr>
        <w:rPr>
          <w:rFonts w:ascii="Bookman Old Style" w:hAnsi="Bookman Old Style"/>
          <w:sz w:val="20"/>
          <w:szCs w:val="20"/>
        </w:rPr>
      </w:pPr>
    </w:p>
    <w:p w14:paraId="0D53452E" w14:textId="2101108A" w:rsidR="00E35CB1" w:rsidRPr="00F15CCF" w:rsidRDefault="00E35CB1" w:rsidP="00F15CCF">
      <w:pPr>
        <w:spacing w:before="1"/>
        <w:ind w:firstLine="708"/>
        <w:jc w:val="both"/>
        <w:rPr>
          <w:rFonts w:ascii="Bookman Old Style" w:hAnsi="Bookman Old Style"/>
          <w:b/>
          <w:sz w:val="20"/>
          <w:szCs w:val="20"/>
        </w:rPr>
      </w:pPr>
      <w:r w:rsidRPr="00F15CCF">
        <w:rPr>
          <w:rFonts w:ascii="Bookman Old Style" w:hAnsi="Bookman Old Style"/>
          <w:sz w:val="20"/>
          <w:szCs w:val="20"/>
        </w:rPr>
        <w:t xml:space="preserve">A validade desta proposta é de </w:t>
      </w:r>
      <w:r w:rsidRPr="00F15CCF">
        <w:rPr>
          <w:rFonts w:ascii="Bookman Old Style" w:hAnsi="Bookman Old Style"/>
          <w:b/>
          <w:sz w:val="20"/>
          <w:szCs w:val="20"/>
        </w:rPr>
        <w:t>60 (sessenta) dias corridos</w:t>
      </w:r>
      <w:r w:rsidRPr="00F15CCF">
        <w:rPr>
          <w:rFonts w:ascii="Bookman Old Style" w:hAnsi="Bookman Old Style"/>
          <w:sz w:val="20"/>
          <w:szCs w:val="20"/>
        </w:rPr>
        <w:t>, contados da data da abertura da sessão pública de PREGÃO ELETRÔNICO</w:t>
      </w:r>
      <w:r w:rsidRPr="00F15CCF">
        <w:rPr>
          <w:rFonts w:ascii="Bookman Old Style" w:hAnsi="Bookman Old Style"/>
          <w:b/>
          <w:sz w:val="20"/>
          <w:szCs w:val="20"/>
        </w:rPr>
        <w:t>.</w:t>
      </w:r>
    </w:p>
    <w:p w14:paraId="40E43009" w14:textId="77777777" w:rsidR="00E35CB1" w:rsidRPr="00F15CCF" w:rsidRDefault="00E35CB1" w:rsidP="00F15CCF">
      <w:pPr>
        <w:spacing w:before="1"/>
        <w:ind w:firstLine="708"/>
        <w:jc w:val="both"/>
        <w:rPr>
          <w:rFonts w:ascii="Bookman Old Style" w:hAnsi="Bookman Old Style"/>
          <w:b/>
          <w:sz w:val="20"/>
          <w:szCs w:val="20"/>
        </w:rPr>
      </w:pPr>
    </w:p>
    <w:p w14:paraId="1508EC6B" w14:textId="2A2A4A5E" w:rsidR="00E35CB1" w:rsidRPr="00F15CCF" w:rsidRDefault="00E35CB1" w:rsidP="00F15CCF">
      <w:pPr>
        <w:ind w:right="-24" w:firstLine="708"/>
        <w:jc w:val="both"/>
        <w:rPr>
          <w:rFonts w:ascii="Bookman Old Style" w:hAnsi="Bookman Old Style"/>
          <w:b/>
          <w:sz w:val="20"/>
          <w:szCs w:val="20"/>
        </w:rPr>
      </w:pPr>
      <w:r w:rsidRPr="00F15CCF">
        <w:rPr>
          <w:rFonts w:ascii="Bookman Old Style" w:hAnsi="Bookman Old Style"/>
          <w:b/>
          <w:sz w:val="20"/>
          <w:szCs w:val="20"/>
        </w:rPr>
        <w:t>A apresentação da proposta implicará na plena aceitação das condições estabelecidas neste edital e seus anexos.</w:t>
      </w:r>
    </w:p>
    <w:p w14:paraId="7E8305D9" w14:textId="77777777" w:rsidR="00E35CB1" w:rsidRPr="00F15CCF" w:rsidRDefault="00E35CB1" w:rsidP="00FA7F7B">
      <w:pPr>
        <w:tabs>
          <w:tab w:val="left" w:leader="dot" w:pos="6303"/>
        </w:tabs>
        <w:ind w:right="22"/>
        <w:jc w:val="center"/>
        <w:rPr>
          <w:rFonts w:ascii="Bookman Old Style" w:hAnsi="Bookman Old Style"/>
          <w:sz w:val="20"/>
          <w:szCs w:val="20"/>
        </w:rPr>
      </w:pPr>
    </w:p>
    <w:p w14:paraId="4A0E55A9" w14:textId="77777777" w:rsidR="00E35CB1" w:rsidRPr="00F15CCF" w:rsidRDefault="00E35CB1" w:rsidP="00FA7F7B">
      <w:pPr>
        <w:tabs>
          <w:tab w:val="left" w:leader="dot" w:pos="6303"/>
        </w:tabs>
        <w:ind w:right="22"/>
        <w:jc w:val="center"/>
        <w:rPr>
          <w:rFonts w:ascii="Bookman Old Style" w:hAnsi="Bookman Old Style"/>
          <w:sz w:val="20"/>
          <w:szCs w:val="20"/>
        </w:rPr>
      </w:pPr>
    </w:p>
    <w:p w14:paraId="1262725B" w14:textId="603AC7C2" w:rsidR="00E35CB1" w:rsidRPr="00F15CCF" w:rsidRDefault="00E35CB1" w:rsidP="00FA7F7B">
      <w:pPr>
        <w:tabs>
          <w:tab w:val="left" w:leader="dot" w:pos="6303"/>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 2023.</w:t>
      </w:r>
    </w:p>
    <w:p w14:paraId="75A10D1D" w14:textId="4E3FF652" w:rsidR="00E35CB1" w:rsidRPr="00F15CCF" w:rsidRDefault="00E35CB1"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06D99184" w14:textId="2DE92317" w:rsidR="00E35CB1" w:rsidRPr="00F15CCF" w:rsidRDefault="00E35CB1" w:rsidP="00FA7F7B">
      <w:pPr>
        <w:spacing w:before="51"/>
        <w:ind w:left="765" w:right="793"/>
        <w:jc w:val="center"/>
        <w:rPr>
          <w:rFonts w:ascii="Bookman Old Style" w:hAnsi="Bookman Old Style"/>
          <w:sz w:val="20"/>
          <w:szCs w:val="20"/>
        </w:rPr>
      </w:pPr>
    </w:p>
    <w:p w14:paraId="63F3ECB7" w14:textId="77777777" w:rsidR="00E35CB1" w:rsidRPr="00F15CCF" w:rsidRDefault="00E35CB1" w:rsidP="00FA7F7B">
      <w:pPr>
        <w:spacing w:before="51"/>
        <w:ind w:left="765" w:right="793"/>
        <w:jc w:val="center"/>
        <w:rPr>
          <w:rFonts w:ascii="Bookman Old Style" w:hAnsi="Bookman Old Style"/>
          <w:sz w:val="20"/>
          <w:szCs w:val="20"/>
        </w:rPr>
      </w:pPr>
    </w:p>
    <w:p w14:paraId="3E8110D7"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786FD2F5"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74FCEC73" w14:textId="77777777" w:rsidR="00E35CB1" w:rsidRPr="00F15CCF" w:rsidRDefault="00E35CB1" w:rsidP="00FA7F7B">
      <w:pPr>
        <w:pStyle w:val="Corpodetexto"/>
        <w:tabs>
          <w:tab w:val="left" w:leader="dot" w:pos="3302"/>
        </w:tabs>
        <w:ind w:right="-24"/>
        <w:jc w:val="both"/>
        <w:rPr>
          <w:rFonts w:ascii="Bookman Old Style" w:hAnsi="Bookman Old Style"/>
          <w:bCs/>
          <w:sz w:val="20"/>
          <w:szCs w:val="20"/>
        </w:rPr>
      </w:pPr>
    </w:p>
    <w:p w14:paraId="2607E3E7" w14:textId="77777777" w:rsidR="00E35CB1" w:rsidRPr="00BA0395" w:rsidRDefault="00E35CB1" w:rsidP="00FA7F7B">
      <w:pPr>
        <w:spacing w:before="123"/>
        <w:ind w:left="771" w:right="793"/>
        <w:jc w:val="center"/>
        <w:rPr>
          <w:rFonts w:ascii="Bookman Old Style" w:hAnsi="Bookman Old Style"/>
          <w:b/>
          <w:sz w:val="16"/>
          <w:szCs w:val="16"/>
        </w:rPr>
      </w:pPr>
    </w:p>
    <w:p w14:paraId="6DB1CAB7" w14:textId="77777777" w:rsidR="00445AA1" w:rsidRDefault="00445AA1" w:rsidP="00FA7F7B">
      <w:pPr>
        <w:spacing w:before="129"/>
        <w:ind w:left="142" w:right="4818"/>
        <w:rPr>
          <w:rFonts w:ascii="Bookman Old Style" w:hAnsi="Bookman Old Style"/>
          <w:b/>
          <w:sz w:val="16"/>
          <w:szCs w:val="16"/>
        </w:rPr>
      </w:pPr>
    </w:p>
    <w:p w14:paraId="362E53D6" w14:textId="77777777" w:rsidR="006904D6" w:rsidRDefault="006904D6" w:rsidP="00053583">
      <w:pPr>
        <w:spacing w:before="129"/>
        <w:ind w:right="4818"/>
        <w:rPr>
          <w:rFonts w:ascii="Bookman Old Style" w:hAnsi="Bookman Old Style"/>
          <w:b/>
          <w:sz w:val="20"/>
          <w:szCs w:val="20"/>
        </w:rPr>
      </w:pPr>
    </w:p>
    <w:p w14:paraId="4CA13678" w14:textId="77777777" w:rsidR="006904D6" w:rsidRDefault="006904D6" w:rsidP="00053583">
      <w:pPr>
        <w:spacing w:before="129"/>
        <w:ind w:right="4818"/>
        <w:rPr>
          <w:rFonts w:ascii="Bookman Old Style" w:hAnsi="Bookman Old Style"/>
          <w:b/>
          <w:sz w:val="20"/>
          <w:szCs w:val="20"/>
        </w:rPr>
      </w:pPr>
    </w:p>
    <w:p w14:paraId="7A2C3A0F" w14:textId="71E4E203" w:rsidR="00053583" w:rsidRPr="004D0FBF" w:rsidRDefault="00053583" w:rsidP="00053583">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sidR="006904D6">
        <w:rPr>
          <w:rFonts w:ascii="Bookman Old Style" w:hAnsi="Bookman Old Style"/>
          <w:sz w:val="20"/>
          <w:szCs w:val="20"/>
        </w:rPr>
        <w:t>037</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0DBC4D02" w14:textId="15F3855F" w:rsidR="00053583" w:rsidRPr="004D0FBF" w:rsidRDefault="00053583" w:rsidP="00053583">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sidR="006904D6">
        <w:rPr>
          <w:rFonts w:ascii="Bookman Old Style" w:hAnsi="Bookman Old Style"/>
          <w:sz w:val="20"/>
          <w:szCs w:val="20"/>
        </w:rPr>
        <w:t>382</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0BE30D70" w14:textId="77777777" w:rsidR="00053583" w:rsidRPr="00F15CCF" w:rsidRDefault="00053583" w:rsidP="00053583">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20872EA6" w14:textId="77777777" w:rsidR="00053583" w:rsidRPr="00F15CCF" w:rsidRDefault="00053583" w:rsidP="00053583">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7D15492D" w14:textId="77777777" w:rsidR="00053583" w:rsidRPr="00F15CCF" w:rsidRDefault="00053583" w:rsidP="00053583">
      <w:pPr>
        <w:spacing w:before="129"/>
        <w:ind w:right="5245"/>
        <w:rPr>
          <w:rFonts w:ascii="Bookman Old Style" w:hAnsi="Bookman Old Style"/>
          <w:b/>
          <w:sz w:val="20"/>
          <w:szCs w:val="20"/>
        </w:rPr>
      </w:pPr>
    </w:p>
    <w:p w14:paraId="345E35A2" w14:textId="46FAEADC" w:rsidR="006904D6" w:rsidRPr="000D3866" w:rsidRDefault="006A006B" w:rsidP="006904D6">
      <w:pPr>
        <w:spacing w:line="276" w:lineRule="auto"/>
        <w:jc w:val="both"/>
        <w:rPr>
          <w:sz w:val="20"/>
          <w:szCs w:val="20"/>
        </w:rPr>
      </w:pPr>
      <w:r w:rsidRPr="006A006B">
        <w:rPr>
          <w:rFonts w:ascii="Bookman Old Style" w:eastAsia="Bookman Old Style" w:hAnsi="Bookman Old Style" w:cs="Bookman Old Style"/>
          <w:b/>
          <w:sz w:val="20"/>
          <w:szCs w:val="20"/>
        </w:rPr>
        <w:t>Objeto:</w:t>
      </w:r>
      <w:r>
        <w:rPr>
          <w:rFonts w:ascii="Bookman Old Style" w:eastAsia="Bookman Old Style" w:hAnsi="Bookman Old Style" w:cs="Bookman Old Style"/>
          <w:sz w:val="20"/>
          <w:szCs w:val="20"/>
        </w:rPr>
        <w:t xml:space="preserve"> </w:t>
      </w:r>
      <w:r w:rsidR="006904D6" w:rsidRPr="000D3866">
        <w:rPr>
          <w:rFonts w:ascii="Bookman Old Style" w:eastAsia="Bookman Old Style" w:hAnsi="Bookman Old Style" w:cs="Bookman Old Style"/>
          <w:sz w:val="20"/>
          <w:szCs w:val="20"/>
        </w:rPr>
        <w:t>Aquisição de baterias automotivas para a frota de veículos e máquinas do município, conforme inciso I do § 1° do art. 18 da Lei nº 14.133, de 2021.</w:t>
      </w:r>
    </w:p>
    <w:p w14:paraId="39AA5641" w14:textId="77777777" w:rsidR="00E35CB1" w:rsidRPr="00F15CCF" w:rsidRDefault="00E35CB1" w:rsidP="00FA7F7B">
      <w:pPr>
        <w:pStyle w:val="Ttulo2"/>
        <w:tabs>
          <w:tab w:val="left" w:pos="1777"/>
        </w:tabs>
        <w:ind w:right="622"/>
        <w:rPr>
          <w:rFonts w:ascii="Bookman Old Style" w:hAnsi="Bookman Old Style"/>
          <w:sz w:val="20"/>
        </w:rPr>
      </w:pPr>
    </w:p>
    <w:p w14:paraId="05D2780B" w14:textId="03CF1868" w:rsidR="0022232E" w:rsidRPr="00F15CCF" w:rsidRDefault="00FA7F7B" w:rsidP="00FA7F7B">
      <w:pPr>
        <w:pStyle w:val="Ttulo2"/>
        <w:tabs>
          <w:tab w:val="left" w:pos="1777"/>
        </w:tabs>
        <w:ind w:right="622"/>
        <w:rPr>
          <w:rFonts w:ascii="Bookman Old Style" w:hAnsi="Bookman Old Style"/>
          <w:sz w:val="20"/>
        </w:rPr>
      </w:pPr>
      <w:r w:rsidRPr="00F15CCF">
        <w:rPr>
          <w:rFonts w:ascii="Bookman Old Style" w:hAnsi="Bookman Old Style"/>
          <w:sz w:val="20"/>
        </w:rPr>
        <w:t>ANEXO IV</w:t>
      </w:r>
    </w:p>
    <w:p w14:paraId="7653F690" w14:textId="77777777" w:rsidR="0022232E" w:rsidRPr="00F15CCF" w:rsidRDefault="0022232E" w:rsidP="00FA7F7B">
      <w:pPr>
        <w:ind w:right="-24"/>
        <w:jc w:val="center"/>
        <w:rPr>
          <w:rFonts w:ascii="Bookman Old Style" w:hAnsi="Bookman Old Style"/>
          <w:b/>
          <w:sz w:val="20"/>
          <w:szCs w:val="20"/>
        </w:rPr>
      </w:pPr>
      <w:r w:rsidRPr="00F15CCF">
        <w:rPr>
          <w:rFonts w:ascii="Bookman Old Style" w:hAnsi="Bookman Old Style"/>
          <w:b/>
          <w:sz w:val="20"/>
          <w:szCs w:val="20"/>
        </w:rPr>
        <w:t>MODELO DE DECLARAÇÃO UNIFICADA</w:t>
      </w:r>
    </w:p>
    <w:p w14:paraId="0E26F7D7" w14:textId="77777777" w:rsidR="0022232E" w:rsidRPr="00F15CCF" w:rsidRDefault="0022232E" w:rsidP="00FA7F7B">
      <w:pPr>
        <w:spacing w:before="4"/>
        <w:ind w:right="367"/>
        <w:jc w:val="center"/>
        <w:rPr>
          <w:rFonts w:ascii="Bookman Old Style" w:hAnsi="Bookman Old Style"/>
          <w:b/>
          <w:sz w:val="20"/>
          <w:szCs w:val="20"/>
        </w:rPr>
      </w:pPr>
      <w:r w:rsidRPr="00F15CCF">
        <w:rPr>
          <w:rFonts w:ascii="Bookman Old Style" w:hAnsi="Bookman Old Style"/>
          <w:b/>
          <w:sz w:val="20"/>
          <w:szCs w:val="20"/>
        </w:rPr>
        <w:t>(papel timbrado da licitante)</w:t>
      </w:r>
    </w:p>
    <w:p w14:paraId="07FE9A99" w14:textId="77777777" w:rsidR="0022232E" w:rsidRPr="00F15CCF" w:rsidRDefault="0022232E" w:rsidP="00FA7F7B">
      <w:pPr>
        <w:pStyle w:val="Corpodetexto"/>
        <w:spacing w:before="9"/>
        <w:jc w:val="center"/>
        <w:rPr>
          <w:rFonts w:ascii="Bookman Old Style" w:hAnsi="Bookman Old Style"/>
          <w:b/>
          <w:sz w:val="20"/>
          <w:szCs w:val="20"/>
        </w:rPr>
      </w:pPr>
      <w:bookmarkStart w:id="46" w:name="_GoBack"/>
      <w:bookmarkEnd w:id="46"/>
    </w:p>
    <w:p w14:paraId="4D7D887E" w14:textId="77777777" w:rsidR="0022232E" w:rsidRPr="00F15CCF" w:rsidRDefault="0022232E" w:rsidP="00F15CCF">
      <w:pPr>
        <w:rPr>
          <w:rFonts w:ascii="Bookman Old Style" w:hAnsi="Bookman Old Style"/>
          <w:b/>
          <w:sz w:val="20"/>
          <w:szCs w:val="20"/>
        </w:rPr>
      </w:pPr>
      <w:r w:rsidRPr="00F15CCF">
        <w:rPr>
          <w:rFonts w:ascii="Bookman Old Style" w:hAnsi="Bookman Old Style"/>
          <w:b/>
          <w:sz w:val="20"/>
          <w:szCs w:val="20"/>
        </w:rPr>
        <w:t>Ao pregoeiro e equipe de apoio</w:t>
      </w:r>
    </w:p>
    <w:p w14:paraId="63EA2A5B" w14:textId="77777777" w:rsidR="0022232E" w:rsidRPr="00F15CCF" w:rsidRDefault="0022232E" w:rsidP="00F15CCF">
      <w:pPr>
        <w:spacing w:before="91"/>
        <w:rPr>
          <w:rFonts w:ascii="Bookman Old Style" w:hAnsi="Bookman Old Style"/>
          <w:sz w:val="20"/>
          <w:szCs w:val="20"/>
        </w:rPr>
      </w:pPr>
      <w:r w:rsidRPr="00F15CCF">
        <w:rPr>
          <w:rFonts w:ascii="Bookman Old Style" w:hAnsi="Bookman Old Style"/>
          <w:sz w:val="20"/>
          <w:szCs w:val="20"/>
        </w:rPr>
        <w:t>Prefeitura Municipal de Santo Antonio do Sudoeste, Estado do Paraná</w:t>
      </w:r>
    </w:p>
    <w:p w14:paraId="14CDC7EB" w14:textId="0D05DB3A" w:rsidR="0022232E" w:rsidRPr="00013EE1" w:rsidRDefault="0022232E" w:rsidP="00F15CCF">
      <w:pPr>
        <w:spacing w:before="90"/>
        <w:rPr>
          <w:rFonts w:ascii="Bookman Old Style" w:hAnsi="Bookman Old Style"/>
          <w:b/>
          <w:sz w:val="20"/>
          <w:szCs w:val="20"/>
        </w:rPr>
      </w:pPr>
      <w:r w:rsidRPr="00F15CCF">
        <w:rPr>
          <w:rFonts w:ascii="Bookman Old Style" w:hAnsi="Bookman Old Style"/>
          <w:b/>
          <w:sz w:val="20"/>
          <w:szCs w:val="20"/>
        </w:rPr>
        <w:t xml:space="preserve">PREGÃO ELETRÔNICO Nº </w:t>
      </w:r>
      <w:r w:rsidR="006904D6">
        <w:rPr>
          <w:rFonts w:ascii="Bookman Old Style" w:hAnsi="Bookman Old Style"/>
          <w:b/>
          <w:sz w:val="20"/>
          <w:szCs w:val="20"/>
        </w:rPr>
        <w:t>037</w:t>
      </w:r>
      <w:r w:rsidR="00013EE1" w:rsidRPr="00013EE1">
        <w:rPr>
          <w:rFonts w:ascii="Bookman Old Style" w:hAnsi="Bookman Old Style"/>
          <w:b/>
          <w:sz w:val="20"/>
          <w:szCs w:val="20"/>
        </w:rPr>
        <w:t>/2023</w:t>
      </w:r>
    </w:p>
    <w:p w14:paraId="50BB4E89" w14:textId="15FCCAA1" w:rsidR="0022232E" w:rsidRPr="00013EE1" w:rsidRDefault="0022232E" w:rsidP="00F15CCF">
      <w:pPr>
        <w:spacing w:before="90"/>
        <w:rPr>
          <w:rFonts w:ascii="Bookman Old Style" w:hAnsi="Bookman Old Style"/>
          <w:b/>
          <w:sz w:val="20"/>
          <w:szCs w:val="20"/>
        </w:rPr>
      </w:pPr>
    </w:p>
    <w:p w14:paraId="1DF63B36" w14:textId="77777777" w:rsidR="0022232E" w:rsidRPr="00F15CCF" w:rsidRDefault="0022232E" w:rsidP="00F15CCF">
      <w:pPr>
        <w:spacing w:before="90"/>
        <w:rPr>
          <w:rFonts w:ascii="Bookman Old Style" w:hAnsi="Bookman Old Style"/>
          <w:b/>
          <w:color w:val="FF0000"/>
          <w:sz w:val="20"/>
          <w:szCs w:val="20"/>
        </w:rPr>
      </w:pPr>
    </w:p>
    <w:p w14:paraId="54EFBEEE" w14:textId="3EF2F73F" w:rsidR="0022232E" w:rsidRPr="00F15CCF" w:rsidRDefault="0022232E" w:rsidP="00F15CCF">
      <w:pPr>
        <w:tabs>
          <w:tab w:val="left" w:leader="dot" w:pos="10123"/>
        </w:tabs>
        <w:spacing w:before="1"/>
        <w:rPr>
          <w:rFonts w:ascii="Bookman Old Style" w:hAnsi="Bookman Old Style"/>
          <w:sz w:val="20"/>
          <w:szCs w:val="20"/>
        </w:rPr>
      </w:pPr>
      <w:r w:rsidRPr="00F15CCF">
        <w:rPr>
          <w:rFonts w:ascii="Bookman Old Style" w:hAnsi="Bookman Old Style"/>
          <w:sz w:val="20"/>
          <w:szCs w:val="20"/>
        </w:rPr>
        <w:t>Pelo</w:t>
      </w:r>
      <w:r w:rsidRPr="00F15CCF">
        <w:rPr>
          <w:rFonts w:ascii="Bookman Old Style" w:hAnsi="Bookman Old Style"/>
          <w:spacing w:val="-5"/>
          <w:sz w:val="20"/>
          <w:szCs w:val="20"/>
        </w:rPr>
        <w:t xml:space="preserve"> </w:t>
      </w:r>
      <w:r w:rsidRPr="00F15CCF">
        <w:rPr>
          <w:rFonts w:ascii="Bookman Old Style" w:hAnsi="Bookman Old Style"/>
          <w:sz w:val="20"/>
          <w:szCs w:val="20"/>
        </w:rPr>
        <w:t>presente</w:t>
      </w:r>
      <w:r w:rsidRPr="00F15CCF">
        <w:rPr>
          <w:rFonts w:ascii="Bookman Old Style" w:hAnsi="Bookman Old Style"/>
          <w:spacing w:val="-5"/>
          <w:sz w:val="20"/>
          <w:szCs w:val="20"/>
        </w:rPr>
        <w:t xml:space="preserve"> </w:t>
      </w:r>
      <w:r w:rsidRPr="00F15CCF">
        <w:rPr>
          <w:rFonts w:ascii="Bookman Old Style" w:hAnsi="Bookman Old Style"/>
          <w:sz w:val="20"/>
          <w:szCs w:val="20"/>
        </w:rPr>
        <w:t>instrumento,</w:t>
      </w:r>
      <w:r w:rsidRPr="00F15CCF">
        <w:rPr>
          <w:rFonts w:ascii="Bookman Old Style" w:hAnsi="Bookman Old Style"/>
          <w:spacing w:val="-5"/>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empresa</w:t>
      </w:r>
      <w:r w:rsidRPr="00F15CCF">
        <w:rPr>
          <w:rFonts w:ascii="Bookman Old Style" w:hAnsi="Bookman Old Style"/>
          <w:spacing w:val="-6"/>
          <w:sz w:val="20"/>
          <w:szCs w:val="20"/>
        </w:rPr>
        <w:t xml:space="preserve"> </w:t>
      </w:r>
      <w:r w:rsidRPr="00F15CCF">
        <w:rPr>
          <w:rFonts w:ascii="Bookman Old Style" w:hAnsi="Bookman Old Style"/>
          <w:sz w:val="20"/>
          <w:szCs w:val="20"/>
        </w:rPr>
        <w:t>.........................,</w:t>
      </w:r>
      <w:r w:rsidRPr="00F15CCF">
        <w:rPr>
          <w:rFonts w:ascii="Bookman Old Style" w:hAnsi="Bookman Old Style"/>
          <w:spacing w:val="-5"/>
          <w:sz w:val="20"/>
          <w:szCs w:val="20"/>
        </w:rPr>
        <w:t xml:space="preserve"> </w:t>
      </w:r>
      <w:r w:rsidRPr="00F15CCF">
        <w:rPr>
          <w:rFonts w:ascii="Bookman Old Style" w:hAnsi="Bookman Old Style"/>
          <w:sz w:val="20"/>
          <w:szCs w:val="20"/>
        </w:rPr>
        <w:t>CNPJ</w:t>
      </w:r>
      <w:r w:rsidRPr="00F15CCF">
        <w:rPr>
          <w:rFonts w:ascii="Bookman Old Style" w:hAnsi="Bookman Old Style"/>
          <w:spacing w:val="-6"/>
          <w:sz w:val="20"/>
          <w:szCs w:val="20"/>
        </w:rPr>
        <w:t xml:space="preserve"> </w:t>
      </w:r>
      <w:r w:rsidRPr="00F15CCF">
        <w:rPr>
          <w:rFonts w:ascii="Bookman Old Style" w:hAnsi="Bookman Old Style"/>
          <w:sz w:val="20"/>
          <w:szCs w:val="20"/>
        </w:rPr>
        <w:t>nº</w:t>
      </w:r>
      <w:r w:rsidRPr="00F15CCF">
        <w:rPr>
          <w:rFonts w:ascii="Bookman Old Style" w:hAnsi="Bookman Old Style"/>
          <w:spacing w:val="-3"/>
          <w:sz w:val="20"/>
          <w:szCs w:val="20"/>
        </w:rPr>
        <w:t xml:space="preserve"> </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com</w:t>
      </w:r>
      <w:r w:rsidRPr="00F15CCF">
        <w:rPr>
          <w:rFonts w:ascii="Bookman Old Style" w:hAnsi="Bookman Old Style"/>
          <w:spacing w:val="-9"/>
          <w:sz w:val="20"/>
          <w:szCs w:val="20"/>
        </w:rPr>
        <w:t xml:space="preserve"> </w:t>
      </w:r>
      <w:r w:rsidRPr="00F15CCF">
        <w:rPr>
          <w:rFonts w:ascii="Bookman Old Style" w:hAnsi="Bookman Old Style"/>
          <w:sz w:val="20"/>
          <w:szCs w:val="20"/>
        </w:rPr>
        <w:t>sede</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2"/>
          <w:sz w:val="20"/>
          <w:szCs w:val="20"/>
        </w:rPr>
        <w:t xml:space="preserve"> </w:t>
      </w:r>
      <w:r w:rsidRPr="00F15CCF">
        <w:rPr>
          <w:rFonts w:ascii="Bookman Old Style" w:hAnsi="Bookman Old Style"/>
          <w:sz w:val="20"/>
          <w:szCs w:val="20"/>
        </w:rPr>
        <w:t>através de seu representante legal infra-assinado, que:</w:t>
      </w:r>
    </w:p>
    <w:p w14:paraId="0A04061B" w14:textId="77777777" w:rsidR="0022232E" w:rsidRPr="00F15CCF" w:rsidRDefault="0022232E" w:rsidP="00F15CCF">
      <w:pPr>
        <w:tabs>
          <w:tab w:val="left" w:leader="dot" w:pos="10123"/>
        </w:tabs>
        <w:spacing w:before="1"/>
        <w:rPr>
          <w:rFonts w:ascii="Bookman Old Style" w:hAnsi="Bookman Old Style"/>
          <w:sz w:val="20"/>
          <w:szCs w:val="20"/>
        </w:rPr>
      </w:pPr>
    </w:p>
    <w:p w14:paraId="0C7CA07B" w14:textId="1BDF7AC9"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7"/>
          <w:sz w:val="20"/>
          <w:szCs w:val="20"/>
        </w:rPr>
        <w:t xml:space="preserve"> </w:t>
      </w:r>
      <w:r w:rsidRPr="00F15CCF">
        <w:rPr>
          <w:rFonts w:ascii="Bookman Old Style" w:hAnsi="Bookman Old Style"/>
          <w:sz w:val="20"/>
          <w:szCs w:val="20"/>
        </w:rPr>
        <w:t>para</w:t>
      </w:r>
      <w:r w:rsidRPr="00F15CCF">
        <w:rPr>
          <w:rFonts w:ascii="Bookman Old Style" w:hAnsi="Bookman Old Style"/>
          <w:spacing w:val="-6"/>
          <w:sz w:val="20"/>
          <w:szCs w:val="20"/>
        </w:rPr>
        <w:t xml:space="preserve"> </w:t>
      </w:r>
      <w:r w:rsidRPr="00F15CCF">
        <w:rPr>
          <w:rFonts w:ascii="Bookman Old Style" w:hAnsi="Bookman Old Style"/>
          <w:sz w:val="20"/>
          <w:szCs w:val="20"/>
        </w:rPr>
        <w:t>os</w:t>
      </w:r>
      <w:r w:rsidRPr="00F15CCF">
        <w:rPr>
          <w:rFonts w:ascii="Bookman Old Style" w:hAnsi="Bookman Old Style"/>
          <w:spacing w:val="-7"/>
          <w:sz w:val="20"/>
          <w:szCs w:val="20"/>
        </w:rPr>
        <w:t xml:space="preserve"> </w:t>
      </w:r>
      <w:r w:rsidRPr="00F15CCF">
        <w:rPr>
          <w:rFonts w:ascii="Bookman Old Style" w:hAnsi="Bookman Old Style"/>
          <w:sz w:val="20"/>
          <w:szCs w:val="20"/>
        </w:rPr>
        <w:t>fins</w:t>
      </w:r>
      <w:r w:rsidRPr="00F15CCF">
        <w:rPr>
          <w:rFonts w:ascii="Bookman Old Style" w:hAnsi="Bookman Old Style"/>
          <w:spacing w:val="-7"/>
          <w:sz w:val="20"/>
          <w:szCs w:val="20"/>
        </w:rPr>
        <w:t xml:space="preserve"> </w:t>
      </w:r>
      <w:r w:rsidRPr="00F15CCF">
        <w:rPr>
          <w:rFonts w:ascii="Bookman Old Style" w:hAnsi="Bookman Old Style"/>
          <w:sz w:val="20"/>
          <w:szCs w:val="20"/>
        </w:rPr>
        <w:t>do</w:t>
      </w:r>
      <w:r w:rsidRPr="00F15CCF">
        <w:rPr>
          <w:rFonts w:ascii="Bookman Old Style" w:hAnsi="Bookman Old Style"/>
          <w:spacing w:val="-7"/>
          <w:sz w:val="20"/>
          <w:szCs w:val="20"/>
        </w:rPr>
        <w:t xml:space="preserve"> </w:t>
      </w:r>
      <w:r w:rsidRPr="00F15CCF">
        <w:rPr>
          <w:rFonts w:ascii="Bookman Old Style" w:hAnsi="Bookman Old Style"/>
          <w:sz w:val="20"/>
          <w:szCs w:val="20"/>
        </w:rPr>
        <w:t>disposto</w:t>
      </w:r>
      <w:r w:rsidRPr="00F15CCF">
        <w:rPr>
          <w:rFonts w:ascii="Bookman Old Style" w:hAnsi="Bookman Old Style"/>
          <w:spacing w:val="-6"/>
          <w:sz w:val="20"/>
          <w:szCs w:val="20"/>
        </w:rPr>
        <w:t xml:space="preserve"> </w:t>
      </w:r>
      <w:r w:rsidR="00E35CB1" w:rsidRPr="00F15CCF">
        <w:rPr>
          <w:rFonts w:ascii="Bookman Old Style" w:hAnsi="Bookman Old Style"/>
          <w:sz w:val="20"/>
          <w:szCs w:val="20"/>
        </w:rPr>
        <w:t>no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inciso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XXXIII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do</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art.</w:t>
      </w:r>
      <w:r w:rsidR="00E35CB1" w:rsidRPr="00F15CCF">
        <w:rPr>
          <w:rFonts w:ascii="Bookman Old Style" w:hAnsi="Bookman Old Style"/>
          <w:spacing w:val="-9"/>
          <w:sz w:val="20"/>
          <w:szCs w:val="20"/>
        </w:rPr>
        <w:t xml:space="preserve"> </w:t>
      </w:r>
      <w:r w:rsidR="00E35CB1" w:rsidRPr="00F15CCF">
        <w:rPr>
          <w:rFonts w:ascii="Bookman Old Style" w:hAnsi="Bookman Old Style"/>
          <w:sz w:val="20"/>
          <w:szCs w:val="20"/>
        </w:rPr>
        <w:t>68</w:t>
      </w:r>
      <w:r w:rsidR="00E35CB1" w:rsidRPr="00F15CCF">
        <w:rPr>
          <w:rFonts w:ascii="Bookman Old Style" w:hAnsi="Bookman Old Style"/>
          <w:spacing w:val="-8"/>
          <w:sz w:val="20"/>
          <w:szCs w:val="20"/>
        </w:rPr>
        <w:t xml:space="preserve"> </w:t>
      </w:r>
      <w:r w:rsidR="00E35CB1" w:rsidRPr="00F15CCF">
        <w:rPr>
          <w:rFonts w:ascii="Bookman Old Style" w:hAnsi="Bookman Old Style"/>
          <w:sz w:val="20"/>
          <w:szCs w:val="20"/>
        </w:rPr>
        <w:t>da</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Lei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n.º</w:t>
      </w:r>
      <w:r w:rsidR="00E35CB1" w:rsidRPr="00F15CCF">
        <w:rPr>
          <w:rFonts w:ascii="Bookman Old Style" w:hAnsi="Bookman Old Style"/>
          <w:spacing w:val="-5"/>
          <w:sz w:val="20"/>
          <w:szCs w:val="20"/>
        </w:rPr>
        <w:t xml:space="preserve"> </w:t>
      </w:r>
      <w:r w:rsidR="00E35CB1" w:rsidRPr="00F15CCF">
        <w:rPr>
          <w:rFonts w:ascii="Bookman Old Style" w:hAnsi="Bookman Old Style"/>
          <w:sz w:val="20"/>
          <w:szCs w:val="20"/>
        </w:rPr>
        <w:t>14.133/21</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6"/>
          <w:sz w:val="20"/>
          <w:szCs w:val="20"/>
        </w:rPr>
        <w:t xml:space="preserve"> </w:t>
      </w:r>
      <w:r w:rsidRPr="00F15CCF">
        <w:rPr>
          <w:rFonts w:ascii="Bookman Old Style" w:hAnsi="Bookman Old Style"/>
          <w:sz w:val="20"/>
          <w:szCs w:val="20"/>
        </w:rPr>
        <w:t>não empregamos menores de 18 (dezoito) anos em trabalho noturno, perigoso ou insalubre e não empregamos menores de 16 (dezesseis)</w:t>
      </w:r>
      <w:r w:rsidRPr="00F15CCF">
        <w:rPr>
          <w:rFonts w:ascii="Bookman Old Style" w:hAnsi="Bookman Old Style"/>
          <w:spacing w:val="-3"/>
          <w:sz w:val="20"/>
          <w:szCs w:val="20"/>
        </w:rPr>
        <w:t xml:space="preserve"> </w:t>
      </w:r>
      <w:r w:rsidRPr="00F15CCF">
        <w:rPr>
          <w:rFonts w:ascii="Bookman Old Style" w:hAnsi="Bookman Old Style"/>
          <w:sz w:val="20"/>
          <w:szCs w:val="20"/>
        </w:rPr>
        <w:t>anos.</w:t>
      </w:r>
      <w:r w:rsidRPr="00F15CCF">
        <w:rPr>
          <w:rFonts w:ascii="Bookman Old Style" w:hAnsi="Bookman Old Style"/>
          <w:spacing w:val="-2"/>
          <w:sz w:val="20"/>
          <w:szCs w:val="20"/>
        </w:rPr>
        <w:t xml:space="preserve"> </w:t>
      </w:r>
      <w:r w:rsidRPr="00F15CCF">
        <w:rPr>
          <w:rFonts w:ascii="Bookman Old Style" w:hAnsi="Bookman Old Style"/>
          <w:sz w:val="20"/>
          <w:szCs w:val="20"/>
        </w:rPr>
        <w:t>Ressalva</w:t>
      </w:r>
      <w:r w:rsidRPr="00F15CCF">
        <w:rPr>
          <w:rFonts w:ascii="Bookman Old Style" w:hAnsi="Bookman Old Style"/>
          <w:spacing w:val="-3"/>
          <w:sz w:val="20"/>
          <w:szCs w:val="20"/>
        </w:rPr>
        <w:t xml:space="preserve"> </w:t>
      </w:r>
      <w:r w:rsidRPr="00F15CCF">
        <w:rPr>
          <w:rFonts w:ascii="Bookman Old Style" w:hAnsi="Bookman Old Style"/>
          <w:sz w:val="20"/>
          <w:szCs w:val="20"/>
        </w:rPr>
        <w:t>ainda,</w:t>
      </w:r>
      <w:r w:rsidRPr="00F15CCF">
        <w:rPr>
          <w:rFonts w:ascii="Bookman Old Style" w:hAnsi="Bookman Old Style"/>
          <w:spacing w:val="-1"/>
          <w:sz w:val="20"/>
          <w:szCs w:val="20"/>
        </w:rPr>
        <w:t xml:space="preserve"> </w:t>
      </w:r>
      <w:r w:rsidRPr="00F15CCF">
        <w:rPr>
          <w:rFonts w:ascii="Bookman Old Style" w:hAnsi="Bookman Old Style"/>
          <w:sz w:val="20"/>
          <w:szCs w:val="20"/>
        </w:rPr>
        <w:t>que,</w:t>
      </w:r>
      <w:r w:rsidRPr="00F15CCF">
        <w:rPr>
          <w:rFonts w:ascii="Bookman Old Style" w:hAnsi="Bookman Old Style"/>
          <w:spacing w:val="-2"/>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empregue menores</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3"/>
          <w:sz w:val="20"/>
          <w:szCs w:val="20"/>
        </w:rPr>
        <w:t xml:space="preserve"> </w:t>
      </w:r>
      <w:r w:rsidRPr="00F15CCF">
        <w:rPr>
          <w:rFonts w:ascii="Bookman Old Style" w:hAnsi="Bookman Old Style"/>
          <w:sz w:val="20"/>
          <w:szCs w:val="20"/>
        </w:rPr>
        <w:t>condição</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aprendiz</w:t>
      </w:r>
      <w:r w:rsidRPr="00F15CCF">
        <w:rPr>
          <w:rFonts w:ascii="Bookman Old Style" w:hAnsi="Bookman Old Style"/>
          <w:spacing w:val="-4"/>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partir</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14</w:t>
      </w:r>
      <w:r w:rsidRPr="00F15CCF">
        <w:rPr>
          <w:rFonts w:ascii="Bookman Old Style" w:hAnsi="Bookman Old Style"/>
          <w:spacing w:val="-2"/>
          <w:sz w:val="20"/>
          <w:szCs w:val="20"/>
        </w:rPr>
        <w:t xml:space="preserve"> </w:t>
      </w:r>
      <w:r w:rsidRPr="00F15CCF">
        <w:rPr>
          <w:rFonts w:ascii="Bookman Old Style" w:hAnsi="Bookman Old Style"/>
          <w:sz w:val="20"/>
          <w:szCs w:val="20"/>
        </w:rPr>
        <w:t>anos,</w:t>
      </w:r>
      <w:r w:rsidRPr="00F15CCF">
        <w:rPr>
          <w:rFonts w:ascii="Bookman Old Style" w:hAnsi="Bookman Old Style"/>
          <w:spacing w:val="-4"/>
          <w:sz w:val="20"/>
          <w:szCs w:val="20"/>
        </w:rPr>
        <w:t xml:space="preserve"> </w:t>
      </w:r>
      <w:r w:rsidRPr="00F15CCF">
        <w:rPr>
          <w:rFonts w:ascii="Bookman Old Style" w:hAnsi="Bookman Old Style"/>
          <w:sz w:val="20"/>
          <w:szCs w:val="20"/>
        </w:rPr>
        <w:t>deverá</w:t>
      </w:r>
      <w:r w:rsidRPr="00F15CCF">
        <w:rPr>
          <w:rFonts w:ascii="Bookman Old Style" w:hAnsi="Bookman Old Style"/>
          <w:spacing w:val="-3"/>
          <w:sz w:val="20"/>
          <w:szCs w:val="20"/>
        </w:rPr>
        <w:t xml:space="preserve"> </w:t>
      </w:r>
      <w:r w:rsidRPr="00F15CCF">
        <w:rPr>
          <w:rFonts w:ascii="Bookman Old Style" w:hAnsi="Bookman Old Style"/>
          <w:sz w:val="20"/>
          <w:szCs w:val="20"/>
        </w:rPr>
        <w:t>informar</w:t>
      </w:r>
      <w:r w:rsidRPr="00F15CCF">
        <w:rPr>
          <w:rFonts w:ascii="Bookman Old Style" w:hAnsi="Bookman Old Style"/>
          <w:spacing w:val="-1"/>
          <w:sz w:val="20"/>
          <w:szCs w:val="20"/>
        </w:rPr>
        <w:t xml:space="preserve"> </w:t>
      </w:r>
      <w:r w:rsidRPr="00F15CCF">
        <w:rPr>
          <w:rFonts w:ascii="Bookman Old Style" w:hAnsi="Bookman Old Style"/>
          <w:sz w:val="20"/>
          <w:szCs w:val="20"/>
        </w:rPr>
        <w:t>tal situação no mesmo</w:t>
      </w:r>
      <w:r w:rsidRPr="00F15CCF">
        <w:rPr>
          <w:rFonts w:ascii="Bookman Old Style" w:hAnsi="Bookman Old Style"/>
          <w:spacing w:val="16"/>
          <w:sz w:val="20"/>
          <w:szCs w:val="20"/>
        </w:rPr>
        <w:t xml:space="preserve"> </w:t>
      </w:r>
      <w:r w:rsidRPr="00F15CCF">
        <w:rPr>
          <w:rFonts w:ascii="Bookman Old Style" w:hAnsi="Bookman Old Style"/>
          <w:sz w:val="20"/>
          <w:szCs w:val="20"/>
        </w:rPr>
        <w:t>documento).</w:t>
      </w:r>
    </w:p>
    <w:p w14:paraId="2425575E"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47956BF8"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10"/>
          <w:sz w:val="20"/>
          <w:szCs w:val="20"/>
        </w:rPr>
        <w:t xml:space="preserve"> </w:t>
      </w:r>
      <w:r w:rsidRPr="00F15CCF">
        <w:rPr>
          <w:rFonts w:ascii="Bookman Old Style" w:hAnsi="Bookman Old Style"/>
          <w:sz w:val="20"/>
          <w:szCs w:val="20"/>
        </w:rPr>
        <w:t>sob</w:t>
      </w:r>
      <w:r w:rsidRPr="00F15CCF">
        <w:rPr>
          <w:rFonts w:ascii="Bookman Old Style" w:hAnsi="Bookman Old Style"/>
          <w:spacing w:val="-8"/>
          <w:sz w:val="20"/>
          <w:szCs w:val="20"/>
        </w:rPr>
        <w:t xml:space="preserve"> </w:t>
      </w:r>
      <w:r w:rsidRPr="00F15CCF">
        <w:rPr>
          <w:rFonts w:ascii="Bookman Old Style" w:hAnsi="Bookman Old Style"/>
          <w:sz w:val="20"/>
          <w:szCs w:val="20"/>
        </w:rPr>
        <w:t>as</w:t>
      </w:r>
      <w:r w:rsidRPr="00F15CCF">
        <w:rPr>
          <w:rFonts w:ascii="Bookman Old Style" w:hAnsi="Bookman Old Style"/>
          <w:spacing w:val="-11"/>
          <w:sz w:val="20"/>
          <w:szCs w:val="20"/>
        </w:rPr>
        <w:t xml:space="preserve"> </w:t>
      </w:r>
      <w:r w:rsidRPr="00F15CCF">
        <w:rPr>
          <w:rFonts w:ascii="Bookman Old Style" w:hAnsi="Bookman Old Style"/>
          <w:sz w:val="20"/>
          <w:szCs w:val="20"/>
        </w:rPr>
        <w:t>penas</w:t>
      </w:r>
      <w:r w:rsidRPr="00F15CCF">
        <w:rPr>
          <w:rFonts w:ascii="Bookman Old Style" w:hAnsi="Bookman Old Style"/>
          <w:spacing w:val="-10"/>
          <w:sz w:val="20"/>
          <w:szCs w:val="20"/>
        </w:rPr>
        <w:t xml:space="preserve"> </w:t>
      </w:r>
      <w:r w:rsidRPr="00F15CCF">
        <w:rPr>
          <w:rFonts w:ascii="Bookman Old Style" w:hAnsi="Bookman Old Style"/>
          <w:sz w:val="20"/>
          <w:szCs w:val="20"/>
        </w:rPr>
        <w:t>da</w:t>
      </w:r>
      <w:r w:rsidRPr="00F15CCF">
        <w:rPr>
          <w:rFonts w:ascii="Bookman Old Style" w:hAnsi="Bookman Old Style"/>
          <w:spacing w:val="-9"/>
          <w:sz w:val="20"/>
          <w:szCs w:val="20"/>
        </w:rPr>
        <w:t xml:space="preserve"> </w:t>
      </w:r>
      <w:r w:rsidRPr="00F15CCF">
        <w:rPr>
          <w:rFonts w:ascii="Bookman Old Style" w:hAnsi="Bookman Old Style"/>
          <w:sz w:val="20"/>
          <w:szCs w:val="20"/>
        </w:rPr>
        <w:t>lei,</w:t>
      </w:r>
      <w:r w:rsidRPr="00F15CCF">
        <w:rPr>
          <w:rFonts w:ascii="Bookman Old Style" w:hAnsi="Bookman Old Style"/>
          <w:spacing w:val="-10"/>
          <w:sz w:val="20"/>
          <w:szCs w:val="20"/>
        </w:rPr>
        <w:t xml:space="preserve"> </w:t>
      </w:r>
      <w:r w:rsidRPr="00F15CCF">
        <w:rPr>
          <w:rFonts w:ascii="Bookman Old Style" w:hAnsi="Bookman Old Style"/>
          <w:sz w:val="20"/>
          <w:szCs w:val="20"/>
        </w:rPr>
        <w:t>que</w:t>
      </w:r>
      <w:r w:rsidRPr="00F15CCF">
        <w:rPr>
          <w:rFonts w:ascii="Bookman Old Style" w:hAnsi="Bookman Old Style"/>
          <w:spacing w:val="-9"/>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empresa</w:t>
      </w:r>
      <w:r w:rsidRPr="00F15CCF">
        <w:rPr>
          <w:rFonts w:ascii="Bookman Old Style" w:hAnsi="Bookman Old Style"/>
          <w:spacing w:val="-9"/>
          <w:sz w:val="20"/>
          <w:szCs w:val="20"/>
        </w:rPr>
        <w:t xml:space="preserve"> </w:t>
      </w:r>
      <w:r w:rsidRPr="00F15CCF">
        <w:rPr>
          <w:rFonts w:ascii="Bookman Old Style" w:hAnsi="Bookman Old Style"/>
          <w:sz w:val="20"/>
          <w:szCs w:val="20"/>
        </w:rPr>
        <w:t>não</w:t>
      </w:r>
      <w:r w:rsidRPr="00F15CCF">
        <w:rPr>
          <w:rFonts w:ascii="Bookman Old Style" w:hAnsi="Bookman Old Style"/>
          <w:spacing w:val="-8"/>
          <w:sz w:val="20"/>
          <w:szCs w:val="20"/>
        </w:rPr>
        <w:t xml:space="preserve"> </w:t>
      </w:r>
      <w:r w:rsidRPr="00F15CCF">
        <w:rPr>
          <w:rFonts w:ascii="Bookman Old Style" w:hAnsi="Bookman Old Style"/>
          <w:sz w:val="20"/>
          <w:szCs w:val="20"/>
        </w:rPr>
        <w:t>foi</w:t>
      </w:r>
      <w:r w:rsidRPr="00F15CCF">
        <w:rPr>
          <w:rFonts w:ascii="Bookman Old Style" w:hAnsi="Bookman Old Style"/>
          <w:spacing w:val="-10"/>
          <w:sz w:val="20"/>
          <w:szCs w:val="20"/>
        </w:rPr>
        <w:t xml:space="preserve"> </w:t>
      </w:r>
      <w:r w:rsidRPr="00F15CCF">
        <w:rPr>
          <w:rFonts w:ascii="Bookman Old Style" w:hAnsi="Bookman Old Style"/>
          <w:sz w:val="20"/>
          <w:szCs w:val="20"/>
        </w:rPr>
        <w:t>declarada</w:t>
      </w:r>
      <w:r w:rsidRPr="00F15CCF">
        <w:rPr>
          <w:rFonts w:ascii="Bookman Old Style" w:hAnsi="Bookman Old Style"/>
          <w:spacing w:val="-9"/>
          <w:sz w:val="20"/>
          <w:szCs w:val="20"/>
        </w:rPr>
        <w:t xml:space="preserve"> </w:t>
      </w:r>
      <w:r w:rsidRPr="00F15CCF">
        <w:rPr>
          <w:rFonts w:ascii="Bookman Old Style" w:hAnsi="Bookman Old Style"/>
          <w:sz w:val="20"/>
          <w:szCs w:val="20"/>
        </w:rPr>
        <w:t>inidônea</w:t>
      </w:r>
      <w:r w:rsidRPr="00F15CCF">
        <w:rPr>
          <w:rFonts w:ascii="Bookman Old Style" w:hAnsi="Bookman Old Style"/>
          <w:spacing w:val="-10"/>
          <w:sz w:val="20"/>
          <w:szCs w:val="20"/>
        </w:rPr>
        <w:t xml:space="preserve"> </w:t>
      </w:r>
      <w:r w:rsidRPr="00F15CCF">
        <w:rPr>
          <w:rFonts w:ascii="Bookman Old Style" w:hAnsi="Bookman Old Style"/>
          <w:sz w:val="20"/>
          <w:szCs w:val="20"/>
        </w:rPr>
        <w:t>para</w:t>
      </w:r>
      <w:r w:rsidRPr="00F15CCF">
        <w:rPr>
          <w:rFonts w:ascii="Bookman Old Style" w:hAnsi="Bookman Old Style"/>
          <w:spacing w:val="-9"/>
          <w:sz w:val="20"/>
          <w:szCs w:val="20"/>
        </w:rPr>
        <w:t xml:space="preserve"> </w:t>
      </w:r>
      <w:r w:rsidRPr="00F15CCF">
        <w:rPr>
          <w:rFonts w:ascii="Bookman Old Style" w:hAnsi="Bookman Old Style"/>
          <w:sz w:val="20"/>
          <w:szCs w:val="20"/>
        </w:rPr>
        <w:t>licitar</w:t>
      </w:r>
      <w:r w:rsidRPr="00F15CCF">
        <w:rPr>
          <w:rFonts w:ascii="Bookman Old Style" w:hAnsi="Bookman Old Style"/>
          <w:spacing w:val="-11"/>
          <w:sz w:val="20"/>
          <w:szCs w:val="20"/>
        </w:rPr>
        <w:t xml:space="preserve"> </w:t>
      </w:r>
      <w:r w:rsidRPr="00F15CCF">
        <w:rPr>
          <w:rFonts w:ascii="Bookman Old Style" w:hAnsi="Bookman Old Style"/>
          <w:sz w:val="20"/>
          <w:szCs w:val="20"/>
        </w:rPr>
        <w:t>ou</w:t>
      </w:r>
      <w:r w:rsidRPr="00F15CCF">
        <w:rPr>
          <w:rFonts w:ascii="Bookman Old Style" w:hAnsi="Bookman Old Style"/>
          <w:spacing w:val="-11"/>
          <w:sz w:val="20"/>
          <w:szCs w:val="20"/>
        </w:rPr>
        <w:t xml:space="preserve"> </w:t>
      </w:r>
      <w:r w:rsidRPr="00F15CCF">
        <w:rPr>
          <w:rFonts w:ascii="Bookman Old Style" w:hAnsi="Bookman Old Style"/>
          <w:sz w:val="20"/>
          <w:szCs w:val="20"/>
        </w:rPr>
        <w:t>contratar</w:t>
      </w:r>
      <w:r w:rsidRPr="00F15CCF">
        <w:rPr>
          <w:rFonts w:ascii="Bookman Old Style" w:hAnsi="Bookman Old Style"/>
          <w:spacing w:val="-8"/>
          <w:sz w:val="20"/>
          <w:szCs w:val="20"/>
        </w:rPr>
        <w:t xml:space="preserve"> </w:t>
      </w:r>
      <w:r w:rsidRPr="00F15CCF">
        <w:rPr>
          <w:rFonts w:ascii="Bookman Old Style" w:hAnsi="Bookman Old Style"/>
          <w:sz w:val="20"/>
          <w:szCs w:val="20"/>
        </w:rPr>
        <w:t>com</w:t>
      </w:r>
      <w:r w:rsidRPr="00F15CCF">
        <w:rPr>
          <w:rFonts w:ascii="Bookman Old Style" w:hAnsi="Bookman Old Style"/>
          <w:spacing w:val="-13"/>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Administração Pública.</w:t>
      </w:r>
    </w:p>
    <w:p w14:paraId="4A5BD31F" w14:textId="77777777" w:rsidR="0022232E" w:rsidRPr="00F15CCF" w:rsidRDefault="0022232E" w:rsidP="00F15CCF">
      <w:pPr>
        <w:pStyle w:val="PargrafodaLista"/>
        <w:ind w:left="0"/>
        <w:rPr>
          <w:rFonts w:ascii="Bookman Old Style" w:hAnsi="Bookman Old Style"/>
          <w:sz w:val="20"/>
          <w:szCs w:val="20"/>
        </w:rPr>
      </w:pPr>
    </w:p>
    <w:p w14:paraId="3FBF37C9"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5"/>
          <w:sz w:val="20"/>
          <w:szCs w:val="20"/>
        </w:rPr>
        <w:t xml:space="preserve"> </w:t>
      </w:r>
      <w:r w:rsidRPr="00F15CCF">
        <w:rPr>
          <w:rFonts w:ascii="Bookman Old Style" w:hAnsi="Bookman Old Style"/>
          <w:sz w:val="20"/>
          <w:szCs w:val="20"/>
        </w:rPr>
        <w:t>para</w:t>
      </w:r>
      <w:r w:rsidRPr="00F15CCF">
        <w:rPr>
          <w:rFonts w:ascii="Bookman Old Style" w:hAnsi="Bookman Old Style"/>
          <w:spacing w:val="-5"/>
          <w:sz w:val="20"/>
          <w:szCs w:val="20"/>
        </w:rPr>
        <w:t xml:space="preserve"> </w:t>
      </w:r>
      <w:r w:rsidRPr="00F15CCF">
        <w:rPr>
          <w:rFonts w:ascii="Bookman Old Style" w:hAnsi="Bookman Old Style"/>
          <w:sz w:val="20"/>
          <w:szCs w:val="20"/>
        </w:rPr>
        <w:t>os</w:t>
      </w:r>
      <w:r w:rsidRPr="00F15CCF">
        <w:rPr>
          <w:rFonts w:ascii="Bookman Old Style" w:hAnsi="Bookman Old Style"/>
          <w:spacing w:val="-5"/>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direito,</w:t>
      </w:r>
      <w:r w:rsidRPr="00F15CCF">
        <w:rPr>
          <w:rFonts w:ascii="Bookman Old Style" w:hAnsi="Bookman Old Style"/>
          <w:spacing w:val="-4"/>
          <w:sz w:val="20"/>
          <w:szCs w:val="20"/>
        </w:rPr>
        <w:t xml:space="preserve"> </w:t>
      </w:r>
      <w:r w:rsidRPr="00F15CCF">
        <w:rPr>
          <w:rFonts w:ascii="Bookman Old Style" w:hAnsi="Bookman Old Style"/>
          <w:sz w:val="20"/>
          <w:szCs w:val="20"/>
        </w:rPr>
        <w:t>na</w:t>
      </w:r>
      <w:r w:rsidRPr="00F15CCF">
        <w:rPr>
          <w:rFonts w:ascii="Bookman Old Style" w:hAnsi="Bookman Old Style"/>
          <w:spacing w:val="-4"/>
          <w:sz w:val="20"/>
          <w:szCs w:val="20"/>
        </w:rPr>
        <w:t xml:space="preserve"> </w:t>
      </w:r>
      <w:r w:rsidRPr="00F15CCF">
        <w:rPr>
          <w:rFonts w:ascii="Bookman Old Style" w:hAnsi="Bookman Old Style"/>
          <w:sz w:val="20"/>
          <w:szCs w:val="20"/>
        </w:rPr>
        <w:t>qualidade</w:t>
      </w:r>
      <w:r w:rsidRPr="00F15CCF">
        <w:rPr>
          <w:rFonts w:ascii="Bookman Old Style" w:hAnsi="Bookman Old Style"/>
          <w:spacing w:val="-4"/>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Proponente</w:t>
      </w:r>
      <w:r w:rsidRPr="00F15CCF">
        <w:rPr>
          <w:rFonts w:ascii="Bookman Old Style" w:hAnsi="Bookman Old Style"/>
          <w:spacing w:val="-4"/>
          <w:sz w:val="20"/>
          <w:szCs w:val="20"/>
        </w:rPr>
        <w:t xml:space="preserve"> </w:t>
      </w:r>
      <w:r w:rsidRPr="00F15CCF">
        <w:rPr>
          <w:rFonts w:ascii="Bookman Old Style" w:hAnsi="Bookman Old Style"/>
          <w:sz w:val="20"/>
          <w:szCs w:val="20"/>
        </w:rPr>
        <w:t>dos</w:t>
      </w:r>
      <w:r w:rsidRPr="00F15CCF">
        <w:rPr>
          <w:rFonts w:ascii="Bookman Old Style" w:hAnsi="Bookman Old Style"/>
          <w:spacing w:val="-5"/>
          <w:sz w:val="20"/>
          <w:szCs w:val="20"/>
        </w:rPr>
        <w:t xml:space="preserve"> </w:t>
      </w:r>
      <w:r w:rsidRPr="00F15CCF">
        <w:rPr>
          <w:rFonts w:ascii="Bookman Old Style" w:hAnsi="Bookman Old Style"/>
          <w:sz w:val="20"/>
          <w:szCs w:val="20"/>
        </w:rPr>
        <w:t>procedimentos</w:t>
      </w:r>
      <w:r w:rsidRPr="00F15CCF">
        <w:rPr>
          <w:rFonts w:ascii="Bookman Old Style" w:hAnsi="Bookman Old Style"/>
          <w:spacing w:val="-5"/>
          <w:sz w:val="20"/>
          <w:szCs w:val="20"/>
        </w:rPr>
        <w:t xml:space="preserve"> </w:t>
      </w:r>
      <w:r w:rsidRPr="00F15CCF">
        <w:rPr>
          <w:rFonts w:ascii="Bookman Old Style" w:hAnsi="Bookman Old Style"/>
          <w:sz w:val="20"/>
          <w:szCs w:val="20"/>
        </w:rPr>
        <w:t>licitatórios,</w:t>
      </w:r>
      <w:r w:rsidRPr="00F15CCF">
        <w:rPr>
          <w:rFonts w:ascii="Bookman Old Style" w:hAnsi="Bookman Old Style"/>
          <w:spacing w:val="-4"/>
          <w:sz w:val="20"/>
          <w:szCs w:val="20"/>
        </w:rPr>
        <w:t xml:space="preserve"> </w:t>
      </w:r>
      <w:r w:rsidRPr="00F15CCF">
        <w:rPr>
          <w:rFonts w:ascii="Bookman Old Style" w:hAnsi="Bookman Old Style"/>
          <w:sz w:val="20"/>
          <w:szCs w:val="20"/>
        </w:rPr>
        <w:t>instaurados</w:t>
      </w:r>
      <w:r w:rsidRPr="00F15CCF">
        <w:rPr>
          <w:rFonts w:ascii="Bookman Old Style" w:hAnsi="Bookman Old Style"/>
          <w:spacing w:val="13"/>
          <w:sz w:val="20"/>
          <w:szCs w:val="20"/>
        </w:rPr>
        <w:t xml:space="preserve"> </w:t>
      </w:r>
      <w:r w:rsidRPr="00F15CCF">
        <w:rPr>
          <w:rFonts w:ascii="Bookman Old Style" w:hAnsi="Bookman Old Style"/>
          <w:sz w:val="20"/>
          <w:szCs w:val="20"/>
        </w:rPr>
        <w:t>por este Município,  que  o(a) responsável  legal da empresa</w:t>
      </w:r>
      <w:r w:rsidRPr="00F15CCF">
        <w:rPr>
          <w:rFonts w:ascii="Bookman Old Style" w:hAnsi="Bookman Old Style"/>
          <w:spacing w:val="6"/>
          <w:sz w:val="20"/>
          <w:szCs w:val="20"/>
        </w:rPr>
        <w:t xml:space="preserve"> </w:t>
      </w:r>
      <w:r w:rsidRPr="00F15CCF">
        <w:rPr>
          <w:rFonts w:ascii="Bookman Old Style" w:hAnsi="Bookman Old Style"/>
          <w:sz w:val="20"/>
          <w:szCs w:val="20"/>
        </w:rPr>
        <w:t>é o(a)</w:t>
      </w:r>
      <w:r w:rsidRPr="00F15CCF">
        <w:rPr>
          <w:rFonts w:ascii="Bookman Old Style" w:hAnsi="Bookman Old Style"/>
          <w:spacing w:val="19"/>
          <w:sz w:val="20"/>
          <w:szCs w:val="20"/>
        </w:rPr>
        <w:t xml:space="preserve"> </w:t>
      </w:r>
      <w:r w:rsidRPr="00F15CCF">
        <w:rPr>
          <w:rFonts w:ascii="Bookman Old Style" w:hAnsi="Bookman Old Style"/>
          <w:sz w:val="20"/>
          <w:szCs w:val="20"/>
        </w:rPr>
        <w:t>Sr.(a), Portador(a) do</w:t>
      </w:r>
      <w:r w:rsidRPr="00F15CCF">
        <w:rPr>
          <w:rFonts w:ascii="Bookman Old Style" w:hAnsi="Bookman Old Style"/>
          <w:spacing w:val="3"/>
          <w:sz w:val="20"/>
          <w:szCs w:val="20"/>
        </w:rPr>
        <w:t xml:space="preserve"> </w:t>
      </w:r>
      <w:r w:rsidRPr="00F15CCF">
        <w:rPr>
          <w:rFonts w:ascii="Bookman Old Style" w:hAnsi="Bookman Old Style"/>
          <w:sz w:val="20"/>
          <w:szCs w:val="20"/>
        </w:rPr>
        <w:t>RG sob</w:t>
      </w:r>
      <w:r w:rsidRPr="00F15CCF">
        <w:rPr>
          <w:rFonts w:ascii="Bookman Old Style" w:hAnsi="Bookman Old Style"/>
          <w:sz w:val="20"/>
          <w:szCs w:val="20"/>
        </w:rPr>
        <w:tab/>
        <w:t>nº..................</w:t>
      </w:r>
      <w:r w:rsidRPr="00F15CCF">
        <w:rPr>
          <w:rFonts w:ascii="Bookman Old Style" w:hAnsi="Bookman Old Style"/>
          <w:sz w:val="20"/>
          <w:szCs w:val="20"/>
        </w:rPr>
        <w:tab/>
        <w:t>e</w:t>
      </w:r>
      <w:r w:rsidRPr="00F15CCF">
        <w:rPr>
          <w:rFonts w:ascii="Bookman Old Style" w:hAnsi="Bookman Old Style"/>
          <w:sz w:val="20"/>
          <w:szCs w:val="20"/>
        </w:rPr>
        <w:tab/>
        <w:t>CPF</w:t>
      </w:r>
      <w:r w:rsidRPr="00F15CCF">
        <w:rPr>
          <w:rFonts w:ascii="Bookman Old Style" w:hAnsi="Bookman Old Style"/>
          <w:sz w:val="20"/>
          <w:szCs w:val="20"/>
        </w:rPr>
        <w:tab/>
        <w:t xml:space="preserve">nº.........................,cuja função/cargo é. (sócio administrador/procurador/diretor/etc), </w:t>
      </w:r>
      <w:r w:rsidRPr="00F15CCF">
        <w:rPr>
          <w:rFonts w:ascii="Bookman Old Style" w:hAnsi="Bookman Old Style"/>
          <w:b/>
          <w:sz w:val="20"/>
          <w:szCs w:val="20"/>
        </w:rPr>
        <w:t>responsável pela assinatura da Ata de</w:t>
      </w:r>
      <w:r w:rsidRPr="00F15CCF">
        <w:rPr>
          <w:rFonts w:ascii="Bookman Old Style" w:hAnsi="Bookman Old Style"/>
          <w:b/>
          <w:spacing w:val="-21"/>
          <w:sz w:val="20"/>
          <w:szCs w:val="20"/>
        </w:rPr>
        <w:t xml:space="preserve"> </w:t>
      </w:r>
      <w:r w:rsidRPr="00F15CCF">
        <w:rPr>
          <w:rFonts w:ascii="Bookman Old Style" w:hAnsi="Bookman Old Style"/>
          <w:b/>
          <w:sz w:val="20"/>
          <w:szCs w:val="20"/>
        </w:rPr>
        <w:t>Registro de Preços/Contrato.</w:t>
      </w:r>
    </w:p>
    <w:p w14:paraId="25CBE699" w14:textId="77777777" w:rsidR="0022232E" w:rsidRPr="00F15CCF" w:rsidRDefault="0022232E" w:rsidP="00F15CCF">
      <w:pPr>
        <w:pStyle w:val="PargrafodaLista"/>
        <w:ind w:left="0"/>
        <w:rPr>
          <w:rFonts w:ascii="Bookman Old Style" w:hAnsi="Bookman Old Style"/>
          <w:sz w:val="20"/>
          <w:szCs w:val="20"/>
        </w:rPr>
      </w:pPr>
    </w:p>
    <w:p w14:paraId="1A5A477D"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 xml:space="preserve">Declaramos para os devidos fins que </w:t>
      </w:r>
      <w:r w:rsidRPr="00F15CCF">
        <w:rPr>
          <w:rFonts w:ascii="Bookman Old Style" w:hAnsi="Bookman Old Style"/>
          <w:b/>
          <w:sz w:val="20"/>
          <w:szCs w:val="20"/>
        </w:rPr>
        <w:t xml:space="preserve">NENHUM </w:t>
      </w:r>
      <w:r w:rsidRPr="00F15CCF">
        <w:rPr>
          <w:rFonts w:ascii="Bookman Old Style" w:hAnsi="Bookman Old Style"/>
          <w:sz w:val="20"/>
          <w:szCs w:val="20"/>
        </w:rPr>
        <w:t>sócio desta empresa exerce cargo ou função pública impeditiva de relacionamento comercial com a Administração</w:t>
      </w:r>
      <w:r w:rsidRPr="00F15CCF">
        <w:rPr>
          <w:rFonts w:ascii="Bookman Old Style" w:hAnsi="Bookman Old Style"/>
          <w:spacing w:val="10"/>
          <w:sz w:val="20"/>
          <w:szCs w:val="20"/>
        </w:rPr>
        <w:t xml:space="preserve"> </w:t>
      </w:r>
      <w:r w:rsidRPr="00F15CCF">
        <w:rPr>
          <w:rFonts w:ascii="Bookman Old Style" w:hAnsi="Bookman Old Style"/>
          <w:sz w:val="20"/>
          <w:szCs w:val="20"/>
        </w:rPr>
        <w:t>Pública.</w:t>
      </w:r>
    </w:p>
    <w:p w14:paraId="147539F7" w14:textId="77777777" w:rsidR="0022232E" w:rsidRPr="00F15CCF" w:rsidRDefault="0022232E" w:rsidP="00F15CCF">
      <w:pPr>
        <w:pStyle w:val="PargrafodaLista"/>
        <w:ind w:left="0"/>
        <w:rPr>
          <w:rFonts w:ascii="Bookman Old Style" w:hAnsi="Bookman Old Style"/>
          <w:sz w:val="20"/>
          <w:szCs w:val="20"/>
        </w:rPr>
      </w:pPr>
    </w:p>
    <w:p w14:paraId="703D6B01"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 de que a empresa não contratará empregados com incompatibilidade com as autoridades contratantes ou ocupantes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cargos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direção</w:t>
      </w:r>
      <w:r w:rsidRPr="00F15CCF">
        <w:rPr>
          <w:rFonts w:ascii="Bookman Old Style" w:hAnsi="Bookman Old Style"/>
          <w:spacing w:val="-15"/>
          <w:sz w:val="20"/>
          <w:szCs w:val="20"/>
        </w:rPr>
        <w:t xml:space="preserve"> </w:t>
      </w:r>
      <w:r w:rsidRPr="00F15CCF">
        <w:rPr>
          <w:rFonts w:ascii="Bookman Old Style" w:hAnsi="Bookman Old Style"/>
          <w:sz w:val="20"/>
          <w:szCs w:val="20"/>
        </w:rPr>
        <w:t>ou</w:t>
      </w:r>
      <w:r w:rsidRPr="00F15CCF">
        <w:rPr>
          <w:rFonts w:ascii="Bookman Old Style" w:hAnsi="Bookman Old Style"/>
          <w:spacing w:val="-18"/>
          <w:sz w:val="20"/>
          <w:szCs w:val="20"/>
        </w:rPr>
        <w:t xml:space="preserve"> </w:t>
      </w:r>
      <w:r w:rsidRPr="00F15CCF">
        <w:rPr>
          <w:rFonts w:ascii="Bookman Old Style" w:hAnsi="Bookman Old Style"/>
          <w:sz w:val="20"/>
          <w:szCs w:val="20"/>
        </w:rPr>
        <w:t>de</w:t>
      </w:r>
      <w:r w:rsidRPr="00F15CCF">
        <w:rPr>
          <w:rFonts w:ascii="Bookman Old Style" w:hAnsi="Bookman Old Style"/>
          <w:spacing w:val="-16"/>
          <w:sz w:val="20"/>
          <w:szCs w:val="20"/>
        </w:rPr>
        <w:t xml:space="preserve"> </w:t>
      </w:r>
      <w:r w:rsidRPr="00F15CCF">
        <w:rPr>
          <w:rFonts w:ascii="Bookman Old Style" w:hAnsi="Bookman Old Style"/>
          <w:sz w:val="20"/>
          <w:szCs w:val="20"/>
        </w:rPr>
        <w:t>assessoramento</w:t>
      </w:r>
      <w:r w:rsidRPr="00F15CCF">
        <w:rPr>
          <w:rFonts w:ascii="Bookman Old Style" w:hAnsi="Bookman Old Style"/>
          <w:spacing w:val="-12"/>
          <w:sz w:val="20"/>
          <w:szCs w:val="20"/>
        </w:rPr>
        <w:t xml:space="preserve"> </w:t>
      </w:r>
      <w:r w:rsidRPr="00F15CCF">
        <w:rPr>
          <w:rFonts w:ascii="Bookman Old Style" w:hAnsi="Bookman Old Style"/>
          <w:sz w:val="20"/>
          <w:szCs w:val="20"/>
        </w:rPr>
        <w:t>até</w:t>
      </w:r>
      <w:r w:rsidRPr="00F15CCF">
        <w:rPr>
          <w:rFonts w:ascii="Bookman Old Style" w:hAnsi="Bookman Old Style"/>
          <w:spacing w:val="-12"/>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terceiro</w:t>
      </w:r>
      <w:r w:rsidRPr="00F15CCF">
        <w:rPr>
          <w:rFonts w:ascii="Bookman Old Style" w:hAnsi="Bookman Old Style"/>
          <w:spacing w:val="-13"/>
          <w:sz w:val="20"/>
          <w:szCs w:val="20"/>
        </w:rPr>
        <w:t xml:space="preserve"> </w:t>
      </w:r>
      <w:r w:rsidRPr="00F15CCF">
        <w:rPr>
          <w:rFonts w:ascii="Bookman Old Style" w:hAnsi="Bookman Old Style"/>
          <w:sz w:val="20"/>
          <w:szCs w:val="20"/>
        </w:rPr>
        <w:t>grau,</w:t>
      </w:r>
      <w:r w:rsidRPr="00F15CCF">
        <w:rPr>
          <w:rFonts w:ascii="Bookman Old Style" w:hAnsi="Bookman Old Style"/>
          <w:spacing w:val="-13"/>
          <w:sz w:val="20"/>
          <w:szCs w:val="20"/>
        </w:rPr>
        <w:t xml:space="preserve"> </w:t>
      </w:r>
      <w:r w:rsidRPr="00F15CCF">
        <w:rPr>
          <w:rFonts w:ascii="Bookman Old Style" w:hAnsi="Bookman Old Style"/>
          <w:sz w:val="20"/>
          <w:szCs w:val="20"/>
        </w:rPr>
        <w:t>na</w:t>
      </w:r>
      <w:r w:rsidRPr="00F15CCF">
        <w:rPr>
          <w:rFonts w:ascii="Bookman Old Style" w:hAnsi="Bookman Old Style"/>
          <w:spacing w:val="-14"/>
          <w:sz w:val="20"/>
          <w:szCs w:val="20"/>
        </w:rPr>
        <w:t xml:space="preserve"> </w:t>
      </w:r>
      <w:r w:rsidRPr="00F15CCF">
        <w:rPr>
          <w:rFonts w:ascii="Bookman Old Style" w:hAnsi="Bookman Old Style"/>
          <w:sz w:val="20"/>
          <w:szCs w:val="20"/>
        </w:rPr>
        <w:t>forma</w:t>
      </w:r>
      <w:r w:rsidRPr="00F15CCF">
        <w:rPr>
          <w:rFonts w:ascii="Bookman Old Style" w:hAnsi="Bookman Old Style"/>
          <w:spacing w:val="-14"/>
          <w:sz w:val="20"/>
          <w:szCs w:val="20"/>
        </w:rPr>
        <w:t xml:space="preserve"> </w:t>
      </w:r>
      <w:r w:rsidRPr="00F15CCF">
        <w:rPr>
          <w:rFonts w:ascii="Bookman Old Style" w:hAnsi="Bookman Old Style"/>
          <w:sz w:val="20"/>
          <w:szCs w:val="20"/>
        </w:rPr>
        <w:t>da</w:t>
      </w:r>
      <w:r w:rsidRPr="00F15CCF">
        <w:rPr>
          <w:rFonts w:ascii="Bookman Old Style" w:hAnsi="Bookman Old Style"/>
          <w:spacing w:val="-16"/>
          <w:sz w:val="20"/>
          <w:szCs w:val="20"/>
        </w:rPr>
        <w:t xml:space="preserve"> </w:t>
      </w:r>
      <w:r w:rsidRPr="00F15CCF">
        <w:rPr>
          <w:rFonts w:ascii="Bookman Old Style" w:hAnsi="Bookman Old Style"/>
          <w:sz w:val="20"/>
          <w:szCs w:val="20"/>
        </w:rPr>
        <w:t>Súmula</w:t>
      </w:r>
      <w:r w:rsidRPr="00F15CCF">
        <w:rPr>
          <w:rFonts w:ascii="Bookman Old Style" w:hAnsi="Bookman Old Style"/>
          <w:spacing w:val="-13"/>
          <w:sz w:val="20"/>
          <w:szCs w:val="20"/>
        </w:rPr>
        <w:t xml:space="preserve"> </w:t>
      </w:r>
      <w:r w:rsidRPr="00F15CCF">
        <w:rPr>
          <w:rFonts w:ascii="Bookman Old Style" w:hAnsi="Bookman Old Style"/>
          <w:sz w:val="20"/>
          <w:szCs w:val="20"/>
        </w:rPr>
        <w:t>Vinculante</w:t>
      </w:r>
      <w:r w:rsidRPr="00F15CCF">
        <w:rPr>
          <w:rFonts w:ascii="Bookman Old Style" w:hAnsi="Bookman Old Style"/>
          <w:spacing w:val="-13"/>
          <w:sz w:val="20"/>
          <w:szCs w:val="20"/>
        </w:rPr>
        <w:t xml:space="preserve"> </w:t>
      </w:r>
      <w:r w:rsidRPr="00F15CCF">
        <w:rPr>
          <w:rFonts w:ascii="Bookman Old Style" w:hAnsi="Bookman Old Style"/>
          <w:sz w:val="20"/>
          <w:szCs w:val="20"/>
        </w:rPr>
        <w:t>nº</w:t>
      </w:r>
      <w:r w:rsidRPr="00F15CCF">
        <w:rPr>
          <w:rFonts w:ascii="Bookman Old Style" w:hAnsi="Bookman Old Style"/>
          <w:spacing w:val="-10"/>
          <w:sz w:val="20"/>
          <w:szCs w:val="20"/>
        </w:rPr>
        <w:t xml:space="preserve"> </w:t>
      </w:r>
      <w:r w:rsidRPr="00F15CCF">
        <w:rPr>
          <w:rFonts w:ascii="Bookman Old Style" w:hAnsi="Bookman Old Style"/>
          <w:sz w:val="20"/>
          <w:szCs w:val="20"/>
        </w:rPr>
        <w:t>013</w:t>
      </w:r>
      <w:r w:rsidRPr="00F15CCF">
        <w:rPr>
          <w:rFonts w:ascii="Bookman Old Style" w:hAnsi="Bookman Old Style"/>
          <w:spacing w:val="-13"/>
          <w:sz w:val="20"/>
          <w:szCs w:val="20"/>
        </w:rPr>
        <w:t xml:space="preserve"> </w:t>
      </w:r>
      <w:r w:rsidRPr="00F15CCF">
        <w:rPr>
          <w:rFonts w:ascii="Bookman Old Style" w:hAnsi="Bookman Old Style"/>
          <w:sz w:val="20"/>
          <w:szCs w:val="20"/>
        </w:rPr>
        <w:t>do</w:t>
      </w:r>
      <w:r w:rsidRPr="00F15CCF">
        <w:rPr>
          <w:rFonts w:ascii="Bookman Old Style" w:hAnsi="Bookman Old Style"/>
          <w:spacing w:val="-14"/>
          <w:sz w:val="20"/>
          <w:szCs w:val="20"/>
        </w:rPr>
        <w:t xml:space="preserve"> </w:t>
      </w:r>
      <w:r w:rsidRPr="00F15CCF">
        <w:rPr>
          <w:rFonts w:ascii="Bookman Old Style" w:hAnsi="Bookman Old Style"/>
          <w:sz w:val="20"/>
          <w:szCs w:val="20"/>
        </w:rPr>
        <w:t>STF</w:t>
      </w:r>
      <w:r w:rsidRPr="00F15CCF">
        <w:rPr>
          <w:rFonts w:ascii="Bookman Old Style" w:hAnsi="Bookman Old Style"/>
          <w:spacing w:val="-14"/>
          <w:sz w:val="20"/>
          <w:szCs w:val="20"/>
        </w:rPr>
        <w:t xml:space="preserve"> </w:t>
      </w:r>
      <w:r w:rsidRPr="00F15CCF">
        <w:rPr>
          <w:rFonts w:ascii="Bookman Old Style" w:hAnsi="Bookman Old Style"/>
          <w:sz w:val="20"/>
          <w:szCs w:val="20"/>
        </w:rPr>
        <w:t>(Supremo Tribunal</w:t>
      </w:r>
      <w:r w:rsidRPr="00F15CCF">
        <w:rPr>
          <w:rFonts w:ascii="Bookman Old Style" w:hAnsi="Bookman Old Style"/>
          <w:spacing w:val="3"/>
          <w:sz w:val="20"/>
          <w:szCs w:val="20"/>
        </w:rPr>
        <w:t xml:space="preserve"> </w:t>
      </w:r>
      <w:r w:rsidRPr="00F15CCF">
        <w:rPr>
          <w:rFonts w:ascii="Bookman Old Style" w:hAnsi="Bookman Old Style"/>
          <w:sz w:val="20"/>
          <w:szCs w:val="20"/>
        </w:rPr>
        <w:t>Federal).</w:t>
      </w:r>
    </w:p>
    <w:p w14:paraId="7F3F00FE" w14:textId="77777777" w:rsidR="0022232E" w:rsidRPr="00F15CCF" w:rsidRDefault="0022232E" w:rsidP="00F15CCF">
      <w:pPr>
        <w:pStyle w:val="PargrafodaLista"/>
        <w:ind w:left="0"/>
        <w:rPr>
          <w:rFonts w:ascii="Bookman Old Style" w:hAnsi="Bookman Old Style"/>
          <w:sz w:val="20"/>
          <w:szCs w:val="20"/>
        </w:rPr>
      </w:pPr>
    </w:p>
    <w:p w14:paraId="2F160563"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6"/>
          <w:sz w:val="20"/>
          <w:szCs w:val="20"/>
        </w:rPr>
        <w:t xml:space="preserve"> </w:t>
      </w:r>
      <w:r w:rsidRPr="00F15CCF">
        <w:rPr>
          <w:rFonts w:ascii="Bookman Old Style" w:hAnsi="Bookman Old Style"/>
          <w:sz w:val="20"/>
          <w:szCs w:val="20"/>
        </w:rPr>
        <w:t>para</w:t>
      </w:r>
      <w:r w:rsidRPr="00F15CCF">
        <w:rPr>
          <w:rFonts w:ascii="Bookman Old Style" w:hAnsi="Bookman Old Style"/>
          <w:spacing w:val="-4"/>
          <w:sz w:val="20"/>
          <w:szCs w:val="20"/>
        </w:rPr>
        <w:t xml:space="preserve"> </w:t>
      </w:r>
      <w:r w:rsidRPr="00F15CCF">
        <w:rPr>
          <w:rFonts w:ascii="Bookman Old Style" w:hAnsi="Bookman Old Style"/>
          <w:sz w:val="20"/>
          <w:szCs w:val="20"/>
        </w:rPr>
        <w:t>os</w:t>
      </w:r>
      <w:r w:rsidRPr="00F15CCF">
        <w:rPr>
          <w:rFonts w:ascii="Bookman Old Style" w:hAnsi="Bookman Old Style"/>
          <w:spacing w:val="-6"/>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em</w:t>
      </w:r>
      <w:r w:rsidRPr="00F15CCF">
        <w:rPr>
          <w:rFonts w:ascii="Bookman Old Style" w:hAnsi="Bookman Old Style"/>
          <w:spacing w:val="-9"/>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5"/>
          <w:sz w:val="20"/>
          <w:szCs w:val="20"/>
        </w:rPr>
        <w:t xml:space="preserve"> </w:t>
      </w:r>
      <w:r w:rsidRPr="00F15CCF">
        <w:rPr>
          <w:rFonts w:ascii="Bookman Old Style" w:hAnsi="Bookman Old Style"/>
          <w:sz w:val="20"/>
          <w:szCs w:val="20"/>
        </w:rPr>
        <w:t>qualquer</w:t>
      </w:r>
      <w:r w:rsidRPr="00F15CCF">
        <w:rPr>
          <w:rFonts w:ascii="Bookman Old Style" w:hAnsi="Bookman Old Style"/>
          <w:spacing w:val="-3"/>
          <w:sz w:val="20"/>
          <w:szCs w:val="20"/>
        </w:rPr>
        <w:t xml:space="preserve"> </w:t>
      </w:r>
      <w:r w:rsidRPr="00F15CCF">
        <w:rPr>
          <w:rFonts w:ascii="Bookman Old Style" w:hAnsi="Bookman Old Style"/>
          <w:sz w:val="20"/>
          <w:szCs w:val="20"/>
        </w:rPr>
        <w:t>comunicação</w:t>
      </w:r>
      <w:r w:rsidRPr="00F15CCF">
        <w:rPr>
          <w:rFonts w:ascii="Bookman Old Style" w:hAnsi="Bookman Old Style"/>
          <w:spacing w:val="-4"/>
          <w:sz w:val="20"/>
          <w:szCs w:val="20"/>
        </w:rPr>
        <w:t xml:space="preserve"> </w:t>
      </w:r>
      <w:r w:rsidRPr="00F15CCF">
        <w:rPr>
          <w:rFonts w:ascii="Bookman Old Style" w:hAnsi="Bookman Old Style"/>
          <w:sz w:val="20"/>
          <w:szCs w:val="20"/>
        </w:rPr>
        <w:t>futura</w:t>
      </w:r>
      <w:r w:rsidRPr="00F15CCF">
        <w:rPr>
          <w:rFonts w:ascii="Bookman Old Style" w:hAnsi="Bookman Old Style"/>
          <w:spacing w:val="-4"/>
          <w:sz w:val="20"/>
          <w:szCs w:val="20"/>
        </w:rPr>
        <w:t xml:space="preserve"> </w:t>
      </w:r>
      <w:r w:rsidRPr="00F15CCF">
        <w:rPr>
          <w:rFonts w:ascii="Bookman Old Style" w:hAnsi="Bookman Old Style"/>
          <w:sz w:val="20"/>
          <w:szCs w:val="20"/>
        </w:rPr>
        <w:t>referente</w:t>
      </w:r>
      <w:r w:rsidRPr="00F15CCF">
        <w:rPr>
          <w:rFonts w:ascii="Bookman Old Style" w:hAnsi="Bookman Old Style"/>
          <w:spacing w:val="-5"/>
          <w:sz w:val="20"/>
          <w:szCs w:val="20"/>
        </w:rPr>
        <w:t xml:space="preserve"> </w:t>
      </w:r>
      <w:r w:rsidRPr="00F15CCF">
        <w:rPr>
          <w:rFonts w:ascii="Bookman Old Style" w:hAnsi="Bookman Old Style"/>
          <w:sz w:val="20"/>
          <w:szCs w:val="20"/>
        </w:rPr>
        <w:t>e</w:t>
      </w:r>
      <w:r w:rsidRPr="00F15CCF">
        <w:rPr>
          <w:rFonts w:ascii="Bookman Old Style" w:hAnsi="Bookman Old Style"/>
          <w:spacing w:val="-4"/>
          <w:sz w:val="20"/>
          <w:szCs w:val="20"/>
        </w:rPr>
        <w:t xml:space="preserve"> </w:t>
      </w:r>
      <w:r w:rsidRPr="00F15CCF">
        <w:rPr>
          <w:rFonts w:ascii="Bookman Old Style" w:hAnsi="Bookman Old Style"/>
          <w:sz w:val="20"/>
          <w:szCs w:val="20"/>
        </w:rPr>
        <w:t>este</w:t>
      </w:r>
      <w:r w:rsidRPr="00F15CCF">
        <w:rPr>
          <w:rFonts w:ascii="Bookman Old Style" w:hAnsi="Bookman Old Style"/>
          <w:spacing w:val="-6"/>
          <w:sz w:val="20"/>
          <w:szCs w:val="20"/>
        </w:rPr>
        <w:t xml:space="preserve"> </w:t>
      </w:r>
      <w:r w:rsidRPr="00F15CCF">
        <w:rPr>
          <w:rFonts w:ascii="Bookman Old Style" w:hAnsi="Bookman Old Style"/>
          <w:sz w:val="20"/>
          <w:szCs w:val="20"/>
        </w:rPr>
        <w:t>processo</w:t>
      </w:r>
      <w:r w:rsidRPr="00F15CCF">
        <w:rPr>
          <w:rFonts w:ascii="Bookman Old Style" w:hAnsi="Bookman Old Style"/>
          <w:spacing w:val="-3"/>
          <w:sz w:val="20"/>
          <w:szCs w:val="20"/>
        </w:rPr>
        <w:t xml:space="preserve"> </w:t>
      </w:r>
      <w:r w:rsidRPr="00F15CCF">
        <w:rPr>
          <w:rFonts w:ascii="Bookman Old Style" w:hAnsi="Bookman Old Style"/>
          <w:sz w:val="20"/>
          <w:szCs w:val="20"/>
        </w:rPr>
        <w:t>licitatório,</w:t>
      </w:r>
      <w:r w:rsidRPr="00F15CCF">
        <w:rPr>
          <w:rFonts w:ascii="Bookman Old Style" w:hAnsi="Bookman Old Style"/>
          <w:spacing w:val="-7"/>
          <w:sz w:val="20"/>
          <w:szCs w:val="20"/>
        </w:rPr>
        <w:t xml:space="preserve"> </w:t>
      </w:r>
      <w:r w:rsidRPr="00F15CCF">
        <w:rPr>
          <w:rFonts w:ascii="Bookman Old Style" w:hAnsi="Bookman Old Style"/>
          <w:sz w:val="20"/>
          <w:szCs w:val="20"/>
        </w:rPr>
        <w:t>bem como</w:t>
      </w:r>
      <w:r w:rsidRPr="00F15CCF">
        <w:rPr>
          <w:rFonts w:ascii="Bookman Old Style" w:hAnsi="Bookman Old Style"/>
          <w:spacing w:val="-8"/>
          <w:sz w:val="20"/>
          <w:szCs w:val="20"/>
        </w:rPr>
        <w:t xml:space="preserve"> </w:t>
      </w:r>
      <w:r w:rsidRPr="00F15CCF">
        <w:rPr>
          <w:rFonts w:ascii="Bookman Old Style" w:hAnsi="Bookman Old Style"/>
          <w:sz w:val="20"/>
          <w:szCs w:val="20"/>
        </w:rPr>
        <w:t>em</w:t>
      </w:r>
      <w:r w:rsidRPr="00F15CCF">
        <w:rPr>
          <w:rFonts w:ascii="Bookman Old Style" w:hAnsi="Bookman Old Style"/>
          <w:spacing w:val="-8"/>
          <w:sz w:val="20"/>
          <w:szCs w:val="20"/>
        </w:rPr>
        <w:t xml:space="preserve"> </w:t>
      </w:r>
      <w:r w:rsidRPr="00F15CCF">
        <w:rPr>
          <w:rFonts w:ascii="Bookman Old Style" w:hAnsi="Bookman Old Style"/>
          <w:sz w:val="20"/>
          <w:szCs w:val="20"/>
        </w:rPr>
        <w:t>caso</w:t>
      </w:r>
      <w:r w:rsidRPr="00F15CCF">
        <w:rPr>
          <w:rFonts w:ascii="Bookman Old Style" w:hAnsi="Bookman Old Style"/>
          <w:spacing w:val="-8"/>
          <w:sz w:val="20"/>
          <w:szCs w:val="20"/>
        </w:rPr>
        <w:t xml:space="preserve"> </w:t>
      </w:r>
      <w:r w:rsidRPr="00F15CCF">
        <w:rPr>
          <w:rFonts w:ascii="Bookman Old Style" w:hAnsi="Bookman Old Style"/>
          <w:sz w:val="20"/>
          <w:szCs w:val="20"/>
        </w:rPr>
        <w:t>de</w:t>
      </w:r>
      <w:r w:rsidRPr="00F15CCF">
        <w:rPr>
          <w:rFonts w:ascii="Bookman Old Style" w:hAnsi="Bookman Old Style"/>
          <w:spacing w:val="-9"/>
          <w:sz w:val="20"/>
          <w:szCs w:val="20"/>
        </w:rPr>
        <w:t xml:space="preserve"> </w:t>
      </w:r>
      <w:r w:rsidRPr="00F15CCF">
        <w:rPr>
          <w:rFonts w:ascii="Bookman Old Style" w:hAnsi="Bookman Old Style"/>
          <w:sz w:val="20"/>
          <w:szCs w:val="20"/>
        </w:rPr>
        <w:t>eventual</w:t>
      </w:r>
      <w:r w:rsidRPr="00F15CCF">
        <w:rPr>
          <w:rFonts w:ascii="Bookman Old Style" w:hAnsi="Bookman Old Style"/>
          <w:spacing w:val="-7"/>
          <w:sz w:val="20"/>
          <w:szCs w:val="20"/>
        </w:rPr>
        <w:t xml:space="preserve"> </w:t>
      </w:r>
      <w:r w:rsidRPr="00F15CCF">
        <w:rPr>
          <w:rFonts w:ascii="Bookman Old Style" w:hAnsi="Bookman Old Style"/>
          <w:sz w:val="20"/>
          <w:szCs w:val="20"/>
        </w:rPr>
        <w:t>contratação,</w:t>
      </w:r>
      <w:r w:rsidRPr="00F15CCF">
        <w:rPr>
          <w:rFonts w:ascii="Bookman Old Style" w:hAnsi="Bookman Old Style"/>
          <w:spacing w:val="-4"/>
          <w:sz w:val="20"/>
          <w:szCs w:val="20"/>
        </w:rPr>
        <w:t xml:space="preserve"> </w:t>
      </w:r>
      <w:r w:rsidRPr="00F15CCF">
        <w:rPr>
          <w:rFonts w:ascii="Bookman Old Style" w:hAnsi="Bookman Old Style"/>
          <w:b/>
          <w:sz w:val="20"/>
          <w:szCs w:val="20"/>
        </w:rPr>
        <w:t>concordo</w:t>
      </w:r>
      <w:r w:rsidRPr="00F15CCF">
        <w:rPr>
          <w:rFonts w:ascii="Bookman Old Style" w:hAnsi="Bookman Old Style"/>
          <w:b/>
          <w:spacing w:val="-8"/>
          <w:sz w:val="20"/>
          <w:szCs w:val="20"/>
        </w:rPr>
        <w:t xml:space="preserve"> </w:t>
      </w:r>
      <w:r w:rsidRPr="00F15CCF">
        <w:rPr>
          <w:rFonts w:ascii="Bookman Old Style" w:hAnsi="Bookman Old Style"/>
          <w:b/>
          <w:sz w:val="20"/>
          <w:szCs w:val="20"/>
        </w:rPr>
        <w:t>que</w:t>
      </w:r>
      <w:r w:rsidRPr="00F15CCF">
        <w:rPr>
          <w:rFonts w:ascii="Bookman Old Style" w:hAnsi="Bookman Old Style"/>
          <w:b/>
          <w:spacing w:val="-9"/>
          <w:sz w:val="20"/>
          <w:szCs w:val="20"/>
        </w:rPr>
        <w:t xml:space="preserve"> </w:t>
      </w:r>
      <w:r w:rsidRPr="00F15CCF">
        <w:rPr>
          <w:rFonts w:ascii="Bookman Old Style" w:hAnsi="Bookman Old Style"/>
          <w:b/>
          <w:sz w:val="20"/>
          <w:szCs w:val="20"/>
        </w:rPr>
        <w:t>a</w:t>
      </w:r>
      <w:r w:rsidRPr="00F15CCF">
        <w:rPr>
          <w:rFonts w:ascii="Bookman Old Style" w:hAnsi="Bookman Old Style"/>
          <w:b/>
          <w:spacing w:val="-8"/>
          <w:sz w:val="20"/>
          <w:szCs w:val="20"/>
        </w:rPr>
        <w:t xml:space="preserve"> </w:t>
      </w:r>
      <w:r w:rsidRPr="00F15CCF">
        <w:rPr>
          <w:rFonts w:ascii="Bookman Old Style" w:hAnsi="Bookman Old Style"/>
          <w:b/>
          <w:sz w:val="20"/>
          <w:szCs w:val="20"/>
        </w:rPr>
        <w:t>Ata</w:t>
      </w:r>
      <w:r w:rsidRPr="00F15CCF">
        <w:rPr>
          <w:rFonts w:ascii="Bookman Old Style" w:hAnsi="Bookman Old Style"/>
          <w:b/>
          <w:spacing w:val="-6"/>
          <w:sz w:val="20"/>
          <w:szCs w:val="20"/>
        </w:rPr>
        <w:t xml:space="preserve"> </w:t>
      </w:r>
      <w:r w:rsidRPr="00F15CCF">
        <w:rPr>
          <w:rFonts w:ascii="Bookman Old Style" w:hAnsi="Bookman Old Style"/>
          <w:b/>
          <w:sz w:val="20"/>
          <w:szCs w:val="20"/>
        </w:rPr>
        <w:t>de</w:t>
      </w:r>
      <w:r w:rsidRPr="00F15CCF">
        <w:rPr>
          <w:rFonts w:ascii="Bookman Old Style" w:hAnsi="Bookman Old Style"/>
          <w:b/>
          <w:spacing w:val="-8"/>
          <w:sz w:val="20"/>
          <w:szCs w:val="20"/>
        </w:rPr>
        <w:t xml:space="preserve"> </w:t>
      </w:r>
      <w:r w:rsidRPr="00F15CCF">
        <w:rPr>
          <w:rFonts w:ascii="Bookman Old Style" w:hAnsi="Bookman Old Style"/>
          <w:b/>
          <w:sz w:val="20"/>
          <w:szCs w:val="20"/>
        </w:rPr>
        <w:t>Registro</w:t>
      </w:r>
      <w:r w:rsidRPr="00F15CCF">
        <w:rPr>
          <w:rFonts w:ascii="Bookman Old Style" w:hAnsi="Bookman Old Style"/>
          <w:b/>
          <w:spacing w:val="-8"/>
          <w:sz w:val="20"/>
          <w:szCs w:val="20"/>
        </w:rPr>
        <w:t xml:space="preserve"> </w:t>
      </w:r>
      <w:r w:rsidRPr="00F15CCF">
        <w:rPr>
          <w:rFonts w:ascii="Bookman Old Style" w:hAnsi="Bookman Old Style"/>
          <w:b/>
          <w:sz w:val="20"/>
          <w:szCs w:val="20"/>
        </w:rPr>
        <w:t>de</w:t>
      </w:r>
      <w:r w:rsidRPr="00F15CCF">
        <w:rPr>
          <w:rFonts w:ascii="Bookman Old Style" w:hAnsi="Bookman Old Style"/>
          <w:b/>
          <w:spacing w:val="-7"/>
          <w:sz w:val="20"/>
          <w:szCs w:val="20"/>
        </w:rPr>
        <w:t xml:space="preserve"> </w:t>
      </w:r>
      <w:r w:rsidRPr="00F15CCF">
        <w:rPr>
          <w:rFonts w:ascii="Bookman Old Style" w:hAnsi="Bookman Old Style"/>
          <w:b/>
          <w:sz w:val="20"/>
          <w:szCs w:val="20"/>
        </w:rPr>
        <w:t>Preços/Contrato</w:t>
      </w:r>
      <w:r w:rsidRPr="00F15CCF">
        <w:rPr>
          <w:rFonts w:ascii="Bookman Old Style" w:hAnsi="Bookman Old Style"/>
          <w:b/>
          <w:spacing w:val="-4"/>
          <w:sz w:val="20"/>
          <w:szCs w:val="20"/>
        </w:rPr>
        <w:t xml:space="preserve"> </w:t>
      </w:r>
      <w:r w:rsidRPr="00F15CCF">
        <w:rPr>
          <w:rFonts w:ascii="Bookman Old Style" w:hAnsi="Bookman Old Style"/>
          <w:sz w:val="20"/>
          <w:szCs w:val="20"/>
        </w:rPr>
        <w:t>seja</w:t>
      </w:r>
      <w:r w:rsidRPr="00F15CCF">
        <w:rPr>
          <w:rFonts w:ascii="Bookman Old Style" w:hAnsi="Bookman Old Style"/>
          <w:spacing w:val="-9"/>
          <w:sz w:val="20"/>
          <w:szCs w:val="20"/>
        </w:rPr>
        <w:t xml:space="preserve"> </w:t>
      </w:r>
      <w:r w:rsidRPr="00F15CCF">
        <w:rPr>
          <w:rFonts w:ascii="Bookman Old Style" w:hAnsi="Bookman Old Style"/>
          <w:sz w:val="20"/>
          <w:szCs w:val="20"/>
        </w:rPr>
        <w:t>encaminhado</w:t>
      </w:r>
      <w:r w:rsidRPr="00F15CCF">
        <w:rPr>
          <w:rFonts w:ascii="Bookman Old Style" w:hAnsi="Bookman Old Style"/>
          <w:spacing w:val="-8"/>
          <w:sz w:val="20"/>
          <w:szCs w:val="20"/>
        </w:rPr>
        <w:t xml:space="preserve"> </w:t>
      </w:r>
      <w:r w:rsidRPr="00F15CCF">
        <w:rPr>
          <w:rFonts w:ascii="Bookman Old Style" w:hAnsi="Bookman Old Style"/>
          <w:sz w:val="20"/>
          <w:szCs w:val="20"/>
        </w:rPr>
        <w:t>para</w:t>
      </w:r>
      <w:r w:rsidRPr="00F15CCF">
        <w:rPr>
          <w:rFonts w:ascii="Bookman Old Style" w:hAnsi="Bookman Old Style"/>
          <w:spacing w:val="-8"/>
          <w:sz w:val="20"/>
          <w:szCs w:val="20"/>
        </w:rPr>
        <w:t xml:space="preserve"> </w:t>
      </w:r>
      <w:r w:rsidRPr="00F15CCF">
        <w:rPr>
          <w:rFonts w:ascii="Bookman Old Style" w:hAnsi="Bookman Old Style"/>
          <w:sz w:val="20"/>
          <w:szCs w:val="20"/>
        </w:rPr>
        <w:t>o</w:t>
      </w:r>
      <w:r w:rsidRPr="00F15CCF">
        <w:rPr>
          <w:rFonts w:ascii="Bookman Old Style" w:hAnsi="Bookman Old Style"/>
          <w:spacing w:val="-8"/>
          <w:sz w:val="20"/>
          <w:szCs w:val="20"/>
        </w:rPr>
        <w:t xml:space="preserve"> </w:t>
      </w:r>
      <w:r w:rsidRPr="00F15CCF">
        <w:rPr>
          <w:rFonts w:ascii="Bookman Old Style" w:hAnsi="Bookman Old Style"/>
          <w:sz w:val="20"/>
          <w:szCs w:val="20"/>
        </w:rPr>
        <w:t xml:space="preserve">seguinte </w:t>
      </w:r>
      <w:r w:rsidRPr="00F15CCF">
        <w:rPr>
          <w:rFonts w:ascii="Bookman Old Style" w:hAnsi="Bookman Old Style"/>
          <w:spacing w:val="-15"/>
          <w:sz w:val="20"/>
          <w:szCs w:val="20"/>
        </w:rPr>
        <w:t>endereço:</w:t>
      </w:r>
    </w:p>
    <w:p w14:paraId="7AD97D34" w14:textId="77777777" w:rsidR="0022232E" w:rsidRPr="00F15CCF" w:rsidRDefault="0022232E" w:rsidP="00F15CCF">
      <w:pPr>
        <w:pStyle w:val="PargrafodaLista"/>
        <w:ind w:left="0"/>
        <w:rPr>
          <w:rFonts w:ascii="Bookman Old Style" w:hAnsi="Bookman Old Style"/>
          <w:sz w:val="20"/>
          <w:szCs w:val="20"/>
        </w:rPr>
      </w:pPr>
    </w:p>
    <w:p w14:paraId="04A536B8"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5130EA03"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E-mail:</w:t>
      </w:r>
    </w:p>
    <w:p w14:paraId="5C8E65A1"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Telefone: ()</w:t>
      </w:r>
    </w:p>
    <w:p w14:paraId="5DDDCAF2" w14:textId="77777777" w:rsidR="0022232E" w:rsidRPr="00F15CCF" w:rsidRDefault="0022232E" w:rsidP="00F15CCF">
      <w:pPr>
        <w:pStyle w:val="PargrafodaLista"/>
        <w:ind w:left="0"/>
        <w:rPr>
          <w:rFonts w:ascii="Bookman Old Style" w:hAnsi="Bookman Old Style"/>
          <w:sz w:val="20"/>
          <w:szCs w:val="20"/>
        </w:rPr>
      </w:pPr>
    </w:p>
    <w:p w14:paraId="20BF909D"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F15CCF">
        <w:rPr>
          <w:rFonts w:ascii="Bookman Old Style" w:hAnsi="Bookman Old Style"/>
          <w:spacing w:val="-9"/>
          <w:sz w:val="20"/>
          <w:szCs w:val="20"/>
        </w:rPr>
        <w:t xml:space="preserve"> </w:t>
      </w:r>
      <w:r w:rsidRPr="00F15CCF">
        <w:rPr>
          <w:rFonts w:ascii="Bookman Old Style" w:hAnsi="Bookman Old Style"/>
          <w:sz w:val="20"/>
          <w:szCs w:val="20"/>
        </w:rPr>
        <w:t>fornecidos.</w:t>
      </w:r>
    </w:p>
    <w:p w14:paraId="701BA3AF"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6F6369CE" w14:textId="66E4A79F"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Nomeamos</w:t>
      </w:r>
      <w:r w:rsidRPr="00F15CCF">
        <w:rPr>
          <w:rFonts w:ascii="Bookman Old Style" w:hAnsi="Bookman Old Style"/>
          <w:spacing w:val="-14"/>
          <w:sz w:val="20"/>
          <w:szCs w:val="20"/>
        </w:rPr>
        <w:t xml:space="preserve"> </w:t>
      </w:r>
      <w:r w:rsidRPr="00F15CCF">
        <w:rPr>
          <w:rFonts w:ascii="Bookman Old Style" w:hAnsi="Bookman Old Style"/>
          <w:sz w:val="20"/>
          <w:szCs w:val="20"/>
        </w:rPr>
        <w:t>e</w:t>
      </w:r>
      <w:r w:rsidRPr="00F15CCF">
        <w:rPr>
          <w:rFonts w:ascii="Bookman Old Style" w:hAnsi="Bookman Old Style"/>
          <w:spacing w:val="-12"/>
          <w:sz w:val="20"/>
          <w:szCs w:val="20"/>
        </w:rPr>
        <w:t xml:space="preserve"> </w:t>
      </w:r>
      <w:r w:rsidRPr="00F15CCF">
        <w:rPr>
          <w:rFonts w:ascii="Bookman Old Style" w:hAnsi="Bookman Old Style"/>
          <w:sz w:val="20"/>
          <w:szCs w:val="20"/>
        </w:rPr>
        <w:t>constituímos</w:t>
      </w:r>
      <w:r w:rsidRPr="00F15CCF">
        <w:rPr>
          <w:rFonts w:ascii="Bookman Old Style" w:hAnsi="Bookman Old Style"/>
          <w:spacing w:val="17"/>
          <w:sz w:val="20"/>
          <w:szCs w:val="20"/>
        </w:rPr>
        <w:t xml:space="preserve"> </w:t>
      </w:r>
      <w:r w:rsidRPr="00F15CCF">
        <w:rPr>
          <w:rFonts w:ascii="Bookman Old Style" w:hAnsi="Bookman Old Style"/>
          <w:sz w:val="20"/>
          <w:szCs w:val="20"/>
        </w:rPr>
        <w:t>o</w:t>
      </w:r>
      <w:r w:rsidRPr="00F15CCF">
        <w:rPr>
          <w:rFonts w:ascii="Bookman Old Style" w:hAnsi="Bookman Old Style"/>
          <w:spacing w:val="-3"/>
          <w:sz w:val="20"/>
          <w:szCs w:val="20"/>
        </w:rPr>
        <w:t xml:space="preserve"> </w:t>
      </w:r>
      <w:r w:rsidRPr="00F15CCF">
        <w:rPr>
          <w:rFonts w:ascii="Bookman Old Style" w:hAnsi="Bookman Old Style"/>
          <w:sz w:val="20"/>
          <w:szCs w:val="20"/>
        </w:rPr>
        <w:t>senhor(a).........................................,</w:t>
      </w:r>
      <w:r w:rsidRPr="00F15CCF">
        <w:rPr>
          <w:rFonts w:ascii="Bookman Old Style" w:hAnsi="Bookman Old Style"/>
          <w:spacing w:val="-15"/>
          <w:sz w:val="20"/>
          <w:szCs w:val="20"/>
        </w:rPr>
        <w:t xml:space="preserve"> </w:t>
      </w:r>
      <w:r w:rsidRPr="00F15CCF">
        <w:rPr>
          <w:rFonts w:ascii="Bookman Old Style" w:hAnsi="Bookman Old Style"/>
          <w:sz w:val="20"/>
          <w:szCs w:val="20"/>
        </w:rPr>
        <w:t>portador(a)</w:t>
      </w:r>
      <w:r w:rsidRPr="00F15CCF">
        <w:rPr>
          <w:rFonts w:ascii="Bookman Old Style" w:hAnsi="Bookman Old Style"/>
          <w:spacing w:val="-14"/>
          <w:sz w:val="20"/>
          <w:szCs w:val="20"/>
        </w:rPr>
        <w:t xml:space="preserve"> </w:t>
      </w:r>
      <w:r w:rsidRPr="00F15CCF">
        <w:rPr>
          <w:rFonts w:ascii="Bookman Old Style" w:hAnsi="Bookman Old Style"/>
          <w:sz w:val="20"/>
          <w:szCs w:val="20"/>
        </w:rPr>
        <w:t>do</w:t>
      </w:r>
      <w:r w:rsidRPr="00F15CCF">
        <w:rPr>
          <w:rFonts w:ascii="Bookman Old Style" w:hAnsi="Bookman Old Style"/>
          <w:spacing w:val="-12"/>
          <w:sz w:val="20"/>
          <w:szCs w:val="20"/>
        </w:rPr>
        <w:t xml:space="preserve"> </w:t>
      </w:r>
      <w:r w:rsidRPr="00F15CCF">
        <w:rPr>
          <w:rFonts w:ascii="Bookman Old Style" w:hAnsi="Bookman Old Style"/>
          <w:sz w:val="20"/>
          <w:szCs w:val="20"/>
        </w:rPr>
        <w:t>CPF/MF</w:t>
      </w:r>
      <w:r w:rsidRPr="00F15CCF">
        <w:rPr>
          <w:rFonts w:ascii="Bookman Old Style" w:hAnsi="Bookman Old Style"/>
          <w:spacing w:val="-13"/>
          <w:sz w:val="20"/>
          <w:szCs w:val="20"/>
        </w:rPr>
        <w:t xml:space="preserve"> </w:t>
      </w:r>
      <w:r w:rsidRPr="00F15CCF">
        <w:rPr>
          <w:rFonts w:ascii="Bookman Old Style" w:hAnsi="Bookman Old Style"/>
          <w:sz w:val="20"/>
          <w:szCs w:val="20"/>
        </w:rPr>
        <w:t>sob</w:t>
      </w:r>
      <w:r w:rsidRPr="00F15CCF">
        <w:rPr>
          <w:rFonts w:ascii="Bookman Old Style" w:hAnsi="Bookman Old Style"/>
          <w:spacing w:val="11"/>
          <w:sz w:val="20"/>
          <w:szCs w:val="20"/>
        </w:rPr>
        <w:t xml:space="preserve"> </w:t>
      </w:r>
      <w:r w:rsidRPr="00F15CCF">
        <w:rPr>
          <w:rFonts w:ascii="Bookman Old Style" w:hAnsi="Bookman Old Style"/>
          <w:sz w:val="20"/>
          <w:szCs w:val="20"/>
        </w:rPr>
        <w:t>n.º</w:t>
      </w:r>
      <w:r w:rsidRPr="00F15CCF">
        <w:rPr>
          <w:rFonts w:ascii="Bookman Old Style" w:hAnsi="Bookman Old Style"/>
          <w:sz w:val="20"/>
          <w:szCs w:val="20"/>
        </w:rPr>
        <w:tab/>
        <w:t xml:space="preserve">, para ser o(a) responsável para acompanhar a execução da </w:t>
      </w:r>
      <w:r w:rsidRPr="00F15CCF">
        <w:rPr>
          <w:rFonts w:ascii="Bookman Old Style" w:hAnsi="Bookman Old Style"/>
          <w:b/>
          <w:sz w:val="20"/>
          <w:szCs w:val="20"/>
        </w:rPr>
        <w:t>Contrato</w:t>
      </w:r>
      <w:r w:rsidRPr="00F15CCF">
        <w:rPr>
          <w:rFonts w:ascii="Bookman Old Style" w:hAnsi="Bookman Old Style"/>
          <w:sz w:val="20"/>
          <w:szCs w:val="20"/>
        </w:rPr>
        <w:t>, referente ao 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 n.</w:t>
      </w:r>
      <w:r w:rsidRPr="00013EE1">
        <w:rPr>
          <w:rFonts w:ascii="Bookman Old Style" w:hAnsi="Bookman Old Style"/>
          <w:sz w:val="20"/>
          <w:szCs w:val="20"/>
        </w:rPr>
        <w:t xml:space="preserve">º </w:t>
      </w:r>
      <w:r w:rsidR="00E35CB1" w:rsidRPr="00013EE1">
        <w:rPr>
          <w:rFonts w:ascii="Bookman Old Style" w:hAnsi="Bookman Old Style"/>
          <w:b/>
          <w:sz w:val="20"/>
          <w:szCs w:val="20"/>
        </w:rPr>
        <w:t xml:space="preserve">Nº </w:t>
      </w:r>
      <w:r w:rsidR="006904D6">
        <w:rPr>
          <w:rFonts w:ascii="Bookman Old Style" w:hAnsi="Bookman Old Style"/>
          <w:b/>
          <w:sz w:val="20"/>
          <w:szCs w:val="20"/>
        </w:rPr>
        <w:t>037</w:t>
      </w:r>
      <w:r w:rsidRPr="00013EE1">
        <w:rPr>
          <w:rFonts w:ascii="Bookman Old Style" w:hAnsi="Bookman Old Style"/>
          <w:b/>
          <w:sz w:val="20"/>
          <w:szCs w:val="20"/>
        </w:rPr>
        <w:t>/202</w:t>
      </w:r>
      <w:r w:rsidR="00E35CB1" w:rsidRPr="00013EE1">
        <w:rPr>
          <w:rFonts w:ascii="Bookman Old Style" w:hAnsi="Bookman Old Style"/>
          <w:b/>
          <w:sz w:val="20"/>
          <w:szCs w:val="20"/>
        </w:rPr>
        <w:t>3</w:t>
      </w:r>
      <w:r w:rsidRPr="00013EE1">
        <w:rPr>
          <w:rFonts w:ascii="Bookman Old Style" w:hAnsi="Bookman Old Style"/>
          <w:sz w:val="20"/>
          <w:szCs w:val="20"/>
        </w:rPr>
        <w:t xml:space="preserve"> </w:t>
      </w:r>
      <w:r w:rsidRPr="00F15CCF">
        <w:rPr>
          <w:rFonts w:ascii="Bookman Old Style" w:hAnsi="Bookman Old Style"/>
          <w:sz w:val="20"/>
          <w:szCs w:val="20"/>
        </w:rPr>
        <w:t>e todos os atos necessários ao cumprimento das obrigações contidas no instrumento convocatório, seus Anexos e na Ata de Registro de Preços/Contrato.</w:t>
      </w:r>
    </w:p>
    <w:p w14:paraId="53DF0024" w14:textId="77777777" w:rsidR="0022232E" w:rsidRPr="00F15CCF" w:rsidRDefault="0022232E" w:rsidP="00F15CCF">
      <w:pPr>
        <w:pStyle w:val="PargrafodaLista"/>
        <w:ind w:left="0"/>
        <w:rPr>
          <w:rFonts w:ascii="Bookman Old Style" w:hAnsi="Bookman Old Style"/>
          <w:sz w:val="20"/>
          <w:szCs w:val="20"/>
        </w:rPr>
      </w:pPr>
    </w:p>
    <w:p w14:paraId="2D154C1B" w14:textId="77777777" w:rsidR="0022232E" w:rsidRPr="00F15CCF" w:rsidRDefault="0022232E" w:rsidP="00D164B0">
      <w:pPr>
        <w:pStyle w:val="Corpodetexto"/>
        <w:widowControl w:val="0"/>
        <w:numPr>
          <w:ilvl w:val="0"/>
          <w:numId w:val="10"/>
        </w:numPr>
        <w:tabs>
          <w:tab w:val="left" w:leader="dot" w:pos="10732"/>
        </w:tabs>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A empresa ..........................................., com sede na ..............................................................., nº .............., sob CNPJ nº .................................., por intermédio de seu representante  legal o senhor(a) ............................................,</w:t>
      </w:r>
      <w:r w:rsidRPr="00F15CCF">
        <w:rPr>
          <w:rFonts w:ascii="Bookman Old Style" w:hAnsi="Bookman Old Style"/>
          <w:spacing w:val="-13"/>
          <w:sz w:val="20"/>
          <w:szCs w:val="20"/>
        </w:rPr>
        <w:t xml:space="preserve"> </w:t>
      </w:r>
      <w:r w:rsidRPr="00F15CCF">
        <w:rPr>
          <w:rFonts w:ascii="Bookman Old Style" w:hAnsi="Bookman Old Style"/>
          <w:sz w:val="20"/>
          <w:szCs w:val="20"/>
        </w:rPr>
        <w:t>portador</w:t>
      </w:r>
      <w:r w:rsidRPr="00F15CCF">
        <w:rPr>
          <w:rFonts w:ascii="Bookman Old Style" w:hAnsi="Bookman Old Style"/>
          <w:spacing w:val="-15"/>
          <w:sz w:val="20"/>
          <w:szCs w:val="20"/>
        </w:rPr>
        <w:t xml:space="preserve"> </w:t>
      </w:r>
      <w:r w:rsidRPr="00F15CCF">
        <w:rPr>
          <w:rFonts w:ascii="Bookman Old Style" w:hAnsi="Bookman Old Style"/>
          <w:sz w:val="20"/>
          <w:szCs w:val="20"/>
        </w:rPr>
        <w:t>(a)</w:t>
      </w:r>
      <w:r w:rsidRPr="00F15CCF">
        <w:rPr>
          <w:rFonts w:ascii="Bookman Old Style" w:hAnsi="Bookman Old Style"/>
          <w:spacing w:val="-13"/>
          <w:sz w:val="20"/>
          <w:szCs w:val="20"/>
        </w:rPr>
        <w:t xml:space="preserve"> </w:t>
      </w:r>
      <w:r w:rsidRPr="00F15CCF">
        <w:rPr>
          <w:rFonts w:ascii="Bookman Old Style" w:hAnsi="Bookman Old Style"/>
          <w:sz w:val="20"/>
          <w:szCs w:val="20"/>
        </w:rPr>
        <w:t>da</w:t>
      </w:r>
      <w:r w:rsidRPr="00F15CCF">
        <w:rPr>
          <w:rFonts w:ascii="Bookman Old Style" w:hAnsi="Bookman Old Style"/>
          <w:spacing w:val="-13"/>
          <w:sz w:val="20"/>
          <w:szCs w:val="20"/>
        </w:rPr>
        <w:t xml:space="preserve"> </w:t>
      </w:r>
      <w:r w:rsidRPr="00F15CCF">
        <w:rPr>
          <w:rFonts w:ascii="Bookman Old Style" w:hAnsi="Bookman Old Style"/>
          <w:sz w:val="20"/>
          <w:szCs w:val="20"/>
        </w:rPr>
        <w:t>Carteira</w:t>
      </w:r>
      <w:r w:rsidRPr="00F15CCF">
        <w:rPr>
          <w:rFonts w:ascii="Bookman Old Style" w:hAnsi="Bookman Old Style"/>
          <w:spacing w:val="-12"/>
          <w:sz w:val="20"/>
          <w:szCs w:val="20"/>
        </w:rPr>
        <w:t xml:space="preserve"> </w:t>
      </w:r>
      <w:r w:rsidRPr="00F15CCF">
        <w:rPr>
          <w:rFonts w:ascii="Bookman Old Style" w:hAnsi="Bookman Old Style"/>
          <w:sz w:val="20"/>
          <w:szCs w:val="20"/>
        </w:rPr>
        <w:t>de</w:t>
      </w:r>
      <w:r w:rsidRPr="00F15CCF">
        <w:rPr>
          <w:rFonts w:ascii="Bookman Old Style" w:hAnsi="Bookman Old Style"/>
          <w:spacing w:val="-15"/>
          <w:sz w:val="20"/>
          <w:szCs w:val="20"/>
        </w:rPr>
        <w:t xml:space="preserve"> </w:t>
      </w:r>
      <w:r w:rsidRPr="00F15CCF">
        <w:rPr>
          <w:rFonts w:ascii="Bookman Old Style" w:hAnsi="Bookman Old Style"/>
          <w:sz w:val="20"/>
          <w:szCs w:val="20"/>
        </w:rPr>
        <w:t>Identidade</w:t>
      </w:r>
      <w:r w:rsidRPr="00F15CCF">
        <w:rPr>
          <w:rFonts w:ascii="Bookman Old Style" w:hAnsi="Bookman Old Style"/>
          <w:spacing w:val="-15"/>
          <w:sz w:val="20"/>
          <w:szCs w:val="20"/>
        </w:rPr>
        <w:t xml:space="preserve"> </w:t>
      </w:r>
      <w:r w:rsidRPr="00F15CCF">
        <w:rPr>
          <w:rFonts w:ascii="Bookman Old Style" w:hAnsi="Bookman Old Style"/>
          <w:sz w:val="20"/>
          <w:szCs w:val="20"/>
        </w:rPr>
        <w:t>n°</w:t>
      </w:r>
      <w:r w:rsidRPr="00F15CCF">
        <w:rPr>
          <w:rFonts w:ascii="Bookman Old Style" w:hAnsi="Bookman Old Style"/>
          <w:spacing w:val="-15"/>
          <w:sz w:val="20"/>
          <w:szCs w:val="20"/>
        </w:rPr>
        <w:t xml:space="preserve"> </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e</w:t>
      </w:r>
      <w:r w:rsidRPr="00F15CCF">
        <w:rPr>
          <w:rFonts w:ascii="Bookman Old Style" w:hAnsi="Bookman Old Style"/>
          <w:spacing w:val="-15"/>
          <w:sz w:val="20"/>
          <w:szCs w:val="20"/>
        </w:rPr>
        <w:t xml:space="preserve"> </w:t>
      </w:r>
      <w:r w:rsidRPr="00F15CCF">
        <w:rPr>
          <w:rFonts w:ascii="Bookman Old Style" w:hAnsi="Bookman Old Style"/>
          <w:sz w:val="20"/>
          <w:szCs w:val="20"/>
        </w:rPr>
        <w:t>do</w:t>
      </w:r>
      <w:r w:rsidRPr="00F15CCF">
        <w:rPr>
          <w:rFonts w:ascii="Bookman Old Style" w:hAnsi="Bookman Old Style"/>
          <w:spacing w:val="-13"/>
          <w:sz w:val="20"/>
          <w:szCs w:val="20"/>
        </w:rPr>
        <w:t xml:space="preserve"> </w:t>
      </w:r>
      <w:r w:rsidRPr="00F15CCF">
        <w:rPr>
          <w:rFonts w:ascii="Bookman Old Style" w:hAnsi="Bookman Old Style"/>
          <w:sz w:val="20"/>
          <w:szCs w:val="20"/>
        </w:rPr>
        <w:t>CPF</w:t>
      </w:r>
      <w:r w:rsidRPr="00F15CCF">
        <w:rPr>
          <w:rFonts w:ascii="Bookman Old Style" w:hAnsi="Bookman Old Style"/>
          <w:spacing w:val="-16"/>
          <w:sz w:val="20"/>
          <w:szCs w:val="20"/>
        </w:rPr>
        <w:t xml:space="preserve"> </w:t>
      </w:r>
      <w:r w:rsidRPr="00F15CCF">
        <w:rPr>
          <w:rFonts w:ascii="Bookman Old Style" w:hAnsi="Bookman Old Style"/>
          <w:sz w:val="20"/>
          <w:szCs w:val="20"/>
        </w:rPr>
        <w:t>n° ........................, DECLARA,</w:t>
      </w:r>
      <w:r w:rsidRPr="00F15CCF">
        <w:rPr>
          <w:rFonts w:ascii="Bookman Old Style" w:hAnsi="Bookman Old Style"/>
          <w:spacing w:val="-2"/>
          <w:sz w:val="20"/>
          <w:szCs w:val="20"/>
        </w:rPr>
        <w:t xml:space="preserve"> </w:t>
      </w:r>
      <w:r w:rsidRPr="00F15CCF">
        <w:rPr>
          <w:rFonts w:ascii="Bookman Old Style" w:hAnsi="Bookman Old Style"/>
          <w:sz w:val="20"/>
          <w:szCs w:val="20"/>
        </w:rPr>
        <w:t>sob</w:t>
      </w:r>
      <w:r w:rsidRPr="00F15CCF">
        <w:rPr>
          <w:rFonts w:ascii="Bookman Old Style" w:hAnsi="Bookman Old Style"/>
          <w:spacing w:val="-2"/>
          <w:sz w:val="20"/>
          <w:szCs w:val="20"/>
        </w:rPr>
        <w:t xml:space="preserve"> </w:t>
      </w:r>
      <w:r w:rsidRPr="00F15CCF">
        <w:rPr>
          <w:rFonts w:ascii="Bookman Old Style" w:hAnsi="Bookman Old Style"/>
          <w:sz w:val="20"/>
          <w:szCs w:val="20"/>
        </w:rPr>
        <w:t>as</w:t>
      </w:r>
      <w:r w:rsidRPr="00F15CCF">
        <w:rPr>
          <w:rFonts w:ascii="Bookman Old Style" w:hAnsi="Bookman Old Style"/>
          <w:spacing w:val="-2"/>
          <w:sz w:val="20"/>
          <w:szCs w:val="20"/>
        </w:rPr>
        <w:t xml:space="preserve"> </w:t>
      </w:r>
      <w:r w:rsidRPr="00F15CCF">
        <w:rPr>
          <w:rFonts w:ascii="Bookman Old Style" w:hAnsi="Bookman Old Style"/>
          <w:sz w:val="20"/>
          <w:szCs w:val="20"/>
        </w:rPr>
        <w:t>penas</w:t>
      </w:r>
      <w:r w:rsidRPr="00F15CCF">
        <w:rPr>
          <w:rFonts w:ascii="Bookman Old Style" w:hAnsi="Bookman Old Style"/>
          <w:spacing w:val="-4"/>
          <w:sz w:val="20"/>
          <w:szCs w:val="20"/>
        </w:rPr>
        <w:t xml:space="preserve"> </w:t>
      </w:r>
      <w:r w:rsidRPr="00F15CCF">
        <w:rPr>
          <w:rFonts w:ascii="Bookman Old Style" w:hAnsi="Bookman Old Style"/>
          <w:sz w:val="20"/>
          <w:szCs w:val="20"/>
        </w:rPr>
        <w:t>da</w:t>
      </w:r>
      <w:r w:rsidRPr="00F15CCF">
        <w:rPr>
          <w:rFonts w:ascii="Bookman Old Style" w:hAnsi="Bookman Old Style"/>
          <w:spacing w:val="-1"/>
          <w:sz w:val="20"/>
          <w:szCs w:val="20"/>
        </w:rPr>
        <w:t xml:space="preserve"> </w:t>
      </w:r>
      <w:r w:rsidRPr="00F15CCF">
        <w:rPr>
          <w:rFonts w:ascii="Bookman Old Style" w:hAnsi="Bookman Old Style"/>
          <w:sz w:val="20"/>
          <w:szCs w:val="20"/>
        </w:rPr>
        <w:t>Lei,</w:t>
      </w:r>
      <w:r w:rsidRPr="00F15CCF">
        <w:rPr>
          <w:rFonts w:ascii="Bookman Old Style" w:hAnsi="Bookman Old Style"/>
          <w:spacing w:val="-2"/>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se</w:t>
      </w:r>
      <w:r w:rsidRPr="00F15CCF">
        <w:rPr>
          <w:rFonts w:ascii="Bookman Old Style" w:hAnsi="Bookman Old Style"/>
          <w:spacing w:val="-4"/>
          <w:sz w:val="20"/>
          <w:szCs w:val="20"/>
        </w:rPr>
        <w:t xml:space="preserve"> </w:t>
      </w:r>
      <w:r w:rsidRPr="00F15CCF">
        <w:rPr>
          <w:rFonts w:ascii="Bookman Old Style" w:hAnsi="Bookman Old Style"/>
          <w:sz w:val="20"/>
          <w:szCs w:val="20"/>
        </w:rPr>
        <w:t>obriga</w:t>
      </w:r>
      <w:r w:rsidRPr="00F15CCF">
        <w:rPr>
          <w:rFonts w:ascii="Bookman Old Style" w:hAnsi="Bookman Old Style"/>
          <w:spacing w:val="-1"/>
          <w:sz w:val="20"/>
          <w:szCs w:val="20"/>
        </w:rPr>
        <w:t xml:space="preserve"> </w:t>
      </w:r>
      <w:r w:rsidRPr="00F15CCF">
        <w:rPr>
          <w:rFonts w:ascii="Bookman Old Style" w:hAnsi="Bookman Old Style"/>
          <w:sz w:val="20"/>
          <w:szCs w:val="20"/>
        </w:rPr>
        <w:t>a</w:t>
      </w:r>
      <w:r w:rsidRPr="00F15CCF">
        <w:rPr>
          <w:rFonts w:ascii="Bookman Old Style" w:hAnsi="Bookman Old Style"/>
          <w:spacing w:val="-4"/>
          <w:sz w:val="20"/>
          <w:szCs w:val="20"/>
        </w:rPr>
        <w:t xml:space="preserve"> </w:t>
      </w:r>
      <w:r w:rsidRPr="00F15CCF">
        <w:rPr>
          <w:rFonts w:ascii="Bookman Old Style" w:hAnsi="Bookman Old Style"/>
          <w:sz w:val="20"/>
          <w:szCs w:val="20"/>
        </w:rPr>
        <w:t>oferecer</w:t>
      </w:r>
      <w:r w:rsidRPr="00F15CCF">
        <w:rPr>
          <w:rFonts w:ascii="Bookman Old Style" w:hAnsi="Bookman Old Style"/>
          <w:spacing w:val="-4"/>
          <w:sz w:val="20"/>
          <w:szCs w:val="20"/>
        </w:rPr>
        <w:t xml:space="preserve"> </w:t>
      </w:r>
      <w:r w:rsidRPr="00F15CCF">
        <w:rPr>
          <w:rFonts w:ascii="Bookman Old Style" w:hAnsi="Bookman Old Style"/>
          <w:sz w:val="20"/>
          <w:szCs w:val="20"/>
        </w:rPr>
        <w:t>garantia,</w:t>
      </w:r>
      <w:r w:rsidRPr="00F15CCF">
        <w:rPr>
          <w:rFonts w:ascii="Bookman Old Style" w:hAnsi="Bookman Old Style"/>
          <w:spacing w:val="-1"/>
          <w:sz w:val="20"/>
          <w:szCs w:val="20"/>
        </w:rPr>
        <w:t xml:space="preserve"> </w:t>
      </w:r>
      <w:r w:rsidRPr="00F15CCF">
        <w:rPr>
          <w:rFonts w:ascii="Bookman Old Style" w:hAnsi="Bookman Old Style"/>
          <w:sz w:val="20"/>
          <w:szCs w:val="20"/>
        </w:rPr>
        <w:t>objeto</w:t>
      </w:r>
      <w:r w:rsidRPr="00F15CCF">
        <w:rPr>
          <w:rFonts w:ascii="Bookman Old Style" w:hAnsi="Bookman Old Style"/>
          <w:spacing w:val="-5"/>
          <w:sz w:val="20"/>
          <w:szCs w:val="20"/>
        </w:rPr>
        <w:t xml:space="preserve"> </w:t>
      </w:r>
      <w:r w:rsidRPr="00F15CCF">
        <w:rPr>
          <w:rFonts w:ascii="Bookman Old Style" w:hAnsi="Bookman Old Style"/>
          <w:sz w:val="20"/>
          <w:szCs w:val="20"/>
        </w:rPr>
        <w:t>deste</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edital, conforme constante no Anexo I do presente Edital, </w:t>
      </w:r>
      <w:r w:rsidRPr="00F15CCF">
        <w:rPr>
          <w:rFonts w:ascii="Bookman Old Style" w:hAnsi="Bookman Old Style"/>
          <w:b/>
          <w:sz w:val="20"/>
          <w:szCs w:val="20"/>
        </w:rPr>
        <w:t>pelo prazo estipulado no edital</w:t>
      </w:r>
      <w:r w:rsidRPr="00F15CCF">
        <w:rPr>
          <w:rFonts w:ascii="Bookman Old Style" w:hAnsi="Bookman Old Style"/>
          <w:sz w:val="20"/>
          <w:szCs w:val="20"/>
        </w:rPr>
        <w:t>, contados da solicitação,</w:t>
      </w:r>
      <w:r w:rsidRPr="00F15CCF">
        <w:rPr>
          <w:rFonts w:ascii="Bookman Old Style" w:hAnsi="Bookman Old Style"/>
          <w:spacing w:val="-14"/>
          <w:sz w:val="20"/>
          <w:szCs w:val="20"/>
        </w:rPr>
        <w:t xml:space="preserve"> </w:t>
      </w:r>
      <w:r w:rsidRPr="00F15CCF">
        <w:rPr>
          <w:rFonts w:ascii="Bookman Old Style" w:hAnsi="Bookman Old Style"/>
          <w:sz w:val="20"/>
          <w:szCs w:val="20"/>
        </w:rPr>
        <w:t>sendo</w:t>
      </w:r>
      <w:r w:rsidRPr="00F15CCF">
        <w:rPr>
          <w:rFonts w:ascii="Bookman Old Style" w:hAnsi="Bookman Old Style"/>
          <w:spacing w:val="-13"/>
          <w:sz w:val="20"/>
          <w:szCs w:val="20"/>
        </w:rPr>
        <w:t xml:space="preserve"> </w:t>
      </w:r>
      <w:r w:rsidRPr="00F15CCF">
        <w:rPr>
          <w:rFonts w:ascii="Bookman Old Style" w:hAnsi="Bookman Old Style"/>
          <w:sz w:val="20"/>
          <w:szCs w:val="20"/>
        </w:rPr>
        <w:t>que</w:t>
      </w:r>
      <w:r w:rsidRPr="00F15CCF">
        <w:rPr>
          <w:rFonts w:ascii="Bookman Old Style" w:hAnsi="Bookman Old Style"/>
          <w:spacing w:val="-13"/>
          <w:sz w:val="20"/>
          <w:szCs w:val="20"/>
        </w:rPr>
        <w:t xml:space="preserve"> </w:t>
      </w:r>
      <w:r w:rsidRPr="00F15CCF">
        <w:rPr>
          <w:rFonts w:ascii="Bookman Old Style" w:hAnsi="Bookman Old Style"/>
          <w:sz w:val="20"/>
          <w:szCs w:val="20"/>
        </w:rPr>
        <w:t>durante</w:t>
      </w:r>
      <w:r w:rsidRPr="00F15CCF">
        <w:rPr>
          <w:rFonts w:ascii="Bookman Old Style" w:hAnsi="Bookman Old Style"/>
          <w:spacing w:val="-13"/>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período</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garantia</w:t>
      </w:r>
      <w:r w:rsidRPr="00F15CCF">
        <w:rPr>
          <w:rFonts w:ascii="Bookman Old Style" w:hAnsi="Bookman Old Style"/>
          <w:spacing w:val="-13"/>
          <w:sz w:val="20"/>
          <w:szCs w:val="20"/>
        </w:rPr>
        <w:t xml:space="preserve"> </w:t>
      </w:r>
      <w:r w:rsidRPr="00F15CCF">
        <w:rPr>
          <w:rFonts w:ascii="Bookman Old Style" w:hAnsi="Bookman Old Style"/>
          <w:sz w:val="20"/>
          <w:szCs w:val="20"/>
        </w:rPr>
        <w:t>sempre</w:t>
      </w:r>
      <w:r w:rsidRPr="00F15CCF">
        <w:rPr>
          <w:rFonts w:ascii="Bookman Old Style" w:hAnsi="Bookman Old Style"/>
          <w:spacing w:val="-13"/>
          <w:sz w:val="20"/>
          <w:szCs w:val="20"/>
        </w:rPr>
        <w:t xml:space="preserve"> </w:t>
      </w:r>
      <w:r w:rsidRPr="00F15CCF">
        <w:rPr>
          <w:rFonts w:ascii="Bookman Old Style" w:hAnsi="Bookman Old Style"/>
          <w:sz w:val="20"/>
          <w:szCs w:val="20"/>
        </w:rPr>
        <w:t>através</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3"/>
          <w:sz w:val="20"/>
          <w:szCs w:val="20"/>
        </w:rPr>
        <w:t xml:space="preserve"> </w:t>
      </w:r>
      <w:r w:rsidRPr="00F15CCF">
        <w:rPr>
          <w:rFonts w:ascii="Bookman Old Style" w:hAnsi="Bookman Old Style"/>
          <w:sz w:val="20"/>
          <w:szCs w:val="20"/>
        </w:rPr>
        <w:t>representantes</w:t>
      </w:r>
      <w:r w:rsidRPr="00F15CCF">
        <w:rPr>
          <w:rFonts w:ascii="Bookman Old Style" w:hAnsi="Bookman Old Style"/>
          <w:spacing w:val="-13"/>
          <w:sz w:val="20"/>
          <w:szCs w:val="20"/>
        </w:rPr>
        <w:t xml:space="preserve"> </w:t>
      </w:r>
      <w:r w:rsidRPr="00F15CCF">
        <w:rPr>
          <w:rFonts w:ascii="Bookman Old Style" w:hAnsi="Bookman Old Style"/>
          <w:sz w:val="20"/>
          <w:szCs w:val="20"/>
        </w:rPr>
        <w:t>autorizados,</w:t>
      </w:r>
      <w:r w:rsidRPr="00F15CCF">
        <w:rPr>
          <w:rFonts w:ascii="Bookman Old Style" w:hAnsi="Bookman Old Style"/>
          <w:spacing w:val="-14"/>
          <w:sz w:val="20"/>
          <w:szCs w:val="20"/>
        </w:rPr>
        <w:t xml:space="preserve"> </w:t>
      </w:r>
      <w:r w:rsidRPr="00F15CCF">
        <w:rPr>
          <w:rFonts w:ascii="Bookman Old Style" w:hAnsi="Bookman Old Style"/>
          <w:sz w:val="20"/>
          <w:szCs w:val="20"/>
        </w:rPr>
        <w:t>devendo</w:t>
      </w:r>
      <w:r w:rsidRPr="00F15CCF">
        <w:rPr>
          <w:rFonts w:ascii="Bookman Old Style" w:hAnsi="Bookman Old Style"/>
          <w:spacing w:val="-13"/>
          <w:sz w:val="20"/>
          <w:szCs w:val="20"/>
        </w:rPr>
        <w:t xml:space="preserve"> </w:t>
      </w:r>
      <w:r w:rsidRPr="00F15CCF">
        <w:rPr>
          <w:rFonts w:ascii="Bookman Old Style" w:hAnsi="Bookman Old Style"/>
          <w:sz w:val="20"/>
          <w:szCs w:val="20"/>
        </w:rPr>
        <w:t>realizar substituições quando de imperfeições constatadas em suas características, sem qualquer ônus para a</w:t>
      </w:r>
      <w:r w:rsidRPr="00F15CCF">
        <w:rPr>
          <w:rFonts w:ascii="Bookman Old Style" w:hAnsi="Bookman Old Style"/>
          <w:spacing w:val="-20"/>
          <w:sz w:val="20"/>
          <w:szCs w:val="20"/>
        </w:rPr>
        <w:t xml:space="preserve"> </w:t>
      </w:r>
      <w:r w:rsidRPr="00F15CCF">
        <w:rPr>
          <w:rFonts w:ascii="Bookman Old Style" w:hAnsi="Bookman Old Style"/>
          <w:sz w:val="20"/>
          <w:szCs w:val="20"/>
        </w:rPr>
        <w:t>administração.</w:t>
      </w:r>
    </w:p>
    <w:p w14:paraId="25157849" w14:textId="77777777" w:rsidR="0022232E" w:rsidRPr="00F15CCF" w:rsidRDefault="0022232E" w:rsidP="00F15CCF">
      <w:pPr>
        <w:pStyle w:val="PargrafodaLista"/>
        <w:ind w:left="0"/>
        <w:rPr>
          <w:rFonts w:ascii="Bookman Old Style" w:hAnsi="Bookman Old Style"/>
          <w:sz w:val="20"/>
          <w:szCs w:val="20"/>
        </w:rPr>
      </w:pPr>
    </w:p>
    <w:p w14:paraId="6863183F" w14:textId="1BD2F95B" w:rsidR="0022232E" w:rsidRDefault="0022232E" w:rsidP="00D164B0">
      <w:pPr>
        <w:pStyle w:val="Corpodetexto"/>
        <w:widowControl w:val="0"/>
        <w:numPr>
          <w:ilvl w:val="0"/>
          <w:numId w:val="10"/>
        </w:numPr>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Pelo presente instrumento, a empresa ........................., CNPJ nº ......................,</w:t>
      </w:r>
      <w:r w:rsidRPr="00F15CCF">
        <w:rPr>
          <w:rFonts w:ascii="Bookman Old Style" w:hAnsi="Bookman Old Style"/>
          <w:spacing w:val="53"/>
          <w:sz w:val="20"/>
          <w:szCs w:val="20"/>
        </w:rPr>
        <w:t xml:space="preserve"> </w:t>
      </w:r>
      <w:r w:rsidRPr="00F15CCF">
        <w:rPr>
          <w:rFonts w:ascii="Bookman Old Style" w:hAnsi="Bookman Old Style"/>
          <w:sz w:val="20"/>
          <w:szCs w:val="20"/>
        </w:rPr>
        <w:t>com sede na ............................................,</w:t>
      </w:r>
      <w:r w:rsidRPr="00F15CCF">
        <w:rPr>
          <w:rFonts w:ascii="Bookman Old Style" w:hAnsi="Bookman Old Style"/>
          <w:spacing w:val="-4"/>
          <w:sz w:val="20"/>
          <w:szCs w:val="20"/>
        </w:rPr>
        <w:t xml:space="preserve"> </w:t>
      </w:r>
      <w:r w:rsidRPr="00F15CCF">
        <w:rPr>
          <w:rFonts w:ascii="Bookman Old Style" w:hAnsi="Bookman Old Style"/>
          <w:sz w:val="20"/>
          <w:szCs w:val="20"/>
        </w:rPr>
        <w:t>através</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seu</w:t>
      </w:r>
      <w:r w:rsidRPr="00F15CCF">
        <w:rPr>
          <w:rFonts w:ascii="Bookman Old Style" w:hAnsi="Bookman Old Style"/>
          <w:spacing w:val="-4"/>
          <w:sz w:val="20"/>
          <w:szCs w:val="20"/>
        </w:rPr>
        <w:t xml:space="preserve"> </w:t>
      </w:r>
      <w:r w:rsidRPr="00F15CCF">
        <w:rPr>
          <w:rFonts w:ascii="Bookman Old Style" w:hAnsi="Bookman Old Style"/>
          <w:sz w:val="20"/>
          <w:szCs w:val="20"/>
        </w:rPr>
        <w:t>representante</w:t>
      </w:r>
      <w:r w:rsidRPr="00F15CCF">
        <w:rPr>
          <w:rFonts w:ascii="Bookman Old Style" w:hAnsi="Bookman Old Style"/>
          <w:spacing w:val="-6"/>
          <w:sz w:val="20"/>
          <w:szCs w:val="20"/>
        </w:rPr>
        <w:t xml:space="preserve"> </w:t>
      </w:r>
      <w:r w:rsidRPr="00F15CCF">
        <w:rPr>
          <w:rFonts w:ascii="Bookman Old Style" w:hAnsi="Bookman Old Style"/>
          <w:sz w:val="20"/>
          <w:szCs w:val="20"/>
        </w:rPr>
        <w:t>legal</w:t>
      </w:r>
      <w:r w:rsidRPr="00F15CCF">
        <w:rPr>
          <w:rFonts w:ascii="Bookman Old Style" w:hAnsi="Bookman Old Style"/>
          <w:spacing w:val="-4"/>
          <w:sz w:val="20"/>
          <w:szCs w:val="20"/>
        </w:rPr>
        <w:t xml:space="preserve"> </w:t>
      </w:r>
      <w:r w:rsidRPr="00F15CCF">
        <w:rPr>
          <w:rFonts w:ascii="Bookman Old Style" w:hAnsi="Bookman Old Style"/>
          <w:sz w:val="20"/>
          <w:szCs w:val="20"/>
        </w:rPr>
        <w:t>infra-assinado,</w:t>
      </w:r>
      <w:r w:rsidRPr="00F15CCF">
        <w:rPr>
          <w:rFonts w:ascii="Bookman Old Style" w:hAnsi="Bookman Old Style"/>
          <w:spacing w:val="-4"/>
          <w:sz w:val="20"/>
          <w:szCs w:val="20"/>
        </w:rPr>
        <w:t xml:space="preserve"> </w:t>
      </w:r>
      <w:r w:rsidRPr="00F15CCF">
        <w:rPr>
          <w:rFonts w:ascii="Bookman Old Style" w:hAnsi="Bookman Old Style"/>
          <w:sz w:val="20"/>
          <w:szCs w:val="20"/>
        </w:rPr>
        <w:t>declara,</w:t>
      </w:r>
      <w:r w:rsidRPr="00F15CCF">
        <w:rPr>
          <w:rFonts w:ascii="Bookman Old Style" w:hAnsi="Bookman Old Style"/>
          <w:spacing w:val="-6"/>
          <w:sz w:val="20"/>
          <w:szCs w:val="20"/>
        </w:rPr>
        <w:t xml:space="preserve"> </w:t>
      </w:r>
      <w:r w:rsidRPr="00F15CCF">
        <w:rPr>
          <w:rFonts w:ascii="Bookman Old Style" w:hAnsi="Bookman Old Style"/>
          <w:sz w:val="20"/>
          <w:szCs w:val="20"/>
        </w:rPr>
        <w:t>sob</w:t>
      </w:r>
      <w:r w:rsidRPr="00F15CCF">
        <w:rPr>
          <w:rFonts w:ascii="Bookman Old Style" w:hAnsi="Bookman Old Style"/>
          <w:spacing w:val="-5"/>
          <w:sz w:val="20"/>
          <w:szCs w:val="20"/>
        </w:rPr>
        <w:t xml:space="preserve"> </w:t>
      </w:r>
      <w:r w:rsidRPr="00F15CCF">
        <w:rPr>
          <w:rFonts w:ascii="Bookman Old Style" w:hAnsi="Bookman Old Style"/>
          <w:sz w:val="20"/>
          <w:szCs w:val="20"/>
        </w:rPr>
        <w:t>as</w:t>
      </w:r>
      <w:r w:rsidRPr="00F15CCF">
        <w:rPr>
          <w:rFonts w:ascii="Bookman Old Style" w:hAnsi="Bookman Old Style"/>
          <w:spacing w:val="-3"/>
          <w:sz w:val="20"/>
          <w:szCs w:val="20"/>
        </w:rPr>
        <w:t xml:space="preserve"> </w:t>
      </w:r>
      <w:r w:rsidRPr="00F15CCF">
        <w:rPr>
          <w:rFonts w:ascii="Bookman Old Style" w:hAnsi="Bookman Old Style"/>
          <w:sz w:val="20"/>
          <w:szCs w:val="20"/>
        </w:rPr>
        <w:t>penas</w:t>
      </w:r>
      <w:r w:rsidRPr="00F15CCF">
        <w:rPr>
          <w:rFonts w:ascii="Bookman Old Style" w:hAnsi="Bookman Old Style"/>
          <w:spacing w:val="-5"/>
          <w:sz w:val="20"/>
          <w:szCs w:val="20"/>
        </w:rPr>
        <w:t xml:space="preserve"> </w:t>
      </w:r>
      <w:r w:rsidRPr="00F15CCF">
        <w:rPr>
          <w:rFonts w:ascii="Bookman Old Style" w:hAnsi="Bookman Old Style"/>
          <w:sz w:val="20"/>
          <w:szCs w:val="20"/>
        </w:rPr>
        <w:t>do</w:t>
      </w:r>
      <w:r w:rsidRPr="00F15CCF">
        <w:rPr>
          <w:rFonts w:ascii="Bookman Old Style" w:hAnsi="Bookman Old Style"/>
          <w:spacing w:val="-6"/>
          <w:sz w:val="20"/>
          <w:szCs w:val="20"/>
        </w:rPr>
        <w:t xml:space="preserve"> </w:t>
      </w:r>
      <w:r w:rsidRPr="00F15CCF">
        <w:rPr>
          <w:rFonts w:ascii="Bookman Old Style" w:hAnsi="Bookman Old Style"/>
          <w:sz w:val="20"/>
          <w:szCs w:val="20"/>
        </w:rPr>
        <w:t>artigo</w:t>
      </w:r>
      <w:r w:rsidRPr="00F15CCF">
        <w:rPr>
          <w:rFonts w:ascii="Bookman Old Style" w:hAnsi="Bookman Old Style"/>
          <w:spacing w:val="-6"/>
          <w:sz w:val="20"/>
          <w:szCs w:val="20"/>
        </w:rPr>
        <w:t xml:space="preserve"> </w:t>
      </w:r>
      <w:r w:rsidRPr="00F15CCF">
        <w:rPr>
          <w:rFonts w:ascii="Bookman Old Style" w:hAnsi="Bookman Old Style"/>
          <w:sz w:val="20"/>
          <w:szCs w:val="20"/>
        </w:rPr>
        <w:t>299</w:t>
      </w:r>
      <w:r w:rsidRPr="00F15CCF">
        <w:rPr>
          <w:rFonts w:ascii="Bookman Old Style" w:hAnsi="Bookman Old Style"/>
          <w:spacing w:val="-4"/>
          <w:sz w:val="20"/>
          <w:szCs w:val="20"/>
        </w:rPr>
        <w:t xml:space="preserve"> </w:t>
      </w:r>
      <w:r w:rsidRPr="00F15CCF">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F15CCF">
        <w:rPr>
          <w:rFonts w:ascii="Bookman Old Style" w:hAnsi="Bookman Old Style"/>
          <w:spacing w:val="-7"/>
          <w:sz w:val="20"/>
          <w:szCs w:val="20"/>
        </w:rPr>
        <w:t xml:space="preserve"> </w:t>
      </w:r>
      <w:r w:rsidRPr="00F15CCF">
        <w:rPr>
          <w:rFonts w:ascii="Bookman Old Style" w:hAnsi="Bookman Old Style"/>
          <w:sz w:val="20"/>
          <w:szCs w:val="20"/>
        </w:rPr>
        <w:t>situação.</w:t>
      </w:r>
    </w:p>
    <w:p w14:paraId="2740F7A1" w14:textId="77777777" w:rsidR="00F15CCF" w:rsidRDefault="00F15CCF" w:rsidP="00F15CCF">
      <w:pPr>
        <w:pStyle w:val="PargrafodaLista"/>
        <w:rPr>
          <w:rFonts w:ascii="Bookman Old Style" w:hAnsi="Bookman Old Style"/>
          <w:sz w:val="20"/>
          <w:szCs w:val="20"/>
        </w:rPr>
      </w:pPr>
    </w:p>
    <w:p w14:paraId="07B4CACA" w14:textId="2799FC09" w:rsid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5966A602" w14:textId="77777777" w:rsidR="00F15CCF" w:rsidRP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3CA6280A" w14:textId="1C0FBE36" w:rsidR="0022232E" w:rsidRPr="00F15CCF" w:rsidRDefault="0022232E" w:rsidP="00FA7F7B">
      <w:pPr>
        <w:tabs>
          <w:tab w:val="left" w:leader="dot" w:pos="6299"/>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w:t>
      </w:r>
      <w:r w:rsidRPr="00F15CCF">
        <w:rPr>
          <w:rFonts w:ascii="Bookman Old Style" w:hAnsi="Bookman Old Style"/>
          <w:spacing w:val="5"/>
          <w:sz w:val="20"/>
          <w:szCs w:val="20"/>
        </w:rPr>
        <w:t xml:space="preserve"> </w:t>
      </w:r>
      <w:r w:rsidR="00E35CB1" w:rsidRPr="00F15CCF">
        <w:rPr>
          <w:rFonts w:ascii="Bookman Old Style" w:hAnsi="Bookman Old Style"/>
          <w:sz w:val="20"/>
          <w:szCs w:val="20"/>
        </w:rPr>
        <w:t>2023</w:t>
      </w:r>
      <w:r w:rsidRPr="00F15CCF">
        <w:rPr>
          <w:rFonts w:ascii="Bookman Old Style" w:hAnsi="Bookman Old Style"/>
          <w:sz w:val="20"/>
          <w:szCs w:val="20"/>
        </w:rPr>
        <w:t>.</w:t>
      </w:r>
    </w:p>
    <w:p w14:paraId="4D5AEAD6" w14:textId="77777777" w:rsidR="0022232E" w:rsidRPr="00F15CCF" w:rsidRDefault="0022232E"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33F00077" w14:textId="77777777" w:rsidR="0022232E" w:rsidRPr="00F15CCF" w:rsidRDefault="0022232E" w:rsidP="00FA7F7B">
      <w:pPr>
        <w:pStyle w:val="Corpodetexto"/>
        <w:rPr>
          <w:rFonts w:ascii="Bookman Old Style" w:hAnsi="Bookman Old Style"/>
          <w:sz w:val="20"/>
          <w:szCs w:val="20"/>
        </w:rPr>
      </w:pPr>
    </w:p>
    <w:p w14:paraId="7818544E" w14:textId="67F6E098" w:rsidR="0022232E" w:rsidRPr="00F15CCF" w:rsidRDefault="0022232E" w:rsidP="00FA7F7B">
      <w:pPr>
        <w:pStyle w:val="Corpodetexto"/>
        <w:spacing w:before="11"/>
        <w:rPr>
          <w:rFonts w:ascii="Bookman Old Style" w:hAnsi="Bookman Old Style"/>
          <w:sz w:val="20"/>
          <w:szCs w:val="20"/>
        </w:rPr>
      </w:pPr>
    </w:p>
    <w:p w14:paraId="58673A9B"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0B403955"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39E4305F" w14:textId="77777777" w:rsidR="0022232E" w:rsidRPr="00F15CCF" w:rsidRDefault="0022232E" w:rsidP="00FA7F7B">
      <w:pPr>
        <w:pStyle w:val="PargrafodaLista"/>
        <w:tabs>
          <w:tab w:val="left" w:pos="748"/>
        </w:tabs>
        <w:spacing w:before="1"/>
        <w:ind w:left="360"/>
        <w:rPr>
          <w:rFonts w:ascii="Bookman Old Style" w:hAnsi="Bookman Old Style"/>
          <w:b/>
          <w:sz w:val="20"/>
          <w:szCs w:val="20"/>
        </w:rPr>
      </w:pPr>
    </w:p>
    <w:p w14:paraId="0B91707E" w14:textId="77777777" w:rsidR="0022232E" w:rsidRPr="00F15CCF" w:rsidRDefault="0022232E" w:rsidP="00FA7F7B">
      <w:pPr>
        <w:rPr>
          <w:rFonts w:ascii="Bookman Old Style" w:hAnsi="Bookman Old Style" w:cs="Arial"/>
          <w:sz w:val="20"/>
          <w:szCs w:val="20"/>
        </w:rPr>
      </w:pPr>
    </w:p>
    <w:p w14:paraId="508B9E76" w14:textId="77777777" w:rsidR="00FD3DA4" w:rsidRPr="00F15CCF" w:rsidRDefault="00FD3DA4" w:rsidP="00FA7F7B">
      <w:pPr>
        <w:rPr>
          <w:rFonts w:ascii="Bookman Old Style" w:hAnsi="Bookman Old Style" w:cs="Arial"/>
          <w:sz w:val="20"/>
          <w:szCs w:val="20"/>
        </w:rPr>
      </w:pPr>
    </w:p>
    <w:p w14:paraId="2EF9BB58" w14:textId="77777777" w:rsidR="00FD3DA4" w:rsidRPr="00BA0395" w:rsidRDefault="00FD3DA4" w:rsidP="00FA7F7B">
      <w:pPr>
        <w:rPr>
          <w:rFonts w:ascii="Bookman Old Style" w:hAnsi="Bookman Old Style" w:cs="Arial"/>
          <w:sz w:val="16"/>
          <w:szCs w:val="16"/>
        </w:rPr>
      </w:pPr>
    </w:p>
    <w:p w14:paraId="7A767C09" w14:textId="77777777" w:rsidR="00BA0395" w:rsidRDefault="00883403" w:rsidP="00FA7F7B">
      <w:pPr>
        <w:tabs>
          <w:tab w:val="left" w:pos="4065"/>
        </w:tabs>
        <w:rPr>
          <w:rFonts w:ascii="Bookman Old Style" w:hAnsi="Bookman Old Style" w:cs="Arial"/>
          <w:sz w:val="16"/>
          <w:szCs w:val="16"/>
        </w:rPr>
      </w:pPr>
      <w:r w:rsidRPr="00BA0395">
        <w:rPr>
          <w:rFonts w:ascii="Bookman Old Style" w:hAnsi="Bookman Old Style" w:cs="Arial"/>
          <w:sz w:val="16"/>
          <w:szCs w:val="16"/>
        </w:rPr>
        <w:tab/>
      </w:r>
    </w:p>
    <w:p w14:paraId="52BB0B59" w14:textId="77777777" w:rsidR="00BA0395" w:rsidRDefault="00BA0395" w:rsidP="00FA7F7B">
      <w:pPr>
        <w:tabs>
          <w:tab w:val="left" w:pos="4065"/>
        </w:tabs>
        <w:rPr>
          <w:rFonts w:ascii="Bookman Old Style" w:hAnsi="Bookman Old Style" w:cs="Arial"/>
          <w:sz w:val="16"/>
          <w:szCs w:val="16"/>
        </w:rPr>
      </w:pPr>
    </w:p>
    <w:p w14:paraId="12E79C5A" w14:textId="77777777" w:rsidR="00BA0395" w:rsidRDefault="00BA0395" w:rsidP="00FA7F7B">
      <w:pPr>
        <w:tabs>
          <w:tab w:val="left" w:pos="4065"/>
        </w:tabs>
        <w:rPr>
          <w:rFonts w:ascii="Bookman Old Style" w:hAnsi="Bookman Old Style" w:cs="Arial"/>
          <w:sz w:val="16"/>
          <w:szCs w:val="16"/>
        </w:rPr>
      </w:pPr>
    </w:p>
    <w:p w14:paraId="3AE0A601" w14:textId="05D91BF2" w:rsidR="00BA0395" w:rsidRDefault="00BA0395" w:rsidP="00FA7F7B">
      <w:pPr>
        <w:tabs>
          <w:tab w:val="left" w:pos="4065"/>
        </w:tabs>
        <w:rPr>
          <w:rFonts w:ascii="Bookman Old Style" w:hAnsi="Bookman Old Style" w:cs="Arial"/>
          <w:sz w:val="16"/>
          <w:szCs w:val="16"/>
        </w:rPr>
      </w:pPr>
    </w:p>
    <w:p w14:paraId="7511D1ED" w14:textId="47AF6815" w:rsidR="00013EE1" w:rsidRDefault="00013EE1" w:rsidP="00FA7F7B">
      <w:pPr>
        <w:tabs>
          <w:tab w:val="left" w:pos="4065"/>
        </w:tabs>
        <w:rPr>
          <w:rFonts w:ascii="Bookman Old Style" w:hAnsi="Bookman Old Style" w:cs="Arial"/>
          <w:sz w:val="16"/>
          <w:szCs w:val="16"/>
        </w:rPr>
      </w:pPr>
    </w:p>
    <w:p w14:paraId="2F38D88E" w14:textId="77777777" w:rsidR="00013EE1" w:rsidRDefault="00013EE1" w:rsidP="00FA7F7B">
      <w:pPr>
        <w:tabs>
          <w:tab w:val="left" w:pos="4065"/>
        </w:tabs>
        <w:rPr>
          <w:rFonts w:ascii="Bookman Old Style" w:hAnsi="Bookman Old Style" w:cs="Arial"/>
          <w:sz w:val="16"/>
          <w:szCs w:val="16"/>
        </w:rPr>
      </w:pPr>
    </w:p>
    <w:p w14:paraId="7943A90B" w14:textId="77777777" w:rsidR="00BA0395" w:rsidRDefault="00BA0395" w:rsidP="00FA7F7B">
      <w:pPr>
        <w:tabs>
          <w:tab w:val="left" w:pos="4065"/>
        </w:tabs>
        <w:rPr>
          <w:rFonts w:ascii="Bookman Old Style" w:hAnsi="Bookman Old Style" w:cs="Arial"/>
          <w:sz w:val="16"/>
          <w:szCs w:val="16"/>
        </w:rPr>
      </w:pPr>
    </w:p>
    <w:p w14:paraId="0AA85749" w14:textId="77777777" w:rsidR="00BA0395" w:rsidRDefault="00BA0395" w:rsidP="00FA7F7B">
      <w:pPr>
        <w:tabs>
          <w:tab w:val="left" w:pos="4065"/>
        </w:tabs>
        <w:rPr>
          <w:rFonts w:ascii="Bookman Old Style" w:hAnsi="Bookman Old Style" w:cs="Arial"/>
          <w:sz w:val="16"/>
          <w:szCs w:val="16"/>
        </w:rPr>
      </w:pPr>
    </w:p>
    <w:p w14:paraId="1452C43C" w14:textId="77777777" w:rsidR="00BA0395" w:rsidRDefault="00BA0395" w:rsidP="00FA7F7B">
      <w:pPr>
        <w:tabs>
          <w:tab w:val="left" w:pos="4065"/>
        </w:tabs>
        <w:rPr>
          <w:rFonts w:ascii="Bookman Old Style" w:hAnsi="Bookman Old Style" w:cs="Arial"/>
          <w:sz w:val="16"/>
          <w:szCs w:val="16"/>
        </w:rPr>
      </w:pPr>
    </w:p>
    <w:p w14:paraId="7D5B2561" w14:textId="77777777" w:rsidR="00BA0395" w:rsidRDefault="00BA0395" w:rsidP="00FA7F7B">
      <w:pPr>
        <w:tabs>
          <w:tab w:val="left" w:pos="4065"/>
        </w:tabs>
        <w:rPr>
          <w:rFonts w:ascii="Bookman Old Style" w:hAnsi="Bookman Old Style" w:cs="Arial"/>
          <w:sz w:val="16"/>
          <w:szCs w:val="16"/>
        </w:rPr>
      </w:pPr>
    </w:p>
    <w:p w14:paraId="0A136BAC" w14:textId="77777777" w:rsidR="00BA0395" w:rsidRDefault="00BA0395" w:rsidP="00FA7F7B">
      <w:pPr>
        <w:tabs>
          <w:tab w:val="left" w:pos="4065"/>
        </w:tabs>
        <w:rPr>
          <w:rFonts w:ascii="Bookman Old Style" w:hAnsi="Bookman Old Style" w:cs="Arial"/>
          <w:sz w:val="16"/>
          <w:szCs w:val="16"/>
        </w:rPr>
      </w:pPr>
    </w:p>
    <w:p w14:paraId="1AADE8A1" w14:textId="77777777" w:rsidR="00BA0395" w:rsidRDefault="00BA0395" w:rsidP="00FA7F7B">
      <w:pPr>
        <w:tabs>
          <w:tab w:val="left" w:pos="4065"/>
        </w:tabs>
        <w:rPr>
          <w:rFonts w:ascii="Bookman Old Style" w:hAnsi="Bookman Old Style" w:cs="Arial"/>
          <w:sz w:val="16"/>
          <w:szCs w:val="16"/>
        </w:rPr>
      </w:pPr>
    </w:p>
    <w:p w14:paraId="1D020615" w14:textId="77777777" w:rsidR="006904D6" w:rsidRDefault="006904D6" w:rsidP="00053583">
      <w:pPr>
        <w:spacing w:before="129"/>
        <w:ind w:right="4818"/>
        <w:rPr>
          <w:rFonts w:ascii="Bookman Old Style" w:hAnsi="Bookman Old Style"/>
          <w:b/>
          <w:sz w:val="20"/>
          <w:szCs w:val="20"/>
        </w:rPr>
      </w:pPr>
    </w:p>
    <w:p w14:paraId="403A7B38" w14:textId="77777777" w:rsidR="006904D6" w:rsidRPr="004D0FBF" w:rsidRDefault="006904D6" w:rsidP="006904D6">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Pr>
          <w:rFonts w:ascii="Bookman Old Style" w:hAnsi="Bookman Old Style"/>
          <w:sz w:val="20"/>
          <w:szCs w:val="20"/>
        </w:rPr>
        <w:t>037</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1E95EC49" w14:textId="77777777" w:rsidR="006904D6" w:rsidRPr="004D0FBF" w:rsidRDefault="006904D6" w:rsidP="006904D6">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Pr>
          <w:rFonts w:ascii="Bookman Old Style" w:hAnsi="Bookman Old Style"/>
          <w:sz w:val="20"/>
          <w:szCs w:val="20"/>
        </w:rPr>
        <w:t>382</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7896774B" w14:textId="77777777" w:rsidR="006904D6" w:rsidRPr="00F15CCF" w:rsidRDefault="006904D6" w:rsidP="006904D6">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3F6B8317" w14:textId="77777777" w:rsidR="006904D6" w:rsidRPr="00F15CCF" w:rsidRDefault="006904D6" w:rsidP="006904D6">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1A90D32A" w14:textId="77777777" w:rsidR="006904D6" w:rsidRPr="00F15CCF" w:rsidRDefault="006904D6" w:rsidP="006904D6">
      <w:pPr>
        <w:spacing w:before="129"/>
        <w:ind w:right="5245"/>
        <w:rPr>
          <w:rFonts w:ascii="Bookman Old Style" w:hAnsi="Bookman Old Style"/>
          <w:b/>
          <w:sz w:val="20"/>
          <w:szCs w:val="20"/>
        </w:rPr>
      </w:pPr>
    </w:p>
    <w:p w14:paraId="4101A283" w14:textId="77777777" w:rsidR="006904D6" w:rsidRPr="000D3866" w:rsidRDefault="006904D6" w:rsidP="006904D6">
      <w:pPr>
        <w:spacing w:line="276" w:lineRule="auto"/>
        <w:jc w:val="both"/>
        <w:rPr>
          <w:sz w:val="20"/>
          <w:szCs w:val="20"/>
        </w:rPr>
      </w:pPr>
      <w:r w:rsidRPr="000D3866">
        <w:rPr>
          <w:rFonts w:ascii="Bookman Old Style" w:eastAsia="Bookman Old Style" w:hAnsi="Bookman Old Style" w:cs="Bookman Old Style"/>
          <w:sz w:val="20"/>
          <w:szCs w:val="20"/>
        </w:rPr>
        <w:t>Aquisição de baterias automotivas para a frota de veículos e máquinas do município, conforme inciso I do § 1° do art. 18 da Lei nº 14.133, de 2021.</w:t>
      </w:r>
    </w:p>
    <w:p w14:paraId="414530B2" w14:textId="77777777" w:rsidR="00BA0395" w:rsidRDefault="00BA0395" w:rsidP="00FA7F7B">
      <w:pPr>
        <w:tabs>
          <w:tab w:val="left" w:pos="4065"/>
        </w:tabs>
        <w:rPr>
          <w:rFonts w:ascii="Bookman Old Style" w:hAnsi="Bookman Old Style" w:cs="Arial"/>
          <w:sz w:val="16"/>
          <w:szCs w:val="16"/>
        </w:rPr>
      </w:pPr>
    </w:p>
    <w:p w14:paraId="5AE762F3" w14:textId="77777777" w:rsidR="00BA0395" w:rsidRDefault="00BA0395" w:rsidP="00FA7F7B">
      <w:pPr>
        <w:tabs>
          <w:tab w:val="left" w:pos="4065"/>
        </w:tabs>
        <w:rPr>
          <w:rFonts w:ascii="Bookman Old Style" w:hAnsi="Bookman Old Style" w:cs="Arial"/>
          <w:sz w:val="16"/>
          <w:szCs w:val="16"/>
        </w:rPr>
      </w:pPr>
    </w:p>
    <w:p w14:paraId="7F4CF021" w14:textId="00378195" w:rsidR="00445AA1" w:rsidRDefault="00445AA1" w:rsidP="00FA7F7B">
      <w:pPr>
        <w:tabs>
          <w:tab w:val="left" w:pos="4065"/>
        </w:tabs>
        <w:jc w:val="center"/>
        <w:rPr>
          <w:rFonts w:ascii="Bookman Old Style" w:hAnsi="Bookman Old Style" w:cs="Arial"/>
          <w:sz w:val="16"/>
          <w:szCs w:val="16"/>
        </w:rPr>
      </w:pPr>
    </w:p>
    <w:p w14:paraId="447D0A01" w14:textId="5CECEE4B" w:rsidR="00883403" w:rsidRPr="00F15CCF" w:rsidRDefault="00FA7F7B" w:rsidP="00F15CCF">
      <w:pPr>
        <w:tabs>
          <w:tab w:val="left" w:pos="4065"/>
        </w:tabs>
        <w:jc w:val="center"/>
        <w:rPr>
          <w:rFonts w:ascii="Bookman Old Style" w:hAnsi="Bookman Old Style" w:cs="Arial"/>
          <w:b/>
          <w:sz w:val="16"/>
          <w:szCs w:val="16"/>
        </w:rPr>
      </w:pPr>
      <w:r w:rsidRPr="00FA7F7B">
        <w:rPr>
          <w:rFonts w:ascii="Bookman Old Style" w:hAnsi="Bookman Old Style" w:cs="Arial"/>
          <w:b/>
          <w:sz w:val="16"/>
          <w:szCs w:val="16"/>
        </w:rPr>
        <w:t xml:space="preserve">ANEXO </w:t>
      </w:r>
      <w:r w:rsidR="00883403" w:rsidRPr="00FA7F7B">
        <w:rPr>
          <w:rFonts w:ascii="Bookman Old Style" w:hAnsi="Bookman Old Style" w:cs="Arial"/>
          <w:b/>
          <w:sz w:val="16"/>
          <w:szCs w:val="16"/>
        </w:rPr>
        <w:t>V</w:t>
      </w:r>
    </w:p>
    <w:p w14:paraId="0BF5A3B4" w14:textId="77777777" w:rsidR="00883403" w:rsidRPr="00BA0395" w:rsidRDefault="00883403" w:rsidP="00FA7F7B">
      <w:pPr>
        <w:jc w:val="center"/>
        <w:rPr>
          <w:rFonts w:ascii="Bookman Old Style" w:hAnsi="Bookman Old Style" w:cs="Arial"/>
          <w:b/>
          <w:bCs/>
          <w:sz w:val="16"/>
          <w:szCs w:val="16"/>
        </w:rPr>
      </w:pPr>
    </w:p>
    <w:p w14:paraId="6995F3F9" w14:textId="5754469D" w:rsidR="00883403" w:rsidRPr="00BA0395" w:rsidRDefault="00BA0395" w:rsidP="00FA7F7B">
      <w:pPr>
        <w:jc w:val="center"/>
        <w:rPr>
          <w:rFonts w:ascii="Bookman Old Style" w:hAnsi="Bookman Old Style" w:cs="Arial"/>
          <w:b/>
          <w:bCs/>
          <w:sz w:val="16"/>
          <w:szCs w:val="16"/>
        </w:rPr>
      </w:pPr>
      <w:r>
        <w:rPr>
          <w:rFonts w:ascii="Bookman Old Style" w:hAnsi="Bookman Old Style" w:cs="Arial"/>
          <w:b/>
          <w:bCs/>
          <w:sz w:val="16"/>
          <w:szCs w:val="16"/>
        </w:rPr>
        <w:t xml:space="preserve">MINUTA </w:t>
      </w:r>
      <w:r w:rsidR="00883403" w:rsidRPr="00BA0395">
        <w:rPr>
          <w:rFonts w:ascii="Bookman Old Style" w:hAnsi="Bookman Old Style" w:cs="Arial"/>
          <w:b/>
          <w:bCs/>
          <w:sz w:val="16"/>
          <w:szCs w:val="16"/>
        </w:rPr>
        <w:t>TERMO DE CONTRATO – CONTRATAÇÃO DIRETA (LEI Nº 14.133/21)</w:t>
      </w:r>
    </w:p>
    <w:p w14:paraId="38BD9184" w14:textId="77777777" w:rsidR="00883403" w:rsidRPr="00BA0395" w:rsidRDefault="00883403" w:rsidP="00FA7F7B">
      <w:pPr>
        <w:jc w:val="center"/>
        <w:rPr>
          <w:rFonts w:ascii="Bookman Old Style" w:hAnsi="Bookman Old Style" w:cs="Arial"/>
          <w:b/>
          <w:bCs/>
          <w:sz w:val="16"/>
          <w:szCs w:val="16"/>
        </w:rPr>
      </w:pPr>
      <w:r w:rsidRPr="00BA0395">
        <w:rPr>
          <w:rFonts w:ascii="Bookman Old Style" w:hAnsi="Bookman Old Style" w:cs="Arial"/>
          <w:b/>
          <w:bCs/>
          <w:sz w:val="16"/>
          <w:szCs w:val="16"/>
        </w:rPr>
        <w:t>FORNECIMENTO DE BENS</w:t>
      </w:r>
    </w:p>
    <w:p w14:paraId="5B844AAB" w14:textId="77777777" w:rsidR="00883403" w:rsidRPr="00F15CCF" w:rsidRDefault="00883403" w:rsidP="00FA7F7B">
      <w:pPr>
        <w:jc w:val="center"/>
        <w:rPr>
          <w:rFonts w:ascii="Bookman Old Style" w:hAnsi="Bookman Old Style" w:cs="Arial"/>
          <w:b/>
          <w:bCs/>
          <w:iCs/>
          <w:color w:val="FF0000"/>
          <w:sz w:val="16"/>
          <w:szCs w:val="16"/>
        </w:rPr>
      </w:pPr>
    </w:p>
    <w:p w14:paraId="2B69CB46" w14:textId="77777777" w:rsidR="00883403" w:rsidRPr="00F15CCF" w:rsidRDefault="00883403" w:rsidP="00FA7F7B">
      <w:pPr>
        <w:rPr>
          <w:rFonts w:ascii="Bookman Old Style" w:hAnsi="Bookman Old Style" w:cs="Arial"/>
          <w:sz w:val="16"/>
          <w:szCs w:val="16"/>
          <w:lang w:eastAsia="en-US"/>
        </w:rPr>
      </w:pPr>
    </w:p>
    <w:p w14:paraId="14A7F681" w14:textId="40D2DFB4" w:rsidR="00883403" w:rsidRPr="00F15CCF" w:rsidRDefault="00F15CCF" w:rsidP="00F15CCF">
      <w:pPr>
        <w:spacing w:after="120"/>
        <w:ind w:left="2268"/>
        <w:jc w:val="both"/>
        <w:rPr>
          <w:rFonts w:ascii="Bookman Old Style" w:hAnsi="Bookman Old Style" w:cs="Arial"/>
          <w:color w:val="FF0000"/>
          <w:sz w:val="16"/>
          <w:szCs w:val="16"/>
        </w:rPr>
      </w:pPr>
      <w:r w:rsidRPr="00F15CCF">
        <w:rPr>
          <w:rFonts w:ascii="Bookman Old Style" w:hAnsi="Bookman Old Style" w:cs="Arial"/>
          <w:sz w:val="16"/>
          <w:szCs w:val="16"/>
        </w:rPr>
        <w:t xml:space="preserve">Contrato Administrativo nº </w:t>
      </w:r>
      <w:r w:rsidR="006904D6">
        <w:rPr>
          <w:rFonts w:ascii="Bookman Old Style" w:hAnsi="Bookman Old Style" w:cs="Arial"/>
          <w:sz w:val="16"/>
          <w:szCs w:val="16"/>
        </w:rPr>
        <w:t>037</w:t>
      </w:r>
      <w:r w:rsidRPr="00F15CCF">
        <w:rPr>
          <w:rFonts w:ascii="Bookman Old Style" w:hAnsi="Bookman Old Style" w:cs="Arial"/>
          <w:sz w:val="16"/>
          <w:szCs w:val="16"/>
        </w:rPr>
        <w:t xml:space="preserve">/2023 que fazem entre o Município de Santo Antonio do Sudoeste-Paraná, por intermédio do (a) Secretária de </w:t>
      </w:r>
      <w:r w:rsidR="000530AF">
        <w:rPr>
          <w:rFonts w:ascii="Bookman Old Style" w:hAnsi="Bookman Old Style" w:cs="Arial"/>
          <w:sz w:val="16"/>
          <w:szCs w:val="16"/>
        </w:rPr>
        <w:t xml:space="preserve">Educação, </w:t>
      </w:r>
      <w:r w:rsidRPr="00F15CCF">
        <w:rPr>
          <w:rFonts w:ascii="Bookman Old Style" w:hAnsi="Bookman Old Style" w:cs="Arial"/>
          <w:sz w:val="16"/>
          <w:szCs w:val="16"/>
        </w:rPr>
        <w:t xml:space="preserve">e a empresa </w:t>
      </w:r>
      <w:r w:rsidR="00883403" w:rsidRPr="00F15CCF">
        <w:rPr>
          <w:rFonts w:ascii="Bookman Old Style" w:hAnsi="Bookman Old Style" w:cs="Arial"/>
          <w:sz w:val="16"/>
          <w:szCs w:val="16"/>
        </w:rPr>
        <w:t xml:space="preserve">.............................................................  </w:t>
      </w:r>
    </w:p>
    <w:p w14:paraId="0AA85D93" w14:textId="206D5172" w:rsidR="00883403" w:rsidRPr="00F15CCF" w:rsidRDefault="00EA6FC9" w:rsidP="00F15CCF">
      <w:pPr>
        <w:spacing w:before="120" w:after="120"/>
        <w:jc w:val="both"/>
        <w:rPr>
          <w:rFonts w:ascii="Bookman Old Style" w:hAnsi="Bookman Old Style" w:cs="Arial"/>
          <w:sz w:val="16"/>
          <w:szCs w:val="16"/>
        </w:rPr>
      </w:pPr>
      <w:r w:rsidRPr="00F15CCF">
        <w:rPr>
          <w:rFonts w:ascii="Bookman Old Style" w:hAnsi="Bookman Old Style"/>
          <w:sz w:val="16"/>
          <w:szCs w:val="16"/>
        </w:rPr>
        <w:t>Pelo</w:t>
      </w:r>
      <w:r w:rsidRPr="00F15CCF">
        <w:rPr>
          <w:rFonts w:ascii="Bookman Old Style" w:hAnsi="Bookman Old Style"/>
          <w:spacing w:val="-13"/>
          <w:sz w:val="16"/>
          <w:szCs w:val="16"/>
        </w:rPr>
        <w:t xml:space="preserve"> </w:t>
      </w:r>
      <w:r w:rsidRPr="00F15CCF">
        <w:rPr>
          <w:rFonts w:ascii="Bookman Old Style" w:hAnsi="Bookman Old Style"/>
          <w:sz w:val="16"/>
          <w:szCs w:val="16"/>
        </w:rPr>
        <w:t>presente</w:t>
      </w:r>
      <w:r w:rsidRPr="00F15CCF">
        <w:rPr>
          <w:rFonts w:ascii="Bookman Old Style" w:hAnsi="Bookman Old Style"/>
          <w:spacing w:val="-14"/>
          <w:sz w:val="16"/>
          <w:szCs w:val="16"/>
        </w:rPr>
        <w:t xml:space="preserve"> </w:t>
      </w:r>
      <w:r w:rsidRPr="00F15CCF">
        <w:rPr>
          <w:rFonts w:ascii="Bookman Old Style" w:hAnsi="Bookman Old Style"/>
          <w:sz w:val="16"/>
          <w:szCs w:val="16"/>
        </w:rPr>
        <w:t>instrumento</w:t>
      </w:r>
      <w:r w:rsidRPr="00F15CCF">
        <w:rPr>
          <w:rFonts w:ascii="Bookman Old Style" w:hAnsi="Bookman Old Style"/>
          <w:spacing w:val="-13"/>
          <w:sz w:val="16"/>
          <w:szCs w:val="16"/>
        </w:rPr>
        <w:t xml:space="preserve"> </w:t>
      </w:r>
      <w:r w:rsidRPr="00F15CCF">
        <w:rPr>
          <w:rFonts w:ascii="Bookman Old Style" w:hAnsi="Bookman Old Style"/>
          <w:sz w:val="16"/>
          <w:szCs w:val="16"/>
        </w:rPr>
        <w:t>particular</w:t>
      </w:r>
      <w:r w:rsidRPr="00F15CCF">
        <w:rPr>
          <w:rFonts w:ascii="Bookman Old Style" w:hAnsi="Bookman Old Style"/>
          <w:spacing w:val="-13"/>
          <w:sz w:val="16"/>
          <w:szCs w:val="16"/>
        </w:rPr>
        <w:t xml:space="preserve"> </w:t>
      </w:r>
      <w:r w:rsidRPr="00F15CCF">
        <w:rPr>
          <w:rFonts w:ascii="Bookman Old Style" w:hAnsi="Bookman Old Style"/>
          <w:sz w:val="16"/>
          <w:szCs w:val="16"/>
        </w:rPr>
        <w:t>que</w:t>
      </w:r>
      <w:r w:rsidRPr="00F15CCF">
        <w:rPr>
          <w:rFonts w:ascii="Bookman Old Style" w:hAnsi="Bookman Old Style"/>
          <w:spacing w:val="-11"/>
          <w:sz w:val="16"/>
          <w:szCs w:val="16"/>
        </w:rPr>
        <w:t xml:space="preserve"> </w:t>
      </w:r>
      <w:r w:rsidRPr="00F15CCF">
        <w:rPr>
          <w:rFonts w:ascii="Bookman Old Style" w:hAnsi="Bookman Old Style"/>
          <w:sz w:val="16"/>
          <w:szCs w:val="16"/>
        </w:rPr>
        <w:t>firma</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1"/>
          <w:sz w:val="16"/>
          <w:szCs w:val="16"/>
        </w:rPr>
        <w:t xml:space="preserve"> </w:t>
      </w:r>
      <w:r w:rsidRPr="00F15CCF">
        <w:rPr>
          <w:rFonts w:ascii="Bookman Old Style" w:hAnsi="Bookman Old Style"/>
          <w:sz w:val="16"/>
          <w:szCs w:val="16"/>
        </w:rPr>
        <w:t>um</w:t>
      </w:r>
      <w:r w:rsidRPr="00F15CCF">
        <w:rPr>
          <w:rFonts w:ascii="Bookman Old Style" w:hAnsi="Bookman Old Style"/>
          <w:spacing w:val="-15"/>
          <w:sz w:val="16"/>
          <w:szCs w:val="16"/>
        </w:rPr>
        <w:t xml:space="preserve"> </w:t>
      </w:r>
      <w:r w:rsidRPr="00F15CCF">
        <w:rPr>
          <w:rFonts w:ascii="Bookman Old Style" w:hAnsi="Bookman Old Style"/>
          <w:sz w:val="16"/>
          <w:szCs w:val="16"/>
        </w:rPr>
        <w:t>lado,</w:t>
      </w:r>
      <w:r w:rsidRPr="00F15CCF">
        <w:rPr>
          <w:rFonts w:ascii="Bookman Old Style" w:hAnsi="Bookman Old Style"/>
          <w:spacing w:val="-14"/>
          <w:sz w:val="16"/>
          <w:szCs w:val="16"/>
        </w:rPr>
        <w:t xml:space="preserve"> </w:t>
      </w:r>
      <w:r w:rsidRPr="00F15CCF">
        <w:rPr>
          <w:rFonts w:ascii="Bookman Old Style" w:hAnsi="Bookman Old Style"/>
          <w:sz w:val="16"/>
          <w:szCs w:val="16"/>
        </w:rPr>
        <w:t>o</w:t>
      </w:r>
      <w:r w:rsidRPr="00F15CCF">
        <w:rPr>
          <w:rFonts w:ascii="Bookman Old Style" w:hAnsi="Bookman Old Style"/>
          <w:spacing w:val="-13"/>
          <w:sz w:val="16"/>
          <w:szCs w:val="16"/>
        </w:rPr>
        <w:t xml:space="preserve"> </w:t>
      </w:r>
      <w:r w:rsidRPr="00F15CCF">
        <w:rPr>
          <w:rFonts w:ascii="Bookman Old Style" w:hAnsi="Bookman Old Style"/>
          <w:sz w:val="16"/>
          <w:szCs w:val="16"/>
        </w:rPr>
        <w:t>MUNICÍPIO</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3"/>
          <w:sz w:val="16"/>
          <w:szCs w:val="16"/>
        </w:rPr>
        <w:t xml:space="preserve"> </w:t>
      </w:r>
      <w:r w:rsidRPr="00F15CCF">
        <w:rPr>
          <w:rFonts w:ascii="Bookman Old Style" w:hAnsi="Bookman Old Style"/>
          <w:sz w:val="16"/>
          <w:szCs w:val="16"/>
        </w:rPr>
        <w:t>SANTO ANTONIO DO SUDOESTE,</w:t>
      </w:r>
      <w:r w:rsidRPr="00F15CCF">
        <w:rPr>
          <w:rFonts w:ascii="Bookman Old Style" w:hAnsi="Bookman Old Style"/>
          <w:spacing w:val="-13"/>
          <w:sz w:val="16"/>
          <w:szCs w:val="16"/>
        </w:rPr>
        <w:t xml:space="preserve"> </w:t>
      </w:r>
      <w:r w:rsidRPr="00F15CCF">
        <w:rPr>
          <w:rFonts w:ascii="Bookman Old Style" w:hAnsi="Bookman Old Style"/>
          <w:sz w:val="16"/>
          <w:szCs w:val="16"/>
        </w:rPr>
        <w:t>com</w:t>
      </w:r>
      <w:r w:rsidRPr="00F15CCF">
        <w:rPr>
          <w:rFonts w:ascii="Bookman Old Style" w:hAnsi="Bookman Old Style"/>
          <w:spacing w:val="-14"/>
          <w:sz w:val="16"/>
          <w:szCs w:val="16"/>
        </w:rPr>
        <w:t xml:space="preserve"> </w:t>
      </w:r>
      <w:r w:rsidRPr="00F15CCF">
        <w:rPr>
          <w:rFonts w:ascii="Bookman Old Style" w:hAnsi="Bookman Old Style"/>
          <w:sz w:val="16"/>
          <w:szCs w:val="16"/>
        </w:rPr>
        <w:t>sede</w:t>
      </w:r>
      <w:r w:rsidRPr="00F15CCF">
        <w:rPr>
          <w:rFonts w:ascii="Bookman Old Style" w:hAnsi="Bookman Old Style"/>
          <w:spacing w:val="-14"/>
          <w:sz w:val="16"/>
          <w:szCs w:val="16"/>
        </w:rPr>
        <w:t xml:space="preserve"> </w:t>
      </w:r>
      <w:r w:rsidRPr="00F15CCF">
        <w:rPr>
          <w:rFonts w:ascii="Bookman Old Style" w:hAnsi="Bookman Old Style"/>
          <w:sz w:val="16"/>
          <w:szCs w:val="16"/>
        </w:rPr>
        <w:t>na</w:t>
      </w:r>
      <w:r w:rsidRPr="00F15CCF">
        <w:rPr>
          <w:rFonts w:ascii="Bookman Old Style" w:hAnsi="Bookman Old Style"/>
          <w:spacing w:val="-11"/>
          <w:sz w:val="16"/>
          <w:szCs w:val="16"/>
        </w:rPr>
        <w:t xml:space="preserve"> </w:t>
      </w:r>
      <w:r w:rsidRPr="00F15CCF">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sidRPr="00F15CCF">
        <w:rPr>
          <w:rFonts w:ascii="Bookman Old Style" w:hAnsi="Bookman Old Style" w:cs="Bookman Old Style"/>
          <w:sz w:val="16"/>
          <w:szCs w:val="16"/>
        </w:rPr>
        <w:t>020.697.089-77</w:t>
      </w:r>
      <w:r w:rsidRPr="00F15CCF">
        <w:rPr>
          <w:rFonts w:ascii="Bookman Old Style" w:hAnsi="Bookman Old Style"/>
          <w:sz w:val="16"/>
          <w:szCs w:val="16"/>
        </w:rPr>
        <w:t xml:space="preserve"> e abaixo assinado, doravante designado CONTRATANTE</w:t>
      </w:r>
      <w:r w:rsidR="00883403" w:rsidRPr="00F15CCF">
        <w:rPr>
          <w:rFonts w:ascii="Bookman Old Style" w:hAnsi="Bookman Old Style" w:cs="Arial"/>
          <w:sz w:val="16"/>
          <w:szCs w:val="16"/>
        </w:rPr>
        <w:t xml:space="preserve">, e o(a) .............................. inscrito(a) no CNPJ/MF sob o nº ............................, sediado(a) na ..................................., em ............................. doravante designado CONTRATADO, neste ato representada por .................................. (nome e função no contratado), conforme atos constitutivos da empresa </w:t>
      </w:r>
      <w:r w:rsidR="00883403" w:rsidRPr="00F15CCF">
        <w:rPr>
          <w:rFonts w:ascii="Bookman Old Style" w:hAnsi="Bookman Old Style" w:cs="Arial"/>
          <w:b/>
          <w:sz w:val="16"/>
          <w:szCs w:val="16"/>
        </w:rPr>
        <w:t>OU</w:t>
      </w:r>
      <w:r w:rsidR="00883403" w:rsidRPr="00F15CCF">
        <w:rPr>
          <w:rFonts w:ascii="Bookman Old Style" w:hAnsi="Bookman Old Style" w:cs="Arial"/>
          <w:sz w:val="16"/>
          <w:szCs w:val="16"/>
        </w:rPr>
        <w:t xml:space="preserve"> procuração apresentada nos autos, tendo em vista o que consta no Processo nº .............................. e em observância às disposições da Lei nº 14.133, de 2021, resolvem celebrar o presente Termo de Contrato, decorrente </w:t>
      </w:r>
      <w:r w:rsidRPr="00F15CCF">
        <w:rPr>
          <w:rFonts w:ascii="Bookman Old Style" w:hAnsi="Bookman Old Style" w:cs="Arial"/>
          <w:iCs/>
          <w:sz w:val="16"/>
          <w:szCs w:val="16"/>
        </w:rPr>
        <w:t xml:space="preserve">Pregão Eletrônico nº </w:t>
      </w:r>
      <w:r w:rsidR="006904D6">
        <w:rPr>
          <w:rFonts w:ascii="Bookman Old Style" w:hAnsi="Bookman Old Style" w:cs="Arial"/>
          <w:iCs/>
          <w:sz w:val="16"/>
          <w:szCs w:val="16"/>
        </w:rPr>
        <w:t>037</w:t>
      </w:r>
      <w:r w:rsidRPr="00F15CCF">
        <w:rPr>
          <w:rFonts w:ascii="Bookman Old Style" w:hAnsi="Bookman Old Style" w:cs="Arial"/>
          <w:iCs/>
          <w:sz w:val="16"/>
          <w:szCs w:val="16"/>
        </w:rPr>
        <w:t>/2023</w:t>
      </w:r>
      <w:r w:rsidR="00883403" w:rsidRPr="00F15CCF">
        <w:rPr>
          <w:rFonts w:ascii="Bookman Old Style" w:hAnsi="Bookman Old Style" w:cs="Arial"/>
          <w:sz w:val="16"/>
          <w:szCs w:val="16"/>
        </w:rPr>
        <w:t>, mediante as cláusulas e condições a seguir enunciadas.</w:t>
      </w:r>
    </w:p>
    <w:p w14:paraId="781A9868"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PRIMEIRA – OBJETO (art. 92, I e II)</w:t>
      </w:r>
    </w:p>
    <w:p w14:paraId="2F55BCFA" w14:textId="21F2598B" w:rsidR="00883403" w:rsidRPr="00053583" w:rsidRDefault="00883403" w:rsidP="00D164B0">
      <w:pPr>
        <w:numPr>
          <w:ilvl w:val="1"/>
          <w:numId w:val="11"/>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objeto do presente instrumento é </w:t>
      </w:r>
      <w:r w:rsidRPr="00445AA1">
        <w:rPr>
          <w:rFonts w:ascii="Bookman Old Style" w:hAnsi="Bookman Old Style" w:cs="Arial"/>
          <w:color w:val="000000"/>
          <w:sz w:val="16"/>
          <w:szCs w:val="16"/>
        </w:rPr>
        <w:t>a</w:t>
      </w:r>
      <w:r w:rsidR="00013EE1" w:rsidRPr="00013EE1">
        <w:t xml:space="preserve"> </w:t>
      </w:r>
      <w:r w:rsidR="006904D6">
        <w:rPr>
          <w:rFonts w:ascii="Bookman Old Style" w:eastAsia="Bookman Old Style" w:hAnsi="Bookman Old Style" w:cs="Bookman Old Style"/>
          <w:sz w:val="16"/>
        </w:rPr>
        <w:t>Aquisição de baterias automotivas para a frota de veículos e máquinas do município</w:t>
      </w:r>
      <w:r w:rsidR="00053583" w:rsidRPr="00053583">
        <w:rPr>
          <w:rFonts w:ascii="Bookman Old Style" w:eastAsia="Bookman Old Style" w:hAnsi="Bookman Old Style" w:cs="Bookman Old Style"/>
          <w:sz w:val="16"/>
          <w:szCs w:val="16"/>
        </w:rPr>
        <w:t>, conforme inciso I do § 1° do art. 18 da Lei nº 14.133, de 2021</w:t>
      </w:r>
      <w:r w:rsidR="00013EE1" w:rsidRPr="00053583">
        <w:rPr>
          <w:rFonts w:ascii="Bookman Old Style" w:hAnsi="Bookman Old Style" w:cs="Arial"/>
          <w:color w:val="000000"/>
          <w:sz w:val="16"/>
          <w:szCs w:val="16"/>
        </w:rPr>
        <w:t>,</w:t>
      </w:r>
      <w:r w:rsidRPr="00053583">
        <w:rPr>
          <w:rFonts w:ascii="Bookman Old Style" w:hAnsi="Bookman Old Style" w:cs="Arial"/>
          <w:color w:val="000000"/>
          <w:sz w:val="16"/>
          <w:szCs w:val="16"/>
        </w:rPr>
        <w:t xml:space="preserve"> nas condições estabelecidas no Termo de Referência.</w:t>
      </w:r>
    </w:p>
    <w:p w14:paraId="073F8B94" w14:textId="2368EEE4" w:rsidR="00883403"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Objeto da contratação:</w:t>
      </w:r>
    </w:p>
    <w:tbl>
      <w:tblPr>
        <w:tblW w:w="4851" w:type="pct"/>
        <w:jc w:val="center"/>
        <w:tblLayout w:type="fixed"/>
        <w:tblLook w:val="04A0" w:firstRow="1" w:lastRow="0" w:firstColumn="1" w:lastColumn="0" w:noHBand="0" w:noVBand="1"/>
      </w:tblPr>
      <w:tblGrid>
        <w:gridCol w:w="689"/>
        <w:gridCol w:w="2051"/>
        <w:gridCol w:w="1535"/>
        <w:gridCol w:w="1038"/>
        <w:gridCol w:w="1038"/>
        <w:gridCol w:w="1038"/>
        <w:gridCol w:w="909"/>
        <w:gridCol w:w="1037"/>
      </w:tblGrid>
      <w:tr w:rsidR="00013EE1" w:rsidRPr="00BA0395" w14:paraId="6BFB9C40"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72E38"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1352A" w14:textId="77777777" w:rsidR="00013EE1" w:rsidRPr="00BA0395" w:rsidRDefault="00013EE1" w:rsidP="00F15CCF">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815E01"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134D0D15" w14:textId="6F3E67F1" w:rsidR="00013EE1" w:rsidRPr="00BA0395" w:rsidRDefault="00013EE1" w:rsidP="00F15CCF">
            <w:pPr>
              <w:pStyle w:val="ParagraphStyle"/>
              <w:rPr>
                <w:rFonts w:ascii="Bookman Old Style" w:hAnsi="Bookman Old Style"/>
                <w:sz w:val="16"/>
                <w:szCs w:val="16"/>
                <w:lang w:eastAsia="en-US"/>
              </w:rPr>
            </w:pPr>
            <w:r>
              <w:rPr>
                <w:rFonts w:ascii="Bookman Old Style" w:hAnsi="Bookman Old Style"/>
                <w:sz w:val="16"/>
                <w:szCs w:val="16"/>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002CB9" w14:textId="2F4C0AF4"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C07F4F"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E0EC30"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0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D1DC41"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013EE1" w:rsidRPr="00BA0395" w14:paraId="27F13E46"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A64028"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A0D3A2" w14:textId="77777777" w:rsidR="00013EE1" w:rsidRPr="00BA0395" w:rsidRDefault="00013EE1" w:rsidP="00F15CCF">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Xxx</w:t>
            </w:r>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3CDD7"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038" w:type="dxa"/>
            <w:tcBorders>
              <w:top w:val="single" w:sz="6" w:space="0" w:color="000000"/>
              <w:left w:val="single" w:sz="6" w:space="0" w:color="000000"/>
              <w:bottom w:val="single" w:sz="6" w:space="0" w:color="000000"/>
              <w:right w:val="single" w:sz="6" w:space="0" w:color="000000"/>
            </w:tcBorders>
          </w:tcPr>
          <w:p w14:paraId="08827794" w14:textId="77777777" w:rsidR="00013EE1" w:rsidRPr="00BA0395" w:rsidRDefault="00013EE1" w:rsidP="00F15CCF">
            <w:pPr>
              <w:pStyle w:val="ParagraphStyle"/>
              <w:rPr>
                <w:rFonts w:ascii="Bookman Old Style" w:hAnsi="Bookman Old Style"/>
                <w:sz w:val="16"/>
                <w:szCs w:val="16"/>
                <w:lang w:eastAsia="en-US"/>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5C585F" w14:textId="0DFB9B53"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6EEE2"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Xxx</w:t>
            </w:r>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F71AAE"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78975"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0BA1629E" w14:textId="77777777" w:rsidR="00445AA1" w:rsidRPr="00BA0395" w:rsidRDefault="00445AA1" w:rsidP="00F15CCF">
      <w:pPr>
        <w:spacing w:before="120" w:after="120"/>
        <w:jc w:val="both"/>
        <w:rPr>
          <w:rFonts w:ascii="Bookman Old Style" w:hAnsi="Bookman Old Style" w:cs="Arial"/>
          <w:sz w:val="16"/>
          <w:szCs w:val="16"/>
        </w:rPr>
      </w:pPr>
    </w:p>
    <w:p w14:paraId="0EFF3A52" w14:textId="77930BAD" w:rsidR="00883403" w:rsidRPr="00BA0395" w:rsidRDefault="00883403" w:rsidP="00D164B0">
      <w:pPr>
        <w:numPr>
          <w:ilvl w:val="1"/>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 xml:space="preserve">São anexos a este instrumento e vinculam </w:t>
      </w:r>
      <w:r w:rsidR="00445AA1" w:rsidRPr="00BA0395">
        <w:rPr>
          <w:rFonts w:ascii="Bookman Old Style" w:hAnsi="Bookman Old Style" w:cs="Arial"/>
          <w:sz w:val="16"/>
          <w:szCs w:val="16"/>
        </w:rPr>
        <w:t>está</w:t>
      </w:r>
      <w:r w:rsidRPr="00BA0395">
        <w:rPr>
          <w:rFonts w:ascii="Bookman Old Style" w:hAnsi="Bookman Old Style" w:cs="Arial"/>
          <w:sz w:val="16"/>
          <w:szCs w:val="16"/>
        </w:rPr>
        <w:t xml:space="preserve"> contratação, independentemente de transcrição:</w:t>
      </w:r>
    </w:p>
    <w:p w14:paraId="706D0260" w14:textId="77777777"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Termo de Referência que embasou a contratação;</w:t>
      </w:r>
    </w:p>
    <w:p w14:paraId="21010B9F" w14:textId="4B4F7B15"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Edital de Licitação, a Au</w:t>
      </w:r>
      <w:r w:rsidR="00445AA1">
        <w:rPr>
          <w:rFonts w:ascii="Bookman Old Style" w:hAnsi="Bookman Old Style" w:cs="Arial"/>
          <w:sz w:val="16"/>
          <w:szCs w:val="16"/>
        </w:rPr>
        <w:t>torização de Contratação Direta;</w:t>
      </w:r>
    </w:p>
    <w:p w14:paraId="40279838" w14:textId="77777777"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A Proposta do Contratado;</w:t>
      </w:r>
    </w:p>
    <w:p w14:paraId="4A0784CB" w14:textId="77777777"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Eventuais anexos dos documentos supracitados.</w:t>
      </w:r>
    </w:p>
    <w:p w14:paraId="1D7E4188"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SEGUNDA – VIGÊNCIA E PRORROGAÇÃO.</w:t>
      </w:r>
    </w:p>
    <w:p w14:paraId="1E8DCA90" w14:textId="56D677DD" w:rsidR="00883403" w:rsidRPr="00DA5BEA" w:rsidRDefault="00883403" w:rsidP="00D164B0">
      <w:pPr>
        <w:numPr>
          <w:ilvl w:val="1"/>
          <w:numId w:val="12"/>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O prazo d</w:t>
      </w:r>
      <w:r w:rsidR="00445AA1" w:rsidRPr="00DA5BEA">
        <w:rPr>
          <w:rFonts w:ascii="Bookman Old Style" w:hAnsi="Bookman Old Style" w:cs="Arial"/>
          <w:bCs/>
          <w:sz w:val="16"/>
          <w:szCs w:val="16"/>
        </w:rPr>
        <w:t>e</w:t>
      </w:r>
      <w:r w:rsidR="00053583">
        <w:rPr>
          <w:rFonts w:ascii="Bookman Old Style" w:hAnsi="Bookman Old Style" w:cs="Arial"/>
          <w:bCs/>
          <w:sz w:val="16"/>
          <w:szCs w:val="16"/>
        </w:rPr>
        <w:t xml:space="preserve"> vigência da contratação é de 60(Sessenta)</w:t>
      </w:r>
      <w:r w:rsidR="00445AA1" w:rsidRPr="00DA5BEA">
        <w:rPr>
          <w:rFonts w:ascii="Bookman Old Style" w:hAnsi="Bookman Old Style" w:cs="Arial"/>
          <w:bCs/>
          <w:sz w:val="16"/>
          <w:szCs w:val="16"/>
        </w:rPr>
        <w:t xml:space="preserve"> meses </w:t>
      </w:r>
      <w:r w:rsidR="00053583">
        <w:rPr>
          <w:rFonts w:ascii="Bookman Old Style" w:hAnsi="Bookman Old Style" w:cs="Arial"/>
          <w:bCs/>
          <w:sz w:val="16"/>
          <w:szCs w:val="16"/>
        </w:rPr>
        <w:t>,</w:t>
      </w:r>
      <w:r w:rsidRPr="00DA5BEA">
        <w:rPr>
          <w:rFonts w:ascii="Bookman Old Style" w:hAnsi="Bookman Old Style" w:cs="Arial"/>
          <w:bCs/>
          <w:sz w:val="16"/>
          <w:szCs w:val="16"/>
        </w:rPr>
        <w:t xml:space="preserve"> </w:t>
      </w:r>
      <w:r w:rsidR="008A53FB" w:rsidRPr="00DA5BEA">
        <w:rPr>
          <w:rFonts w:ascii="Bookman Old Style" w:hAnsi="Bookman Old Style" w:cs="Arial"/>
          <w:bCs/>
          <w:sz w:val="16"/>
          <w:szCs w:val="16"/>
        </w:rPr>
        <w:t xml:space="preserve"> </w:t>
      </w:r>
      <w:r w:rsidRPr="00DA5BEA">
        <w:rPr>
          <w:rFonts w:ascii="Bookman Old Style" w:hAnsi="Bookman Old Style" w:cs="Arial"/>
          <w:bCs/>
          <w:sz w:val="16"/>
          <w:szCs w:val="16"/>
        </w:rPr>
        <w:t xml:space="preserve">contados do(a) </w:t>
      </w:r>
      <w:r w:rsidR="00445AA1" w:rsidRPr="00DA5BEA">
        <w:rPr>
          <w:rFonts w:ascii="Bookman Old Style" w:hAnsi="Bookman Old Style" w:cs="Arial"/>
          <w:bCs/>
          <w:sz w:val="16"/>
          <w:szCs w:val="16"/>
        </w:rPr>
        <w:t>assinatura do contrato</w:t>
      </w:r>
      <w:r w:rsidRPr="00DA5BEA">
        <w:rPr>
          <w:rFonts w:ascii="Bookman Old Style" w:hAnsi="Bookman Old Style" w:cs="Arial"/>
          <w:bCs/>
          <w:sz w:val="16"/>
          <w:szCs w:val="16"/>
        </w:rPr>
        <w:t>, prorrogável por até 10 anos, na forma dos artigos 106 e 107 da Lei n° 14.133/2021.</w:t>
      </w:r>
    </w:p>
    <w:p w14:paraId="40A0B255" w14:textId="77777777" w:rsidR="00883403" w:rsidRPr="00DA5BEA" w:rsidRDefault="00883403" w:rsidP="00D164B0">
      <w:pPr>
        <w:numPr>
          <w:ilvl w:val="2"/>
          <w:numId w:val="11"/>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 xml:space="preserve">A prorrogação de que trata este item é condicionada ao ateste, pela autoridade competente, de </w:t>
      </w:r>
      <w:r w:rsidRPr="00DA5BEA">
        <w:rPr>
          <w:rFonts w:ascii="Bookman Old Style" w:hAnsi="Bookman Old Style" w:cs="Arial"/>
          <w:sz w:val="16"/>
          <w:szCs w:val="16"/>
        </w:rPr>
        <w:t>que as condições e os preços permanecem vantajosos para a Administração, permitida a negociação com o contratado.</w:t>
      </w:r>
    </w:p>
    <w:p w14:paraId="743CE88B" w14:textId="77777777" w:rsidR="00883403" w:rsidRPr="00BA0395" w:rsidRDefault="00883403" w:rsidP="00D164B0">
      <w:pPr>
        <w:pStyle w:val="Nivel01Titulo"/>
        <w:numPr>
          <w:ilvl w:val="0"/>
          <w:numId w:val="11"/>
        </w:numPr>
        <w:ind w:left="0" w:firstLine="0"/>
        <w:jc w:val="both"/>
        <w:rPr>
          <w:rFonts w:ascii="Bookman Old Style" w:hAnsi="Bookman Old Style" w:cs="Arial"/>
          <w:color w:val="365F91" w:themeColor="accent1" w:themeShade="BF"/>
          <w:sz w:val="16"/>
          <w:szCs w:val="16"/>
        </w:rPr>
      </w:pPr>
      <w:r w:rsidRPr="00BA0395">
        <w:rPr>
          <w:rFonts w:ascii="Bookman Old Style" w:hAnsi="Bookman Old Style" w:cs="Arial"/>
          <w:sz w:val="16"/>
          <w:szCs w:val="16"/>
        </w:rPr>
        <w:t>CLÁUSULA TERCEIRA – MODELOS DE EXECUÇÃO E GESTÃO CONTRATUAIS (art. 92, IV, VII e XVIII)</w:t>
      </w:r>
    </w:p>
    <w:p w14:paraId="5FB203AC" w14:textId="77777777" w:rsidR="00883403" w:rsidRPr="00BA0395"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regime de execução contratual, o modelo de gestão, assim como os prazos e condições de</w:t>
      </w:r>
      <w:r w:rsidRPr="00BA0395">
        <w:rPr>
          <w:rFonts w:ascii="Bookman Old Style" w:hAnsi="Bookman Old Style" w:cs="Arial"/>
          <w:color w:val="000000"/>
          <w:sz w:val="16"/>
          <w:szCs w:val="16"/>
        </w:rPr>
        <w:t xml:space="preserve"> conclusão, entrega, observação e recebimento definitivo</w:t>
      </w:r>
      <w:r w:rsidRPr="00BA0395">
        <w:rPr>
          <w:rFonts w:ascii="Bookman Old Style" w:hAnsi="Bookman Old Style" w:cs="Arial"/>
          <w:sz w:val="16"/>
          <w:szCs w:val="16"/>
        </w:rPr>
        <w:t xml:space="preserve"> constam no Termo de Referência, anexo a este Contrato.</w:t>
      </w:r>
    </w:p>
    <w:p w14:paraId="4B43BBF8" w14:textId="77777777" w:rsidR="00883403" w:rsidRPr="00BA0395" w:rsidRDefault="00883403" w:rsidP="00D164B0">
      <w:pPr>
        <w:pStyle w:val="Nivel01Titulo"/>
        <w:numPr>
          <w:ilvl w:val="0"/>
          <w:numId w:val="11"/>
        </w:numPr>
        <w:ind w:left="0" w:firstLine="0"/>
        <w:jc w:val="both"/>
        <w:rPr>
          <w:rFonts w:ascii="Bookman Old Style" w:hAnsi="Bookman Old Style" w:cs="Times New Roman"/>
          <w:sz w:val="16"/>
          <w:szCs w:val="16"/>
        </w:rPr>
      </w:pPr>
      <w:r w:rsidRPr="00BA0395">
        <w:rPr>
          <w:rFonts w:ascii="Bookman Old Style" w:hAnsi="Bookman Old Style" w:cs="Arial"/>
          <w:sz w:val="16"/>
          <w:szCs w:val="16"/>
        </w:rPr>
        <w:t xml:space="preserve">CLÁUSULA QUARTA - SUBCONTRATAÇÃO </w:t>
      </w:r>
    </w:p>
    <w:p w14:paraId="008EF4CF" w14:textId="77777777" w:rsidR="00883403" w:rsidRPr="00053583" w:rsidRDefault="00883403" w:rsidP="00D164B0">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Não será admitida a subcontratação do objeto contratual.</w:t>
      </w:r>
    </w:p>
    <w:p w14:paraId="549EEB7F" w14:textId="77777777" w:rsidR="00883403" w:rsidRPr="00053583" w:rsidRDefault="00883403" w:rsidP="00D164B0">
      <w:pPr>
        <w:pStyle w:val="Nivel01Titulo"/>
        <w:numPr>
          <w:ilvl w:val="0"/>
          <w:numId w:val="11"/>
        </w:numPr>
        <w:ind w:left="0" w:firstLine="0"/>
        <w:jc w:val="both"/>
        <w:rPr>
          <w:rFonts w:ascii="Bookman Old Style" w:hAnsi="Bookman Old Style" w:cs="Arial"/>
          <w:color w:val="auto"/>
          <w:sz w:val="16"/>
          <w:szCs w:val="16"/>
        </w:rPr>
      </w:pPr>
      <w:r w:rsidRPr="00053583">
        <w:rPr>
          <w:rFonts w:ascii="Bookman Old Style" w:hAnsi="Bookman Old Style" w:cs="Arial"/>
          <w:color w:val="auto"/>
          <w:sz w:val="16"/>
          <w:szCs w:val="16"/>
        </w:rPr>
        <w:t>CLÁUSULA QUINTA - PAGAMENTO (art. 92, V e VI)</w:t>
      </w:r>
    </w:p>
    <w:p w14:paraId="6FBD57FA" w14:textId="77777777" w:rsidR="00883403" w:rsidRPr="00053583" w:rsidRDefault="00883403" w:rsidP="00D164B0">
      <w:pPr>
        <w:numPr>
          <w:ilvl w:val="1"/>
          <w:numId w:val="11"/>
        </w:numPr>
        <w:spacing w:before="120" w:after="120"/>
        <w:ind w:left="0"/>
        <w:jc w:val="both"/>
        <w:rPr>
          <w:rFonts w:ascii="Bookman Old Style" w:hAnsi="Bookman Old Style" w:cs="Arial"/>
          <w:b/>
          <w:sz w:val="16"/>
          <w:szCs w:val="16"/>
        </w:rPr>
      </w:pPr>
      <w:r w:rsidRPr="00053583">
        <w:rPr>
          <w:rFonts w:ascii="Bookman Old Style" w:hAnsi="Bookman Old Style" w:cs="Arial"/>
          <w:b/>
          <w:sz w:val="16"/>
          <w:szCs w:val="16"/>
        </w:rPr>
        <w:t>PREÇO</w:t>
      </w:r>
    </w:p>
    <w:p w14:paraId="1A37DE9B" w14:textId="77777777" w:rsidR="00883403" w:rsidRPr="00053583" w:rsidRDefault="00883403" w:rsidP="00D164B0">
      <w:pPr>
        <w:numPr>
          <w:ilvl w:val="2"/>
          <w:numId w:val="13"/>
        </w:numPr>
        <w:spacing w:before="120" w:after="120"/>
        <w:ind w:left="0"/>
        <w:jc w:val="both"/>
        <w:rPr>
          <w:rFonts w:ascii="Bookman Old Style" w:hAnsi="Bookman Old Style" w:cs="Arial"/>
          <w:bCs/>
          <w:sz w:val="16"/>
          <w:szCs w:val="16"/>
        </w:rPr>
      </w:pPr>
      <w:r w:rsidRPr="00053583">
        <w:rPr>
          <w:rFonts w:ascii="Bookman Old Style" w:hAnsi="Bookman Old Style" w:cs="Arial"/>
          <w:bCs/>
          <w:sz w:val="16"/>
          <w:szCs w:val="16"/>
        </w:rPr>
        <w:t>O valor total da contratação é de R$.......... (.....)</w:t>
      </w:r>
    </w:p>
    <w:p w14:paraId="452340EE" w14:textId="77777777" w:rsidR="00883403" w:rsidRPr="00053583" w:rsidRDefault="00883403" w:rsidP="00D164B0">
      <w:pPr>
        <w:numPr>
          <w:ilvl w:val="2"/>
          <w:numId w:val="11"/>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7EC798" w14:textId="77777777" w:rsidR="00883403" w:rsidRPr="00053583" w:rsidRDefault="00883403" w:rsidP="00D164B0">
      <w:pPr>
        <w:numPr>
          <w:ilvl w:val="2"/>
          <w:numId w:val="11"/>
        </w:numPr>
        <w:spacing w:before="120" w:after="120"/>
        <w:ind w:left="0"/>
        <w:jc w:val="both"/>
        <w:rPr>
          <w:rFonts w:ascii="Bookman Old Style" w:hAnsi="Bookman Old Style" w:cs="Arial"/>
          <w:iCs/>
          <w:sz w:val="16"/>
          <w:szCs w:val="16"/>
        </w:rPr>
      </w:pPr>
      <w:r w:rsidRPr="00053583">
        <w:rPr>
          <w:rFonts w:ascii="Bookman Old Style" w:hAnsi="Bookman Old Style" w:cs="Arial"/>
          <w:iCs/>
          <w:sz w:val="16"/>
          <w:szCs w:val="16"/>
        </w:rPr>
        <w:t>O valor acima é meramente estimativo, de forma que os pagamentos devidos ao contratado dependerão dos quantitativos efetivamente fornecidos.</w:t>
      </w:r>
    </w:p>
    <w:p w14:paraId="4ED6B9AB" w14:textId="77777777" w:rsidR="00883403" w:rsidRPr="00053583" w:rsidRDefault="00883403" w:rsidP="00D164B0">
      <w:pPr>
        <w:numPr>
          <w:ilvl w:val="1"/>
          <w:numId w:val="11"/>
        </w:numPr>
        <w:spacing w:before="120" w:after="120"/>
        <w:ind w:left="0"/>
        <w:jc w:val="both"/>
        <w:rPr>
          <w:rFonts w:ascii="Bookman Old Style" w:hAnsi="Bookman Old Style" w:cs="Arial"/>
          <w:b/>
          <w:sz w:val="16"/>
          <w:szCs w:val="16"/>
        </w:rPr>
      </w:pPr>
      <w:r w:rsidRPr="00053583">
        <w:rPr>
          <w:rFonts w:ascii="Bookman Old Style" w:hAnsi="Bookman Old Style" w:cs="Arial"/>
          <w:b/>
          <w:sz w:val="16"/>
          <w:szCs w:val="16"/>
        </w:rPr>
        <w:t>FORMA DE PAGAMENTO</w:t>
      </w:r>
    </w:p>
    <w:p w14:paraId="7F3EDD27" w14:textId="77777777" w:rsidR="00883403" w:rsidRPr="00053583" w:rsidRDefault="00883403" w:rsidP="00D164B0">
      <w:pPr>
        <w:numPr>
          <w:ilvl w:val="2"/>
          <w:numId w:val="14"/>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O pagamento será realizado através de ordem bancária, para crédito em banco, agência e conta corrente indicados pelo contratado.</w:t>
      </w:r>
    </w:p>
    <w:p w14:paraId="29B71648" w14:textId="77777777" w:rsidR="00883403" w:rsidRPr="00053583" w:rsidRDefault="00883403" w:rsidP="00D164B0">
      <w:pPr>
        <w:numPr>
          <w:ilvl w:val="2"/>
          <w:numId w:val="14"/>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Será considerada data do pagamento o dia em que constar como emitida a ordem bancária para pagamento.</w:t>
      </w:r>
    </w:p>
    <w:p w14:paraId="6FDE9E65" w14:textId="77777777" w:rsidR="00883403" w:rsidRPr="00DA5BEA" w:rsidRDefault="00883403" w:rsidP="00D164B0">
      <w:pPr>
        <w:numPr>
          <w:ilvl w:val="1"/>
          <w:numId w:val="11"/>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PRAZO DE PAGAMENTO</w:t>
      </w:r>
    </w:p>
    <w:p w14:paraId="5308B179" w14:textId="27CD8B09" w:rsidR="00883403" w:rsidRPr="00DA5BEA"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DA5BEA">
        <w:rPr>
          <w:rFonts w:ascii="Bookman Old Style" w:hAnsi="Bookman Old Style" w:cs="Arial"/>
          <w:sz w:val="16"/>
          <w:szCs w:val="16"/>
        </w:rPr>
        <w:t>O pagamento será efetuado no prazo máximo de</w:t>
      </w:r>
      <w:r w:rsidRPr="00DA5BEA">
        <w:rPr>
          <w:rFonts w:ascii="Bookman Old Style" w:eastAsia="Arial" w:hAnsi="Bookman Old Style" w:cs="Arial"/>
          <w:sz w:val="16"/>
          <w:szCs w:val="16"/>
        </w:rPr>
        <w:t xml:space="preserve"> até </w:t>
      </w:r>
      <w:r w:rsidR="008A53FB" w:rsidRPr="00DA5BEA">
        <w:rPr>
          <w:rFonts w:ascii="Bookman Old Style" w:eastAsia="Arial" w:hAnsi="Bookman Old Style" w:cs="Arial"/>
          <w:sz w:val="16"/>
          <w:szCs w:val="16"/>
        </w:rPr>
        <w:t>30 (trinta</w:t>
      </w:r>
      <w:r w:rsidRPr="00DA5BEA">
        <w:rPr>
          <w:rFonts w:ascii="Bookman Old Style" w:eastAsia="Arial" w:hAnsi="Bookman Old Style" w:cs="Arial"/>
          <w:sz w:val="16"/>
          <w:szCs w:val="16"/>
        </w:rPr>
        <w:t xml:space="preserve">) </w:t>
      </w:r>
      <w:r w:rsidRPr="00DA5BEA">
        <w:rPr>
          <w:rFonts w:ascii="Bookman Old Style" w:hAnsi="Bookman Old Style" w:cs="Arial"/>
          <w:sz w:val="16"/>
          <w:szCs w:val="16"/>
        </w:rPr>
        <w:t xml:space="preserve">dias, contados </w:t>
      </w:r>
      <w:r w:rsidRPr="00BA0395">
        <w:rPr>
          <w:rFonts w:ascii="Bookman Old Style" w:hAnsi="Bookman Old Style" w:cs="Arial"/>
          <w:color w:val="000000" w:themeColor="text1"/>
          <w:sz w:val="16"/>
          <w:szCs w:val="16"/>
        </w:rPr>
        <w:t>do recebimento da Nota Fiscal/Fatura.</w:t>
      </w:r>
    </w:p>
    <w:p w14:paraId="0F8D41D5" w14:textId="77777777" w:rsidR="00883403" w:rsidRPr="00BA0395"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Considera-se ocorrido o recebimento da nota fiscal ou fatura quando o órgão contratante atestar a execução do objeto do contrato.</w:t>
      </w:r>
    </w:p>
    <w:p w14:paraId="392337CF" w14:textId="106BA6CD" w:rsidR="00883403" w:rsidRPr="00DA5BEA"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color w:val="000000" w:themeColor="text1"/>
          <w:sz w:val="16"/>
          <w:szCs w:val="16"/>
        </w:rPr>
        <w:t>No caso de atraso pelo Contratante, os valores devidos ao contratado serão atualizados monetariamente entre o termo final do prazo de pagamento até a data de sua efetiva realização, mediante aplicação do índice</w:t>
      </w:r>
      <w:r w:rsidR="00DA5BEA" w:rsidRPr="00DA5BEA">
        <w:rPr>
          <w:rFonts w:ascii="Bookman Old Style" w:hAnsi="Bookman Old Style" w:cs="Arial"/>
          <w:sz w:val="16"/>
          <w:szCs w:val="16"/>
          <w:shd w:val="clear" w:color="auto" w:fill="FFFFFF"/>
        </w:rPr>
        <w:t> de Preços ao Consumidor Aplicado (IPCA)</w:t>
      </w:r>
      <w:r w:rsidRPr="00DA5BEA">
        <w:rPr>
          <w:rFonts w:ascii="Bookman Old Style" w:hAnsi="Bookman Old Style" w:cs="Arial"/>
          <w:sz w:val="16"/>
          <w:szCs w:val="16"/>
        </w:rPr>
        <w:t xml:space="preserve"> de correção monetária.</w:t>
      </w:r>
    </w:p>
    <w:p w14:paraId="6239E4BA" w14:textId="77777777" w:rsidR="00883403" w:rsidRPr="00DA5BEA" w:rsidRDefault="00883403" w:rsidP="00D164B0">
      <w:pPr>
        <w:numPr>
          <w:ilvl w:val="1"/>
          <w:numId w:val="11"/>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CONDIÇÕES DE PAGAMENTO</w:t>
      </w:r>
    </w:p>
    <w:p w14:paraId="620893ED" w14:textId="77777777" w:rsidR="00883403" w:rsidRPr="00BA0395"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iCs/>
          <w:sz w:val="16"/>
          <w:szCs w:val="16"/>
        </w:rPr>
        <w:t xml:space="preserve">A emissão da </w:t>
      </w:r>
      <w:r w:rsidRPr="00BA0395">
        <w:rPr>
          <w:rFonts w:ascii="Bookman Old Style" w:hAnsi="Bookman Old Style" w:cs="Arial"/>
          <w:color w:val="000000" w:themeColor="text1"/>
          <w:sz w:val="16"/>
          <w:szCs w:val="16"/>
        </w:rPr>
        <w:t>Nota Fiscal/Fatura será precedida do recebimento definitivo do objeto da contratação, conforme disposto neste instrumento e/ou no Termo de Referência.</w:t>
      </w:r>
    </w:p>
    <w:p w14:paraId="7E1FDB90" w14:textId="77777777" w:rsidR="00883403" w:rsidRPr="00BA0395"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 xml:space="preserve"> Quando houver glosa parcial do objeto, o contratante deverá comunicar a empresa para que emita a nota fiscal ou fatura com o valor exato dimensionado.</w:t>
      </w:r>
    </w:p>
    <w:p w14:paraId="273715CE" w14:textId="77777777" w:rsidR="00883403" w:rsidRPr="00BA0395" w:rsidRDefault="00883403" w:rsidP="00D164B0">
      <w:pPr>
        <w:numPr>
          <w:ilvl w:val="2"/>
          <w:numId w:val="14"/>
        </w:numPr>
        <w:spacing w:before="120" w:after="120"/>
        <w:ind w:left="0"/>
        <w:jc w:val="both"/>
        <w:rPr>
          <w:rFonts w:ascii="Bookman Old Style" w:hAnsi="Bookman Old Style" w:cs="Arial"/>
          <w:iCs/>
          <w:sz w:val="16"/>
          <w:szCs w:val="16"/>
        </w:rPr>
      </w:pPr>
      <w:r w:rsidRPr="00BA0395">
        <w:rPr>
          <w:rFonts w:ascii="Bookman Old Style" w:hAnsi="Bookman Old Style" w:cs="Arial"/>
          <w:color w:val="000000" w:themeColor="text1"/>
          <w:sz w:val="16"/>
          <w:szCs w:val="16"/>
        </w:rPr>
        <w:t>O setor competente para</w:t>
      </w:r>
      <w:r w:rsidRPr="00BA0395">
        <w:rPr>
          <w:rFonts w:ascii="Bookman Old Style" w:hAnsi="Bookman Old Style" w:cs="Arial"/>
          <w:color w:val="000000"/>
          <w:sz w:val="16"/>
          <w:szCs w:val="16"/>
        </w:rPr>
        <w:t xml:space="preserve"> proceder o pagamento deve verificar se a Nota Fiscal ou Fatura apresentada expressa os elementos necessários e essenciais do documento, tais como: </w:t>
      </w:r>
    </w:p>
    <w:p w14:paraId="074C484C"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prazo de validade; </w:t>
      </w:r>
    </w:p>
    <w:p w14:paraId="147E3187"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a data da emissão; </w:t>
      </w:r>
    </w:p>
    <w:p w14:paraId="483EB812"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os dados do contrato e do órgão contratante; </w:t>
      </w:r>
    </w:p>
    <w:p w14:paraId="292874F0"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período respectivo de execução do contrato; </w:t>
      </w:r>
    </w:p>
    <w:p w14:paraId="101AF255"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valor a pagar; e </w:t>
      </w:r>
    </w:p>
    <w:p w14:paraId="74CF63DE" w14:textId="1171F5FE" w:rsidR="00883403" w:rsidRPr="00BA0395" w:rsidRDefault="007F7CE4" w:rsidP="00D164B0">
      <w:pPr>
        <w:pStyle w:val="PargrafodaLista"/>
        <w:numPr>
          <w:ilvl w:val="0"/>
          <w:numId w:val="15"/>
        </w:numPr>
        <w:spacing w:before="120" w:after="120"/>
        <w:ind w:left="0" w:firstLine="0"/>
        <w:jc w:val="both"/>
        <w:rPr>
          <w:rFonts w:ascii="Bookman Old Style" w:hAnsi="Bookman Old Style" w:cs="Arial"/>
          <w:color w:val="000000"/>
          <w:sz w:val="16"/>
          <w:szCs w:val="16"/>
        </w:rPr>
      </w:pPr>
      <w:r>
        <w:rPr>
          <w:rFonts w:ascii="Bookman Old Style" w:hAnsi="Bookman Old Style" w:cs="Arial"/>
          <w:color w:val="000000"/>
          <w:sz w:val="16"/>
          <w:szCs w:val="16"/>
        </w:rPr>
        <w:t xml:space="preserve"> </w:t>
      </w:r>
      <w:r w:rsidR="00883403" w:rsidRPr="00BA0395">
        <w:rPr>
          <w:rFonts w:ascii="Bookman Old Style" w:hAnsi="Bookman Old Style" w:cs="Arial"/>
          <w:color w:val="000000"/>
          <w:sz w:val="16"/>
          <w:szCs w:val="16"/>
        </w:rPr>
        <w:t>eventual destaque do valor de retenções tributárias cabíveis.</w:t>
      </w:r>
    </w:p>
    <w:p w14:paraId="5337364E" w14:textId="77777777" w:rsidR="00883403" w:rsidRPr="00BA0395" w:rsidRDefault="00883403" w:rsidP="00D164B0">
      <w:pPr>
        <w:numPr>
          <w:ilvl w:val="2"/>
          <w:numId w:val="14"/>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Havendo erro </w:t>
      </w:r>
      <w:r w:rsidRPr="00BA0395">
        <w:rPr>
          <w:rFonts w:ascii="Bookman Old Style" w:hAnsi="Bookman Old Style" w:cs="Arial"/>
          <w:color w:val="000000"/>
          <w:sz w:val="16"/>
          <w:szCs w:val="16"/>
        </w:rPr>
        <w:t>na</w:t>
      </w:r>
      <w:r w:rsidRPr="00BA0395">
        <w:rPr>
          <w:rFonts w:ascii="Bookman Old Style" w:hAnsi="Bookman Old Style" w:cs="Arial"/>
          <w:iCs/>
          <w:sz w:val="16"/>
          <w:szCs w:val="16"/>
        </w:rPr>
        <w:t xml:space="preserve"> apresentação da Nota Fiscal/Fatura, ou circunstância que impeça a liquidação da </w:t>
      </w:r>
      <w:r w:rsidRPr="00BA0395">
        <w:rPr>
          <w:rFonts w:ascii="Bookman Old Style" w:hAnsi="Bookman Old Style" w:cs="Arial"/>
          <w:color w:val="000000" w:themeColor="text1"/>
          <w:sz w:val="16"/>
          <w:szCs w:val="16"/>
        </w:rPr>
        <w:t>despesa</w:t>
      </w:r>
      <w:r w:rsidRPr="00BA0395">
        <w:rPr>
          <w:rFonts w:ascii="Bookman Old Style"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14:paraId="082B3584" w14:textId="77777777" w:rsidR="00883403" w:rsidRPr="00BA0395" w:rsidRDefault="00883403" w:rsidP="00D164B0">
      <w:pPr>
        <w:numPr>
          <w:ilvl w:val="2"/>
          <w:numId w:val="14"/>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 </w:t>
      </w:r>
      <w:r w:rsidRPr="00BA0395">
        <w:rPr>
          <w:rFonts w:ascii="Bookman Old Style" w:hAnsi="Bookman Old Style" w:cs="Arial"/>
          <w:color w:val="000000"/>
          <w:sz w:val="16"/>
          <w:szCs w:val="16"/>
        </w:rPr>
        <w:t xml:space="preserve">A Nota Fiscal ou Fatura deverá ser obrigatoriamente acompanhada da comprovação da regularidade fiscal, constatada por meio de consulta </w:t>
      </w:r>
      <w:r w:rsidRPr="00BA0395">
        <w:rPr>
          <w:rFonts w:ascii="Bookman Old Style" w:hAnsi="Bookman Old Style" w:cs="Arial"/>
          <w:i/>
          <w:color w:val="000000"/>
          <w:sz w:val="16"/>
          <w:szCs w:val="16"/>
        </w:rPr>
        <w:t>on-line</w:t>
      </w:r>
      <w:r w:rsidRPr="00BA0395">
        <w:rPr>
          <w:rFonts w:ascii="Bookman Old Style" w:hAnsi="Bookman Old Style" w:cs="Arial"/>
          <w:color w:val="000000"/>
          <w:sz w:val="16"/>
          <w:szCs w:val="16"/>
        </w:rPr>
        <w:t xml:space="preserve"> ao SICAF ou, na impossibilidade de acesso ao referido Sistema, mediante consulta aos sítios eletrônicos oficiais ou à documentação mencionada no art. 68 da Lei nº </w:t>
      </w:r>
      <w:r w:rsidRPr="00BA0395">
        <w:rPr>
          <w:rFonts w:ascii="Bookman Old Style" w:hAnsi="Bookman Old Style" w:cs="Arial"/>
          <w:sz w:val="16"/>
          <w:szCs w:val="16"/>
        </w:rPr>
        <w:t xml:space="preserve">14.133/2021. </w:t>
      </w:r>
      <w:r w:rsidRPr="00BA0395">
        <w:rPr>
          <w:rFonts w:ascii="Bookman Old Style" w:hAnsi="Bookman Old Style" w:cs="Arial"/>
          <w:color w:val="000000"/>
          <w:sz w:val="16"/>
          <w:szCs w:val="16"/>
        </w:rPr>
        <w:t xml:space="preserve">  </w:t>
      </w:r>
    </w:p>
    <w:p w14:paraId="7CB0C0FF" w14:textId="77777777" w:rsidR="00883403" w:rsidRPr="00BA0395" w:rsidRDefault="00883403" w:rsidP="00D164B0">
      <w:pPr>
        <w:numPr>
          <w:ilvl w:val="2"/>
          <w:numId w:val="14"/>
        </w:numPr>
        <w:spacing w:before="120" w:after="120"/>
        <w:ind w:left="0"/>
        <w:jc w:val="both"/>
        <w:rPr>
          <w:rFonts w:ascii="Bookman Old Style" w:hAnsi="Bookman Old Style" w:cs="Arial"/>
          <w:color w:val="000000"/>
          <w:sz w:val="16"/>
          <w:szCs w:val="16"/>
        </w:rPr>
      </w:pPr>
      <w:r w:rsidRPr="00BA0395">
        <w:rPr>
          <w:rFonts w:ascii="Bookman Old Style" w:hAnsi="Bookman Old Style" w:cs="Arial"/>
          <w:sz w:val="16"/>
          <w:szCs w:val="16"/>
        </w:rPr>
        <w:t xml:space="preserve">Previamente à emissão de nota de empenho e a cada pagamento, a Administração deverá realizar consulta ao </w:t>
      </w:r>
      <w:r w:rsidRPr="00BA0395">
        <w:rPr>
          <w:rFonts w:ascii="Bookman Old Style" w:hAnsi="Bookman Old Style" w:cs="Arial"/>
          <w:color w:val="000000"/>
          <w:sz w:val="16"/>
          <w:szCs w:val="16"/>
        </w:rPr>
        <w:t>SICAF</w:t>
      </w:r>
      <w:r w:rsidRPr="00BA0395">
        <w:rPr>
          <w:rFonts w:ascii="Bookman Old Style" w:hAnsi="Bookman Old Style" w:cs="Arial"/>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3E8F1BF"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Constatando-se, junto ao SICAF, a situação de irregularidade do contratado, será providenciada sua </w:t>
      </w:r>
      <w:r w:rsidRPr="00BA0395">
        <w:rPr>
          <w:rFonts w:ascii="Bookman Old Style" w:hAnsi="Bookman Old Style" w:cs="Arial"/>
          <w:color w:val="000000"/>
          <w:sz w:val="16"/>
          <w:szCs w:val="16"/>
        </w:rPr>
        <w:t>notificação</w:t>
      </w:r>
      <w:r w:rsidRPr="00BA0395">
        <w:rPr>
          <w:rFonts w:ascii="Bookman Old Style" w:hAnsi="Bookman Old Style" w:cs="Arial"/>
          <w:sz w:val="16"/>
          <w:szCs w:val="16"/>
        </w:rPr>
        <w:t>, por escrito, para que, no prazo de 5 (cinco) dias úteis, regularize sua situação ou, no mesmo prazo, apresente sua defesa. O prazo poderá ser prorrogado uma vez, por igual período, a critério do contratante.</w:t>
      </w:r>
    </w:p>
    <w:p w14:paraId="3A8EF0A6"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8B2D5FE"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14:paraId="1FC821E7"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14:paraId="5BC97056"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Quando do pagamento, será efetuada a retenção tributária prevista na legislação aplicável.</w:t>
      </w:r>
    </w:p>
    <w:p w14:paraId="59E76FC7" w14:textId="77777777" w:rsidR="00883403" w:rsidRPr="00BA0395" w:rsidRDefault="00883403" w:rsidP="00D164B0">
      <w:pPr>
        <w:numPr>
          <w:ilvl w:val="3"/>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Independentemente do percentual de tributo inserido na planilha, no pagamento serão retidos na fonte os percentuais estabelecidos na legislação vigente.</w:t>
      </w:r>
    </w:p>
    <w:p w14:paraId="3FD0BC36" w14:textId="77777777" w:rsidR="00DA5BEA"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EB1D81" w14:textId="7C67804F" w:rsidR="00883403" w:rsidRPr="007F7CE4" w:rsidRDefault="00883403" w:rsidP="00D164B0">
      <w:pPr>
        <w:pStyle w:val="Nivel01Titulo"/>
        <w:numPr>
          <w:ilvl w:val="0"/>
          <w:numId w:val="11"/>
        </w:numPr>
        <w:ind w:left="0" w:firstLine="0"/>
        <w:jc w:val="both"/>
        <w:rPr>
          <w:rFonts w:ascii="Bookman Old Style" w:hAnsi="Bookman Old Style" w:cs="Arial"/>
          <w:bCs w:val="0"/>
          <w:color w:val="auto"/>
          <w:sz w:val="16"/>
          <w:szCs w:val="16"/>
        </w:rPr>
      </w:pPr>
      <w:r w:rsidRPr="007F7CE4">
        <w:rPr>
          <w:rFonts w:ascii="Bookman Old Style" w:hAnsi="Bookman Old Style" w:cs="Arial"/>
          <w:color w:val="auto"/>
          <w:sz w:val="16"/>
          <w:szCs w:val="16"/>
        </w:rPr>
        <w:t>CLÁUSULA SEXTA - REAJUSTE (art. 92, V)</w:t>
      </w:r>
    </w:p>
    <w:p w14:paraId="59036488"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preços inicialmente contratados são fixos e irreajustáveis no prazo de um ano contado da data do orçamento estimado.</w:t>
      </w:r>
    </w:p>
    <w:p w14:paraId="7234A246"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684254B5"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Caso o(s) índice(s) estabelecido(s) para reajustamento venha(m) a ser extinto(s) ou de qualquer forma não possa(m) mais ser utilizado(s), será(ão) adotado(s), em substituição, o(s) que vier(em) a ser determinado(s) pela legislação então em vigor.</w:t>
      </w:r>
    </w:p>
    <w:p w14:paraId="53B89891"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29B251E2" w14:textId="38A3286F" w:rsidR="00A6643C" w:rsidRPr="00A6643C" w:rsidRDefault="00A6643C" w:rsidP="00D164B0">
      <w:pPr>
        <w:numPr>
          <w:ilvl w:val="1"/>
          <w:numId w:val="11"/>
        </w:numPr>
        <w:spacing w:before="120" w:after="120"/>
        <w:ind w:left="0"/>
        <w:jc w:val="both"/>
        <w:rPr>
          <w:rFonts w:ascii="Bookman Old Style" w:eastAsia="Calibri" w:hAnsi="Bookman Old Style" w:cs="Arial"/>
          <w:sz w:val="16"/>
          <w:szCs w:val="16"/>
          <w:lang w:val="x-none"/>
        </w:rPr>
      </w:pPr>
      <w:r>
        <w:rPr>
          <w:rFonts w:ascii="Bookman Old Style" w:eastAsia="Calibri" w:hAnsi="Bookman Old Style" w:cs="Arial"/>
          <w:sz w:val="16"/>
          <w:szCs w:val="16"/>
          <w:lang w:eastAsia="en-US"/>
        </w:rPr>
        <w:t>O reajuste será realizado por apostilamento.</w:t>
      </w:r>
    </w:p>
    <w:p w14:paraId="39ADA8E1"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SÉTIMA - OBRIGAÇÕES DO CONTRATANTE (art. 92, X, XI e XIV)</w:t>
      </w:r>
    </w:p>
    <w:p w14:paraId="563499BA" w14:textId="77777777" w:rsidR="00883403" w:rsidRPr="00BA0395" w:rsidRDefault="00883403" w:rsidP="00D164B0">
      <w:pPr>
        <w:numPr>
          <w:ilvl w:val="1"/>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São obrigações do Contratante:</w:t>
      </w:r>
    </w:p>
    <w:p w14:paraId="3AFA542E"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Exigir</w:t>
      </w:r>
      <w:r w:rsidRPr="00BA0395">
        <w:rPr>
          <w:rFonts w:ascii="Bookman Old Style" w:hAnsi="Bookman Old Style" w:cs="Arial"/>
          <w:color w:val="000000"/>
          <w:sz w:val="16"/>
          <w:szCs w:val="16"/>
        </w:rPr>
        <w:t xml:space="preserve"> o cumprimento de todas as obrigações assumidas pelo Contratado, de acordo com o contrato e seus anexos;</w:t>
      </w:r>
    </w:p>
    <w:p w14:paraId="307C39DC"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Receber o objeto no prazo e condições estabelecidas no Termo de Referência;</w:t>
      </w:r>
    </w:p>
    <w:p w14:paraId="28C47BE6"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color w:val="000000"/>
          <w:sz w:val="16"/>
          <w:szCs w:val="16"/>
        </w:rPr>
        <w:t>Notificar o Contratado</w:t>
      </w:r>
      <w:r w:rsidRPr="00BA0395">
        <w:rPr>
          <w:rFonts w:ascii="Bookman Old Style" w:hAnsi="Bookman Old Style" w:cs="Arial"/>
          <w:sz w:val="16"/>
          <w:szCs w:val="16"/>
        </w:rPr>
        <w:t>, por escrito, sobre vícios, defeitos ou incorreções verificadas no objeto fornecido, para que seja por ele substituído, reparado ou corrigido, no total ou em parte, às suas expensas;</w:t>
      </w:r>
    </w:p>
    <w:p w14:paraId="14D1EB44"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Acompanhar e fiscalizar a execução do contrato e o cumprimento das obrigações pelo Contratado</w:t>
      </w:r>
      <w:r w:rsidRPr="00BA0395">
        <w:rPr>
          <w:rFonts w:ascii="Bookman Old Style" w:hAnsi="Bookman Old Style" w:cs="Arial"/>
          <w:color w:val="000000"/>
          <w:sz w:val="16"/>
          <w:szCs w:val="16"/>
        </w:rPr>
        <w:t>;</w:t>
      </w:r>
    </w:p>
    <w:p w14:paraId="543B58D5"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Efetuar o pagamento ao Contratado</w:t>
      </w:r>
      <w:r w:rsidRPr="00BA0395">
        <w:rPr>
          <w:rFonts w:ascii="Bookman Old Style" w:hAnsi="Bookman Old Style" w:cs="Arial"/>
          <w:b/>
          <w:sz w:val="16"/>
          <w:szCs w:val="16"/>
        </w:rPr>
        <w:t xml:space="preserve"> </w:t>
      </w:r>
      <w:r w:rsidRPr="00BA0395">
        <w:rPr>
          <w:rFonts w:ascii="Bookman Old Style" w:hAnsi="Bookman Old Style" w:cs="Arial"/>
          <w:sz w:val="16"/>
          <w:szCs w:val="16"/>
        </w:rPr>
        <w:t>do valor correspondente ao fornecimento do objeto, no prazo, forma e condições estabelecidos no presente Contrato;</w:t>
      </w:r>
    </w:p>
    <w:p w14:paraId="03CBC803"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bCs/>
          <w:color w:val="000000"/>
          <w:sz w:val="16"/>
          <w:szCs w:val="16"/>
        </w:rPr>
        <w:t>Aplicar ao Contratado sanções motivadas pela inexecução total ou parcial do Contrato;</w:t>
      </w:r>
    </w:p>
    <w:p w14:paraId="07E2061A" w14:textId="77777777" w:rsidR="00883403" w:rsidRPr="00BA0395" w:rsidRDefault="00883403" w:rsidP="00D164B0">
      <w:pPr>
        <w:numPr>
          <w:ilvl w:val="2"/>
          <w:numId w:val="11"/>
        </w:numPr>
        <w:spacing w:before="120" w:after="120"/>
        <w:ind w:left="0"/>
        <w:jc w:val="both"/>
        <w:rPr>
          <w:rFonts w:ascii="Bookman Old Style" w:hAnsi="Bookman Old Style" w:cs="Arial"/>
          <w:bCs/>
          <w:color w:val="000000"/>
          <w:sz w:val="16"/>
          <w:szCs w:val="16"/>
        </w:rPr>
      </w:pPr>
      <w:r w:rsidRPr="00BA0395">
        <w:rPr>
          <w:rFonts w:ascii="Bookman Old Style" w:hAnsi="Bookman Old Style" w:cs="Arial"/>
          <w:bCs/>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4B68334" w14:textId="77777777" w:rsidR="00053583" w:rsidRDefault="00883403" w:rsidP="00053583">
      <w:pPr>
        <w:numPr>
          <w:ilvl w:val="2"/>
          <w:numId w:val="11"/>
        </w:numPr>
        <w:spacing w:before="120" w:after="120"/>
        <w:ind w:left="0"/>
        <w:jc w:val="both"/>
        <w:rPr>
          <w:rFonts w:ascii="Bookman Old Style" w:hAnsi="Bookman Old Style" w:cs="Arial"/>
          <w:bCs/>
          <w:i/>
          <w:sz w:val="16"/>
          <w:szCs w:val="16"/>
        </w:rPr>
      </w:pPr>
      <w:r w:rsidRPr="003C0450">
        <w:rPr>
          <w:rFonts w:ascii="Bookman Old Style" w:hAnsi="Bookman Old Style" w:cs="Arial"/>
          <w:bCs/>
          <w:i/>
          <w:sz w:val="16"/>
          <w:szCs w:val="16"/>
        </w:rPr>
        <w:t>Notificar os emitentes das garantias quanto ao início de processo administrativo para apuração de descumprimento de cláusulas contratuais.</w:t>
      </w:r>
    </w:p>
    <w:p w14:paraId="7474DE17" w14:textId="615BAADB" w:rsidR="00013EE1" w:rsidRPr="00053583" w:rsidRDefault="00883403" w:rsidP="00053583">
      <w:pPr>
        <w:numPr>
          <w:ilvl w:val="2"/>
          <w:numId w:val="11"/>
        </w:numPr>
        <w:spacing w:before="120" w:after="120"/>
        <w:ind w:left="0"/>
        <w:jc w:val="both"/>
        <w:rPr>
          <w:rFonts w:ascii="Bookman Old Style" w:hAnsi="Bookman Old Style" w:cs="Arial"/>
          <w:bCs/>
          <w:i/>
          <w:sz w:val="16"/>
          <w:szCs w:val="16"/>
        </w:rPr>
      </w:pPr>
      <w:r w:rsidRPr="00053583">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BFC0D84" w14:textId="67DC7959" w:rsidR="00013EE1" w:rsidRPr="00053583" w:rsidRDefault="00883403" w:rsidP="00053583">
      <w:pPr>
        <w:pStyle w:val="PargrafodaLista"/>
        <w:numPr>
          <w:ilvl w:val="0"/>
          <w:numId w:val="11"/>
        </w:numPr>
        <w:spacing w:before="120" w:after="120"/>
        <w:jc w:val="both"/>
        <w:rPr>
          <w:rFonts w:ascii="Bookman Old Style" w:hAnsi="Bookman Old Style" w:cs="Arial"/>
          <w:b/>
          <w:sz w:val="16"/>
          <w:szCs w:val="16"/>
        </w:rPr>
      </w:pPr>
      <w:r w:rsidRPr="00053583">
        <w:rPr>
          <w:rFonts w:ascii="Bookman Old Style" w:hAnsi="Bookman Old Style" w:cs="Arial"/>
          <w:b/>
          <w:sz w:val="16"/>
          <w:szCs w:val="16"/>
        </w:rPr>
        <w:t>CLÁUSULA OITAVA - OBRIGAÇÕES DO CONTRATADO (art. 92, XIV, XVI e XVII)</w:t>
      </w:r>
    </w:p>
    <w:p w14:paraId="3C377A0F" w14:textId="77777777" w:rsidR="00053583" w:rsidRPr="00053583" w:rsidRDefault="00DF6E45" w:rsidP="00053583">
      <w:pPr>
        <w:numPr>
          <w:ilvl w:val="1"/>
          <w:numId w:val="11"/>
        </w:numPr>
        <w:spacing w:before="120" w:after="120"/>
        <w:ind w:left="0"/>
        <w:jc w:val="both"/>
        <w:rPr>
          <w:rFonts w:ascii="Bookman Old Style" w:hAnsi="Bookman Old Style" w:cs="Arial"/>
          <w:sz w:val="16"/>
          <w:szCs w:val="16"/>
        </w:rPr>
      </w:pPr>
      <w:r w:rsidRPr="00013EE1">
        <w:rPr>
          <w:rFonts w:ascii="Bookman Old Style" w:hAnsi="Bookman Old Style"/>
          <w:sz w:val="16"/>
          <w:szCs w:val="16"/>
        </w:rPr>
        <w:t xml:space="preserve">A contratada deverá entregar, durante toda a vigência do contrato, a mesma marca dos produtos e serviços apresentados na proposta. </w:t>
      </w:r>
    </w:p>
    <w:p w14:paraId="5AE5F6F7"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 xml:space="preserve">Os produtos deverão estar em conformidade com as normas vigentes. Na entrega serão verificados os prazos de validade e o estado de conservação. </w:t>
      </w:r>
    </w:p>
    <w:p w14:paraId="092BDBCE"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 xml:space="preserve">A contratada deverá entregar, durante toda a vigência do contrato, a mesma marca dos produtos apresentados na proposta. </w:t>
      </w:r>
    </w:p>
    <w:p w14:paraId="47502025"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ficará obrigada a trocar, a suas expensas, a mercadoria que vier a ser recusada, sendo que o ato do recebimento não importará na aceitação. Prazo d</w:t>
      </w:r>
      <w:r>
        <w:rPr>
          <w:rFonts w:ascii="Bookman Old Style" w:hAnsi="Bookman Old Style" w:cs="Calibri Light"/>
          <w:sz w:val="16"/>
          <w:szCs w:val="16"/>
          <w:lang w:val="pt-PT" w:eastAsia="en-US"/>
        </w:rPr>
        <w:t>e troca: 05 (cinco) dias úteis.</w:t>
      </w:r>
    </w:p>
    <w:p w14:paraId="47377491"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7F87CD8D"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manter durante toda a execução do contrato, em compatibilidade com as obrigações por ela assumidas, todas as condições de habilitação e qualificação exigidas na licitação.</w:t>
      </w:r>
    </w:p>
    <w:p w14:paraId="74694B55"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oferecer garantia total de no mínimo de 12 (doze) meses para todos os produtos, e a OBRIGATORIEDADE da contratada, de acordo com a Política Nacional dos Resíduos Sólidos art. 33 da Lei Nº 12.305/2010 (Logística Reversa), efetuar a destinação correta atraves da empresa licenciada.</w:t>
      </w:r>
    </w:p>
    <w:p w14:paraId="28816F08"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responsabilizar-se pelos vícios e danos decorrentes do objeto, de acordo com os Artigos 12, 13, e 17 a 27 do Código de Defesa do Consumidor (Lei Nº 8.078/1990).</w:t>
      </w:r>
    </w:p>
    <w:p w14:paraId="4B9BFB2F"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substituir, reparar ou corrigir, às suas expensas, no prazo fixado neste termo de referência, o objeto com avarias ou defeitos.</w:t>
      </w:r>
    </w:p>
    <w:p w14:paraId="02C2FCED" w14:textId="0ABDEB8E" w:rsidR="00883403" w:rsidRPr="00053583" w:rsidRDefault="00053583" w:rsidP="00F15CCF">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w:t>
      </w:r>
    </w:p>
    <w:p w14:paraId="0D6DCA2C"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 INFRAÇÕES E SANÇÕES ADMINISTRATIVAS (art. 92, XIV)</w:t>
      </w:r>
    </w:p>
    <w:p w14:paraId="47F1A4B2" w14:textId="77777777" w:rsidR="00883403" w:rsidRPr="00BA0395"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Comete infração administrativa, nos termos da Lei nº 14.133, de 2021, o Contratado que:</w:t>
      </w:r>
    </w:p>
    <w:p w14:paraId="1C481FA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parcial do contrato;</w:t>
      </w:r>
    </w:p>
    <w:p w14:paraId="15F3EF9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parcial do contrato que cause grave dano à Administração ou ao funcionamento dos serviços públicos ou ao interesse coletivo;</w:t>
      </w:r>
    </w:p>
    <w:p w14:paraId="4A3C239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der causa à inexecução total do contrato;</w:t>
      </w:r>
    </w:p>
    <w:p w14:paraId="002F261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deixar de entregar a documentação exigida para o certame;</w:t>
      </w:r>
    </w:p>
    <w:p w14:paraId="2BD5E57A"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não mantiver a proposta, salvo em decorrência de fato superveniente devidamente justificado;</w:t>
      </w:r>
    </w:p>
    <w:p w14:paraId="47D142FA"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não celebrar o contrato ou não entregar a documentação exigida para a contratação, quando convocado dentro do prazo de validade de sua proposta;</w:t>
      </w:r>
    </w:p>
    <w:p w14:paraId="420347E3"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ensejar o retardamento da execução ou da entrega do objeto da contratação sem motivo justificado;</w:t>
      </w:r>
    </w:p>
    <w:p w14:paraId="12E9ABDB"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apresentar declaração ou documentação falsa exigida para o certame ou prestar declaração falsa durante a dispensa eletrônica ou execução do contrato;</w:t>
      </w:r>
    </w:p>
    <w:p w14:paraId="2972A29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fraudar a contratação ou praticar ato fraudulento na execução do contrato;</w:t>
      </w:r>
    </w:p>
    <w:p w14:paraId="2DD52166"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comportar-se de modo inidôneo ou cometer fraude de qualquer natureza;</w:t>
      </w:r>
    </w:p>
    <w:p w14:paraId="646F2104"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praticar atos ilícitos com vistas a frustrar os objetivos do certame;</w:t>
      </w:r>
    </w:p>
    <w:p w14:paraId="165283E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r w:rsidRPr="00BA0395">
        <w:rPr>
          <w:rFonts w:ascii="Bookman Old Style" w:hAnsi="Bookman Old Style" w:cs="Arial"/>
          <w:sz w:val="16"/>
          <w:szCs w:val="16"/>
        </w:rPr>
        <w:t>praticar ato lesivo previsto no art. 5º da Lei nº 12.846, de 1º de agosto de 2013.</w:t>
      </w:r>
    </w:p>
    <w:p w14:paraId="769BDD08" w14:textId="77777777" w:rsidR="00883403" w:rsidRPr="00BA0395"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Serão aplicadas ao responsável pelas infrações administrativas acima descritas as seguintes sanções:</w:t>
      </w:r>
    </w:p>
    <w:p w14:paraId="547B761D"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Advertência</w:t>
      </w:r>
      <w:r w:rsidRPr="00BA0395">
        <w:rPr>
          <w:rFonts w:ascii="Bookman Old Style" w:hAnsi="Bookman Old Style" w:cs="Arial"/>
          <w:sz w:val="16"/>
          <w:szCs w:val="16"/>
        </w:rPr>
        <w:t>, quando o Contratado der causa à inexecução parcial do contrato, sempre que não se justificar a imposição de penalidade mais grave (art. 156, §2º, da Lei);</w:t>
      </w:r>
    </w:p>
    <w:p w14:paraId="1F6F1A44"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Impedimento de licitar e contratar</w:t>
      </w:r>
      <w:r w:rsidRPr="00BA0395">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14:paraId="044F737B"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Declaração de inidoneidade para licitar e contratar</w:t>
      </w:r>
      <w:r w:rsidRPr="00BA0395">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14:paraId="770DE1D0"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Multa:</w:t>
      </w:r>
    </w:p>
    <w:p w14:paraId="680949E3" w14:textId="77777777" w:rsidR="00A37B7D" w:rsidRDefault="00A37B7D" w:rsidP="00D164B0">
      <w:pPr>
        <w:numPr>
          <w:ilvl w:val="3"/>
          <w:numId w:val="17"/>
        </w:numPr>
        <w:spacing w:before="120" w:after="120"/>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14:paraId="47647A28" w14:textId="4E16D600" w:rsidR="00A37B7D" w:rsidRDefault="00A37B7D" w:rsidP="00D164B0">
      <w:pPr>
        <w:numPr>
          <w:ilvl w:val="3"/>
          <w:numId w:val="17"/>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Compensatória de 10% (dez por cento) sobre o valor do con</w:t>
      </w:r>
      <w:r w:rsidR="00247633">
        <w:rPr>
          <w:rFonts w:ascii="Bookman Old Style" w:eastAsia="Calibri" w:hAnsi="Bookman Old Style" w:cs="Arial"/>
          <w:i/>
          <w:iCs/>
          <w:sz w:val="16"/>
          <w:szCs w:val="16"/>
          <w:lang w:eastAsia="en-US"/>
        </w:rPr>
        <w:t>trato, no caso de inexecução to</w:t>
      </w:r>
      <w:r>
        <w:rPr>
          <w:rFonts w:ascii="Bookman Old Style" w:eastAsia="Calibri" w:hAnsi="Bookman Old Style" w:cs="Arial"/>
          <w:i/>
          <w:iCs/>
          <w:sz w:val="16"/>
          <w:szCs w:val="16"/>
          <w:lang w:eastAsia="en-US"/>
        </w:rPr>
        <w:t>tal do contrato.</w:t>
      </w:r>
    </w:p>
    <w:p w14:paraId="74AF318F" w14:textId="77777777" w:rsidR="00A37B7D" w:rsidRDefault="00A37B7D" w:rsidP="00D164B0">
      <w:pPr>
        <w:numPr>
          <w:ilvl w:val="4"/>
          <w:numId w:val="17"/>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14:paraId="000D43C6"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bookmarkStart w:id="47" w:name="_Hlk78351618"/>
      <w:r>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17EDAA1F"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Todas as sanções previstas neste Contrato poderão ser aplicadas cumulativamente com a multa (art. 156, §7º).</w:t>
      </w:r>
    </w:p>
    <w:p w14:paraId="13A41AAB"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199FC41F"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21338ACF"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Pr>
          <w:rFonts w:ascii="Bookman Old Style" w:eastAsia="Calibri" w:hAnsi="Bookman Old Style" w:cs="Arial"/>
          <w:i/>
          <w:iCs/>
          <w:sz w:val="16"/>
          <w:szCs w:val="16"/>
          <w:lang w:eastAsia="en-US"/>
        </w:rPr>
        <w:t xml:space="preserve">05 (cinco) </w:t>
      </w:r>
      <w:r>
        <w:rPr>
          <w:rFonts w:ascii="Bookman Old Style" w:eastAsia="Calibri" w:hAnsi="Bookman Old Style" w:cs="Arial"/>
          <w:sz w:val="16"/>
          <w:szCs w:val="16"/>
          <w:lang w:eastAsia="en-US"/>
        </w:rPr>
        <w:t>dias, a contar da data do recebimento da comunicação enviada pela autoridade competente.</w:t>
      </w:r>
    </w:p>
    <w:bookmarkEnd w:id="47"/>
    <w:p w14:paraId="5160FBA9"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Pr>
          <w:rFonts w:ascii="Bookman Old Style" w:eastAsia="Calibri" w:hAnsi="Bookman Old Style" w:cs="Arial"/>
          <w:b/>
          <w:bCs/>
          <w:sz w:val="16"/>
          <w:szCs w:val="16"/>
          <w:lang w:eastAsia="en-US"/>
        </w:rPr>
        <w:t xml:space="preserve">caput </w:t>
      </w:r>
      <w:r>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10A36F91"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Na aplicação das sanções serão considerados (art. 156, §1º) :</w:t>
      </w:r>
    </w:p>
    <w:p w14:paraId="68FBDA1A"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 natureza e a gravidade da infração cometida;</w:t>
      </w:r>
    </w:p>
    <w:p w14:paraId="20EAFBC7"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as peculiaridades do caso concreto;</w:t>
      </w:r>
    </w:p>
    <w:p w14:paraId="71C9BD15"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as circunstâncias agravantes ou atenuantes;</w:t>
      </w:r>
    </w:p>
    <w:p w14:paraId="6367CCE2"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danos que dela provierem para o Contratante;</w:t>
      </w:r>
    </w:p>
    <w:p w14:paraId="202BD67E"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 implantação ou o aperfeiçoamento de programa de integridade, conforme normas e orientações dos órgãos de controle.</w:t>
      </w:r>
    </w:p>
    <w:p w14:paraId="4CD051D3"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DFF260"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0624E34"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765EE825"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31FCC9AE"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PRIMEIRA– DA EXTINÇÃO CONTRATUAL (art. 92, XIX)</w:t>
      </w:r>
    </w:p>
    <w:p w14:paraId="49D1E3F7" w14:textId="77777777" w:rsidR="00A37B7D" w:rsidRPr="00053583" w:rsidRDefault="00A37B7D" w:rsidP="00D164B0">
      <w:pPr>
        <w:numPr>
          <w:ilvl w:val="1"/>
          <w:numId w:val="11"/>
        </w:numPr>
        <w:spacing w:before="120" w:after="120"/>
        <w:ind w:left="0"/>
        <w:jc w:val="both"/>
        <w:rPr>
          <w:rFonts w:ascii="Bookman Old Style" w:eastAsia="Calibri" w:hAnsi="Bookman Old Style" w:cs="Arial"/>
          <w:iCs/>
          <w:sz w:val="16"/>
          <w:szCs w:val="16"/>
          <w:lang w:eastAsia="en-US"/>
        </w:rPr>
      </w:pPr>
      <w:r w:rsidRPr="00053583">
        <w:rPr>
          <w:rFonts w:ascii="Bookman Old Style" w:eastAsia="Calibri" w:hAnsi="Bookman Old Style" w:cs="Arial"/>
          <w:iCs/>
          <w:sz w:val="16"/>
          <w:szCs w:val="16"/>
          <w:lang w:eastAsia="en-US"/>
        </w:rPr>
        <w:t>O contrato se extingue quando cumpridas as obrigações de ambas as partes, ainda que isso ocorra antes do prazo estipulado para tanto.</w:t>
      </w:r>
    </w:p>
    <w:p w14:paraId="142346B6" w14:textId="77777777" w:rsidR="00A37B7D" w:rsidRPr="00053583" w:rsidRDefault="00A37B7D" w:rsidP="00D164B0">
      <w:pPr>
        <w:numPr>
          <w:ilvl w:val="1"/>
          <w:numId w:val="11"/>
        </w:numPr>
        <w:spacing w:before="120" w:after="120"/>
        <w:ind w:left="0"/>
        <w:jc w:val="both"/>
        <w:rPr>
          <w:rFonts w:ascii="Bookman Old Style" w:eastAsia="Calibri" w:hAnsi="Bookman Old Style" w:cs="Arial"/>
          <w:iCs/>
          <w:sz w:val="16"/>
          <w:szCs w:val="16"/>
          <w:lang w:eastAsia="en-US"/>
        </w:rPr>
      </w:pPr>
      <w:r w:rsidRPr="00053583">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285C6EA3" w14:textId="77777777" w:rsidR="00A37B7D" w:rsidRPr="00053583" w:rsidRDefault="00A37B7D" w:rsidP="00D164B0">
      <w:pPr>
        <w:numPr>
          <w:ilvl w:val="2"/>
          <w:numId w:val="11"/>
        </w:numPr>
        <w:spacing w:before="120" w:after="120"/>
        <w:ind w:left="0"/>
        <w:jc w:val="both"/>
        <w:rPr>
          <w:rFonts w:ascii="Bookman Old Style" w:eastAsia="Calibri" w:hAnsi="Bookman Old Style" w:cs="Arial"/>
          <w:iCs/>
          <w:sz w:val="16"/>
          <w:szCs w:val="16"/>
          <w:lang w:eastAsia="en-US"/>
        </w:rPr>
      </w:pPr>
      <w:r w:rsidRPr="00053583">
        <w:rPr>
          <w:rFonts w:ascii="Bookman Old Style" w:eastAsia="Calibri" w:hAnsi="Bookman Old Style" w:cs="Arial"/>
          <w:iCs/>
          <w:sz w:val="16"/>
          <w:szCs w:val="16"/>
          <w:lang w:eastAsia="en-US"/>
        </w:rPr>
        <w:t>Quando a não conclusão do contrato referida no item anterior decorrer de culpa do contratado:</w:t>
      </w:r>
    </w:p>
    <w:p w14:paraId="7D0D37BB" w14:textId="77777777" w:rsidR="00A37B7D" w:rsidRPr="00053583" w:rsidRDefault="00A37B7D" w:rsidP="00D164B0">
      <w:pPr>
        <w:numPr>
          <w:ilvl w:val="0"/>
          <w:numId w:val="19"/>
        </w:numPr>
        <w:spacing w:after="160"/>
        <w:ind w:left="0" w:firstLine="0"/>
        <w:contextualSpacing/>
        <w:jc w:val="both"/>
        <w:rPr>
          <w:rFonts w:ascii="Bookman Old Style" w:eastAsia="Calibri" w:hAnsi="Bookman Old Style" w:cs="Arial"/>
          <w:iCs/>
          <w:sz w:val="16"/>
          <w:szCs w:val="16"/>
          <w:lang w:eastAsia="en-US"/>
        </w:rPr>
      </w:pPr>
      <w:r w:rsidRPr="00053583">
        <w:rPr>
          <w:rFonts w:ascii="Bookman Old Style" w:eastAsia="Calibri" w:hAnsi="Bookman Old Style" w:cs="Arial"/>
          <w:iCs/>
          <w:sz w:val="16"/>
          <w:szCs w:val="16"/>
          <w:lang w:eastAsia="en-US"/>
        </w:rPr>
        <w:t xml:space="preserve">ficará ele constituído em mora, sendo-lhe aplicáveis as respectivas sanções administrativas; e  </w:t>
      </w:r>
    </w:p>
    <w:p w14:paraId="7F1FFCF0" w14:textId="77777777" w:rsidR="00A37B7D" w:rsidRPr="00053583" w:rsidRDefault="00A37B7D" w:rsidP="00D164B0">
      <w:pPr>
        <w:numPr>
          <w:ilvl w:val="0"/>
          <w:numId w:val="19"/>
        </w:numPr>
        <w:spacing w:after="160"/>
        <w:ind w:left="0" w:firstLine="0"/>
        <w:contextualSpacing/>
        <w:jc w:val="both"/>
        <w:rPr>
          <w:rFonts w:ascii="Bookman Old Style" w:eastAsia="Calibri" w:hAnsi="Bookman Old Style" w:cs="Arial"/>
          <w:iCs/>
          <w:sz w:val="16"/>
          <w:szCs w:val="16"/>
          <w:lang w:eastAsia="en-US"/>
        </w:rPr>
      </w:pPr>
      <w:r w:rsidRPr="00053583">
        <w:rPr>
          <w:rFonts w:ascii="Bookman Old Style" w:eastAsia="Calibri" w:hAnsi="Bookman Old Style" w:cs="Arial"/>
          <w:iCs/>
          <w:sz w:val="16"/>
          <w:szCs w:val="16"/>
          <w:lang w:eastAsia="en-US"/>
        </w:rPr>
        <w:t>poderá a Administração optar pela extinção do contrato e, nesse caso, adotará as medidas admitidas em lei para a continuidade da execução contratual.</w:t>
      </w:r>
    </w:p>
    <w:p w14:paraId="093774B5" w14:textId="77777777" w:rsidR="00A37B7D" w:rsidRPr="00053583"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053583">
        <w:rPr>
          <w:rFonts w:ascii="Bookman Old Style" w:eastAsia="Calibri" w:hAnsi="Bookman Old Style" w:cs="Arial"/>
          <w:color w:val="000000"/>
          <w:sz w:val="16"/>
          <w:szCs w:val="16"/>
          <w:lang w:eastAsia="en-US"/>
        </w:rPr>
        <w:t>assegurados o contraditório e a ampla defesa</w:t>
      </w:r>
      <w:r w:rsidRPr="00053583">
        <w:rPr>
          <w:rFonts w:ascii="Bookman Old Style" w:eastAsia="Calibri" w:hAnsi="Bookman Old Style" w:cs="Arial"/>
          <w:sz w:val="16"/>
          <w:szCs w:val="16"/>
          <w:lang w:eastAsia="en-US"/>
        </w:rPr>
        <w:t>.</w:t>
      </w:r>
    </w:p>
    <w:p w14:paraId="2F84FE6D" w14:textId="77777777" w:rsidR="00A37B7D" w:rsidRPr="00053583"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Nesta hipótese, aplicam-se também os artigos 138 e 139 da mesma Lei.</w:t>
      </w:r>
    </w:p>
    <w:p w14:paraId="1C2157B1" w14:textId="77777777" w:rsidR="00A37B7D" w:rsidRPr="00053583"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 xml:space="preserve">A </w:t>
      </w:r>
      <w:r w:rsidRPr="00053583">
        <w:rPr>
          <w:rFonts w:ascii="Bookman Old Style" w:eastAsia="Calibri" w:hAnsi="Bookman Old Style" w:cs="Arial"/>
          <w:color w:val="000000"/>
          <w:sz w:val="16"/>
          <w:szCs w:val="16"/>
          <w:lang w:eastAsia="en-US"/>
        </w:rPr>
        <w:t>alteração social ou a modificação da finalidade ou da estrutura da empresa</w:t>
      </w:r>
      <w:r w:rsidRPr="00053583">
        <w:rPr>
          <w:rFonts w:ascii="Bookman Old Style" w:eastAsia="Calibri" w:hAnsi="Bookman Old Style" w:cs="Arial"/>
          <w:sz w:val="16"/>
          <w:szCs w:val="16"/>
          <w:lang w:eastAsia="en-US"/>
        </w:rPr>
        <w:t xml:space="preserve"> não ensejará a rescisão se não </w:t>
      </w:r>
      <w:r w:rsidRPr="00053583">
        <w:rPr>
          <w:rFonts w:ascii="Bookman Old Style" w:eastAsia="Calibri" w:hAnsi="Bookman Old Style" w:cs="Arial"/>
          <w:color w:val="000000"/>
          <w:sz w:val="16"/>
          <w:szCs w:val="16"/>
          <w:lang w:eastAsia="en-US"/>
        </w:rPr>
        <w:t>restringir sua capacidade de concluir o contrato.</w:t>
      </w:r>
    </w:p>
    <w:p w14:paraId="462DEEB4" w14:textId="77777777" w:rsidR="00A37B7D" w:rsidRPr="00053583" w:rsidRDefault="00A37B7D" w:rsidP="00D164B0">
      <w:pPr>
        <w:numPr>
          <w:ilvl w:val="3"/>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color w:val="000000"/>
          <w:sz w:val="16"/>
          <w:szCs w:val="16"/>
          <w:lang w:eastAsia="en-US"/>
        </w:rPr>
        <w:t xml:space="preserve">Se a operação </w:t>
      </w:r>
      <w:r w:rsidRPr="00053583">
        <w:rPr>
          <w:rFonts w:ascii="Bookman Old Style" w:eastAsia="Calibri" w:hAnsi="Bookman Old Style" w:cs="Arial"/>
          <w:sz w:val="16"/>
          <w:szCs w:val="16"/>
          <w:lang w:eastAsia="en-US"/>
        </w:rPr>
        <w:t>implicar mudança da pessoa jurídica contratada, deverá ser formalizado termo aditivo para alteração subjetiva.</w:t>
      </w:r>
    </w:p>
    <w:p w14:paraId="6B2B3B37" w14:textId="77777777" w:rsidR="00A37B7D" w:rsidRPr="00053583"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O termo de rescisão, sempre que possível, será precedido:</w:t>
      </w:r>
    </w:p>
    <w:p w14:paraId="748BA649" w14:textId="77777777" w:rsidR="00A37B7D" w:rsidRPr="00053583"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Balanço dos eventos contratuais já cumpridos ou parcialmente cumpridos;</w:t>
      </w:r>
    </w:p>
    <w:p w14:paraId="2C7741B8"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Relação dos pagamentos já efetuados e ainda devidos;</w:t>
      </w:r>
    </w:p>
    <w:p w14:paraId="76210BC7"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rPr>
      </w:pPr>
      <w:r>
        <w:rPr>
          <w:rFonts w:ascii="Bookman Old Style" w:eastAsia="Calibri" w:hAnsi="Bookman Old Style" w:cs="Arial"/>
          <w:sz w:val="16"/>
          <w:szCs w:val="16"/>
          <w:lang w:eastAsia="en-US"/>
        </w:rPr>
        <w:t>Indenizações e multas.</w:t>
      </w:r>
    </w:p>
    <w:p w14:paraId="6817215E"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SEGUNDA – DOTAÇÃO ORÇAMENTÁRIA (art. 92, VIII)</w:t>
      </w:r>
    </w:p>
    <w:p w14:paraId="5A67FB73" w14:textId="480C4835" w:rsidR="00883403" w:rsidRDefault="00883403" w:rsidP="00D164B0">
      <w:pPr>
        <w:numPr>
          <w:ilvl w:val="1"/>
          <w:numId w:val="2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As despesas decorrentes da presente contratação correrão à conta de recursos </w:t>
      </w:r>
      <w:r w:rsidR="00C70D4E" w:rsidRPr="00BA0395">
        <w:rPr>
          <w:rFonts w:ascii="Bookman Old Style" w:hAnsi="Bookman Old Style" w:cs="Arial"/>
          <w:sz w:val="16"/>
          <w:szCs w:val="16"/>
        </w:rPr>
        <w:t xml:space="preserve">específicos </w:t>
      </w:r>
      <w:r w:rsidR="00C70D4E">
        <w:rPr>
          <w:rFonts w:ascii="Bookman Old Style" w:hAnsi="Bookman Old Style" w:cs="Arial"/>
          <w:sz w:val="16"/>
          <w:szCs w:val="16"/>
        </w:rPr>
        <w:t>da</w:t>
      </w:r>
      <w:r w:rsidR="00D74FA7">
        <w:rPr>
          <w:rFonts w:ascii="Bookman Old Style" w:hAnsi="Bookman Old Style" w:cs="Arial"/>
          <w:sz w:val="16"/>
          <w:szCs w:val="16"/>
        </w:rPr>
        <w:t xml:space="preserve"> </w:t>
      </w:r>
      <w:r w:rsidR="00D74FA7" w:rsidRPr="00D74FA7">
        <w:rPr>
          <w:rFonts w:ascii="Bookman Old Style" w:eastAsia="Bookman Old Style" w:hAnsi="Bookman Old Style" w:cs="Bookman Old Style"/>
          <w:sz w:val="16"/>
          <w:szCs w:val="16"/>
        </w:rPr>
        <w:t xml:space="preserve">Secretaria Municipal de </w:t>
      </w:r>
      <w:r w:rsidR="00DD628E">
        <w:rPr>
          <w:rFonts w:ascii="Bookman Old Style" w:eastAsia="Bookman Old Style" w:hAnsi="Bookman Old Style" w:cs="Bookman Old Style"/>
          <w:sz w:val="16"/>
          <w:szCs w:val="16"/>
        </w:rPr>
        <w:t>Administração</w:t>
      </w:r>
      <w:r w:rsidR="00D74FA7">
        <w:rPr>
          <w:rFonts w:ascii="Bookman Old Style" w:eastAsia="Bookman Old Style" w:hAnsi="Bookman Old Style" w:cs="Bookman Old Style"/>
          <w:sz w:val="16"/>
          <w:szCs w:val="16"/>
        </w:rPr>
        <w:t>,</w:t>
      </w:r>
      <w:r w:rsidRPr="00D74FA7">
        <w:rPr>
          <w:rFonts w:ascii="Bookman Old Style" w:hAnsi="Bookman Old Style" w:cs="Arial"/>
          <w:sz w:val="16"/>
          <w:szCs w:val="16"/>
        </w:rPr>
        <w:t xml:space="preserve"> </w:t>
      </w:r>
      <w:r w:rsidRPr="00BA0395">
        <w:rPr>
          <w:rFonts w:ascii="Bookman Old Style" w:hAnsi="Bookman Old Style" w:cs="Arial"/>
          <w:sz w:val="16"/>
          <w:szCs w:val="16"/>
        </w:rPr>
        <w:t>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418"/>
        <w:gridCol w:w="2126"/>
        <w:gridCol w:w="1418"/>
        <w:gridCol w:w="1701"/>
        <w:gridCol w:w="1266"/>
      </w:tblGrid>
      <w:tr w:rsidR="00DD628E" w:rsidRPr="00DD628E" w14:paraId="693BA740" w14:textId="77777777" w:rsidTr="00DD628E">
        <w:tc>
          <w:tcPr>
            <w:tcW w:w="9622" w:type="dxa"/>
            <w:gridSpan w:val="6"/>
            <w:shd w:val="clear" w:color="auto" w:fill="FFFFFF"/>
          </w:tcPr>
          <w:p w14:paraId="228F2999"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Dotações</w:t>
            </w:r>
          </w:p>
        </w:tc>
      </w:tr>
      <w:tr w:rsidR="00DD628E" w:rsidRPr="00DD628E" w14:paraId="2CD10A93" w14:textId="77777777" w:rsidTr="00DD628E">
        <w:tc>
          <w:tcPr>
            <w:tcW w:w="1693" w:type="dxa"/>
            <w:shd w:val="clear" w:color="auto" w:fill="C0C0C0"/>
          </w:tcPr>
          <w:p w14:paraId="308C25D5"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Exercício da despesa</w:t>
            </w:r>
          </w:p>
        </w:tc>
        <w:tc>
          <w:tcPr>
            <w:tcW w:w="1418" w:type="dxa"/>
            <w:shd w:val="clear" w:color="auto" w:fill="C0C0C0"/>
          </w:tcPr>
          <w:p w14:paraId="0B941F38"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Conta da despesa</w:t>
            </w:r>
          </w:p>
        </w:tc>
        <w:tc>
          <w:tcPr>
            <w:tcW w:w="2126" w:type="dxa"/>
            <w:shd w:val="clear" w:color="auto" w:fill="C0C0C0"/>
          </w:tcPr>
          <w:p w14:paraId="4C7E5BB8"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Funcional programática</w:t>
            </w:r>
          </w:p>
        </w:tc>
        <w:tc>
          <w:tcPr>
            <w:tcW w:w="1418" w:type="dxa"/>
            <w:shd w:val="clear" w:color="auto" w:fill="C0C0C0"/>
          </w:tcPr>
          <w:p w14:paraId="26917A69"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Fonte de recurso</w:t>
            </w:r>
          </w:p>
        </w:tc>
        <w:tc>
          <w:tcPr>
            <w:tcW w:w="1701" w:type="dxa"/>
            <w:shd w:val="clear" w:color="auto" w:fill="C0C0C0"/>
          </w:tcPr>
          <w:p w14:paraId="3611DC72"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Natureza da despesa</w:t>
            </w:r>
          </w:p>
        </w:tc>
        <w:tc>
          <w:tcPr>
            <w:tcW w:w="1266" w:type="dxa"/>
            <w:shd w:val="clear" w:color="auto" w:fill="C0C0C0"/>
          </w:tcPr>
          <w:p w14:paraId="6642D422"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Grupo da fonte</w:t>
            </w:r>
          </w:p>
        </w:tc>
      </w:tr>
      <w:tr w:rsidR="00DD628E" w:rsidRPr="00DD628E" w14:paraId="35353983" w14:textId="77777777" w:rsidTr="00DD628E">
        <w:tc>
          <w:tcPr>
            <w:tcW w:w="1693" w:type="dxa"/>
            <w:shd w:val="clear" w:color="auto" w:fill="FFFFFF"/>
          </w:tcPr>
          <w:p w14:paraId="6A8F644B"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2023</w:t>
            </w:r>
          </w:p>
        </w:tc>
        <w:tc>
          <w:tcPr>
            <w:tcW w:w="1418" w:type="dxa"/>
            <w:shd w:val="clear" w:color="auto" w:fill="FFFFFF"/>
          </w:tcPr>
          <w:p w14:paraId="1A07889C"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450</w:t>
            </w:r>
          </w:p>
        </w:tc>
        <w:tc>
          <w:tcPr>
            <w:tcW w:w="2126" w:type="dxa"/>
            <w:shd w:val="clear" w:color="auto" w:fill="FFFFFF"/>
          </w:tcPr>
          <w:p w14:paraId="2E1089B6"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04.011.04.122.0403.2009</w:t>
            </w:r>
          </w:p>
        </w:tc>
        <w:tc>
          <w:tcPr>
            <w:tcW w:w="1418" w:type="dxa"/>
            <w:shd w:val="clear" w:color="auto" w:fill="FFFFFF"/>
          </w:tcPr>
          <w:p w14:paraId="4B7FD811"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1000</w:t>
            </w:r>
          </w:p>
        </w:tc>
        <w:tc>
          <w:tcPr>
            <w:tcW w:w="1701" w:type="dxa"/>
            <w:shd w:val="clear" w:color="auto" w:fill="FFFFFF"/>
          </w:tcPr>
          <w:p w14:paraId="0290F2ED"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3.3.90.30.00.00</w:t>
            </w:r>
          </w:p>
        </w:tc>
        <w:tc>
          <w:tcPr>
            <w:tcW w:w="1266" w:type="dxa"/>
            <w:shd w:val="clear" w:color="auto" w:fill="FFFFFF"/>
          </w:tcPr>
          <w:p w14:paraId="0DC40D0C" w14:textId="77777777" w:rsidR="00DD628E" w:rsidRPr="00DD628E" w:rsidRDefault="00DD628E" w:rsidP="008B5857">
            <w:pPr>
              <w:rPr>
                <w:rFonts w:ascii="Bookman Old Style" w:hAnsi="Bookman Old Style"/>
                <w:sz w:val="16"/>
                <w:szCs w:val="16"/>
              </w:rPr>
            </w:pPr>
            <w:r w:rsidRPr="00DD628E">
              <w:rPr>
                <w:rFonts w:ascii="Bookman Old Style" w:hAnsi="Bookman Old Style"/>
                <w:sz w:val="16"/>
                <w:szCs w:val="16"/>
              </w:rPr>
              <w:t>Do Exercício</w:t>
            </w:r>
          </w:p>
        </w:tc>
      </w:tr>
    </w:tbl>
    <w:p w14:paraId="26EDF409" w14:textId="38A54C86" w:rsidR="00A37B7D" w:rsidRPr="00A37B7D" w:rsidRDefault="00883403" w:rsidP="00053583">
      <w:pPr>
        <w:pStyle w:val="Nivel01Titulo"/>
        <w:numPr>
          <w:ilvl w:val="0"/>
          <w:numId w:val="20"/>
        </w:numPr>
        <w:jc w:val="both"/>
        <w:rPr>
          <w:rFonts w:ascii="Bookman Old Style" w:hAnsi="Bookman Old Style" w:cs="Arial"/>
          <w:sz w:val="16"/>
          <w:szCs w:val="16"/>
        </w:rPr>
      </w:pPr>
      <w:r w:rsidRPr="00BA0395">
        <w:rPr>
          <w:rFonts w:ascii="Bookman Old Style" w:hAnsi="Bookman Old Style" w:cs="Arial"/>
          <w:sz w:val="16"/>
          <w:szCs w:val="16"/>
        </w:rPr>
        <w:t>CLÁUSULA DÉCIMA TERCEIRA – DOS CASOS OMISSOS (art. 92, III)</w:t>
      </w:r>
      <w:r w:rsidR="00A37B7D">
        <w:rPr>
          <w:rFonts w:ascii="Bookman Old Style" w:hAnsi="Bookman Old Style" w:cs="Arial"/>
          <w:sz w:val="16"/>
          <w:szCs w:val="16"/>
        </w:rPr>
        <w:t xml:space="preserve"> </w:t>
      </w:r>
      <w:r w:rsidR="00A37B7D" w:rsidRPr="00A37B7D">
        <w:rPr>
          <w:rFonts w:ascii="Bookman Old Style" w:hAnsi="Bookman Old Style" w:cs="Arial"/>
          <w:color w:val="auto"/>
          <w:sz w:val="16"/>
          <w:szCs w:val="16"/>
        </w:rPr>
        <w:t>CASOS OMISSOS (art. 92, III)</w:t>
      </w:r>
    </w:p>
    <w:p w14:paraId="11B7B911"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504372B4"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QUARTA – ALTERAÇÕES</w:t>
      </w:r>
    </w:p>
    <w:p w14:paraId="46943FB4"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Eventuais alterações contratuais reger-se-ão pela disciplina dos arts. 124 e seguintes da Lei nº 14.133, de 2021.</w:t>
      </w:r>
    </w:p>
    <w:p w14:paraId="405CADD7"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3E85D597"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2F5FDC72"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QUINTA – PUBLICAÇÃO</w:t>
      </w:r>
    </w:p>
    <w:p w14:paraId="0B98CC0C"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sidRPr="00A37B7D">
        <w:rPr>
          <w:rFonts w:ascii="Bookman Old Style" w:eastAsia="Calibri" w:hAnsi="Bookman Old Style" w:cs="Arial"/>
          <w:sz w:val="16"/>
          <w:szCs w:val="16"/>
          <w:lang w:eastAsia="en-US"/>
        </w:rPr>
        <w:t xml:space="preserve">Incumbirá ao Contratante providenciar </w:t>
      </w:r>
      <w:r>
        <w:rPr>
          <w:rFonts w:ascii="Bookman Old Style" w:eastAsia="Calibri" w:hAnsi="Bookman Old Style" w:cs="Arial"/>
          <w:sz w:val="16"/>
          <w:szCs w:val="16"/>
          <w:lang w:eastAsia="en-US"/>
        </w:rPr>
        <w:t>a publicação deste instrumento nos termos e condições previstas na Lei nº 14.133/21.</w:t>
      </w:r>
    </w:p>
    <w:p w14:paraId="7FD89889"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SEXTA – FORO (art. 92, §1º)</w:t>
      </w:r>
    </w:p>
    <w:p w14:paraId="7FF34F1C" w14:textId="396B089F" w:rsidR="00883403" w:rsidRPr="00247633"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 </w:t>
      </w:r>
      <w:r>
        <w:rPr>
          <w:rFonts w:ascii="Bookman Old Style" w:hAnsi="Bookman Old Style" w:cs="Arial"/>
          <w:sz w:val="16"/>
          <w:szCs w:val="16"/>
        </w:rPr>
        <w:t>É eleito o Foro da Comarca de Santo Antonio do Sudoeste – PR, para dirimir os litígios que decorrerem da execução deste Termo de Contrato que não possam ser compostos pela conciliação, conforme art. 92, §1º da Lei nº 14.133/21.</w:t>
      </w:r>
    </w:p>
    <w:p w14:paraId="342EE680" w14:textId="77777777" w:rsidR="00883403" w:rsidRPr="00BA0395" w:rsidRDefault="00883403" w:rsidP="00FA7F7B">
      <w:pPr>
        <w:spacing w:after="120"/>
        <w:ind w:right="-15"/>
        <w:jc w:val="both"/>
        <w:rPr>
          <w:rFonts w:ascii="Bookman Old Style" w:hAnsi="Bookman Old Style" w:cs="Arial"/>
          <w:sz w:val="16"/>
          <w:szCs w:val="16"/>
        </w:rPr>
      </w:pPr>
      <w:r w:rsidRPr="00BA0395">
        <w:rPr>
          <w:rFonts w:ascii="Bookman Old Style" w:hAnsi="Bookman Old Style" w:cs="Arial"/>
          <w:sz w:val="16"/>
          <w:szCs w:val="16"/>
        </w:rPr>
        <w:t>...........................................,  .......... de.......................................... de 20.....</w:t>
      </w:r>
    </w:p>
    <w:p w14:paraId="064D83C3" w14:textId="77777777" w:rsidR="00883403" w:rsidRPr="00BA0395" w:rsidRDefault="00883403" w:rsidP="00FA7F7B">
      <w:pPr>
        <w:spacing w:after="120"/>
        <w:jc w:val="both"/>
        <w:rPr>
          <w:rFonts w:ascii="Bookman Old Style" w:hAnsi="Bookman Old Style" w:cs="Arial"/>
          <w:bCs/>
          <w:sz w:val="16"/>
          <w:szCs w:val="16"/>
        </w:rPr>
      </w:pPr>
    </w:p>
    <w:p w14:paraId="66C47959"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_________________________</w:t>
      </w:r>
    </w:p>
    <w:p w14:paraId="1A703D4D"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Representante legal do CONTRATANTE</w:t>
      </w:r>
    </w:p>
    <w:p w14:paraId="5EEC7103" w14:textId="77777777" w:rsidR="00883403" w:rsidRPr="00BA0395" w:rsidRDefault="00883403" w:rsidP="00FA7F7B">
      <w:pPr>
        <w:spacing w:after="120"/>
        <w:jc w:val="center"/>
        <w:rPr>
          <w:rFonts w:ascii="Bookman Old Style" w:hAnsi="Bookman Old Style" w:cs="Arial"/>
          <w:sz w:val="16"/>
          <w:szCs w:val="16"/>
        </w:rPr>
      </w:pPr>
      <w:r w:rsidRPr="00BA0395">
        <w:rPr>
          <w:rFonts w:ascii="Bookman Old Style" w:hAnsi="Bookman Old Style" w:cs="Arial"/>
          <w:sz w:val="16"/>
          <w:szCs w:val="16"/>
        </w:rPr>
        <w:t>_________________________</w:t>
      </w:r>
    </w:p>
    <w:p w14:paraId="1D10FB69" w14:textId="6D889D75" w:rsidR="00FD3DA4" w:rsidRPr="00BA0395" w:rsidRDefault="00883403" w:rsidP="00247633">
      <w:pPr>
        <w:spacing w:after="120"/>
        <w:jc w:val="center"/>
        <w:rPr>
          <w:rFonts w:ascii="Bookman Old Style" w:hAnsi="Bookman Old Style" w:cs="Arial"/>
          <w:sz w:val="16"/>
          <w:szCs w:val="16"/>
        </w:rPr>
      </w:pPr>
      <w:r w:rsidRPr="00BA0395">
        <w:rPr>
          <w:rFonts w:ascii="Bookman Old Style" w:hAnsi="Bookman Old Style" w:cs="Arial"/>
          <w:bCs/>
          <w:sz w:val="16"/>
          <w:szCs w:val="16"/>
        </w:rPr>
        <w:t>Representante</w:t>
      </w:r>
      <w:r w:rsidRPr="00BA0395">
        <w:rPr>
          <w:rFonts w:ascii="Bookman Old Style" w:hAnsi="Bookman Old Style" w:cs="Arial"/>
          <w:sz w:val="16"/>
          <w:szCs w:val="16"/>
        </w:rPr>
        <w:t xml:space="preserve"> legal do CONTRATADO</w:t>
      </w:r>
    </w:p>
    <w:p w14:paraId="512082B2" w14:textId="77777777" w:rsidR="00FD3DA4" w:rsidRPr="00BA0395" w:rsidRDefault="00FD3DA4" w:rsidP="00FA7F7B">
      <w:pPr>
        <w:rPr>
          <w:rFonts w:ascii="Bookman Old Style" w:hAnsi="Bookman Old Style" w:cs="Arial"/>
          <w:sz w:val="16"/>
          <w:szCs w:val="16"/>
        </w:rPr>
      </w:pPr>
    </w:p>
    <w:p w14:paraId="07BD3C95" w14:textId="77777777" w:rsidR="00FD3DA4" w:rsidRPr="00BA0395" w:rsidRDefault="00FD3DA4" w:rsidP="00FA7F7B">
      <w:pPr>
        <w:rPr>
          <w:rFonts w:ascii="Bookman Old Style" w:hAnsi="Bookman Old Style" w:cs="Arial"/>
          <w:sz w:val="16"/>
          <w:szCs w:val="16"/>
        </w:rPr>
      </w:pPr>
    </w:p>
    <w:p w14:paraId="5CFA1794" w14:textId="533EAEB8" w:rsidR="00FD3DA4" w:rsidRPr="00BA0395" w:rsidRDefault="00FD3DA4" w:rsidP="00FA7F7B">
      <w:pPr>
        <w:rPr>
          <w:rFonts w:ascii="Bookman Old Style" w:hAnsi="Bookman Old Style" w:cs="Arial"/>
          <w:sz w:val="16"/>
          <w:szCs w:val="16"/>
        </w:rPr>
      </w:pPr>
    </w:p>
    <w:p w14:paraId="1829F574" w14:textId="77777777" w:rsidR="00FD3DA4" w:rsidRPr="00BA0395" w:rsidRDefault="00FD3DA4" w:rsidP="00FA7F7B">
      <w:pPr>
        <w:rPr>
          <w:rFonts w:ascii="Bookman Old Style" w:hAnsi="Bookman Old Style" w:cs="Arial"/>
          <w:sz w:val="16"/>
          <w:szCs w:val="16"/>
        </w:rPr>
      </w:pPr>
    </w:p>
    <w:p w14:paraId="2A3BFA7C" w14:textId="77777777" w:rsidR="00FD3DA4" w:rsidRPr="00BA0395" w:rsidRDefault="00FD3DA4" w:rsidP="00FA7F7B">
      <w:pPr>
        <w:rPr>
          <w:rFonts w:ascii="Bookman Old Style" w:hAnsi="Bookman Old Style" w:cs="Arial"/>
          <w:sz w:val="16"/>
          <w:szCs w:val="16"/>
        </w:rPr>
      </w:pPr>
    </w:p>
    <w:p w14:paraId="15AB60BF" w14:textId="77777777" w:rsidR="00FD3DA4" w:rsidRPr="00BA0395" w:rsidRDefault="00FD3DA4" w:rsidP="00FA7F7B">
      <w:pPr>
        <w:rPr>
          <w:rFonts w:ascii="Bookman Old Style" w:hAnsi="Bookman Old Style" w:cs="Arial"/>
          <w:sz w:val="16"/>
          <w:szCs w:val="16"/>
        </w:rPr>
      </w:pPr>
    </w:p>
    <w:p w14:paraId="0B6728DA" w14:textId="77777777" w:rsidR="00FD3DA4" w:rsidRPr="00BA0395" w:rsidRDefault="00FD3DA4" w:rsidP="00FA7F7B">
      <w:pPr>
        <w:tabs>
          <w:tab w:val="left" w:pos="5670"/>
        </w:tabs>
        <w:jc w:val="center"/>
        <w:rPr>
          <w:rFonts w:ascii="Bookman Old Style" w:hAnsi="Bookman Old Style" w:cs="Arial"/>
          <w:b/>
          <w:sz w:val="16"/>
          <w:szCs w:val="16"/>
        </w:rPr>
      </w:pPr>
    </w:p>
    <w:sectPr w:rsidR="00FD3DA4" w:rsidRPr="00BA0395" w:rsidSect="004773B6">
      <w:headerReference w:type="default" r:id="rId68"/>
      <w:headerReference w:type="first" r:id="rId69"/>
      <w:pgSz w:w="11906" w:h="16838" w:code="9"/>
      <w:pgMar w:top="1418" w:right="1134" w:bottom="1418" w:left="1134" w:header="709"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0C70" w14:textId="77777777" w:rsidR="00875D28" w:rsidRDefault="00875D28">
      <w:r>
        <w:separator/>
      </w:r>
    </w:p>
  </w:endnote>
  <w:endnote w:type="continuationSeparator" w:id="0">
    <w:p w14:paraId="4E8A55C3" w14:textId="77777777" w:rsidR="00875D28" w:rsidRDefault="00875D28">
      <w:r>
        <w:continuationSeparator/>
      </w:r>
    </w:p>
  </w:endnote>
  <w:endnote w:type="continuationNotice" w:id="1">
    <w:p w14:paraId="6F0BC549" w14:textId="77777777" w:rsidR="00875D28" w:rsidRDefault="00875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1036" w14:textId="77777777" w:rsidR="00875D28" w:rsidRDefault="00875D28">
      <w:r>
        <w:separator/>
      </w:r>
    </w:p>
  </w:footnote>
  <w:footnote w:type="continuationSeparator" w:id="0">
    <w:p w14:paraId="7A609E9A" w14:textId="77777777" w:rsidR="00875D28" w:rsidRDefault="00875D28">
      <w:r>
        <w:continuationSeparator/>
      </w:r>
    </w:p>
  </w:footnote>
  <w:footnote w:type="continuationNotice" w:id="1">
    <w:p w14:paraId="1C3AF17D" w14:textId="77777777" w:rsidR="00875D28" w:rsidRDefault="00875D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86B0" w14:textId="3A5ABBD5" w:rsidR="00875D28" w:rsidRDefault="00875D28" w:rsidP="00B66164">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0288" behindDoc="0" locked="0" layoutInCell="1" allowOverlap="1" wp14:anchorId="0EA0833D" wp14:editId="2981BAE0">
          <wp:simplePos x="0" y="0"/>
          <wp:positionH relativeFrom="margin">
            <wp:align>left</wp:align>
          </wp:positionH>
          <wp:positionV relativeFrom="paragraph">
            <wp:posOffset>-7620</wp:posOffset>
          </wp:positionV>
          <wp:extent cx="932815" cy="847725"/>
          <wp:effectExtent l="0" t="0" r="635" b="9525"/>
          <wp:wrapNone/>
          <wp:docPr id="46" name="Imagem 4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 xml:space="preserve">                MUNICÍPIO DE SANTO ANTONIO DO SUDOESTE</w:t>
    </w:r>
  </w:p>
  <w:p w14:paraId="6D56EB5F" w14:textId="13E52451" w:rsidR="00875D28" w:rsidRDefault="00875D28" w:rsidP="00B66164">
    <w:pPr>
      <w:jc w:val="center"/>
      <w:rPr>
        <w:rFonts w:ascii="Bookman Old Style" w:hAnsi="Bookman Old Style" w:cs="Arial"/>
        <w:szCs w:val="20"/>
      </w:rPr>
    </w:pPr>
    <w:r>
      <w:rPr>
        <w:rFonts w:ascii="Bookman Old Style" w:hAnsi="Bookman Old Style" w:cs="Arial"/>
        <w:szCs w:val="20"/>
      </w:rPr>
      <w:t xml:space="preserve">           ESTADO DO PARANÁ</w:t>
    </w:r>
  </w:p>
  <w:p w14:paraId="3A9088C2" w14:textId="1B87CA65" w:rsidR="00875D28" w:rsidRDefault="00875D28" w:rsidP="00B66164">
    <w:pPr>
      <w:ind w:left="20"/>
      <w:jc w:val="center"/>
      <w:rPr>
        <w:rFonts w:ascii="Bookman Old Style" w:hAnsi="Bookman Old Style"/>
        <w:sz w:val="16"/>
      </w:rPr>
    </w:pPr>
    <w:r>
      <w:rPr>
        <w:rFonts w:ascii="Bookman Old Style" w:hAnsi="Bookman Old Style"/>
        <w:w w:val="105"/>
        <w:sz w:val="16"/>
      </w:rPr>
      <w:t xml:space="preserve">            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55DB4E05" w14:textId="14510AC4" w:rsidR="00875D28" w:rsidRDefault="00875D28" w:rsidP="00B66164">
    <w:pPr>
      <w:ind w:left="20"/>
      <w:jc w:val="center"/>
      <w:rPr>
        <w:rFonts w:ascii="Bookman Old Style" w:hAnsi="Bookman Old Style"/>
        <w:sz w:val="16"/>
      </w:rPr>
    </w:pPr>
    <w:r>
      <w:rPr>
        <w:rFonts w:ascii="Bookman Old Style" w:hAnsi="Bookman Old Style"/>
        <w:sz w:val="16"/>
      </w:rPr>
      <w:t xml:space="preserve">             CNPJ 75.927.582/0001-55  </w:t>
    </w:r>
  </w:p>
  <w:p w14:paraId="594D03F6" w14:textId="419DE5FC" w:rsidR="00875D28" w:rsidRDefault="00875D28" w:rsidP="00B66164">
    <w:pPr>
      <w:ind w:left="20"/>
      <w:jc w:val="center"/>
      <w:rPr>
        <w:rFonts w:ascii="Bookman Old Style" w:hAnsi="Bookman Old Style"/>
        <w:sz w:val="16"/>
      </w:rPr>
    </w:pPr>
    <w:r>
      <w:rPr>
        <w:rFonts w:ascii="Bookman Old Style" w:hAnsi="Bookman Old Style"/>
        <w:sz w:val="16"/>
      </w:rPr>
      <w:t xml:space="preserve">                      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6411352" w14:textId="77777777" w:rsidR="00875D28" w:rsidRDefault="00875D28"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0BDA" w14:textId="6708B22E" w:rsidR="00875D28" w:rsidRDefault="00875D28" w:rsidP="00DF6E4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2336" behindDoc="0" locked="0" layoutInCell="1" allowOverlap="1" wp14:anchorId="4FC15537" wp14:editId="5C183E9C">
          <wp:simplePos x="0" y="0"/>
          <wp:positionH relativeFrom="margin">
            <wp:align>left</wp:align>
          </wp:positionH>
          <wp:positionV relativeFrom="paragraph">
            <wp:posOffset>-121920</wp:posOffset>
          </wp:positionV>
          <wp:extent cx="932815" cy="847725"/>
          <wp:effectExtent l="0" t="0" r="635" b="9525"/>
          <wp:wrapNone/>
          <wp:docPr id="47" name="Imagem 4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5BA6811C" w14:textId="77777777" w:rsidR="00875D28" w:rsidRDefault="00875D28" w:rsidP="00DF6E45">
    <w:pPr>
      <w:jc w:val="center"/>
      <w:rPr>
        <w:rFonts w:ascii="Bookman Old Style" w:hAnsi="Bookman Old Style" w:cs="Arial"/>
        <w:szCs w:val="20"/>
      </w:rPr>
    </w:pPr>
    <w:r>
      <w:rPr>
        <w:rFonts w:ascii="Bookman Old Style" w:hAnsi="Bookman Old Style" w:cs="Arial"/>
        <w:szCs w:val="20"/>
      </w:rPr>
      <w:t>ESTADO DO PARANÁ</w:t>
    </w:r>
  </w:p>
  <w:p w14:paraId="1DB403FD" w14:textId="77777777" w:rsidR="00875D28" w:rsidRDefault="00875D28" w:rsidP="00DF6E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1E09BB35" w14:textId="77777777" w:rsidR="00875D28" w:rsidRDefault="00875D28" w:rsidP="00DF6E45">
    <w:pPr>
      <w:ind w:left="20"/>
      <w:jc w:val="center"/>
      <w:rPr>
        <w:rFonts w:ascii="Bookman Old Style" w:hAnsi="Bookman Old Style"/>
        <w:sz w:val="16"/>
      </w:rPr>
    </w:pPr>
    <w:r>
      <w:rPr>
        <w:rFonts w:ascii="Bookman Old Style" w:hAnsi="Bookman Old Style"/>
        <w:sz w:val="16"/>
      </w:rPr>
      <w:t xml:space="preserve">CNPJ 75.927.582/0001-55  </w:t>
    </w:r>
  </w:p>
  <w:p w14:paraId="765F9FDD" w14:textId="4D84E9A7" w:rsidR="00875D28" w:rsidRDefault="00875D28" w:rsidP="00DF6E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02268E8" w14:textId="77777777" w:rsidR="00875D28" w:rsidRDefault="00875D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7CA42A7"/>
    <w:multiLevelType w:val="hybridMultilevel"/>
    <w:tmpl w:val="76E0F5BE"/>
    <w:lvl w:ilvl="0" w:tplc="3E105ED2">
      <w:start w:val="1"/>
      <w:numFmt w:val="lowerLetter"/>
      <w:lvlText w:val="%1)"/>
      <w:lvlJc w:val="left"/>
      <w:pPr>
        <w:ind w:left="720" w:hanging="360"/>
      </w:pPr>
      <w:rPr>
        <w:rFonts w:ascii="Bookman Old Style" w:hAnsi="Bookman Old Style" w:hint="default"/>
        <w:sz w:val="20"/>
        <w:szCs w:val="20"/>
      </w:rPr>
    </w:lvl>
    <w:lvl w:ilvl="1" w:tplc="331E6BC0">
      <w:start w:val="1"/>
      <w:numFmt w:val="lowerLetter"/>
      <w:lvlText w:val="%2."/>
      <w:lvlJc w:val="left"/>
      <w:pPr>
        <w:ind w:left="1440" w:hanging="360"/>
      </w:pPr>
    </w:lvl>
    <w:lvl w:ilvl="2" w:tplc="FEF0D488">
      <w:start w:val="1"/>
      <w:numFmt w:val="lowerRoman"/>
      <w:lvlText w:val="%3."/>
      <w:lvlJc w:val="right"/>
      <w:pPr>
        <w:ind w:left="2160" w:hanging="180"/>
      </w:pPr>
    </w:lvl>
    <w:lvl w:ilvl="3" w:tplc="090EA262">
      <w:start w:val="1"/>
      <w:numFmt w:val="decimal"/>
      <w:lvlText w:val="%4."/>
      <w:lvlJc w:val="left"/>
      <w:pPr>
        <w:ind w:left="2880" w:hanging="360"/>
      </w:pPr>
    </w:lvl>
    <w:lvl w:ilvl="4" w:tplc="2A1E2D82">
      <w:start w:val="1"/>
      <w:numFmt w:val="lowerLetter"/>
      <w:lvlText w:val="%5."/>
      <w:lvlJc w:val="left"/>
      <w:pPr>
        <w:ind w:left="3600" w:hanging="360"/>
      </w:pPr>
    </w:lvl>
    <w:lvl w:ilvl="5" w:tplc="2584C3F6">
      <w:start w:val="1"/>
      <w:numFmt w:val="lowerRoman"/>
      <w:lvlText w:val="%6."/>
      <w:lvlJc w:val="right"/>
      <w:pPr>
        <w:ind w:left="4320" w:hanging="180"/>
      </w:pPr>
    </w:lvl>
    <w:lvl w:ilvl="6" w:tplc="6FE296BA">
      <w:start w:val="1"/>
      <w:numFmt w:val="decimal"/>
      <w:lvlText w:val="%7."/>
      <w:lvlJc w:val="left"/>
      <w:pPr>
        <w:ind w:left="5040" w:hanging="360"/>
      </w:pPr>
    </w:lvl>
    <w:lvl w:ilvl="7" w:tplc="DE366D0A">
      <w:start w:val="1"/>
      <w:numFmt w:val="lowerLetter"/>
      <w:lvlText w:val="%8."/>
      <w:lvlJc w:val="left"/>
      <w:pPr>
        <w:ind w:left="5760" w:hanging="360"/>
      </w:pPr>
    </w:lvl>
    <w:lvl w:ilvl="8" w:tplc="A7E6B8A6">
      <w:start w:val="1"/>
      <w:numFmt w:val="lowerRoman"/>
      <w:lvlText w:val="%9."/>
      <w:lvlJc w:val="right"/>
      <w:pPr>
        <w:ind w:left="6480" w:hanging="180"/>
      </w:pPr>
    </w:lvl>
  </w:abstractNum>
  <w:abstractNum w:abstractNumId="2"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6245" w:hanging="432"/>
      </w:pPr>
      <w:rPr>
        <w:rFonts w:ascii="Bookman Old Style" w:hAnsi="Bookman Old Style" w:hint="default"/>
        <w:b/>
        <w:i w:val="0"/>
        <w:strike w:val="0"/>
        <w:color w:val="auto"/>
        <w:sz w:val="20"/>
        <w:szCs w:val="20"/>
        <w:u w:val="none"/>
      </w:rPr>
    </w:lvl>
    <w:lvl w:ilvl="2">
      <w:start w:val="1"/>
      <w:numFmt w:val="decimal"/>
      <w:pStyle w:val="Nivel3"/>
      <w:lvlText w:val="%1.%2.%3."/>
      <w:lvlJc w:val="left"/>
      <w:pPr>
        <w:ind w:left="1072" w:hanging="504"/>
      </w:pPr>
      <w:rPr>
        <w:rFonts w:ascii="Bookman Old Style" w:hAnsi="Bookman Old Style" w:hint="default"/>
        <w:b/>
        <w:i w:val="0"/>
        <w:strike w:val="0"/>
        <w:color w:val="auto"/>
        <w:sz w:val="20"/>
        <w:szCs w:val="20"/>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C4306F"/>
    <w:multiLevelType w:val="multilevel"/>
    <w:tmpl w:val="374263E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695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6" w15:restartNumberingAfterBreak="0">
    <w:nsid w:val="33284E80"/>
    <w:multiLevelType w:val="multilevel"/>
    <w:tmpl w:val="263C4398"/>
    <w:lvl w:ilvl="0">
      <w:start w:val="6"/>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AA0D12"/>
    <w:multiLevelType w:val="multilevel"/>
    <w:tmpl w:val="41F6C8D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9C138F"/>
    <w:multiLevelType w:val="hybridMultilevel"/>
    <w:tmpl w:val="7E94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5C590F"/>
    <w:multiLevelType w:val="hybridMultilevel"/>
    <w:tmpl w:val="A7304848"/>
    <w:lvl w:ilvl="0" w:tplc="71AEB378">
      <w:start w:val="1"/>
      <w:numFmt w:val="lowerLetter"/>
      <w:lvlText w:val="%1)"/>
      <w:lvlJc w:val="left"/>
      <w:pPr>
        <w:tabs>
          <w:tab w:val="num" w:pos="0"/>
        </w:tabs>
        <w:ind w:left="2988" w:hanging="360"/>
      </w:pPr>
    </w:lvl>
    <w:lvl w:ilvl="1" w:tplc="8E18B542">
      <w:start w:val="1"/>
      <w:numFmt w:val="lowerLetter"/>
      <w:lvlText w:val="%2."/>
      <w:lvlJc w:val="left"/>
      <w:pPr>
        <w:tabs>
          <w:tab w:val="num" w:pos="0"/>
        </w:tabs>
        <w:ind w:left="3708" w:hanging="360"/>
      </w:pPr>
    </w:lvl>
    <w:lvl w:ilvl="2" w:tplc="37064324">
      <w:start w:val="1"/>
      <w:numFmt w:val="lowerRoman"/>
      <w:lvlText w:val="%3."/>
      <w:lvlJc w:val="right"/>
      <w:pPr>
        <w:tabs>
          <w:tab w:val="num" w:pos="0"/>
        </w:tabs>
        <w:ind w:left="4428" w:hanging="180"/>
      </w:pPr>
    </w:lvl>
    <w:lvl w:ilvl="3" w:tplc="0FE413BC">
      <w:start w:val="1"/>
      <w:numFmt w:val="decimal"/>
      <w:lvlText w:val="%4."/>
      <w:lvlJc w:val="left"/>
      <w:pPr>
        <w:tabs>
          <w:tab w:val="num" w:pos="0"/>
        </w:tabs>
        <w:ind w:left="5148" w:hanging="360"/>
      </w:pPr>
    </w:lvl>
    <w:lvl w:ilvl="4" w:tplc="939A0692">
      <w:start w:val="1"/>
      <w:numFmt w:val="lowerLetter"/>
      <w:lvlText w:val="%5."/>
      <w:lvlJc w:val="left"/>
      <w:pPr>
        <w:tabs>
          <w:tab w:val="num" w:pos="0"/>
        </w:tabs>
        <w:ind w:left="5868" w:hanging="360"/>
      </w:pPr>
    </w:lvl>
    <w:lvl w:ilvl="5" w:tplc="79B81120">
      <w:start w:val="1"/>
      <w:numFmt w:val="lowerRoman"/>
      <w:lvlText w:val="%6."/>
      <w:lvlJc w:val="right"/>
      <w:pPr>
        <w:tabs>
          <w:tab w:val="num" w:pos="0"/>
        </w:tabs>
        <w:ind w:left="6588" w:hanging="180"/>
      </w:pPr>
    </w:lvl>
    <w:lvl w:ilvl="6" w:tplc="7EC016A6">
      <w:start w:val="1"/>
      <w:numFmt w:val="decimal"/>
      <w:lvlText w:val="%7."/>
      <w:lvlJc w:val="left"/>
      <w:pPr>
        <w:tabs>
          <w:tab w:val="num" w:pos="0"/>
        </w:tabs>
        <w:ind w:left="7308" w:hanging="360"/>
      </w:pPr>
    </w:lvl>
    <w:lvl w:ilvl="7" w:tplc="5E12485E">
      <w:start w:val="1"/>
      <w:numFmt w:val="lowerLetter"/>
      <w:lvlText w:val="%8."/>
      <w:lvlJc w:val="left"/>
      <w:pPr>
        <w:tabs>
          <w:tab w:val="num" w:pos="0"/>
        </w:tabs>
        <w:ind w:left="8028" w:hanging="360"/>
      </w:pPr>
    </w:lvl>
    <w:lvl w:ilvl="8" w:tplc="D6646578">
      <w:start w:val="1"/>
      <w:numFmt w:val="lowerRoman"/>
      <w:lvlText w:val="%9."/>
      <w:lvlJc w:val="right"/>
      <w:pPr>
        <w:tabs>
          <w:tab w:val="num" w:pos="0"/>
        </w:tabs>
        <w:ind w:left="8748" w:hanging="180"/>
      </w:pPr>
    </w:lvl>
  </w:abstractNum>
  <w:abstractNum w:abstractNumId="15" w15:restartNumberingAfterBreak="0">
    <w:nsid w:val="61DD361E"/>
    <w:multiLevelType w:val="multilevel"/>
    <w:tmpl w:val="3AD0C7C4"/>
    <w:lvl w:ilvl="0">
      <w:start w:val="1"/>
      <w:numFmt w:val="decimal"/>
      <w:lvlText w:val="%1."/>
      <w:lvlJc w:val="left"/>
      <w:pPr>
        <w:ind w:left="360" w:hanging="360"/>
      </w:pPr>
      <w:rPr>
        <w:b/>
        <w:i w:val="0"/>
      </w:rPr>
    </w:lvl>
    <w:lvl w:ilvl="1">
      <w:start w:val="1"/>
      <w:numFmt w:val="decimal"/>
      <w:suff w:val="space"/>
      <w:lvlText w:val="%1.%2."/>
      <w:lvlJc w:val="left"/>
      <w:pPr>
        <w:ind w:left="3119" w:firstLine="0"/>
      </w:pPr>
      <w:rPr>
        <w:rFonts w:ascii="Bookman Old Style" w:hAnsi="Bookman Old Style" w:cs="Arial" w:hint="default"/>
        <w:b w:val="0"/>
        <w:i w:val="0"/>
        <w:color w:val="auto"/>
        <w:sz w:val="16"/>
        <w:szCs w:val="16"/>
      </w:rPr>
    </w:lvl>
    <w:lvl w:ilvl="2">
      <w:start w:val="1"/>
      <w:numFmt w:val="decimal"/>
      <w:suff w:val="space"/>
      <w:lvlText w:val="%1.%2.%3."/>
      <w:lvlJc w:val="left"/>
      <w:pPr>
        <w:ind w:left="1135" w:firstLine="0"/>
      </w:pPr>
      <w:rPr>
        <w:b w:val="0"/>
        <w:i w:val="0"/>
        <w:color w:val="auto"/>
        <w:sz w:val="16"/>
        <w:szCs w:val="16"/>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53F6489"/>
    <w:multiLevelType w:val="multilevel"/>
    <w:tmpl w:val="8514E30E"/>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C8A4B02"/>
    <w:multiLevelType w:val="multilevel"/>
    <w:tmpl w:val="98CEA800"/>
    <w:lvl w:ilvl="0">
      <w:start w:val="1"/>
      <w:numFmt w:val="decimal"/>
      <w:lvlText w:val="%1."/>
      <w:lvlJc w:val="left"/>
      <w:pPr>
        <w:ind w:left="360" w:hanging="360"/>
      </w:pPr>
      <w:rPr>
        <w:b/>
      </w:rPr>
    </w:lvl>
    <w:lvl w:ilvl="1">
      <w:start w:val="1"/>
      <w:numFmt w:val="lowerLetter"/>
      <w:lvlText w:val="%2)"/>
      <w:lvlJc w:val="left"/>
      <w:pPr>
        <w:ind w:left="1142" w:hanging="432"/>
      </w:pPr>
      <w:rPr>
        <w:rFonts w:ascii="Arial" w:eastAsiaTheme="minorEastAsia" w:hAnsi="Arial" w:cs="Arial"/>
        <w:b/>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22"/>
  </w:num>
  <w:num w:numId="4">
    <w:abstractNumId w:val="24"/>
  </w:num>
  <w:num w:numId="5">
    <w:abstractNumId w:val="9"/>
  </w:num>
  <w:num w:numId="6">
    <w:abstractNumId w:val="7"/>
  </w:num>
  <w:num w:numId="7">
    <w:abstractNumId w:val="12"/>
  </w:num>
  <w:num w:numId="8">
    <w:abstractNumId w:val="17"/>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1">
      <w:startOverride w:val="1"/>
    </w:lvlOverride>
  </w:num>
  <w:num w:numId="29">
    <w:abstractNumId w:val="18"/>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EF3"/>
    <w:rsid w:val="00005901"/>
    <w:rsid w:val="00005A68"/>
    <w:rsid w:val="00005C75"/>
    <w:rsid w:val="00006179"/>
    <w:rsid w:val="00006180"/>
    <w:rsid w:val="000066C8"/>
    <w:rsid w:val="000069B4"/>
    <w:rsid w:val="00006A6B"/>
    <w:rsid w:val="000070AF"/>
    <w:rsid w:val="000073F3"/>
    <w:rsid w:val="0000756E"/>
    <w:rsid w:val="00007E0D"/>
    <w:rsid w:val="00010C6A"/>
    <w:rsid w:val="0001137A"/>
    <w:rsid w:val="00011390"/>
    <w:rsid w:val="000122C1"/>
    <w:rsid w:val="000124BA"/>
    <w:rsid w:val="00012A11"/>
    <w:rsid w:val="00013EE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1A7A"/>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27F1E"/>
    <w:rsid w:val="000318BA"/>
    <w:rsid w:val="00031DBE"/>
    <w:rsid w:val="00031E06"/>
    <w:rsid w:val="000321F5"/>
    <w:rsid w:val="000322A8"/>
    <w:rsid w:val="00032EA8"/>
    <w:rsid w:val="000335F5"/>
    <w:rsid w:val="00033DA9"/>
    <w:rsid w:val="00033E86"/>
    <w:rsid w:val="000340B8"/>
    <w:rsid w:val="00034A29"/>
    <w:rsid w:val="00034FD6"/>
    <w:rsid w:val="00035D80"/>
    <w:rsid w:val="0003688B"/>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0AF"/>
    <w:rsid w:val="00053303"/>
    <w:rsid w:val="00053583"/>
    <w:rsid w:val="00053E65"/>
    <w:rsid w:val="00055034"/>
    <w:rsid w:val="00055889"/>
    <w:rsid w:val="00055C19"/>
    <w:rsid w:val="00055F99"/>
    <w:rsid w:val="00056433"/>
    <w:rsid w:val="000564D1"/>
    <w:rsid w:val="0005759F"/>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6FC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44"/>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4D5B"/>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3866"/>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089"/>
    <w:rsid w:val="000F568B"/>
    <w:rsid w:val="000F5A07"/>
    <w:rsid w:val="000F68B7"/>
    <w:rsid w:val="000F787B"/>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399"/>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4B1"/>
    <w:rsid w:val="00144AB1"/>
    <w:rsid w:val="00144E12"/>
    <w:rsid w:val="00144E73"/>
    <w:rsid w:val="0014670B"/>
    <w:rsid w:val="001468D3"/>
    <w:rsid w:val="00146B7E"/>
    <w:rsid w:val="00146BDF"/>
    <w:rsid w:val="00146CC0"/>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64B"/>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3D8"/>
    <w:rsid w:val="001B2538"/>
    <w:rsid w:val="001B2A3F"/>
    <w:rsid w:val="001B2FAE"/>
    <w:rsid w:val="001B3448"/>
    <w:rsid w:val="001B3617"/>
    <w:rsid w:val="001B3DA3"/>
    <w:rsid w:val="001B4796"/>
    <w:rsid w:val="001B4A0C"/>
    <w:rsid w:val="001B53DE"/>
    <w:rsid w:val="001B6423"/>
    <w:rsid w:val="001B7184"/>
    <w:rsid w:val="001B7FE6"/>
    <w:rsid w:val="001C11C5"/>
    <w:rsid w:val="001C21D9"/>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599"/>
    <w:rsid w:val="001E1D6B"/>
    <w:rsid w:val="001E204B"/>
    <w:rsid w:val="001E2495"/>
    <w:rsid w:val="001E255B"/>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315"/>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3A1"/>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32E"/>
    <w:rsid w:val="002226F5"/>
    <w:rsid w:val="00222980"/>
    <w:rsid w:val="002231A9"/>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633"/>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B0A"/>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4B"/>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4348"/>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DB6"/>
    <w:rsid w:val="002C72B3"/>
    <w:rsid w:val="002C78B4"/>
    <w:rsid w:val="002C7B23"/>
    <w:rsid w:val="002C7FDB"/>
    <w:rsid w:val="002D04FB"/>
    <w:rsid w:val="002D07BF"/>
    <w:rsid w:val="002D07E2"/>
    <w:rsid w:val="002D14AB"/>
    <w:rsid w:val="002D1B50"/>
    <w:rsid w:val="002D21D8"/>
    <w:rsid w:val="002D36E8"/>
    <w:rsid w:val="002D381A"/>
    <w:rsid w:val="002D5122"/>
    <w:rsid w:val="002D5AAD"/>
    <w:rsid w:val="002D5CA9"/>
    <w:rsid w:val="002D6984"/>
    <w:rsid w:val="002D6BF6"/>
    <w:rsid w:val="002D6CFB"/>
    <w:rsid w:val="002D6DBE"/>
    <w:rsid w:val="002D78B4"/>
    <w:rsid w:val="002D7C8E"/>
    <w:rsid w:val="002E11D6"/>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34"/>
    <w:rsid w:val="002F0A9A"/>
    <w:rsid w:val="002F0D0C"/>
    <w:rsid w:val="002F1CE6"/>
    <w:rsid w:val="002F1DAD"/>
    <w:rsid w:val="002F308B"/>
    <w:rsid w:val="002F3699"/>
    <w:rsid w:val="002F3A33"/>
    <w:rsid w:val="002F3B04"/>
    <w:rsid w:val="002F4052"/>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48B"/>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17637"/>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15C0"/>
    <w:rsid w:val="00332AB2"/>
    <w:rsid w:val="00332C19"/>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1B5B"/>
    <w:rsid w:val="00352541"/>
    <w:rsid w:val="003544B6"/>
    <w:rsid w:val="00354B78"/>
    <w:rsid w:val="00354C7B"/>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0F3"/>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0EA"/>
    <w:rsid w:val="003963D1"/>
    <w:rsid w:val="003968B5"/>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313"/>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E7A"/>
    <w:rsid w:val="003B3F08"/>
    <w:rsid w:val="003B479C"/>
    <w:rsid w:val="003B47AE"/>
    <w:rsid w:val="003B48C0"/>
    <w:rsid w:val="003B55DE"/>
    <w:rsid w:val="003B59FE"/>
    <w:rsid w:val="003B5DF2"/>
    <w:rsid w:val="003B6D97"/>
    <w:rsid w:val="003B7226"/>
    <w:rsid w:val="003B74E1"/>
    <w:rsid w:val="003B791E"/>
    <w:rsid w:val="003B7EA4"/>
    <w:rsid w:val="003C0450"/>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1895"/>
    <w:rsid w:val="003D26F5"/>
    <w:rsid w:val="003D2C66"/>
    <w:rsid w:val="003D2CF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178"/>
    <w:rsid w:val="00400200"/>
    <w:rsid w:val="004011D9"/>
    <w:rsid w:val="00401A9B"/>
    <w:rsid w:val="004021C4"/>
    <w:rsid w:val="004021DF"/>
    <w:rsid w:val="004036E0"/>
    <w:rsid w:val="004037DD"/>
    <w:rsid w:val="00403C5C"/>
    <w:rsid w:val="00403EDC"/>
    <w:rsid w:val="0040400F"/>
    <w:rsid w:val="00404065"/>
    <w:rsid w:val="0040443F"/>
    <w:rsid w:val="00404762"/>
    <w:rsid w:val="004053E1"/>
    <w:rsid w:val="004055C9"/>
    <w:rsid w:val="00405763"/>
    <w:rsid w:val="00406952"/>
    <w:rsid w:val="00407603"/>
    <w:rsid w:val="00407680"/>
    <w:rsid w:val="004076F7"/>
    <w:rsid w:val="00407F1C"/>
    <w:rsid w:val="00410C66"/>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3BA"/>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2A19"/>
    <w:rsid w:val="00443B3B"/>
    <w:rsid w:val="00443D53"/>
    <w:rsid w:val="00443E2F"/>
    <w:rsid w:val="00445418"/>
    <w:rsid w:val="0044564C"/>
    <w:rsid w:val="00445798"/>
    <w:rsid w:val="00445AA1"/>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CAD"/>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B6"/>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2BD0"/>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0FBF"/>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1886"/>
    <w:rsid w:val="0050224C"/>
    <w:rsid w:val="00502254"/>
    <w:rsid w:val="005024BD"/>
    <w:rsid w:val="0050256B"/>
    <w:rsid w:val="0050298B"/>
    <w:rsid w:val="0050340D"/>
    <w:rsid w:val="005037A6"/>
    <w:rsid w:val="00503912"/>
    <w:rsid w:val="00503938"/>
    <w:rsid w:val="0050463D"/>
    <w:rsid w:val="00505A4C"/>
    <w:rsid w:val="00506818"/>
    <w:rsid w:val="00506CF0"/>
    <w:rsid w:val="005072FA"/>
    <w:rsid w:val="005076BB"/>
    <w:rsid w:val="005077D1"/>
    <w:rsid w:val="005079D6"/>
    <w:rsid w:val="00510394"/>
    <w:rsid w:val="005104ED"/>
    <w:rsid w:val="00510960"/>
    <w:rsid w:val="00510A57"/>
    <w:rsid w:val="0051121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A3D"/>
    <w:rsid w:val="00521DA7"/>
    <w:rsid w:val="00521DFE"/>
    <w:rsid w:val="00522127"/>
    <w:rsid w:val="00522C9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1F"/>
    <w:rsid w:val="005559BF"/>
    <w:rsid w:val="00556D01"/>
    <w:rsid w:val="00556E7B"/>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87B81"/>
    <w:rsid w:val="00590477"/>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4E4D"/>
    <w:rsid w:val="005B511B"/>
    <w:rsid w:val="005B5788"/>
    <w:rsid w:val="005B58F0"/>
    <w:rsid w:val="005B5D6A"/>
    <w:rsid w:val="005B654A"/>
    <w:rsid w:val="005B6D5A"/>
    <w:rsid w:val="005B785F"/>
    <w:rsid w:val="005B7C12"/>
    <w:rsid w:val="005C0A2B"/>
    <w:rsid w:val="005C11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2C1"/>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9BC"/>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233"/>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4D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06B"/>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A7F3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0B1"/>
    <w:rsid w:val="006F7205"/>
    <w:rsid w:val="006F777E"/>
    <w:rsid w:val="006F78F5"/>
    <w:rsid w:val="006F7AAA"/>
    <w:rsid w:val="0070051E"/>
    <w:rsid w:val="0070052B"/>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43C"/>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504"/>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4C68"/>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6BA1"/>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034"/>
    <w:rsid w:val="007B3291"/>
    <w:rsid w:val="007B3771"/>
    <w:rsid w:val="007B5385"/>
    <w:rsid w:val="007B547C"/>
    <w:rsid w:val="007B63C3"/>
    <w:rsid w:val="007B63FB"/>
    <w:rsid w:val="007B668E"/>
    <w:rsid w:val="007B66B0"/>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6DF4"/>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7F7CE4"/>
    <w:rsid w:val="00800A85"/>
    <w:rsid w:val="00800C84"/>
    <w:rsid w:val="008023CE"/>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92E"/>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206"/>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4F21"/>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A16"/>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28"/>
    <w:rsid w:val="00875D39"/>
    <w:rsid w:val="00876C17"/>
    <w:rsid w:val="00876E49"/>
    <w:rsid w:val="00877167"/>
    <w:rsid w:val="00877391"/>
    <w:rsid w:val="0087781F"/>
    <w:rsid w:val="00877B4E"/>
    <w:rsid w:val="0088157A"/>
    <w:rsid w:val="00881678"/>
    <w:rsid w:val="00881D8A"/>
    <w:rsid w:val="008833F1"/>
    <w:rsid w:val="00883403"/>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CF9"/>
    <w:rsid w:val="008A2E6C"/>
    <w:rsid w:val="008A2F60"/>
    <w:rsid w:val="008A3046"/>
    <w:rsid w:val="008A3DF9"/>
    <w:rsid w:val="008A5209"/>
    <w:rsid w:val="008A53FB"/>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31B"/>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45AB"/>
    <w:rsid w:val="00915068"/>
    <w:rsid w:val="00915C7E"/>
    <w:rsid w:val="009166AF"/>
    <w:rsid w:val="00917862"/>
    <w:rsid w:val="009206C0"/>
    <w:rsid w:val="009214D3"/>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594B"/>
    <w:rsid w:val="009763C4"/>
    <w:rsid w:val="00976C4F"/>
    <w:rsid w:val="009772F1"/>
    <w:rsid w:val="00977A6B"/>
    <w:rsid w:val="009803F1"/>
    <w:rsid w:val="0098062F"/>
    <w:rsid w:val="009807B4"/>
    <w:rsid w:val="0098182A"/>
    <w:rsid w:val="00981F08"/>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70"/>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0D0"/>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864"/>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06A"/>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B7D"/>
    <w:rsid w:val="00A40131"/>
    <w:rsid w:val="00A402A1"/>
    <w:rsid w:val="00A41D8A"/>
    <w:rsid w:val="00A4274E"/>
    <w:rsid w:val="00A440FE"/>
    <w:rsid w:val="00A44175"/>
    <w:rsid w:val="00A44D8F"/>
    <w:rsid w:val="00A45A85"/>
    <w:rsid w:val="00A46260"/>
    <w:rsid w:val="00A4643E"/>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43C"/>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D4"/>
    <w:rsid w:val="00A761E5"/>
    <w:rsid w:val="00A768F0"/>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6C10"/>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08D"/>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AAC"/>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64C"/>
    <w:rsid w:val="00B607A0"/>
    <w:rsid w:val="00B60A8A"/>
    <w:rsid w:val="00B60DCA"/>
    <w:rsid w:val="00B61824"/>
    <w:rsid w:val="00B6244F"/>
    <w:rsid w:val="00B62BAE"/>
    <w:rsid w:val="00B62C84"/>
    <w:rsid w:val="00B6305A"/>
    <w:rsid w:val="00B63483"/>
    <w:rsid w:val="00B6369D"/>
    <w:rsid w:val="00B63C73"/>
    <w:rsid w:val="00B642C5"/>
    <w:rsid w:val="00B660B9"/>
    <w:rsid w:val="00B66164"/>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53"/>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39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452A"/>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BC9"/>
    <w:rsid w:val="00C25365"/>
    <w:rsid w:val="00C2540C"/>
    <w:rsid w:val="00C2551B"/>
    <w:rsid w:val="00C25B02"/>
    <w:rsid w:val="00C25BA5"/>
    <w:rsid w:val="00C270A4"/>
    <w:rsid w:val="00C27214"/>
    <w:rsid w:val="00C27BB6"/>
    <w:rsid w:val="00C30796"/>
    <w:rsid w:val="00C30F2D"/>
    <w:rsid w:val="00C30F6B"/>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1DE"/>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0D4E"/>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6DE6"/>
    <w:rsid w:val="00CA7A20"/>
    <w:rsid w:val="00CB1836"/>
    <w:rsid w:val="00CB1877"/>
    <w:rsid w:val="00CB1AAC"/>
    <w:rsid w:val="00CB21E2"/>
    <w:rsid w:val="00CB2C03"/>
    <w:rsid w:val="00CB3192"/>
    <w:rsid w:val="00CB3201"/>
    <w:rsid w:val="00CB3415"/>
    <w:rsid w:val="00CB360D"/>
    <w:rsid w:val="00CB3785"/>
    <w:rsid w:val="00CB3A41"/>
    <w:rsid w:val="00CB4329"/>
    <w:rsid w:val="00CB4B1F"/>
    <w:rsid w:val="00CB4E57"/>
    <w:rsid w:val="00CB513A"/>
    <w:rsid w:val="00CB5BB6"/>
    <w:rsid w:val="00CB6290"/>
    <w:rsid w:val="00CB6785"/>
    <w:rsid w:val="00CB6E40"/>
    <w:rsid w:val="00CB6EAE"/>
    <w:rsid w:val="00CB7127"/>
    <w:rsid w:val="00CB766B"/>
    <w:rsid w:val="00CB7980"/>
    <w:rsid w:val="00CB7C04"/>
    <w:rsid w:val="00CB7E10"/>
    <w:rsid w:val="00CC014C"/>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5E81"/>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45A"/>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A8C"/>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2C9"/>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4B0"/>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4ECB"/>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630"/>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4FA7"/>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BE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628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6E45"/>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049F"/>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C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1E44"/>
    <w:rsid w:val="00E528F9"/>
    <w:rsid w:val="00E53522"/>
    <w:rsid w:val="00E545FA"/>
    <w:rsid w:val="00E546E8"/>
    <w:rsid w:val="00E5496E"/>
    <w:rsid w:val="00E55854"/>
    <w:rsid w:val="00E55BA5"/>
    <w:rsid w:val="00E56707"/>
    <w:rsid w:val="00E56ACD"/>
    <w:rsid w:val="00E5719A"/>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04F"/>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0726"/>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6FC9"/>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511"/>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64A"/>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FE1"/>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CF"/>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58C"/>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18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9AC"/>
    <w:rsid w:val="00F84101"/>
    <w:rsid w:val="00F8520A"/>
    <w:rsid w:val="00F857AD"/>
    <w:rsid w:val="00F8600C"/>
    <w:rsid w:val="00F863C1"/>
    <w:rsid w:val="00F86631"/>
    <w:rsid w:val="00F869B7"/>
    <w:rsid w:val="00F86E68"/>
    <w:rsid w:val="00F86EF5"/>
    <w:rsid w:val="00F86F3C"/>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84C"/>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844"/>
    <w:rsid w:val="00FA4C90"/>
    <w:rsid w:val="00FA4EEC"/>
    <w:rsid w:val="00FA5127"/>
    <w:rsid w:val="00FA6905"/>
    <w:rsid w:val="00FA7A01"/>
    <w:rsid w:val="00FA7F7B"/>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C0"/>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C70E1"/>
    <w:rsid w:val="00FD046D"/>
    <w:rsid w:val="00FD0A3A"/>
    <w:rsid w:val="00FD14BA"/>
    <w:rsid w:val="00FD16AF"/>
    <w:rsid w:val="00FD18F7"/>
    <w:rsid w:val="00FD1F4D"/>
    <w:rsid w:val="00FD2218"/>
    <w:rsid w:val="00FD28C6"/>
    <w:rsid w:val="00FD2A3E"/>
    <w:rsid w:val="00FD3BCE"/>
    <w:rsid w:val="00FD3DA4"/>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E87"/>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399"/>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uiPriority w:val="99"/>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uiPriority w:val="99"/>
    <w:qFormat/>
    <w:rsid w:val="00681F9B"/>
    <w:pPr>
      <w:numPr>
        <w:ilvl w:val="1"/>
        <w:numId w:val="1"/>
      </w:numPr>
      <w:spacing w:before="120" w:after="120" w:line="276" w:lineRule="auto"/>
      <w:ind w:left="4969"/>
      <w:jc w:val="both"/>
    </w:pPr>
    <w:rPr>
      <w:rFonts w:ascii="Arial" w:hAnsi="Arial" w:cs="Arial"/>
      <w:color w:val="000000"/>
      <w:sz w:val="20"/>
      <w:szCs w:val="20"/>
    </w:rPr>
  </w:style>
  <w:style w:type="paragraph" w:customStyle="1" w:styleId="Nivel10">
    <w:name w:val="Nivel 1"/>
    <w:basedOn w:val="Nivel2"/>
    <w:next w:val="Nivel2"/>
    <w:uiPriority w:val="99"/>
    <w:qFormat/>
    <w:rsid w:val="003629E4"/>
    <w:pPr>
      <w:numPr>
        <w:ilvl w:val="0"/>
        <w:numId w:val="0"/>
      </w:numPr>
      <w:ind w:left="360" w:hanging="360"/>
    </w:pPr>
    <w:rPr>
      <w:b/>
    </w:rPr>
  </w:style>
  <w:style w:type="paragraph" w:customStyle="1" w:styleId="Nivel3">
    <w:name w:val="Nivel 3"/>
    <w:basedOn w:val="Normal"/>
    <w:link w:val="Nivel3Char"/>
    <w:uiPriority w:val="99"/>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uiPriority w:val="99"/>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sid w:val="00D30A43"/>
    <w:rPr>
      <w:rFonts w:eastAsia="Times New Roman"/>
      <w:sz w:val="24"/>
      <w:szCs w:val="22"/>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uiPriority w:val="99"/>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uiPriority w:val="99"/>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uiPriority w:val="99"/>
    <w:qFormat/>
    <w:rsid w:val="00031DBE"/>
    <w:pPr>
      <w:ind w:left="2491" w:hanging="648"/>
    </w:pPr>
    <w:rPr>
      <w:i/>
      <w:iCs/>
      <w:color w:val="FF0000"/>
    </w:rPr>
  </w:style>
  <w:style w:type="character" w:customStyle="1" w:styleId="Nivel3Char">
    <w:name w:val="Nivel 3 Char"/>
    <w:basedOn w:val="Fontepargpadro"/>
    <w:link w:val="Nivel3"/>
    <w:uiPriority w:val="99"/>
    <w:rsid w:val="007B1E53"/>
    <w:rPr>
      <w:rFonts w:ascii="Arial" w:hAnsi="Arial" w:cs="Arial"/>
      <w:color w:val="000000"/>
      <w:lang w:eastAsia="pt-BR"/>
    </w:rPr>
  </w:style>
  <w:style w:type="character" w:customStyle="1" w:styleId="Nvel3-RChar">
    <w:name w:val="Nível 3-R Char"/>
    <w:basedOn w:val="Nivel3Char"/>
    <w:link w:val="Nvel3-R"/>
    <w:uiPriority w:val="99"/>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uiPriority w:val="99"/>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ParagraphStyle">
    <w:name w:val="Paragraph Style"/>
    <w:rsid w:val="00B66164"/>
    <w:pPr>
      <w:widowControl w:val="0"/>
      <w:autoSpaceDE w:val="0"/>
      <w:autoSpaceDN w:val="0"/>
      <w:adjustRightInd w:val="0"/>
    </w:pPr>
    <w:rPr>
      <w:rFonts w:ascii="Arial" w:eastAsia="Times New Roman" w:hAnsi="Arial" w:cs="Arial"/>
      <w:sz w:val="24"/>
      <w:szCs w:val="24"/>
      <w:lang w:eastAsia="pt-BR"/>
    </w:rPr>
  </w:style>
  <w:style w:type="paragraph" w:customStyle="1" w:styleId="Default">
    <w:name w:val="Default"/>
    <w:rsid w:val="00C24BC9"/>
    <w:pPr>
      <w:autoSpaceDE w:val="0"/>
      <w:autoSpaceDN w:val="0"/>
      <w:adjustRightInd w:val="0"/>
    </w:pPr>
    <w:rPr>
      <w:rFonts w:ascii="Cambria" w:hAnsi="Cambria" w:cs="Cambria"/>
      <w:color w:val="000000"/>
      <w:sz w:val="24"/>
      <w:szCs w:val="24"/>
    </w:rPr>
  </w:style>
  <w:style w:type="paragraph" w:styleId="SemEspaamento">
    <w:name w:val="No Spacing"/>
    <w:link w:val="SemEspaamentoChar"/>
    <w:uiPriority w:val="1"/>
    <w:qFormat/>
    <w:rsid w:val="00140399"/>
    <w:rPr>
      <w:rFonts w:asciiTheme="minorHAnsi" w:hAnsiTheme="minorHAnsi" w:cstheme="minorBidi"/>
      <w:sz w:val="22"/>
      <w:szCs w:val="22"/>
      <w:lang w:eastAsia="pt-BR"/>
    </w:rPr>
  </w:style>
  <w:style w:type="character" w:customStyle="1" w:styleId="SemEspaamentoChar">
    <w:name w:val="Sem Espaçamento Char"/>
    <w:basedOn w:val="Fontepargpadro"/>
    <w:link w:val="SemEspaamento"/>
    <w:uiPriority w:val="1"/>
    <w:rsid w:val="00140399"/>
    <w:rPr>
      <w:rFonts w:asciiTheme="minorHAnsi" w:hAnsiTheme="minorHAnsi" w:cstheme="minorBidi"/>
      <w:sz w:val="22"/>
      <w:szCs w:val="22"/>
      <w:lang w:eastAsia="pt-BR"/>
    </w:rPr>
  </w:style>
  <w:style w:type="paragraph" w:customStyle="1" w:styleId="msonormal0">
    <w:name w:val="msonormal"/>
    <w:basedOn w:val="Normal"/>
    <w:rsid w:val="00844F21"/>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44F2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44F21"/>
    <w:rPr>
      <w:rFonts w:asciiTheme="minorHAnsi" w:eastAsiaTheme="minorHAnsi" w:hAnsiTheme="minorHAnsi" w:cstheme="minorBidi"/>
    </w:rPr>
  </w:style>
  <w:style w:type="character" w:customStyle="1" w:styleId="CitaoChar1">
    <w:name w:val="Citação Char1"/>
    <w:aliases w:val="TCU Char1,Citação AGU Char1,NotaExplicativa Char1"/>
    <w:basedOn w:val="Fontepargpadro"/>
    <w:uiPriority w:val="99"/>
    <w:rsid w:val="00844F21"/>
    <w:rPr>
      <w:rFonts w:ascii="Ecofont_Spranq_eco_Sans" w:hAnsi="Ecofont_Spranq_eco_Sans" w:cs="Tahoma"/>
      <w:i/>
      <w:iCs/>
      <w:color w:val="404040" w:themeColor="text1" w:themeTint="BF"/>
      <w:sz w:val="24"/>
      <w:szCs w:val="24"/>
      <w:lang w:eastAsia="pt-BR"/>
    </w:rPr>
  </w:style>
  <w:style w:type="paragraph" w:customStyle="1" w:styleId="assina">
    <w:name w:val="assin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44F21"/>
    <w:pPr>
      <w:widowControl w:val="0"/>
      <w:autoSpaceDE w:val="0"/>
      <w:autoSpaceDN w:val="0"/>
    </w:pPr>
    <w:rPr>
      <w:rFonts w:ascii="Times New Roman" w:eastAsia="Times New Roman" w:hAnsi="Times New Roman" w:cs="Times New Roman"/>
      <w:sz w:val="22"/>
      <w:szCs w:val="22"/>
      <w:lang w:val="pt-PT" w:eastAsia="en-US"/>
    </w:rPr>
  </w:style>
  <w:style w:type="character" w:styleId="Refdenotaderodap">
    <w:name w:val="footnote reference"/>
    <w:basedOn w:val="Fontepargpadro"/>
    <w:uiPriority w:val="99"/>
    <w:semiHidden/>
    <w:unhideWhenUsed/>
    <w:rsid w:val="00844F21"/>
    <w:rPr>
      <w:vertAlign w:val="superscript"/>
    </w:rPr>
  </w:style>
  <w:style w:type="character" w:customStyle="1" w:styleId="UnresolvedMention">
    <w:name w:val="Unresolved Mention"/>
    <w:basedOn w:val="Fontepargpadro"/>
    <w:uiPriority w:val="99"/>
    <w:semiHidden/>
    <w:rsid w:val="00844F21"/>
    <w:rPr>
      <w:color w:val="605E5C"/>
      <w:shd w:val="clear" w:color="auto" w:fill="E1DFDD"/>
    </w:rPr>
  </w:style>
  <w:style w:type="character" w:customStyle="1" w:styleId="sr-only">
    <w:name w:val="sr-only"/>
    <w:basedOn w:val="Fontepargpadro"/>
    <w:rsid w:val="00844F21"/>
  </w:style>
  <w:style w:type="character" w:customStyle="1" w:styleId="documentpublished">
    <w:name w:val="documentpublished"/>
    <w:basedOn w:val="Fontepargpadro"/>
    <w:rsid w:val="00844F21"/>
  </w:style>
  <w:style w:type="character" w:customStyle="1" w:styleId="value">
    <w:name w:val="value"/>
    <w:basedOn w:val="Fontepargpadro"/>
    <w:rsid w:val="00844F21"/>
  </w:style>
  <w:style w:type="character" w:customStyle="1" w:styleId="external-link">
    <w:name w:val="external-link"/>
    <w:basedOn w:val="Fontepargpadro"/>
    <w:rsid w:val="00844F21"/>
  </w:style>
  <w:style w:type="character" w:customStyle="1" w:styleId="MenoPendente">
    <w:name w:val="Menção Pendente"/>
    <w:uiPriority w:val="99"/>
    <w:semiHidden/>
    <w:rsid w:val="003D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5666820">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47533">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5346204">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05878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6359403">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048148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946564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01889590">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18730035">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397023766">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7584936">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7020823">
      <w:bodyDiv w:val="1"/>
      <w:marLeft w:val="0"/>
      <w:marRight w:val="0"/>
      <w:marTop w:val="0"/>
      <w:marBottom w:val="0"/>
      <w:divBdr>
        <w:top w:val="none" w:sz="0" w:space="0" w:color="auto"/>
        <w:left w:val="none" w:sz="0" w:space="0" w:color="auto"/>
        <w:bottom w:val="none" w:sz="0" w:space="0" w:color="auto"/>
        <w:right w:val="none" w:sz="0" w:space="0" w:color="auto"/>
      </w:divBdr>
    </w:div>
    <w:div w:id="490482568">
      <w:bodyDiv w:val="1"/>
      <w:marLeft w:val="0"/>
      <w:marRight w:val="0"/>
      <w:marTop w:val="0"/>
      <w:marBottom w:val="0"/>
      <w:divBdr>
        <w:top w:val="none" w:sz="0" w:space="0" w:color="auto"/>
        <w:left w:val="none" w:sz="0" w:space="0" w:color="auto"/>
        <w:bottom w:val="none" w:sz="0" w:space="0" w:color="auto"/>
        <w:right w:val="none" w:sz="0" w:space="0" w:color="auto"/>
      </w:divBdr>
    </w:div>
    <w:div w:id="515387158">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88080491">
      <w:bodyDiv w:val="1"/>
      <w:marLeft w:val="0"/>
      <w:marRight w:val="0"/>
      <w:marTop w:val="0"/>
      <w:marBottom w:val="0"/>
      <w:divBdr>
        <w:top w:val="none" w:sz="0" w:space="0" w:color="auto"/>
        <w:left w:val="none" w:sz="0" w:space="0" w:color="auto"/>
        <w:bottom w:val="none" w:sz="0" w:space="0" w:color="auto"/>
        <w:right w:val="none" w:sz="0" w:space="0" w:color="auto"/>
      </w:divBdr>
    </w:div>
    <w:div w:id="598416045">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8389086">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697236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8833153">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69338216">
      <w:bodyDiv w:val="1"/>
      <w:marLeft w:val="0"/>
      <w:marRight w:val="0"/>
      <w:marTop w:val="0"/>
      <w:marBottom w:val="0"/>
      <w:divBdr>
        <w:top w:val="none" w:sz="0" w:space="0" w:color="auto"/>
        <w:left w:val="none" w:sz="0" w:space="0" w:color="auto"/>
        <w:bottom w:val="none" w:sz="0" w:space="0" w:color="auto"/>
        <w:right w:val="none" w:sz="0" w:space="0" w:color="auto"/>
      </w:divBdr>
    </w:div>
    <w:div w:id="87851164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1366643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3995719">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59341788">
      <w:bodyDiv w:val="1"/>
      <w:marLeft w:val="0"/>
      <w:marRight w:val="0"/>
      <w:marTop w:val="0"/>
      <w:marBottom w:val="0"/>
      <w:divBdr>
        <w:top w:val="none" w:sz="0" w:space="0" w:color="auto"/>
        <w:left w:val="none" w:sz="0" w:space="0" w:color="auto"/>
        <w:bottom w:val="none" w:sz="0" w:space="0" w:color="auto"/>
        <w:right w:val="none" w:sz="0" w:space="0" w:color="auto"/>
      </w:divBdr>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5847308">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7492024">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6315458">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0587896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22066144">
      <w:bodyDiv w:val="1"/>
      <w:marLeft w:val="0"/>
      <w:marRight w:val="0"/>
      <w:marTop w:val="0"/>
      <w:marBottom w:val="0"/>
      <w:divBdr>
        <w:top w:val="none" w:sz="0" w:space="0" w:color="auto"/>
        <w:left w:val="none" w:sz="0" w:space="0" w:color="auto"/>
        <w:bottom w:val="none" w:sz="0" w:space="0" w:color="auto"/>
        <w:right w:val="none" w:sz="0" w:space="0" w:color="auto"/>
      </w:divBdr>
    </w:div>
    <w:div w:id="1434397772">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058670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642501">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6186964">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3056164">
      <w:bodyDiv w:val="1"/>
      <w:marLeft w:val="0"/>
      <w:marRight w:val="0"/>
      <w:marTop w:val="0"/>
      <w:marBottom w:val="0"/>
      <w:divBdr>
        <w:top w:val="none" w:sz="0" w:space="0" w:color="auto"/>
        <w:left w:val="none" w:sz="0" w:space="0" w:color="auto"/>
        <w:bottom w:val="none" w:sz="0" w:space="0" w:color="auto"/>
        <w:right w:val="none" w:sz="0" w:space="0" w:color="auto"/>
      </w:divBdr>
    </w:div>
    <w:div w:id="1635871002">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77401894">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3025553">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56079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8675229">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953019">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msas.pr.gov.br"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eader" Target="header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endnotes" Target="endnote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customXml" Target="../customXml/item5.xml"/><Relationship Id="rId61"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bll.org.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footnotes" Target="foot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lcompras.co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decreto/d85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yperlink" Target="https://www.planalto.gov.br/ccivil_03/_ato2019-2022/2022/Decreto/D112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13/3/203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BD3A4D-46FC-4C9D-A646-0B0B22B0418A}">
  <ds:schemaRefs>
    <ds:schemaRef ds:uri="http://purl.org/dc/elements/1.1/"/>
    <ds:schemaRef ds:uri="http://purl.org/dc/dcmitype/"/>
    <ds:schemaRef ds:uri="07728d20-334d-42fe-abf5-f78ba2c1b7a4"/>
    <ds:schemaRef ds:uri="http://schemas.microsoft.com/office/2006/documentManagement/types"/>
    <ds:schemaRef ds:uri="5099eeed-182b-4607-ad39-2b3e131c9b2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4.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4240A-6AB1-4EE6-8CD1-5B941DE1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17747</Words>
  <Characters>95834</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PREGÃO ELETRÔNICO 037/2023</vt:lpstr>
    </vt:vector>
  </TitlesOfParts>
  <Company/>
  <LinksUpToDate>false</LinksUpToDate>
  <CharactersWithSpaces>113355</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037/2023</dc:title>
  <dc:subject>PROCESSO ADMINISTRATIVO Nº 382/2023</dc:subject>
  <dc:creator/>
  <cp:keywords/>
  <dc:description/>
  <cp:lastModifiedBy/>
  <cp:revision>1</cp:revision>
  <dcterms:created xsi:type="dcterms:W3CDTF">2023-03-02T17:35:00Z</dcterms:created>
  <dcterms:modified xsi:type="dcterms:W3CDTF">2023-05-12T12:51:00Z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