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08359" w14:textId="60E2DB3E" w:rsidR="007618B2" w:rsidRDefault="007618B2" w:rsidP="007618B2">
      <w:pPr>
        <w:pStyle w:val="SemEspaamento"/>
        <w:jc w:val="right"/>
        <w:rPr>
          <w:rFonts w:ascii="Bookman Old Style" w:hAnsi="Bookman Old Style" w:cs="Tahoma"/>
          <w:sz w:val="16"/>
          <w:szCs w:val="16"/>
        </w:rPr>
      </w:pPr>
    </w:p>
    <w:sdt>
      <w:sdtPr>
        <w:rPr>
          <w:rFonts w:ascii="Bookman Old Style" w:hAnsi="Bookman Old Style" w:cs="Tahoma"/>
          <w:sz w:val="16"/>
          <w:szCs w:val="16"/>
        </w:rPr>
        <w:id w:val="-79142799"/>
        <w:docPartObj>
          <w:docPartGallery w:val="Cover Pages"/>
          <w:docPartUnique/>
        </w:docPartObj>
      </w:sdtPr>
      <w:sdtEndPr>
        <w:rPr>
          <w:rFonts w:cs="Arial"/>
          <w:color w:val="5B5B5F"/>
        </w:rPr>
      </w:sdtEndPr>
      <w:sdtContent>
        <w:p w14:paraId="45FBF752" w14:textId="207A753E" w:rsidR="00140399" w:rsidRPr="00BA0395" w:rsidRDefault="00140399" w:rsidP="00FA7F7B">
          <w:pPr>
            <w:pStyle w:val="SemEspaamento"/>
            <w:rPr>
              <w:rFonts w:ascii="Bookman Old Style" w:hAnsi="Bookman Old Style"/>
              <w:sz w:val="16"/>
              <w:szCs w:val="16"/>
            </w:rPr>
          </w:pPr>
          <w:r w:rsidRPr="00BA0395">
            <w:rPr>
              <w:rFonts w:ascii="Bookman Old Style" w:hAnsi="Bookman Old Style"/>
              <w:noProof/>
              <w:sz w:val="16"/>
              <w:szCs w:val="16"/>
            </w:rPr>
            <mc:AlternateContent>
              <mc:Choice Requires="wpg">
                <w:drawing>
                  <wp:anchor distT="0" distB="0" distL="114300" distR="114300" simplePos="0" relativeHeight="251661312" behindDoc="1" locked="0" layoutInCell="1" allowOverlap="1" wp14:anchorId="6E4BE78B" wp14:editId="29F441E1">
                    <wp:simplePos x="0" y="0"/>
                    <wp:positionH relativeFrom="page">
                      <wp:posOffset>304800</wp:posOffset>
                    </wp:positionH>
                    <wp:positionV relativeFrom="page">
                      <wp:posOffset>266700</wp:posOffset>
                    </wp:positionV>
                    <wp:extent cx="194535" cy="9125712"/>
                    <wp:effectExtent l="0" t="0" r="15240" b="0"/>
                    <wp:wrapNone/>
                    <wp:docPr id="3" name="Grupo 2"/>
                    <wp:cNvGraphicFramePr/>
                    <a:graphic xmlns:a="http://schemas.openxmlformats.org/drawingml/2006/main">
                      <a:graphicData uri="http://schemas.microsoft.com/office/word/2010/wordprocessingGroup">
                        <wpg:wgp>
                          <wpg:cNvGrpSpPr/>
                          <wpg:grpSpPr>
                            <a:xfrm>
                              <a:off x="0" y="0"/>
                              <a:ext cx="194535" cy="9125712"/>
                              <a:chOff x="0" y="0"/>
                              <a:chExt cx="194535" cy="9125712"/>
                            </a:xfrm>
                          </wpg:grpSpPr>
                          <wps:wsp>
                            <wps:cNvPr id="4" name="Retângulo 4"/>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1" name="Grupo 7"/>
                            <wpg:cNvGrpSpPr>
                              <a:grpSpLocks noChangeAspect="1"/>
                            </wpg:cNvGrpSpPr>
                            <wpg:grpSpPr>
                              <a:xfrm>
                                <a:off x="76200" y="6024573"/>
                                <a:ext cx="115753" cy="622892"/>
                                <a:chOff x="80645" y="5010327"/>
                                <a:chExt cx="49213" cy="265113"/>
                              </a:xfrm>
                            </wpg:grpSpPr>
                            <wps:wsp>
                              <wps:cNvPr id="24" name="Forma liv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vre 2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wgp>
                      </a:graphicData>
                    </a:graphic>
                    <wp14:sizeRelH relativeFrom="page">
                      <wp14:pctWidth>0</wp14:pctWidth>
                    </wp14:sizeRelH>
                    <wp14:sizeRelV relativeFrom="page">
                      <wp14:pctHeight>95000</wp14:pctHeight>
                    </wp14:sizeRelV>
                  </wp:anchor>
                </w:drawing>
              </mc:Choice>
              <mc:Fallback>
                <w:pict>
                  <v:group w14:anchorId="0EBF5840" id="Grupo 2" o:spid="_x0000_s1026" style="position:absolute;margin-left:24pt;margin-top:21pt;width:15.3pt;height:718.55pt;z-index:-251655168;mso-height-percent:950;mso-position-horizontal-relative:page;mso-position-vertical-relative:page;mso-height-percent:950" coordsize="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">
                    <v:rect id="Retângulo 4"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i2wwgAAANoAAAAPAAAAZHJzL2Rvd25yZXYueG1sRI9BawIx&#10;FITvBf9DeIK3mrVI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DLii2wwgAAANoAAAAPAAAA&#10;AAAAAAAAAAAAAAcCAABkcnMvZG93bnJldi54bWxQSwUGAAAAAAMAAwC3AAAA9gIAAAAA&#10;" fillcolor="#1f497d [3215]" stroked="f" strokeweight="2pt"/>
                    <v:group id="Grupo 7" o:spid="_x0000_s1028" style="position:absolute;left:762;top:60245;width:1157;height:6229" coordorigin="806,50103" coordsize="492,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orma livre 10" o:spid="_x0000_s1029"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orma Livre 27" o:spid="_x0000_s103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1f497d [3215]" strokecolor="#1f497d [3215]" strokeweight="0">
                        <v:fill opacity="13107f"/>
                        <v:stroke opacity="13107f"/>
                        <v:path arrowok="t" o:connecttype="custom" o:connectlocs="0,0;12700,58738;12700,65088;23813,150813;6350,77788;0,0" o:connectangles="0,0,0,0,0,0"/>
                      </v:shape>
                    </v:group>
                    <w10:wrap anchorx="page" anchory="page"/>
                  </v:group>
                </w:pict>
              </mc:Fallback>
            </mc:AlternateContent>
          </w:r>
        </w:p>
        <w:p w14:paraId="789992F6" w14:textId="2C6EE8AD" w:rsidR="00981F08" w:rsidRPr="00BA0395" w:rsidRDefault="005C112B" w:rsidP="00FA7F7B">
          <w:pPr>
            <w:pStyle w:val="NormalWeb"/>
            <w:tabs>
              <w:tab w:val="left" w:pos="10170"/>
            </w:tabs>
            <w:spacing w:before="0" w:beforeAutospacing="0" w:after="0" w:afterAutospacing="0"/>
            <w:jc w:val="both"/>
            <w:rPr>
              <w:rFonts w:ascii="Bookman Old Style" w:eastAsia="Times New Roman" w:hAnsi="Bookman Old Style"/>
              <w:sz w:val="16"/>
              <w:szCs w:val="16"/>
            </w:rPr>
          </w:pPr>
          <w:r w:rsidRPr="00BA0395">
            <w:rPr>
              <w:rFonts w:ascii="Bookman Old Style" w:hAnsi="Bookman Old Style" w:cs="Tahoma"/>
              <w:noProof/>
              <w:sz w:val="16"/>
              <w:szCs w:val="16"/>
            </w:rPr>
            <mc:AlternateContent>
              <mc:Choice Requires="wps">
                <w:drawing>
                  <wp:anchor distT="0" distB="0" distL="114300" distR="114300" simplePos="0" relativeHeight="251669504" behindDoc="0" locked="0" layoutInCell="1" allowOverlap="1" wp14:anchorId="5034A4B4" wp14:editId="2D90A951">
                    <wp:simplePos x="0" y="0"/>
                    <wp:positionH relativeFrom="page">
                      <wp:posOffset>2600325</wp:posOffset>
                    </wp:positionH>
                    <wp:positionV relativeFrom="paragraph">
                      <wp:posOffset>4818380</wp:posOffset>
                    </wp:positionV>
                    <wp:extent cx="4391025" cy="3785652"/>
                    <wp:effectExtent l="0" t="0" r="0" b="0"/>
                    <wp:wrapNone/>
                    <wp:docPr id="38" name="Retângulo 3"/>
                    <wp:cNvGraphicFramePr/>
                    <a:graphic xmlns:a="http://schemas.openxmlformats.org/drawingml/2006/main">
                      <a:graphicData uri="http://schemas.microsoft.com/office/word/2010/wordprocessingShape">
                        <wps:wsp>
                          <wps:cNvSpPr/>
                          <wps:spPr>
                            <a:xfrm>
                              <a:off x="0" y="0"/>
                              <a:ext cx="4391025" cy="3785652"/>
                            </a:xfrm>
                            <a:prstGeom prst="rect">
                              <a:avLst/>
                            </a:prstGeom>
                          </wps:spPr>
                          <wps:txbx>
                            <w:txbxContent>
                              <w:p w14:paraId="73C5CC52" w14:textId="77777777" w:rsidR="008D1782" w:rsidRPr="00B64D32" w:rsidRDefault="008D1782" w:rsidP="005C112B">
                                <w:pPr>
                                  <w:pStyle w:val="NormalWeb"/>
                                  <w:spacing w:before="0" w:beforeAutospacing="0" w:after="0" w:afterAutospacing="0"/>
                                </w:pPr>
                                <w:r w:rsidRPr="00B64D32">
                                  <w:rPr>
                                    <w:rFonts w:ascii="Bookman Old Style" w:eastAsia="MS Mincho" w:hAnsi="Bookman Old Style" w:cs="Arial"/>
                                    <w:b/>
                                    <w:bCs/>
                                    <w:kern w:val="24"/>
                                    <w:sz w:val="20"/>
                                    <w:szCs w:val="20"/>
                                  </w:rPr>
                                  <w:t>VALOR TOTAL DA CONTRATAÇÃO</w:t>
                                </w:r>
                              </w:p>
                              <w:p w14:paraId="063C6745" w14:textId="51B6688C" w:rsidR="008D1782" w:rsidRPr="00B64D32" w:rsidRDefault="008D1782" w:rsidP="005C112B">
                                <w:pPr>
                                  <w:pStyle w:val="NormalWeb"/>
                                  <w:spacing w:before="0" w:beforeAutospacing="0" w:after="0" w:afterAutospacing="0"/>
                                </w:pPr>
                                <w:r w:rsidRPr="00B64D32">
                                  <w:rPr>
                                    <w:rFonts w:ascii="Bookman Old Style" w:eastAsia="MS Mincho" w:hAnsi="Bookman Old Style" w:cs="Arial"/>
                                    <w:b/>
                                    <w:bCs/>
                                    <w:kern w:val="24"/>
                                    <w:sz w:val="20"/>
                                    <w:szCs w:val="20"/>
                                  </w:rPr>
                                  <w:t xml:space="preserve">R$ </w:t>
                                </w:r>
                                <w:r>
                                  <w:rPr>
                                    <w:rFonts w:ascii="Bookman Old Style" w:eastAsia="MS Mincho" w:hAnsi="Bookman Old Style" w:cs="Arial"/>
                                    <w:b/>
                                    <w:bCs/>
                                    <w:kern w:val="24"/>
                                    <w:sz w:val="20"/>
                                    <w:szCs w:val="20"/>
                                  </w:rPr>
                                  <w:t>461.477,53</w:t>
                                </w:r>
                              </w:p>
                              <w:p w14:paraId="565270BF" w14:textId="77777777" w:rsidR="008D1782" w:rsidRPr="00B64D32" w:rsidRDefault="008D1782" w:rsidP="005C112B">
                                <w:pPr>
                                  <w:pStyle w:val="NormalWeb"/>
                                  <w:spacing w:before="0" w:beforeAutospacing="0" w:after="0" w:afterAutospacing="0"/>
                                </w:pPr>
                                <w:r w:rsidRPr="00B64D32">
                                  <w:rPr>
                                    <w:rFonts w:ascii="Bookman Old Style" w:eastAsia="MS Mincho" w:hAnsi="Bookman Old Style" w:cs="Arial"/>
                                    <w:b/>
                                    <w:bCs/>
                                    <w:kern w:val="24"/>
                                    <w:sz w:val="20"/>
                                    <w:szCs w:val="20"/>
                                  </w:rPr>
                                  <w:t> </w:t>
                                </w:r>
                              </w:p>
                              <w:p w14:paraId="33BC2F72" w14:textId="77777777" w:rsidR="008D1782" w:rsidRPr="00B64D32" w:rsidRDefault="008D1782" w:rsidP="005C112B">
                                <w:pPr>
                                  <w:pStyle w:val="NormalWeb"/>
                                  <w:spacing w:before="0" w:beforeAutospacing="0" w:after="0" w:afterAutospacing="0"/>
                                </w:pPr>
                                <w:r w:rsidRPr="00B64D32">
                                  <w:rPr>
                                    <w:rFonts w:ascii="Bookman Old Style" w:eastAsia="MS Mincho" w:hAnsi="Bookman Old Style" w:cs="Arial"/>
                                    <w:kern w:val="24"/>
                                    <w:sz w:val="20"/>
                                    <w:szCs w:val="20"/>
                                  </w:rPr>
                                  <w:t> </w:t>
                                </w:r>
                              </w:p>
                              <w:p w14:paraId="5574FD02" w14:textId="77777777" w:rsidR="008D1782" w:rsidRPr="00B64D32" w:rsidRDefault="008D1782" w:rsidP="005C112B">
                                <w:pPr>
                                  <w:pStyle w:val="NormalWeb"/>
                                  <w:spacing w:before="0" w:beforeAutospacing="0" w:after="0" w:afterAutospacing="0"/>
                                </w:pPr>
                                <w:r w:rsidRPr="00B64D32">
                                  <w:rPr>
                                    <w:rFonts w:ascii="Bookman Old Style" w:eastAsia="MS Mincho" w:hAnsi="Bookman Old Style" w:cs="Arial"/>
                                    <w:b/>
                                    <w:bCs/>
                                    <w:kern w:val="24"/>
                                    <w:sz w:val="20"/>
                                    <w:szCs w:val="20"/>
                                    <w:u w:val="single"/>
                                  </w:rPr>
                                  <w:t>DATA DA SESSÃO PÚBLICA</w:t>
                                </w:r>
                              </w:p>
                              <w:p w14:paraId="041B1258" w14:textId="2245B48D" w:rsidR="008D1782" w:rsidRPr="00B64D32" w:rsidRDefault="008D1782" w:rsidP="005C112B">
                                <w:pPr>
                                  <w:pStyle w:val="NormalWeb"/>
                                  <w:spacing w:before="0" w:beforeAutospacing="0" w:after="0" w:afterAutospacing="0"/>
                                </w:pPr>
                                <w:r w:rsidRPr="00B64D32">
                                  <w:rPr>
                                    <w:rFonts w:ascii="Bookman Old Style" w:eastAsia="MS Mincho" w:hAnsi="Bookman Old Style" w:cs="Arial"/>
                                    <w:kern w:val="24"/>
                                    <w:sz w:val="20"/>
                                    <w:szCs w:val="20"/>
                                  </w:rPr>
                                  <w:t xml:space="preserve">Dia </w:t>
                                </w:r>
                                <w:r>
                                  <w:rPr>
                                    <w:rFonts w:ascii="Bookman Old Style" w:eastAsia="MS Mincho" w:hAnsi="Bookman Old Style" w:cs="Arial"/>
                                    <w:b/>
                                    <w:bCs/>
                                    <w:kern w:val="24"/>
                                    <w:sz w:val="20"/>
                                    <w:szCs w:val="20"/>
                                  </w:rPr>
                                  <w:t>24/05/2023</w:t>
                                </w:r>
                                <w:r w:rsidRPr="00B64D32">
                                  <w:rPr>
                                    <w:rFonts w:ascii="Bookman Old Style" w:eastAsia="MS Mincho" w:hAnsi="Bookman Old Style" w:cs="Arial"/>
                                    <w:b/>
                                    <w:bCs/>
                                    <w:kern w:val="24"/>
                                    <w:sz w:val="20"/>
                                    <w:szCs w:val="20"/>
                                  </w:rPr>
                                  <w:t xml:space="preserve"> </w:t>
                                </w:r>
                                <w:r w:rsidRPr="00B64D32">
                                  <w:rPr>
                                    <w:rFonts w:ascii="Bookman Old Style" w:eastAsia="MS Mincho" w:hAnsi="Bookman Old Style" w:cs="Arial"/>
                                    <w:kern w:val="24"/>
                                    <w:sz w:val="20"/>
                                    <w:szCs w:val="20"/>
                                  </w:rPr>
                                  <w:t>às</w:t>
                                </w:r>
                                <w:r>
                                  <w:rPr>
                                    <w:rFonts w:ascii="Bookman Old Style" w:eastAsia="MS Mincho" w:hAnsi="Bookman Old Style" w:cs="Arial"/>
                                    <w:kern w:val="24"/>
                                    <w:sz w:val="20"/>
                                    <w:szCs w:val="20"/>
                                  </w:rPr>
                                  <w:t xml:space="preserve"> 09:00</w:t>
                                </w:r>
                                <w:r w:rsidRPr="00B64D32">
                                  <w:rPr>
                                    <w:rFonts w:ascii="Bookman Old Style" w:eastAsia="MS Mincho" w:hAnsi="Bookman Old Style" w:cs="Arial"/>
                                    <w:b/>
                                    <w:bCs/>
                                    <w:kern w:val="24"/>
                                    <w:sz w:val="20"/>
                                    <w:szCs w:val="20"/>
                                  </w:rPr>
                                  <w:t>h</w:t>
                                </w:r>
                                <w:r w:rsidRPr="00B64D32">
                                  <w:rPr>
                                    <w:rFonts w:ascii="Bookman Old Style" w:eastAsia="MS Mincho" w:hAnsi="Bookman Old Style" w:cs="Tahoma"/>
                                    <w:kern w:val="24"/>
                                    <w:sz w:val="20"/>
                                    <w:szCs w:val="20"/>
                                  </w:rPr>
                                  <w:t> </w:t>
                                </w:r>
                                <w:r w:rsidRPr="00B64D32">
                                  <w:rPr>
                                    <w:rFonts w:ascii="Bookman Old Style" w:eastAsia="MS Mincho" w:hAnsi="Bookman Old Style" w:cs="Arial"/>
                                    <w:b/>
                                    <w:bCs/>
                                    <w:kern w:val="24"/>
                                    <w:sz w:val="20"/>
                                    <w:szCs w:val="20"/>
                                  </w:rPr>
                                  <w:t>(horário de Brasília)</w:t>
                                </w:r>
                              </w:p>
                              <w:p w14:paraId="1D9B5A91" w14:textId="77777777" w:rsidR="008D1782" w:rsidRPr="00B64D32" w:rsidRDefault="008D1782" w:rsidP="005C112B">
                                <w:pPr>
                                  <w:pStyle w:val="NormalWeb"/>
                                  <w:spacing w:before="0" w:beforeAutospacing="0" w:after="0" w:afterAutospacing="0"/>
                                </w:pPr>
                                <w:r w:rsidRPr="00B64D32">
                                  <w:rPr>
                                    <w:rFonts w:ascii="Bookman Old Style" w:eastAsia="MS Mincho" w:hAnsi="Bookman Old Style" w:cs="Arial"/>
                                    <w:b/>
                                    <w:bCs/>
                                    <w:kern w:val="24"/>
                                    <w:sz w:val="20"/>
                                    <w:szCs w:val="20"/>
                                  </w:rPr>
                                  <w:t> </w:t>
                                </w:r>
                              </w:p>
                              <w:p w14:paraId="6BEE20AC" w14:textId="77777777" w:rsidR="008D1782" w:rsidRPr="00B64D32" w:rsidRDefault="008D1782" w:rsidP="005C112B">
                                <w:pPr>
                                  <w:pStyle w:val="NormalWeb"/>
                                  <w:spacing w:before="0" w:beforeAutospacing="0" w:after="0" w:afterAutospacing="0"/>
                                  <w:jc w:val="both"/>
                                </w:pPr>
                                <w:r w:rsidRPr="00B64D32">
                                  <w:rPr>
                                    <w:rFonts w:ascii="Bookman Old Style" w:eastAsia="MS Mincho" w:hAnsi="Bookman Old Style" w:cs="Arial"/>
                                    <w:b/>
                                    <w:bCs/>
                                    <w:caps/>
                                    <w:kern w:val="24"/>
                                    <w:sz w:val="20"/>
                                    <w:szCs w:val="20"/>
                                  </w:rPr>
                                  <w:t> </w:t>
                                </w:r>
                              </w:p>
                              <w:p w14:paraId="296868F0" w14:textId="77777777" w:rsidR="008D1782" w:rsidRPr="00B64D32" w:rsidRDefault="008D1782" w:rsidP="005C112B">
                                <w:pPr>
                                  <w:pStyle w:val="NormalWeb"/>
                                  <w:spacing w:before="0" w:beforeAutospacing="0" w:after="0" w:afterAutospacing="0"/>
                                  <w:jc w:val="both"/>
                                </w:pPr>
                                <w:r w:rsidRPr="00B64D32">
                                  <w:rPr>
                                    <w:rFonts w:ascii="Bookman Old Style" w:eastAsia="MS Mincho" w:hAnsi="Bookman Old Style" w:cs="Arial"/>
                                    <w:b/>
                                    <w:bCs/>
                                    <w:caps/>
                                    <w:kern w:val="24"/>
                                    <w:sz w:val="20"/>
                                    <w:szCs w:val="20"/>
                                  </w:rPr>
                                  <w:t>Critério de Julgamento:</w:t>
                                </w:r>
                              </w:p>
                              <w:p w14:paraId="258E7BCE" w14:textId="6BF205D6" w:rsidR="008D1782" w:rsidRPr="00B64D32" w:rsidRDefault="008D1782" w:rsidP="005C112B">
                                <w:pPr>
                                  <w:pStyle w:val="NormalWeb"/>
                                  <w:spacing w:before="0" w:beforeAutospacing="0" w:after="0" w:afterAutospacing="0"/>
                                  <w:jc w:val="both"/>
                                </w:pPr>
                                <w:r w:rsidRPr="00B64D32">
                                  <w:rPr>
                                    <w:rFonts w:ascii="Bookman Old Style" w:eastAsia="MS Mincho" w:hAnsi="Bookman Old Style" w:cs="Tahoma"/>
                                    <w:b/>
                                    <w:bCs/>
                                    <w:kern w:val="24"/>
                                    <w:sz w:val="20"/>
                                    <w:szCs w:val="20"/>
                                  </w:rPr>
                                  <w:t>MENOR PREÇO POR ITEM</w:t>
                                </w:r>
                              </w:p>
                              <w:p w14:paraId="663065A6" w14:textId="77777777" w:rsidR="008D1782" w:rsidRPr="00B64D32" w:rsidRDefault="008D1782" w:rsidP="005C112B">
                                <w:pPr>
                                  <w:pStyle w:val="NormalWeb"/>
                                  <w:spacing w:before="0" w:beforeAutospacing="0" w:after="0" w:afterAutospacing="0"/>
                                  <w:jc w:val="both"/>
                                </w:pPr>
                                <w:r w:rsidRPr="00B64D32">
                                  <w:rPr>
                                    <w:rFonts w:ascii="Bookman Old Style" w:eastAsia="MS Mincho" w:hAnsi="Bookman Old Style" w:cs="Arial"/>
                                    <w:b/>
                                    <w:bCs/>
                                    <w:caps/>
                                    <w:kern w:val="24"/>
                                    <w:sz w:val="20"/>
                                    <w:szCs w:val="20"/>
                                  </w:rPr>
                                  <w:t> </w:t>
                                </w:r>
                              </w:p>
                              <w:p w14:paraId="69B88D02" w14:textId="77777777" w:rsidR="008D1782" w:rsidRPr="00B64D32" w:rsidRDefault="008D1782" w:rsidP="005C112B">
                                <w:pPr>
                                  <w:pStyle w:val="NormalWeb"/>
                                  <w:spacing w:before="0" w:beforeAutospacing="0" w:after="0" w:afterAutospacing="0"/>
                                  <w:jc w:val="both"/>
                                </w:pPr>
                                <w:r w:rsidRPr="00B64D32">
                                  <w:rPr>
                                    <w:rFonts w:ascii="Bookman Old Style" w:eastAsia="MS Mincho" w:hAnsi="Bookman Old Style" w:cs="Arial"/>
                                    <w:b/>
                                    <w:bCs/>
                                    <w:caps/>
                                    <w:kern w:val="24"/>
                                    <w:sz w:val="20"/>
                                    <w:szCs w:val="20"/>
                                  </w:rPr>
                                  <w:t>Modo de disputa:</w:t>
                                </w:r>
                              </w:p>
                              <w:p w14:paraId="680681A8" w14:textId="737657E6" w:rsidR="008D1782" w:rsidRPr="00B64D32" w:rsidRDefault="008D1782" w:rsidP="005C112B">
                                <w:pPr>
                                  <w:pStyle w:val="NormalWeb"/>
                                  <w:spacing w:before="0" w:beforeAutospacing="0" w:after="0" w:afterAutospacing="0"/>
                                  <w:jc w:val="both"/>
                                </w:pPr>
                                <w:r w:rsidRPr="00B64D32">
                                  <w:rPr>
                                    <w:rFonts w:ascii="Bookman Old Style" w:eastAsia="MS Mincho" w:hAnsi="Bookman Old Style" w:cs="Arial"/>
                                    <w:kern w:val="24"/>
                                    <w:sz w:val="20"/>
                                    <w:szCs w:val="20"/>
                                  </w:rPr>
                                  <w:t xml:space="preserve"> [Aberto e fechado] </w:t>
                                </w:r>
                              </w:p>
                              <w:p w14:paraId="5CA8F481" w14:textId="77777777" w:rsidR="008D1782" w:rsidRPr="00B64D32" w:rsidRDefault="008D1782" w:rsidP="005C112B">
                                <w:pPr>
                                  <w:pStyle w:val="NormalWeb"/>
                                  <w:spacing w:before="0" w:beforeAutospacing="0" w:after="0" w:afterAutospacing="0"/>
                                </w:pPr>
                                <w:r w:rsidRPr="00B64D32">
                                  <w:rPr>
                                    <w:rFonts w:ascii="Bookman Old Style" w:eastAsia="MS Mincho" w:hAnsi="Bookman Old Style" w:cs="Arial"/>
                                    <w:kern w:val="24"/>
                                    <w:sz w:val="20"/>
                                    <w:szCs w:val="20"/>
                                  </w:rPr>
                                  <w:t> </w:t>
                                </w:r>
                              </w:p>
                              <w:p w14:paraId="58B8D6F9" w14:textId="77777777" w:rsidR="008D1782" w:rsidRPr="00B64D32" w:rsidRDefault="008D1782" w:rsidP="005C112B">
                                <w:pPr>
                                  <w:pStyle w:val="NormalWeb"/>
                                  <w:spacing w:before="0" w:beforeAutospacing="0" w:after="0" w:afterAutospacing="0"/>
                                </w:pPr>
                                <w:r w:rsidRPr="00B64D32">
                                  <w:rPr>
                                    <w:rFonts w:ascii="Bookman Old Style" w:eastAsia="MS Mincho" w:hAnsi="Bookman Old Style" w:cs="Arial"/>
                                    <w:b/>
                                    <w:bCs/>
                                    <w:kern w:val="24"/>
                                    <w:sz w:val="20"/>
                                    <w:szCs w:val="20"/>
                                  </w:rPr>
                                  <w:t> </w:t>
                                </w:r>
                              </w:p>
                              <w:p w14:paraId="461BEDB1" w14:textId="77777777" w:rsidR="008D1782" w:rsidRPr="00B64D32" w:rsidRDefault="008D1782" w:rsidP="005C112B">
                                <w:pPr>
                                  <w:pStyle w:val="NormalWeb"/>
                                  <w:spacing w:before="0" w:beforeAutospacing="0" w:after="0" w:afterAutospacing="0"/>
                                </w:pPr>
                                <w:r w:rsidRPr="00B64D32">
                                  <w:rPr>
                                    <w:rFonts w:ascii="Bookman Old Style" w:eastAsia="MS Mincho" w:hAnsi="Bookman Old Style" w:cs="Arial"/>
                                    <w:b/>
                                    <w:bCs/>
                                    <w:kern w:val="24"/>
                                    <w:sz w:val="20"/>
                                    <w:szCs w:val="20"/>
                                  </w:rPr>
                                  <w:t>PREFERÊNCIA ME/EPP/EQUIPARADAS</w:t>
                                </w:r>
                              </w:p>
                              <w:p w14:paraId="387A73F8" w14:textId="1267443E" w:rsidR="008D1782" w:rsidRPr="00B64D32" w:rsidRDefault="008D1782" w:rsidP="005C112B">
                                <w:pPr>
                                  <w:pStyle w:val="NormalWeb"/>
                                  <w:spacing w:before="0" w:beforeAutospacing="0" w:after="0" w:afterAutospacing="0"/>
                                </w:pPr>
                                <w:r w:rsidRPr="00B64D32">
                                  <w:rPr>
                                    <w:rFonts w:ascii="Bookman Old Style" w:eastAsia="MS Mincho" w:hAnsi="Bookman Old Style" w:cs="Arial"/>
                                    <w:b/>
                                    <w:bCs/>
                                    <w:kern w:val="24"/>
                                    <w:sz w:val="20"/>
                                    <w:szCs w:val="20"/>
                                  </w:rPr>
                                  <w:t>NÃO</w:t>
                                </w:r>
                              </w:p>
                              <w:p w14:paraId="4CBFD4AC" w14:textId="77777777" w:rsidR="008D1782" w:rsidRDefault="008D1782" w:rsidP="005C112B">
                                <w:pPr>
                                  <w:pStyle w:val="NormalWeb"/>
                                  <w:spacing w:before="0" w:beforeAutospacing="0" w:after="0" w:afterAutospacing="0"/>
                                </w:pPr>
                                <w:r>
                                  <w:rPr>
                                    <w:rFonts w:ascii="Bookman Old Style" w:eastAsia="MS Mincho" w:hAnsi="Bookman Old Style" w:cs="Arial"/>
                                    <w:b/>
                                    <w:bCs/>
                                    <w:color w:val="5B5B5F"/>
                                    <w:kern w:val="24"/>
                                    <w:sz w:val="20"/>
                                    <w:szCs w:val="20"/>
                                  </w:rPr>
                                  <w:t> </w:t>
                                </w:r>
                              </w:p>
                              <w:p w14:paraId="764EB3AE" w14:textId="1EA916A2" w:rsidR="008D1782" w:rsidRDefault="008D1782" w:rsidP="005C112B">
                                <w:pPr>
                                  <w:pStyle w:val="NormalWeb"/>
                                  <w:spacing w:before="0" w:beforeAutospacing="0" w:after="0" w:afterAutospacing="0"/>
                                </w:pPr>
                                <w:r>
                                  <w:rPr>
                                    <w:rFonts w:ascii="Ecofont_Spranq_eco_Sans" w:eastAsia="MS Mincho" w:hAnsi="Ecofont_Spranq_eco_Sans" w:cs="Tahoma"/>
                                    <w:color w:val="000000"/>
                                    <w:kern w:val="24"/>
                                    <w:sz w:val="16"/>
                                    <w:szCs w:val="16"/>
                                  </w:rPr>
                                  <w:t> </w:t>
                                </w:r>
                              </w:p>
                            </w:txbxContent>
                          </wps:txbx>
                          <wps:bodyPr wrap="square">
                            <a:spAutoFit/>
                          </wps:bodyPr>
                        </wps:wsp>
                      </a:graphicData>
                    </a:graphic>
                    <wp14:sizeRelH relativeFrom="margin">
                      <wp14:pctWidth>0</wp14:pctWidth>
                    </wp14:sizeRelH>
                  </wp:anchor>
                </w:drawing>
              </mc:Choice>
              <mc:Fallback>
                <w:pict>
                  <v:rect w14:anchorId="5034A4B4" id="Retângulo 3" o:spid="_x0000_s1026" style="position:absolute;left:0;text-align:left;margin-left:204.75pt;margin-top:379.4pt;width:345.75pt;height:298.1pt;z-index:2516695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" filled="f" stroked="f">
                    <v:textbox style="mso-fit-shape-to-text:t">
                      <w:txbxContent>
                        <w:p w14:paraId="73C5CC52" w14:textId="77777777" w:rsidR="008D1782" w:rsidRPr="00B64D32" w:rsidRDefault="008D1782" w:rsidP="005C112B">
                          <w:pPr>
                            <w:pStyle w:val="NormalWeb"/>
                            <w:spacing w:before="0" w:beforeAutospacing="0" w:after="0" w:afterAutospacing="0"/>
                          </w:pPr>
                          <w:r w:rsidRPr="00B64D32">
                            <w:rPr>
                              <w:rFonts w:ascii="Bookman Old Style" w:eastAsia="MS Mincho" w:hAnsi="Bookman Old Style" w:cs="Arial"/>
                              <w:b/>
                              <w:bCs/>
                              <w:kern w:val="24"/>
                              <w:sz w:val="20"/>
                              <w:szCs w:val="20"/>
                            </w:rPr>
                            <w:t>VALOR TOTAL DA CONTRATAÇÃO</w:t>
                          </w:r>
                        </w:p>
                        <w:p w14:paraId="063C6745" w14:textId="51B6688C" w:rsidR="008D1782" w:rsidRPr="00B64D32" w:rsidRDefault="008D1782" w:rsidP="005C112B">
                          <w:pPr>
                            <w:pStyle w:val="NormalWeb"/>
                            <w:spacing w:before="0" w:beforeAutospacing="0" w:after="0" w:afterAutospacing="0"/>
                          </w:pPr>
                          <w:r w:rsidRPr="00B64D32">
                            <w:rPr>
                              <w:rFonts w:ascii="Bookman Old Style" w:eastAsia="MS Mincho" w:hAnsi="Bookman Old Style" w:cs="Arial"/>
                              <w:b/>
                              <w:bCs/>
                              <w:kern w:val="24"/>
                              <w:sz w:val="20"/>
                              <w:szCs w:val="20"/>
                            </w:rPr>
                            <w:t xml:space="preserve">R$ </w:t>
                          </w:r>
                          <w:r>
                            <w:rPr>
                              <w:rFonts w:ascii="Bookman Old Style" w:eastAsia="MS Mincho" w:hAnsi="Bookman Old Style" w:cs="Arial"/>
                              <w:b/>
                              <w:bCs/>
                              <w:kern w:val="24"/>
                              <w:sz w:val="20"/>
                              <w:szCs w:val="20"/>
                            </w:rPr>
                            <w:t>461.477,53</w:t>
                          </w:r>
                        </w:p>
                        <w:p w14:paraId="565270BF" w14:textId="77777777" w:rsidR="008D1782" w:rsidRPr="00B64D32" w:rsidRDefault="008D1782" w:rsidP="005C112B">
                          <w:pPr>
                            <w:pStyle w:val="NormalWeb"/>
                            <w:spacing w:before="0" w:beforeAutospacing="0" w:after="0" w:afterAutospacing="0"/>
                          </w:pPr>
                          <w:r w:rsidRPr="00B64D32">
                            <w:rPr>
                              <w:rFonts w:ascii="Bookman Old Style" w:eastAsia="MS Mincho" w:hAnsi="Bookman Old Style" w:cs="Arial"/>
                              <w:b/>
                              <w:bCs/>
                              <w:kern w:val="24"/>
                              <w:sz w:val="20"/>
                              <w:szCs w:val="20"/>
                            </w:rPr>
                            <w:t> </w:t>
                          </w:r>
                        </w:p>
                        <w:p w14:paraId="33BC2F72" w14:textId="77777777" w:rsidR="008D1782" w:rsidRPr="00B64D32" w:rsidRDefault="008D1782" w:rsidP="005C112B">
                          <w:pPr>
                            <w:pStyle w:val="NormalWeb"/>
                            <w:spacing w:before="0" w:beforeAutospacing="0" w:after="0" w:afterAutospacing="0"/>
                          </w:pPr>
                          <w:r w:rsidRPr="00B64D32">
                            <w:rPr>
                              <w:rFonts w:ascii="Bookman Old Style" w:eastAsia="MS Mincho" w:hAnsi="Bookman Old Style" w:cs="Arial"/>
                              <w:kern w:val="24"/>
                              <w:sz w:val="20"/>
                              <w:szCs w:val="20"/>
                            </w:rPr>
                            <w:t> </w:t>
                          </w:r>
                        </w:p>
                        <w:p w14:paraId="5574FD02" w14:textId="77777777" w:rsidR="008D1782" w:rsidRPr="00B64D32" w:rsidRDefault="008D1782" w:rsidP="005C112B">
                          <w:pPr>
                            <w:pStyle w:val="NormalWeb"/>
                            <w:spacing w:before="0" w:beforeAutospacing="0" w:after="0" w:afterAutospacing="0"/>
                          </w:pPr>
                          <w:r w:rsidRPr="00B64D32">
                            <w:rPr>
                              <w:rFonts w:ascii="Bookman Old Style" w:eastAsia="MS Mincho" w:hAnsi="Bookman Old Style" w:cs="Arial"/>
                              <w:b/>
                              <w:bCs/>
                              <w:kern w:val="24"/>
                              <w:sz w:val="20"/>
                              <w:szCs w:val="20"/>
                              <w:u w:val="single"/>
                            </w:rPr>
                            <w:t>DATA DA SESSÃO PÚBLICA</w:t>
                          </w:r>
                        </w:p>
                        <w:p w14:paraId="041B1258" w14:textId="2245B48D" w:rsidR="008D1782" w:rsidRPr="00B64D32" w:rsidRDefault="008D1782" w:rsidP="005C112B">
                          <w:pPr>
                            <w:pStyle w:val="NormalWeb"/>
                            <w:spacing w:before="0" w:beforeAutospacing="0" w:after="0" w:afterAutospacing="0"/>
                          </w:pPr>
                          <w:r w:rsidRPr="00B64D32">
                            <w:rPr>
                              <w:rFonts w:ascii="Bookman Old Style" w:eastAsia="MS Mincho" w:hAnsi="Bookman Old Style" w:cs="Arial"/>
                              <w:kern w:val="24"/>
                              <w:sz w:val="20"/>
                              <w:szCs w:val="20"/>
                            </w:rPr>
                            <w:t xml:space="preserve">Dia </w:t>
                          </w:r>
                          <w:r>
                            <w:rPr>
                              <w:rFonts w:ascii="Bookman Old Style" w:eastAsia="MS Mincho" w:hAnsi="Bookman Old Style" w:cs="Arial"/>
                              <w:b/>
                              <w:bCs/>
                              <w:kern w:val="24"/>
                              <w:sz w:val="20"/>
                              <w:szCs w:val="20"/>
                            </w:rPr>
                            <w:t>24/05/2023</w:t>
                          </w:r>
                          <w:r w:rsidRPr="00B64D32">
                            <w:rPr>
                              <w:rFonts w:ascii="Bookman Old Style" w:eastAsia="MS Mincho" w:hAnsi="Bookman Old Style" w:cs="Arial"/>
                              <w:b/>
                              <w:bCs/>
                              <w:kern w:val="24"/>
                              <w:sz w:val="20"/>
                              <w:szCs w:val="20"/>
                            </w:rPr>
                            <w:t xml:space="preserve"> </w:t>
                          </w:r>
                          <w:r w:rsidRPr="00B64D32">
                            <w:rPr>
                              <w:rFonts w:ascii="Bookman Old Style" w:eastAsia="MS Mincho" w:hAnsi="Bookman Old Style" w:cs="Arial"/>
                              <w:kern w:val="24"/>
                              <w:sz w:val="20"/>
                              <w:szCs w:val="20"/>
                            </w:rPr>
                            <w:t>às</w:t>
                          </w:r>
                          <w:r>
                            <w:rPr>
                              <w:rFonts w:ascii="Bookman Old Style" w:eastAsia="MS Mincho" w:hAnsi="Bookman Old Style" w:cs="Arial"/>
                              <w:kern w:val="24"/>
                              <w:sz w:val="20"/>
                              <w:szCs w:val="20"/>
                            </w:rPr>
                            <w:t xml:space="preserve"> 09:00</w:t>
                          </w:r>
                          <w:r w:rsidRPr="00B64D32">
                            <w:rPr>
                              <w:rFonts w:ascii="Bookman Old Style" w:eastAsia="MS Mincho" w:hAnsi="Bookman Old Style" w:cs="Arial"/>
                              <w:b/>
                              <w:bCs/>
                              <w:kern w:val="24"/>
                              <w:sz w:val="20"/>
                              <w:szCs w:val="20"/>
                            </w:rPr>
                            <w:t>h</w:t>
                          </w:r>
                          <w:r w:rsidRPr="00B64D32">
                            <w:rPr>
                              <w:rFonts w:ascii="Bookman Old Style" w:eastAsia="MS Mincho" w:hAnsi="Bookman Old Style" w:cs="Tahoma"/>
                              <w:kern w:val="24"/>
                              <w:sz w:val="20"/>
                              <w:szCs w:val="20"/>
                            </w:rPr>
                            <w:t> </w:t>
                          </w:r>
                          <w:r w:rsidRPr="00B64D32">
                            <w:rPr>
                              <w:rFonts w:ascii="Bookman Old Style" w:eastAsia="MS Mincho" w:hAnsi="Bookman Old Style" w:cs="Arial"/>
                              <w:b/>
                              <w:bCs/>
                              <w:kern w:val="24"/>
                              <w:sz w:val="20"/>
                              <w:szCs w:val="20"/>
                            </w:rPr>
                            <w:t>(horário de Brasília)</w:t>
                          </w:r>
                        </w:p>
                        <w:p w14:paraId="1D9B5A91" w14:textId="77777777" w:rsidR="008D1782" w:rsidRPr="00B64D32" w:rsidRDefault="008D1782" w:rsidP="005C112B">
                          <w:pPr>
                            <w:pStyle w:val="NormalWeb"/>
                            <w:spacing w:before="0" w:beforeAutospacing="0" w:after="0" w:afterAutospacing="0"/>
                          </w:pPr>
                          <w:r w:rsidRPr="00B64D32">
                            <w:rPr>
                              <w:rFonts w:ascii="Bookman Old Style" w:eastAsia="MS Mincho" w:hAnsi="Bookman Old Style" w:cs="Arial"/>
                              <w:b/>
                              <w:bCs/>
                              <w:kern w:val="24"/>
                              <w:sz w:val="20"/>
                              <w:szCs w:val="20"/>
                            </w:rPr>
                            <w:t> </w:t>
                          </w:r>
                        </w:p>
                        <w:p w14:paraId="6BEE20AC" w14:textId="77777777" w:rsidR="008D1782" w:rsidRPr="00B64D32" w:rsidRDefault="008D1782" w:rsidP="005C112B">
                          <w:pPr>
                            <w:pStyle w:val="NormalWeb"/>
                            <w:spacing w:before="0" w:beforeAutospacing="0" w:after="0" w:afterAutospacing="0"/>
                            <w:jc w:val="both"/>
                          </w:pPr>
                          <w:r w:rsidRPr="00B64D32">
                            <w:rPr>
                              <w:rFonts w:ascii="Bookman Old Style" w:eastAsia="MS Mincho" w:hAnsi="Bookman Old Style" w:cs="Arial"/>
                              <w:b/>
                              <w:bCs/>
                              <w:caps/>
                              <w:kern w:val="24"/>
                              <w:sz w:val="20"/>
                              <w:szCs w:val="20"/>
                            </w:rPr>
                            <w:t> </w:t>
                          </w:r>
                        </w:p>
                        <w:p w14:paraId="296868F0" w14:textId="77777777" w:rsidR="008D1782" w:rsidRPr="00B64D32" w:rsidRDefault="008D1782" w:rsidP="005C112B">
                          <w:pPr>
                            <w:pStyle w:val="NormalWeb"/>
                            <w:spacing w:before="0" w:beforeAutospacing="0" w:after="0" w:afterAutospacing="0"/>
                            <w:jc w:val="both"/>
                          </w:pPr>
                          <w:r w:rsidRPr="00B64D32">
                            <w:rPr>
                              <w:rFonts w:ascii="Bookman Old Style" w:eastAsia="MS Mincho" w:hAnsi="Bookman Old Style" w:cs="Arial"/>
                              <w:b/>
                              <w:bCs/>
                              <w:caps/>
                              <w:kern w:val="24"/>
                              <w:sz w:val="20"/>
                              <w:szCs w:val="20"/>
                            </w:rPr>
                            <w:t>Critério de Julgamento:</w:t>
                          </w:r>
                        </w:p>
                        <w:p w14:paraId="258E7BCE" w14:textId="6BF205D6" w:rsidR="008D1782" w:rsidRPr="00B64D32" w:rsidRDefault="008D1782" w:rsidP="005C112B">
                          <w:pPr>
                            <w:pStyle w:val="NormalWeb"/>
                            <w:spacing w:before="0" w:beforeAutospacing="0" w:after="0" w:afterAutospacing="0"/>
                            <w:jc w:val="both"/>
                          </w:pPr>
                          <w:r w:rsidRPr="00B64D32">
                            <w:rPr>
                              <w:rFonts w:ascii="Bookman Old Style" w:eastAsia="MS Mincho" w:hAnsi="Bookman Old Style" w:cs="Tahoma"/>
                              <w:b/>
                              <w:bCs/>
                              <w:kern w:val="24"/>
                              <w:sz w:val="20"/>
                              <w:szCs w:val="20"/>
                            </w:rPr>
                            <w:t>MENOR PREÇO POR ITEM</w:t>
                          </w:r>
                        </w:p>
                        <w:p w14:paraId="663065A6" w14:textId="77777777" w:rsidR="008D1782" w:rsidRPr="00B64D32" w:rsidRDefault="008D1782" w:rsidP="005C112B">
                          <w:pPr>
                            <w:pStyle w:val="NormalWeb"/>
                            <w:spacing w:before="0" w:beforeAutospacing="0" w:after="0" w:afterAutospacing="0"/>
                            <w:jc w:val="both"/>
                          </w:pPr>
                          <w:r w:rsidRPr="00B64D32">
                            <w:rPr>
                              <w:rFonts w:ascii="Bookman Old Style" w:eastAsia="MS Mincho" w:hAnsi="Bookman Old Style" w:cs="Arial"/>
                              <w:b/>
                              <w:bCs/>
                              <w:caps/>
                              <w:kern w:val="24"/>
                              <w:sz w:val="20"/>
                              <w:szCs w:val="20"/>
                            </w:rPr>
                            <w:t> </w:t>
                          </w:r>
                        </w:p>
                        <w:p w14:paraId="69B88D02" w14:textId="77777777" w:rsidR="008D1782" w:rsidRPr="00B64D32" w:rsidRDefault="008D1782" w:rsidP="005C112B">
                          <w:pPr>
                            <w:pStyle w:val="NormalWeb"/>
                            <w:spacing w:before="0" w:beforeAutospacing="0" w:after="0" w:afterAutospacing="0"/>
                            <w:jc w:val="both"/>
                          </w:pPr>
                          <w:r w:rsidRPr="00B64D32">
                            <w:rPr>
                              <w:rFonts w:ascii="Bookman Old Style" w:eastAsia="MS Mincho" w:hAnsi="Bookman Old Style" w:cs="Arial"/>
                              <w:b/>
                              <w:bCs/>
                              <w:caps/>
                              <w:kern w:val="24"/>
                              <w:sz w:val="20"/>
                              <w:szCs w:val="20"/>
                            </w:rPr>
                            <w:t>Modo de disputa:</w:t>
                          </w:r>
                        </w:p>
                        <w:p w14:paraId="680681A8" w14:textId="737657E6" w:rsidR="008D1782" w:rsidRPr="00B64D32" w:rsidRDefault="008D1782" w:rsidP="005C112B">
                          <w:pPr>
                            <w:pStyle w:val="NormalWeb"/>
                            <w:spacing w:before="0" w:beforeAutospacing="0" w:after="0" w:afterAutospacing="0"/>
                            <w:jc w:val="both"/>
                          </w:pPr>
                          <w:r w:rsidRPr="00B64D32">
                            <w:rPr>
                              <w:rFonts w:ascii="Bookman Old Style" w:eastAsia="MS Mincho" w:hAnsi="Bookman Old Style" w:cs="Arial"/>
                              <w:kern w:val="24"/>
                              <w:sz w:val="20"/>
                              <w:szCs w:val="20"/>
                            </w:rPr>
                            <w:t xml:space="preserve"> [Aberto e fechado] </w:t>
                          </w:r>
                        </w:p>
                        <w:p w14:paraId="5CA8F481" w14:textId="77777777" w:rsidR="008D1782" w:rsidRPr="00B64D32" w:rsidRDefault="008D1782" w:rsidP="005C112B">
                          <w:pPr>
                            <w:pStyle w:val="NormalWeb"/>
                            <w:spacing w:before="0" w:beforeAutospacing="0" w:after="0" w:afterAutospacing="0"/>
                          </w:pPr>
                          <w:r w:rsidRPr="00B64D32">
                            <w:rPr>
                              <w:rFonts w:ascii="Bookman Old Style" w:eastAsia="MS Mincho" w:hAnsi="Bookman Old Style" w:cs="Arial"/>
                              <w:kern w:val="24"/>
                              <w:sz w:val="20"/>
                              <w:szCs w:val="20"/>
                            </w:rPr>
                            <w:t> </w:t>
                          </w:r>
                        </w:p>
                        <w:p w14:paraId="58B8D6F9" w14:textId="77777777" w:rsidR="008D1782" w:rsidRPr="00B64D32" w:rsidRDefault="008D1782" w:rsidP="005C112B">
                          <w:pPr>
                            <w:pStyle w:val="NormalWeb"/>
                            <w:spacing w:before="0" w:beforeAutospacing="0" w:after="0" w:afterAutospacing="0"/>
                          </w:pPr>
                          <w:r w:rsidRPr="00B64D32">
                            <w:rPr>
                              <w:rFonts w:ascii="Bookman Old Style" w:eastAsia="MS Mincho" w:hAnsi="Bookman Old Style" w:cs="Arial"/>
                              <w:b/>
                              <w:bCs/>
                              <w:kern w:val="24"/>
                              <w:sz w:val="20"/>
                              <w:szCs w:val="20"/>
                            </w:rPr>
                            <w:t> </w:t>
                          </w:r>
                        </w:p>
                        <w:p w14:paraId="461BEDB1" w14:textId="77777777" w:rsidR="008D1782" w:rsidRPr="00B64D32" w:rsidRDefault="008D1782" w:rsidP="005C112B">
                          <w:pPr>
                            <w:pStyle w:val="NormalWeb"/>
                            <w:spacing w:before="0" w:beforeAutospacing="0" w:after="0" w:afterAutospacing="0"/>
                          </w:pPr>
                          <w:r w:rsidRPr="00B64D32">
                            <w:rPr>
                              <w:rFonts w:ascii="Bookman Old Style" w:eastAsia="MS Mincho" w:hAnsi="Bookman Old Style" w:cs="Arial"/>
                              <w:b/>
                              <w:bCs/>
                              <w:kern w:val="24"/>
                              <w:sz w:val="20"/>
                              <w:szCs w:val="20"/>
                            </w:rPr>
                            <w:t>PREFERÊNCIA ME/EPP/EQUIPARADAS</w:t>
                          </w:r>
                        </w:p>
                        <w:p w14:paraId="387A73F8" w14:textId="1267443E" w:rsidR="008D1782" w:rsidRPr="00B64D32" w:rsidRDefault="008D1782" w:rsidP="005C112B">
                          <w:pPr>
                            <w:pStyle w:val="NormalWeb"/>
                            <w:spacing w:before="0" w:beforeAutospacing="0" w:after="0" w:afterAutospacing="0"/>
                          </w:pPr>
                          <w:r w:rsidRPr="00B64D32">
                            <w:rPr>
                              <w:rFonts w:ascii="Bookman Old Style" w:eastAsia="MS Mincho" w:hAnsi="Bookman Old Style" w:cs="Arial"/>
                              <w:b/>
                              <w:bCs/>
                              <w:kern w:val="24"/>
                              <w:sz w:val="20"/>
                              <w:szCs w:val="20"/>
                            </w:rPr>
                            <w:t>NÃO</w:t>
                          </w:r>
                        </w:p>
                        <w:p w14:paraId="4CBFD4AC" w14:textId="77777777" w:rsidR="008D1782" w:rsidRDefault="008D1782" w:rsidP="005C112B">
                          <w:pPr>
                            <w:pStyle w:val="NormalWeb"/>
                            <w:spacing w:before="0" w:beforeAutospacing="0" w:after="0" w:afterAutospacing="0"/>
                          </w:pPr>
                          <w:r>
                            <w:rPr>
                              <w:rFonts w:ascii="Bookman Old Style" w:eastAsia="MS Mincho" w:hAnsi="Bookman Old Style" w:cs="Arial"/>
                              <w:b/>
                              <w:bCs/>
                              <w:color w:val="5B5B5F"/>
                              <w:kern w:val="24"/>
                              <w:sz w:val="20"/>
                              <w:szCs w:val="20"/>
                            </w:rPr>
                            <w:t> </w:t>
                          </w:r>
                        </w:p>
                        <w:p w14:paraId="764EB3AE" w14:textId="1EA916A2" w:rsidR="008D1782" w:rsidRDefault="008D1782" w:rsidP="005C112B">
                          <w:pPr>
                            <w:pStyle w:val="NormalWeb"/>
                            <w:spacing w:before="0" w:beforeAutospacing="0" w:after="0" w:afterAutospacing="0"/>
                          </w:pPr>
                          <w:r>
                            <w:rPr>
                              <w:rFonts w:ascii="Ecofont_Spranq_eco_Sans" w:eastAsia="MS Mincho" w:hAnsi="Ecofont_Spranq_eco_Sans" w:cs="Tahoma"/>
                              <w:color w:val="000000"/>
                              <w:kern w:val="24"/>
                              <w:sz w:val="16"/>
                              <w:szCs w:val="16"/>
                            </w:rPr>
                            <w:t> </w:t>
                          </w:r>
                        </w:p>
                      </w:txbxContent>
                    </v:textbox>
                    <w10:wrap anchorx="page"/>
                  </v:rect>
                </w:pict>
              </mc:Fallback>
            </mc:AlternateContent>
          </w:r>
          <w:r w:rsidRPr="00BA0395">
            <w:rPr>
              <w:rFonts w:ascii="Bookman Old Style" w:hAnsi="Bookman Old Style"/>
              <w:noProof/>
              <w:sz w:val="16"/>
              <w:szCs w:val="16"/>
            </w:rPr>
            <mc:AlternateContent>
              <mc:Choice Requires="wps">
                <w:drawing>
                  <wp:anchor distT="0" distB="0" distL="114300" distR="114300" simplePos="0" relativeHeight="251662336" behindDoc="0" locked="0" layoutInCell="1" allowOverlap="1" wp14:anchorId="72853DE2" wp14:editId="5E4462B0">
                    <wp:simplePos x="0" y="0"/>
                    <wp:positionH relativeFrom="page">
                      <wp:posOffset>2491105</wp:posOffset>
                    </wp:positionH>
                    <wp:positionV relativeFrom="page">
                      <wp:posOffset>1557655</wp:posOffset>
                    </wp:positionV>
                    <wp:extent cx="3657600" cy="1069848"/>
                    <wp:effectExtent l="0" t="0" r="7620" b="10795"/>
                    <wp:wrapNone/>
                    <wp:docPr id="34" name="Caixa de Texto 34"/>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8EA1D9" w14:textId="364A35C6" w:rsidR="008D1782" w:rsidRDefault="00D84C89" w:rsidP="00140399">
                                <w:pPr>
                                  <w:pStyle w:val="SemEspaamento"/>
                                  <w:jc w:val="center"/>
                                  <w:rPr>
                                    <w:rFonts w:asciiTheme="majorHAnsi" w:eastAsiaTheme="majorEastAsia" w:hAnsiTheme="majorHAnsi" w:cstheme="majorBidi"/>
                                    <w:color w:val="262626" w:themeColor="text1" w:themeTint="D9"/>
                                    <w:sz w:val="72"/>
                                  </w:rPr>
                                </w:pPr>
                                <w:sdt>
                                  <w:sdtPr>
                                    <w:rPr>
                                      <w:rFonts w:ascii="Bookman Old Style" w:hAnsi="Bookman Old Style" w:cs="Tahoma"/>
                                      <w:b/>
                                      <w:sz w:val="32"/>
                                      <w:szCs w:val="32"/>
                                    </w:rPr>
                                    <w:alias w:val="Título"/>
                                    <w:tag w:val=""/>
                                    <w:id w:val="181873586"/>
                                    <w:dataBinding w:prefixMappings="xmlns:ns0='http://purl.org/dc/elements/1.1/' xmlns:ns1='http://schemas.openxmlformats.org/package/2006/metadata/core-properties' " w:xpath="/ns1:coreProperties[1]/ns0:title[1]" w:storeItemID="{6C3C8BC8-F283-45AE-878A-BAB7291924A1}"/>
                                    <w:text/>
                                  </w:sdtPr>
                                  <w:sdtEndPr/>
                                  <w:sdtContent>
                                    <w:r w:rsidR="008D1782" w:rsidRPr="00140399">
                                      <w:rPr>
                                        <w:rFonts w:ascii="Bookman Old Style" w:hAnsi="Bookman Old Style" w:cs="Tahoma"/>
                                        <w:b/>
                                        <w:sz w:val="32"/>
                                        <w:szCs w:val="32"/>
                                      </w:rPr>
                                      <w:t>PREGÃO ELETRÔNICO</w:t>
                                    </w:r>
                                    <w:r w:rsidR="008D1782">
                                      <w:rPr>
                                        <w:rFonts w:ascii="Bookman Old Style" w:hAnsi="Bookman Old Style" w:cs="Tahoma"/>
                                        <w:b/>
                                        <w:sz w:val="32"/>
                                        <w:szCs w:val="32"/>
                                      </w:rPr>
                                      <w:t xml:space="preserve"> 035</w:t>
                                    </w:r>
                                    <w:r w:rsidR="008D1782" w:rsidRPr="00140399">
                                      <w:rPr>
                                        <w:rFonts w:ascii="Bookman Old Style" w:hAnsi="Bookman Old Style" w:cs="Tahoma"/>
                                        <w:b/>
                                        <w:sz w:val="32"/>
                                        <w:szCs w:val="32"/>
                                      </w:rPr>
                                      <w:t>/2023</w:t>
                                    </w:r>
                                  </w:sdtContent>
                                </w:sdt>
                              </w:p>
                              <w:p w14:paraId="60E3D06E" w14:textId="567F71B3" w:rsidR="008D1782" w:rsidRDefault="00D84C89" w:rsidP="00140399">
                                <w:pPr>
                                  <w:spacing w:before="120"/>
                                  <w:jc w:val="center"/>
                                  <w:rPr>
                                    <w:color w:val="404040" w:themeColor="text1" w:themeTint="BF"/>
                                    <w:sz w:val="36"/>
                                    <w:szCs w:val="36"/>
                                  </w:rPr>
                                </w:pPr>
                                <w:sdt>
                                  <w:sdtPr>
                                    <w:rPr>
                                      <w:rFonts w:ascii="Bookman Old Style" w:hAnsi="Bookman Old Style"/>
                                      <w:b/>
                                      <w:sz w:val="32"/>
                                      <w:szCs w:val="32"/>
                                    </w:rPr>
                                    <w:alias w:val="Subtítulo"/>
                                    <w:tag w:val=""/>
                                    <w:id w:val="-1828813572"/>
                                    <w:dataBinding w:prefixMappings="xmlns:ns0='http://purl.org/dc/elements/1.1/' xmlns:ns1='http://schemas.openxmlformats.org/package/2006/metadata/core-properties' " w:xpath="/ns1:coreProperties[1]/ns0:subject[1]" w:storeItemID="{6C3C8BC8-F283-45AE-878A-BAB7291924A1}"/>
                                    <w:text/>
                                  </w:sdtPr>
                                  <w:sdtEndPr/>
                                  <w:sdtContent>
                                    <w:r w:rsidR="008D1782" w:rsidRPr="00140399">
                                      <w:rPr>
                                        <w:rFonts w:ascii="Bookman Old Style" w:hAnsi="Bookman Old Style"/>
                                        <w:b/>
                                        <w:sz w:val="32"/>
                                        <w:szCs w:val="32"/>
                                      </w:rPr>
                                      <w:t xml:space="preserve">PROCESSO ADMINISTRATIVO </w:t>
                                    </w:r>
                                    <w:r w:rsidR="008D1782">
                                      <w:rPr>
                                        <w:rFonts w:ascii="Bookman Old Style" w:hAnsi="Bookman Old Style"/>
                                        <w:b/>
                                        <w:sz w:val="32"/>
                                        <w:szCs w:val="32"/>
                                      </w:rPr>
                                      <w:t>370/2023</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72853DE2" id="_x0000_t202" coordsize="21600,21600" o:spt="202" path="m,l,21600r21600,l21600,xe">
                    <v:stroke joinstyle="miter"/>
                    <v:path gradientshapeok="t" o:connecttype="rect"/>
                  </v:shapetype>
                  <v:shape id="Caixa de Texto 34" o:spid="_x0000_s1027" type="#_x0000_t202" style="position:absolute;left:0;text-align:left;margin-left:196.15pt;margin-top:122.65pt;width:4in;height:84.25pt;z-index:251662336;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" filled="f" stroked="f" strokeweight=".5pt">
                    <v:textbox style="mso-fit-shape-to-text:t" inset="0,0,0,0">
                      <w:txbxContent>
                        <w:p w14:paraId="1E8EA1D9" w14:textId="364A35C6" w:rsidR="008D1782" w:rsidRDefault="008D1782" w:rsidP="00140399">
                          <w:pPr>
                            <w:pStyle w:val="SemEspaamento"/>
                            <w:jc w:val="center"/>
                            <w:rPr>
                              <w:rFonts w:asciiTheme="majorHAnsi" w:eastAsiaTheme="majorEastAsia" w:hAnsiTheme="majorHAnsi" w:cstheme="majorBidi"/>
                              <w:color w:val="262626" w:themeColor="text1" w:themeTint="D9"/>
                              <w:sz w:val="72"/>
                            </w:rPr>
                          </w:pPr>
                          <w:sdt>
                            <w:sdtPr>
                              <w:rPr>
                                <w:rFonts w:ascii="Bookman Old Style" w:hAnsi="Bookman Old Style" w:cs="Tahoma"/>
                                <w:b/>
                                <w:sz w:val="32"/>
                                <w:szCs w:val="32"/>
                              </w:rPr>
                              <w:alias w:val="Título"/>
                              <w:tag w:val=""/>
                              <w:id w:val="181873586"/>
                              <w:dataBinding w:prefixMappings="xmlns:ns0='http://purl.org/dc/elements/1.1/' xmlns:ns1='http://schemas.openxmlformats.org/package/2006/metadata/core-properties' " w:xpath="/ns1:coreProperties[1]/ns0:title[1]" w:storeItemID="{6C3C8BC8-F283-45AE-878A-BAB7291924A1}"/>
                              <w:text/>
                            </w:sdtPr>
                            <w:sdtContent>
                              <w:r w:rsidRPr="00140399">
                                <w:rPr>
                                  <w:rFonts w:ascii="Bookman Old Style" w:hAnsi="Bookman Old Style" w:cs="Tahoma"/>
                                  <w:b/>
                                  <w:sz w:val="32"/>
                                  <w:szCs w:val="32"/>
                                </w:rPr>
                                <w:t>PREGÃO ELETRÔNICO</w:t>
                              </w:r>
                              <w:r>
                                <w:rPr>
                                  <w:rFonts w:ascii="Bookman Old Style" w:hAnsi="Bookman Old Style" w:cs="Tahoma"/>
                                  <w:b/>
                                  <w:sz w:val="32"/>
                                  <w:szCs w:val="32"/>
                                </w:rPr>
                                <w:t xml:space="preserve"> 035</w:t>
                              </w:r>
                              <w:r w:rsidRPr="00140399">
                                <w:rPr>
                                  <w:rFonts w:ascii="Bookman Old Style" w:hAnsi="Bookman Old Style" w:cs="Tahoma"/>
                                  <w:b/>
                                  <w:sz w:val="32"/>
                                  <w:szCs w:val="32"/>
                                </w:rPr>
                                <w:t>/2023</w:t>
                              </w:r>
                            </w:sdtContent>
                          </w:sdt>
                        </w:p>
                        <w:p w14:paraId="60E3D06E" w14:textId="567F71B3" w:rsidR="008D1782" w:rsidRDefault="008D1782" w:rsidP="00140399">
                          <w:pPr>
                            <w:spacing w:before="120"/>
                            <w:jc w:val="center"/>
                            <w:rPr>
                              <w:color w:val="404040" w:themeColor="text1" w:themeTint="BF"/>
                              <w:sz w:val="36"/>
                              <w:szCs w:val="36"/>
                            </w:rPr>
                          </w:pPr>
                          <w:sdt>
                            <w:sdtPr>
                              <w:rPr>
                                <w:rFonts w:ascii="Bookman Old Style" w:hAnsi="Bookman Old Style"/>
                                <w:b/>
                                <w:sz w:val="32"/>
                                <w:szCs w:val="32"/>
                              </w:rPr>
                              <w:alias w:val="Subtítulo"/>
                              <w:tag w:val=""/>
                              <w:id w:val="-1828813572"/>
                              <w:dataBinding w:prefixMappings="xmlns:ns0='http://purl.org/dc/elements/1.1/' xmlns:ns1='http://schemas.openxmlformats.org/package/2006/metadata/core-properties' " w:xpath="/ns1:coreProperties[1]/ns0:subject[1]" w:storeItemID="{6C3C8BC8-F283-45AE-878A-BAB7291924A1}"/>
                              <w:text/>
                            </w:sdtPr>
                            <w:sdtContent>
                              <w:r w:rsidRPr="00140399">
                                <w:rPr>
                                  <w:rFonts w:ascii="Bookman Old Style" w:hAnsi="Bookman Old Style"/>
                                  <w:b/>
                                  <w:sz w:val="32"/>
                                  <w:szCs w:val="32"/>
                                </w:rPr>
                                <w:t xml:space="preserve">PROCESSO ADMINISTRATIVO </w:t>
                              </w:r>
                              <w:r>
                                <w:rPr>
                                  <w:rFonts w:ascii="Bookman Old Style" w:hAnsi="Bookman Old Style"/>
                                  <w:b/>
                                  <w:sz w:val="32"/>
                                  <w:szCs w:val="32"/>
                                </w:rPr>
                                <w:t>370/2023</w:t>
                              </w:r>
                            </w:sdtContent>
                          </w:sdt>
                        </w:p>
                      </w:txbxContent>
                    </v:textbox>
                    <w10:wrap anchorx="page" anchory="page"/>
                  </v:shape>
                </w:pict>
              </mc:Fallback>
            </mc:AlternateContent>
          </w:r>
          <w:r w:rsidRPr="00BA0395">
            <w:rPr>
              <w:rFonts w:ascii="Bookman Old Style" w:hAnsi="Bookman Old Style"/>
              <w:noProof/>
              <w:sz w:val="16"/>
              <w:szCs w:val="16"/>
            </w:rPr>
            <mc:AlternateContent>
              <mc:Choice Requires="wps">
                <w:drawing>
                  <wp:anchor distT="0" distB="0" distL="114300" distR="114300" simplePos="0" relativeHeight="251667456" behindDoc="0" locked="0" layoutInCell="1" allowOverlap="1" wp14:anchorId="39F9E0CE" wp14:editId="7692E0DD">
                    <wp:simplePos x="0" y="0"/>
                    <wp:positionH relativeFrom="page">
                      <wp:posOffset>1092835</wp:posOffset>
                    </wp:positionH>
                    <wp:positionV relativeFrom="paragraph">
                      <wp:posOffset>2002155</wp:posOffset>
                    </wp:positionV>
                    <wp:extent cx="5842635" cy="956310"/>
                    <wp:effectExtent l="0" t="0" r="0" b="0"/>
                    <wp:wrapNone/>
                    <wp:docPr id="37" name="Retângulo 2"/>
                    <wp:cNvGraphicFramePr/>
                    <a:graphic xmlns:a="http://schemas.openxmlformats.org/drawingml/2006/main">
                      <a:graphicData uri="http://schemas.microsoft.com/office/word/2010/wordprocessingShape">
                        <wps:wsp>
                          <wps:cNvSpPr/>
                          <wps:spPr>
                            <a:xfrm>
                              <a:off x="0" y="0"/>
                              <a:ext cx="5842635" cy="956310"/>
                            </a:xfrm>
                            <a:prstGeom prst="rect">
                              <a:avLst/>
                            </a:prstGeom>
                          </wps:spPr>
                          <wps:txbx>
                            <w:txbxContent>
                              <w:p w14:paraId="6498CAC4" w14:textId="57D10D2D" w:rsidR="008D1782" w:rsidRPr="00B64D32" w:rsidRDefault="008D1782" w:rsidP="00B64D32">
                                <w:pPr>
                                  <w:spacing w:before="240" w:after="240"/>
                                  <w:jc w:val="both"/>
                                  <w:rPr>
                                    <w:rFonts w:ascii="Bookman Old Style" w:hAnsi="Bookman Old Style" w:cstheme="minorHAnsi"/>
                                    <w:sz w:val="36"/>
                                    <w:szCs w:val="36"/>
                                  </w:rPr>
                                </w:pPr>
                                <w:r w:rsidRPr="00B64D32">
                                  <w:rPr>
                                    <w:rFonts w:ascii="Bookman Old Style" w:eastAsia="Times New Roman" w:hAnsi="Bookman Old Style" w:cs="+mn-cs"/>
                                    <w:b/>
                                    <w:bCs/>
                                    <w:kern w:val="24"/>
                                    <w:sz w:val="32"/>
                                    <w:szCs w:val="32"/>
                                  </w:rPr>
                                  <w:t>OBJETO:</w:t>
                                </w:r>
                                <w:r w:rsidRPr="005C112B">
                                  <w:rPr>
                                    <w:rFonts w:ascii="Bookman Old Style" w:eastAsia="Times New Roman" w:hAnsi="Bookman Old Style" w:cs="+mn-cs"/>
                                    <w:color w:val="000000"/>
                                    <w:kern w:val="24"/>
                                    <w:sz w:val="32"/>
                                    <w:szCs w:val="32"/>
                                  </w:rPr>
                                  <w:t xml:space="preserve"> </w:t>
                                </w:r>
                                <w:r w:rsidRPr="000F6D6B">
                                  <w:rPr>
                                    <w:rFonts w:ascii="Bookman Old Style" w:eastAsia="Bookman Old Style" w:hAnsi="Bookman Old Style" w:cs="Bookman Old Style"/>
                                    <w:color w:val="000000"/>
                                    <w:sz w:val="36"/>
                                    <w:szCs w:val="36"/>
                                  </w:rPr>
                                  <w:t>Aquisição de Materiais de Ambulatório de uso médico hospitalar da Secretaria Municipal de Saúde, conforme quantidades, especificações, exigências e condições estabelecidas neste documento, conforme inciso I do § 1° do art. 18 da Lei nº 14.133, de 2021</w:t>
                                </w:r>
                                <w:r w:rsidRPr="000F6D6B">
                                  <w:rPr>
                                    <w:rFonts w:ascii="Bookman Old Style" w:hAnsi="Bookman Old Style" w:cstheme="minorHAnsi"/>
                                    <w:sz w:val="36"/>
                                    <w:szCs w:val="36"/>
                                  </w:rPr>
                                  <w:t>.</w:t>
                                </w:r>
                              </w:p>
                              <w:p w14:paraId="10AFF147" w14:textId="3935EB83" w:rsidR="008D1782" w:rsidRPr="005C112B" w:rsidRDefault="008D1782" w:rsidP="00981F08">
                                <w:pPr>
                                  <w:pStyle w:val="NormalWeb"/>
                                  <w:tabs>
                                    <w:tab w:val="left" w:pos="10170"/>
                                  </w:tabs>
                                  <w:spacing w:before="0" w:beforeAutospacing="0" w:after="0" w:afterAutospacing="0"/>
                                  <w:jc w:val="both"/>
                                  <w:rPr>
                                    <w:sz w:val="32"/>
                                    <w:szCs w:val="32"/>
                                  </w:rPr>
                                </w:pPr>
                                <w:r w:rsidRPr="005C112B">
                                  <w:rPr>
                                    <w:rFonts w:ascii="Bookman Old Style" w:eastAsia="Times New Roman" w:hAnsi="Bookman Old Style" w:cs="Bookman Old Style"/>
                                    <w:color w:val="000000"/>
                                    <w:kern w:val="24"/>
                                    <w:sz w:val="32"/>
                                    <w:szCs w:val="32"/>
                                  </w:rPr>
                                  <w:t> </w:t>
                                </w:r>
                              </w:p>
                            </w:txbxContent>
                          </wps:txbx>
                          <wps:bodyPr>
                            <a:spAutoFit/>
                          </wps:bodyPr>
                        </wps:wsp>
                      </a:graphicData>
                    </a:graphic>
                  </wp:anchor>
                </w:drawing>
              </mc:Choice>
              <mc:Fallback>
                <w:pict>
                  <v:rect w14:anchorId="39F9E0CE" id="Retângulo 2" o:spid="_x0000_s1028" style="position:absolute;left:0;text-align:left;margin-left:86.05pt;margin-top:157.65pt;width:460.05pt;height:75.3pt;z-index:2516674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" filled="f" stroked="f">
                    <v:textbox style="mso-fit-shape-to-text:t">
                      <w:txbxContent>
                        <w:p w14:paraId="6498CAC4" w14:textId="57D10D2D" w:rsidR="008D1782" w:rsidRPr="00B64D32" w:rsidRDefault="008D1782" w:rsidP="00B64D32">
                          <w:pPr>
                            <w:spacing w:before="240" w:after="240"/>
                            <w:jc w:val="both"/>
                            <w:rPr>
                              <w:rFonts w:ascii="Bookman Old Style" w:hAnsi="Bookman Old Style" w:cstheme="minorHAnsi"/>
                              <w:sz w:val="36"/>
                              <w:szCs w:val="36"/>
                            </w:rPr>
                          </w:pPr>
                          <w:r w:rsidRPr="00B64D32">
                            <w:rPr>
                              <w:rFonts w:ascii="Bookman Old Style" w:eastAsia="Times New Roman" w:hAnsi="Bookman Old Style" w:cs="+mn-cs"/>
                              <w:b/>
                              <w:bCs/>
                              <w:kern w:val="24"/>
                              <w:sz w:val="32"/>
                              <w:szCs w:val="32"/>
                            </w:rPr>
                            <w:t>OBJETO:</w:t>
                          </w:r>
                          <w:r w:rsidRPr="005C112B">
                            <w:rPr>
                              <w:rFonts w:ascii="Bookman Old Style" w:eastAsia="Times New Roman" w:hAnsi="Bookman Old Style" w:cs="+mn-cs"/>
                              <w:color w:val="000000"/>
                              <w:kern w:val="24"/>
                              <w:sz w:val="32"/>
                              <w:szCs w:val="32"/>
                            </w:rPr>
                            <w:t xml:space="preserve"> </w:t>
                          </w:r>
                          <w:r w:rsidRPr="000F6D6B">
                            <w:rPr>
                              <w:rFonts w:ascii="Bookman Old Style" w:eastAsia="Bookman Old Style" w:hAnsi="Bookman Old Style" w:cs="Bookman Old Style"/>
                              <w:color w:val="000000"/>
                              <w:sz w:val="36"/>
                              <w:szCs w:val="36"/>
                            </w:rPr>
                            <w:t>Aquisição de Materiais de Ambulatório de uso médico hospitalar da Secretaria Municipal de Saúde, conforme quantidades, especificações, exigências e condições estabelecidas neste documento, conforme inciso I do § 1° do art. 18 da Lei nº 14.133, de 2021</w:t>
                          </w:r>
                          <w:r w:rsidRPr="000F6D6B">
                            <w:rPr>
                              <w:rFonts w:ascii="Bookman Old Style" w:hAnsi="Bookman Old Style" w:cstheme="minorHAnsi"/>
                              <w:sz w:val="36"/>
                              <w:szCs w:val="36"/>
                            </w:rPr>
                            <w:t>.</w:t>
                          </w:r>
                        </w:p>
                        <w:p w14:paraId="10AFF147" w14:textId="3935EB83" w:rsidR="008D1782" w:rsidRPr="005C112B" w:rsidRDefault="008D1782" w:rsidP="00981F08">
                          <w:pPr>
                            <w:pStyle w:val="NormalWeb"/>
                            <w:tabs>
                              <w:tab w:val="left" w:pos="10170"/>
                            </w:tabs>
                            <w:spacing w:before="0" w:beforeAutospacing="0" w:after="0" w:afterAutospacing="0"/>
                            <w:jc w:val="both"/>
                            <w:rPr>
                              <w:sz w:val="32"/>
                              <w:szCs w:val="32"/>
                            </w:rPr>
                          </w:pPr>
                          <w:r w:rsidRPr="005C112B">
                            <w:rPr>
                              <w:rFonts w:ascii="Bookman Old Style" w:eastAsia="Times New Roman" w:hAnsi="Bookman Old Style" w:cs="Bookman Old Style"/>
                              <w:color w:val="000000"/>
                              <w:kern w:val="24"/>
                              <w:sz w:val="32"/>
                              <w:szCs w:val="32"/>
                            </w:rPr>
                            <w:t> </w:t>
                          </w:r>
                        </w:p>
                      </w:txbxContent>
                    </v:textbox>
                    <w10:wrap anchorx="page"/>
                  </v:rect>
                </w:pict>
              </mc:Fallback>
            </mc:AlternateContent>
          </w:r>
          <w:r w:rsidR="00140399" w:rsidRPr="00BA0395">
            <w:rPr>
              <w:rFonts w:ascii="Bookman Old Style" w:hAnsi="Bookman Old Style" w:cs="Arial"/>
              <w:color w:val="5B5B5F"/>
              <w:sz w:val="16"/>
              <w:szCs w:val="16"/>
            </w:rPr>
            <w:br w:type="page"/>
          </w:r>
        </w:p>
        <w:p w14:paraId="3C5ED08B" w14:textId="55FAFA37" w:rsidR="00140399" w:rsidRPr="00BA0395" w:rsidRDefault="00D84C89" w:rsidP="00FA7F7B">
          <w:pPr>
            <w:rPr>
              <w:rFonts w:ascii="Bookman Old Style" w:hAnsi="Bookman Old Style" w:cs="Arial"/>
              <w:color w:val="5B5B5F"/>
              <w:sz w:val="16"/>
              <w:szCs w:val="16"/>
            </w:rPr>
          </w:pPr>
        </w:p>
      </w:sdtContent>
    </w:sdt>
    <w:p w14:paraId="6BACD98C" w14:textId="77777777" w:rsidR="00140399" w:rsidRPr="00BA0395" w:rsidRDefault="00140399" w:rsidP="00FA7F7B">
      <w:pPr>
        <w:rPr>
          <w:rFonts w:ascii="Bookman Old Style" w:hAnsi="Bookman Old Style" w:cs="Arial"/>
          <w:color w:val="5B5B5F"/>
          <w:sz w:val="16"/>
          <w:szCs w:val="16"/>
        </w:rPr>
      </w:pPr>
    </w:p>
    <w:p w14:paraId="1106D174" w14:textId="503A2FF7" w:rsidR="00140399" w:rsidRPr="00BA0395" w:rsidRDefault="00140399" w:rsidP="00FA7F7B">
      <w:pPr>
        <w:rPr>
          <w:rFonts w:ascii="Bookman Old Style" w:hAnsi="Bookman Old Style" w:cs="Arial"/>
          <w:b/>
          <w:bCs/>
          <w:color w:val="5B5B5F"/>
          <w:sz w:val="16"/>
          <w:szCs w:val="16"/>
        </w:rPr>
      </w:pPr>
    </w:p>
    <w:p w14:paraId="0295F796" w14:textId="3BACD638" w:rsidR="00140399" w:rsidRPr="00BA0395" w:rsidRDefault="00140399" w:rsidP="00FA7F7B">
      <w:pPr>
        <w:rPr>
          <w:rFonts w:ascii="Bookman Old Style" w:hAnsi="Bookman Old Style" w:cs="Arial"/>
          <w:b/>
          <w:bCs/>
          <w:color w:val="5B5B5F"/>
          <w:sz w:val="16"/>
          <w:szCs w:val="16"/>
        </w:rPr>
      </w:pPr>
    </w:p>
    <w:p w14:paraId="29E64201" w14:textId="77777777" w:rsidR="00244403" w:rsidRPr="00BA0395" w:rsidRDefault="00244403" w:rsidP="00FA7F7B">
      <w:pPr>
        <w:rPr>
          <w:rFonts w:ascii="Bookman Old Style" w:hAnsi="Bookman Old Style" w:cs="Arial"/>
          <w:b/>
          <w:bCs/>
          <w:color w:val="5B5B5F"/>
          <w:sz w:val="16"/>
          <w:szCs w:val="16"/>
        </w:rPr>
      </w:pPr>
    </w:p>
    <w:sdt>
      <w:sdtPr>
        <w:rPr>
          <w:rFonts w:ascii="Bookman Old Style" w:eastAsia="Times New Roman" w:hAnsi="Bookman Old Style" w:cs="Arial"/>
          <w:color w:val="auto"/>
          <w:sz w:val="16"/>
          <w:szCs w:val="16"/>
        </w:rPr>
        <w:id w:val="-615513808"/>
        <w:docPartObj>
          <w:docPartGallery w:val="Table of Contents"/>
          <w:docPartUnique/>
        </w:docPartObj>
      </w:sdtPr>
      <w:sdtEndPr>
        <w:rPr>
          <w:rFonts w:eastAsiaTheme="minorEastAsia"/>
          <w:b/>
          <w:bCs/>
        </w:rPr>
      </w:sdtEndPr>
      <w:sdtContent>
        <w:p w14:paraId="47FDB4BE" w14:textId="7098D7AF" w:rsidR="00B66164" w:rsidRPr="00BA0395" w:rsidRDefault="00B66164" w:rsidP="00FA7F7B">
          <w:pPr>
            <w:pStyle w:val="CabealhodoSumrio"/>
            <w:spacing w:before="0" w:line="240" w:lineRule="auto"/>
            <w:rPr>
              <w:rFonts w:ascii="Bookman Old Style" w:eastAsia="Times New Roman" w:hAnsi="Bookman Old Style" w:cs="Arial"/>
              <w:color w:val="auto"/>
              <w:sz w:val="16"/>
              <w:szCs w:val="16"/>
            </w:rPr>
          </w:pPr>
        </w:p>
        <w:p w14:paraId="18DDBE87" w14:textId="135BE8C6" w:rsidR="003F579D" w:rsidRPr="007F4530" w:rsidRDefault="003F579D" w:rsidP="00FA7F7B">
          <w:pPr>
            <w:pStyle w:val="CabealhodoSumrio"/>
            <w:spacing w:before="0" w:line="240" w:lineRule="auto"/>
            <w:rPr>
              <w:rFonts w:ascii="Bookman Old Style" w:hAnsi="Bookman Old Style" w:cs="Arial"/>
              <w:sz w:val="20"/>
              <w:szCs w:val="20"/>
            </w:rPr>
          </w:pPr>
          <w:r w:rsidRPr="007F4530">
            <w:rPr>
              <w:rFonts w:ascii="Bookman Old Style" w:hAnsi="Bookman Old Style" w:cs="Arial"/>
              <w:sz w:val="20"/>
              <w:szCs w:val="20"/>
            </w:rPr>
            <w:t>Sumário</w:t>
          </w:r>
        </w:p>
        <w:p w14:paraId="0DE30D79" w14:textId="77777777" w:rsidR="003F579D" w:rsidRPr="00BA0395" w:rsidRDefault="003F579D" w:rsidP="00FA7F7B">
          <w:pPr>
            <w:rPr>
              <w:rFonts w:ascii="Bookman Old Style" w:hAnsi="Bookman Old Style" w:cs="Arial"/>
              <w:sz w:val="16"/>
              <w:szCs w:val="16"/>
            </w:rPr>
          </w:pPr>
        </w:p>
        <w:p w14:paraId="11256B8E" w14:textId="4B446A58" w:rsidR="00CF1EA6" w:rsidRPr="007F4530" w:rsidRDefault="003F579D" w:rsidP="00FA7F7B">
          <w:pPr>
            <w:pStyle w:val="Sumrio1"/>
            <w:spacing w:after="0"/>
            <w:rPr>
              <w:rFonts w:ascii="Bookman Old Style" w:eastAsiaTheme="minorEastAsia" w:hAnsi="Bookman Old Style" w:cstheme="minorBidi"/>
              <w:noProof/>
              <w:szCs w:val="20"/>
            </w:rPr>
          </w:pPr>
          <w:r w:rsidRPr="00BA0395">
            <w:rPr>
              <w:rFonts w:ascii="Bookman Old Style" w:hAnsi="Bookman Old Style" w:cs="Arial"/>
              <w:sz w:val="16"/>
              <w:szCs w:val="16"/>
            </w:rPr>
            <w:fldChar w:fldCharType="begin"/>
          </w:r>
          <w:r w:rsidRPr="00BA0395">
            <w:rPr>
              <w:rFonts w:ascii="Bookman Old Style" w:hAnsi="Bookman Old Style" w:cs="Arial"/>
              <w:sz w:val="16"/>
              <w:szCs w:val="16"/>
            </w:rPr>
            <w:instrText xml:space="preserve"> TOC \o "1-3" \h \z \u </w:instrText>
          </w:r>
          <w:r w:rsidRPr="00BA0395">
            <w:rPr>
              <w:rFonts w:ascii="Bookman Old Style" w:hAnsi="Bookman Old Style" w:cs="Arial"/>
              <w:sz w:val="16"/>
              <w:szCs w:val="16"/>
            </w:rPr>
            <w:fldChar w:fldCharType="separate"/>
          </w:r>
          <w:hyperlink w:anchor="_Toc122606103" w:history="1">
            <w:r w:rsidR="00CF1EA6" w:rsidRPr="007F4530">
              <w:rPr>
                <w:rStyle w:val="Hyperlink"/>
                <w:rFonts w:ascii="Bookman Old Style" w:hAnsi="Bookman Old Style"/>
                <w:noProof/>
                <w:szCs w:val="20"/>
                <w:lang w:eastAsia="en-US"/>
              </w:rPr>
              <w:t>1.</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lang w:eastAsia="en-US"/>
              </w:rPr>
              <w:t>DO OBJETO</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_Toc122606103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3</w:t>
            </w:r>
            <w:r w:rsidR="00CF1EA6" w:rsidRPr="007F4530">
              <w:rPr>
                <w:rFonts w:ascii="Bookman Old Style" w:hAnsi="Bookman Old Style"/>
                <w:noProof/>
                <w:webHidden/>
                <w:szCs w:val="20"/>
              </w:rPr>
              <w:fldChar w:fldCharType="end"/>
            </w:r>
          </w:hyperlink>
        </w:p>
        <w:p w14:paraId="639BE5AC" w14:textId="6287C4D2" w:rsidR="00CF1EA6" w:rsidRPr="007F4530" w:rsidRDefault="00D84C89" w:rsidP="00FA7F7B">
          <w:pPr>
            <w:pStyle w:val="Sumrio1"/>
            <w:spacing w:after="0"/>
            <w:rPr>
              <w:rFonts w:ascii="Bookman Old Style" w:eastAsiaTheme="minorEastAsia" w:hAnsi="Bookman Old Style" w:cstheme="minorBidi"/>
              <w:noProof/>
              <w:szCs w:val="20"/>
            </w:rPr>
          </w:pPr>
          <w:hyperlink w:anchor="_Toc122606104" w:history="1">
            <w:r w:rsidR="00CF1EA6" w:rsidRPr="007F4530">
              <w:rPr>
                <w:rStyle w:val="Hyperlink"/>
                <w:rFonts w:ascii="Bookman Old Style" w:hAnsi="Bookman Old Style"/>
                <w:noProof/>
                <w:szCs w:val="20"/>
              </w:rPr>
              <w:t>2.</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 PARTICIPAÇÃO NA LICITAÇÃO</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_Toc122606104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4</w:t>
            </w:r>
            <w:r w:rsidR="00CF1EA6" w:rsidRPr="007F4530">
              <w:rPr>
                <w:rFonts w:ascii="Bookman Old Style" w:hAnsi="Bookman Old Style"/>
                <w:noProof/>
                <w:webHidden/>
                <w:szCs w:val="20"/>
              </w:rPr>
              <w:fldChar w:fldCharType="end"/>
            </w:r>
          </w:hyperlink>
        </w:p>
        <w:p w14:paraId="6EC6F570" w14:textId="256C7A28" w:rsidR="00CF1EA6" w:rsidRPr="007F4530" w:rsidRDefault="00D84C89" w:rsidP="00FA7F7B">
          <w:pPr>
            <w:pStyle w:val="Sumrio1"/>
            <w:spacing w:after="0"/>
            <w:rPr>
              <w:rFonts w:ascii="Bookman Old Style" w:eastAsiaTheme="minorEastAsia" w:hAnsi="Bookman Old Style" w:cstheme="minorBidi"/>
              <w:noProof/>
              <w:szCs w:val="20"/>
            </w:rPr>
          </w:pPr>
          <w:hyperlink w:anchor="_Toc122606105" w:history="1">
            <w:r w:rsidR="00CF1EA6" w:rsidRPr="007F4530">
              <w:rPr>
                <w:rStyle w:val="Hyperlink"/>
                <w:rFonts w:ascii="Bookman Old Style" w:hAnsi="Bookman Old Style"/>
                <w:noProof/>
                <w:szCs w:val="20"/>
              </w:rPr>
              <w:t>3.</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 APRESENTAÇÃO DA PROPOSTA E DOS DOCUMENTOS DE HABILITAÇÃO</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_Toc122606105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6</w:t>
            </w:r>
            <w:r w:rsidR="00CF1EA6" w:rsidRPr="007F4530">
              <w:rPr>
                <w:rFonts w:ascii="Bookman Old Style" w:hAnsi="Bookman Old Style"/>
                <w:noProof/>
                <w:webHidden/>
                <w:szCs w:val="20"/>
              </w:rPr>
              <w:fldChar w:fldCharType="end"/>
            </w:r>
          </w:hyperlink>
        </w:p>
        <w:p w14:paraId="61C2B07D" w14:textId="0F2AF485" w:rsidR="00CF1EA6" w:rsidRPr="007F4530" w:rsidRDefault="00D84C89" w:rsidP="00FA7F7B">
          <w:pPr>
            <w:pStyle w:val="Sumrio1"/>
            <w:spacing w:after="0"/>
            <w:rPr>
              <w:rFonts w:ascii="Bookman Old Style" w:eastAsiaTheme="minorEastAsia" w:hAnsi="Bookman Old Style" w:cstheme="minorBidi"/>
              <w:noProof/>
              <w:szCs w:val="20"/>
            </w:rPr>
          </w:pPr>
          <w:hyperlink w:anchor="_Toc122606106" w:history="1">
            <w:r w:rsidR="00CF1EA6" w:rsidRPr="007F4530">
              <w:rPr>
                <w:rStyle w:val="Hyperlink"/>
                <w:rFonts w:ascii="Bookman Old Style" w:hAnsi="Bookman Old Style"/>
                <w:noProof/>
                <w:szCs w:val="20"/>
              </w:rPr>
              <w:t>4.</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DO PREENCHIMENTO DA PROPOSTA</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_Toc122606106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8</w:t>
            </w:r>
            <w:r w:rsidR="00CF1EA6" w:rsidRPr="007F4530">
              <w:rPr>
                <w:rFonts w:ascii="Bookman Old Style" w:hAnsi="Bookman Old Style"/>
                <w:noProof/>
                <w:webHidden/>
                <w:szCs w:val="20"/>
              </w:rPr>
              <w:fldChar w:fldCharType="end"/>
            </w:r>
          </w:hyperlink>
        </w:p>
        <w:p w14:paraId="04F98D58" w14:textId="691C739C" w:rsidR="00CF1EA6" w:rsidRPr="007F4530" w:rsidRDefault="00D84C89" w:rsidP="00FA7F7B">
          <w:pPr>
            <w:pStyle w:val="Sumrio1"/>
            <w:spacing w:after="0"/>
            <w:rPr>
              <w:rFonts w:ascii="Bookman Old Style" w:eastAsiaTheme="minorEastAsia" w:hAnsi="Bookman Old Style" w:cstheme="minorBidi"/>
              <w:noProof/>
              <w:szCs w:val="20"/>
            </w:rPr>
          </w:pPr>
          <w:hyperlink w:anchor="_Toc122606107" w:history="1">
            <w:r w:rsidR="00CF1EA6" w:rsidRPr="007F4530">
              <w:rPr>
                <w:rStyle w:val="Hyperlink"/>
                <w:rFonts w:ascii="Bookman Old Style" w:hAnsi="Bookman Old Style"/>
                <w:noProof/>
                <w:szCs w:val="20"/>
              </w:rPr>
              <w:t>5.</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 ABERTURA DA SESSÃO, CLASSIFICAÇÃO DAS PROPOSTAS E FORMULAÇÃO DE LANCES</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_Toc122606107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10</w:t>
            </w:r>
            <w:r w:rsidR="00CF1EA6" w:rsidRPr="007F4530">
              <w:rPr>
                <w:rFonts w:ascii="Bookman Old Style" w:hAnsi="Bookman Old Style"/>
                <w:noProof/>
                <w:webHidden/>
                <w:szCs w:val="20"/>
              </w:rPr>
              <w:fldChar w:fldCharType="end"/>
            </w:r>
          </w:hyperlink>
        </w:p>
        <w:p w14:paraId="74B02BF4" w14:textId="03A0D0BF" w:rsidR="00CF1EA6" w:rsidRPr="007F4530" w:rsidRDefault="00D84C89" w:rsidP="00FA7F7B">
          <w:pPr>
            <w:pStyle w:val="Sumrio1"/>
            <w:spacing w:after="0"/>
            <w:rPr>
              <w:rFonts w:ascii="Bookman Old Style" w:eastAsiaTheme="minorEastAsia" w:hAnsi="Bookman Old Style" w:cstheme="minorBidi"/>
              <w:noProof/>
              <w:szCs w:val="20"/>
            </w:rPr>
          </w:pPr>
          <w:hyperlink w:anchor="_Toc122606108" w:history="1">
            <w:r w:rsidR="00CF1EA6" w:rsidRPr="007F4530">
              <w:rPr>
                <w:rStyle w:val="Hyperlink"/>
                <w:rFonts w:ascii="Bookman Old Style" w:hAnsi="Bookman Old Style"/>
                <w:noProof/>
                <w:szCs w:val="20"/>
              </w:rPr>
              <w:t>6.</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 FASE DE JULGAMENTO</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_Toc122606108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15</w:t>
            </w:r>
            <w:r w:rsidR="00CF1EA6" w:rsidRPr="007F4530">
              <w:rPr>
                <w:rFonts w:ascii="Bookman Old Style" w:hAnsi="Bookman Old Style"/>
                <w:noProof/>
                <w:webHidden/>
                <w:szCs w:val="20"/>
              </w:rPr>
              <w:fldChar w:fldCharType="end"/>
            </w:r>
          </w:hyperlink>
        </w:p>
        <w:p w14:paraId="25931851" w14:textId="40F33158" w:rsidR="00CF1EA6" w:rsidRPr="007F4530" w:rsidRDefault="00D84C89" w:rsidP="00FA7F7B">
          <w:pPr>
            <w:pStyle w:val="Sumrio1"/>
            <w:spacing w:after="0"/>
            <w:rPr>
              <w:rFonts w:ascii="Bookman Old Style" w:eastAsiaTheme="minorEastAsia" w:hAnsi="Bookman Old Style" w:cstheme="minorBidi"/>
              <w:noProof/>
              <w:szCs w:val="20"/>
            </w:rPr>
          </w:pPr>
          <w:hyperlink w:anchor="_Toc122606109" w:history="1">
            <w:r w:rsidR="00CF1EA6" w:rsidRPr="007F4530">
              <w:rPr>
                <w:rStyle w:val="Hyperlink"/>
                <w:rFonts w:ascii="Bookman Old Style" w:hAnsi="Bookman Old Style"/>
                <w:noProof/>
                <w:szCs w:val="20"/>
              </w:rPr>
              <w:t>7.</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 FASE DE HABILITAÇÃO</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_Toc122606109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19</w:t>
            </w:r>
            <w:r w:rsidR="00CF1EA6" w:rsidRPr="007F4530">
              <w:rPr>
                <w:rFonts w:ascii="Bookman Old Style" w:hAnsi="Bookman Old Style"/>
                <w:noProof/>
                <w:webHidden/>
                <w:szCs w:val="20"/>
              </w:rPr>
              <w:fldChar w:fldCharType="end"/>
            </w:r>
          </w:hyperlink>
        </w:p>
        <w:p w14:paraId="1718ABD4" w14:textId="22087F1E" w:rsidR="00CF1EA6" w:rsidRPr="007F4530" w:rsidRDefault="00D84C89" w:rsidP="00FA7F7B">
          <w:pPr>
            <w:pStyle w:val="Sumrio1"/>
            <w:spacing w:after="0"/>
            <w:rPr>
              <w:rFonts w:ascii="Bookman Old Style" w:eastAsiaTheme="minorEastAsia" w:hAnsi="Bookman Old Style" w:cstheme="minorBidi"/>
              <w:noProof/>
              <w:szCs w:val="20"/>
            </w:rPr>
          </w:pPr>
          <w:hyperlink w:anchor="_Toc122606110" w:history="1">
            <w:r w:rsidR="00CF1EA6" w:rsidRPr="007F4530">
              <w:rPr>
                <w:rStyle w:val="Hyperlink"/>
                <w:rFonts w:ascii="Bookman Old Style" w:hAnsi="Bookman Old Style"/>
                <w:noProof/>
                <w:szCs w:val="20"/>
              </w:rPr>
              <w:t>8.</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DOS RECURSOS</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_Toc122606110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22</w:t>
            </w:r>
            <w:r w:rsidR="00CF1EA6" w:rsidRPr="007F4530">
              <w:rPr>
                <w:rFonts w:ascii="Bookman Old Style" w:hAnsi="Bookman Old Style"/>
                <w:noProof/>
                <w:webHidden/>
                <w:szCs w:val="20"/>
              </w:rPr>
              <w:fldChar w:fldCharType="end"/>
            </w:r>
          </w:hyperlink>
        </w:p>
        <w:p w14:paraId="288493AC" w14:textId="7AC739CF" w:rsidR="00CF1EA6" w:rsidRPr="007F4530" w:rsidRDefault="00D84C89" w:rsidP="00FA7F7B">
          <w:pPr>
            <w:pStyle w:val="Sumrio1"/>
            <w:spacing w:after="0"/>
            <w:rPr>
              <w:rFonts w:ascii="Bookman Old Style" w:eastAsiaTheme="minorEastAsia" w:hAnsi="Bookman Old Style" w:cstheme="minorBidi"/>
              <w:noProof/>
              <w:szCs w:val="20"/>
            </w:rPr>
          </w:pPr>
          <w:hyperlink w:anchor="_Toc122606111" w:history="1">
            <w:r w:rsidR="00CF1EA6" w:rsidRPr="007F4530">
              <w:rPr>
                <w:rStyle w:val="Hyperlink"/>
                <w:rFonts w:ascii="Bookman Old Style" w:hAnsi="Bookman Old Style"/>
                <w:noProof/>
                <w:szCs w:val="20"/>
              </w:rPr>
              <w:t>9.</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DAS INFRAÇÕES ADMINISTRATIVAS E SANÇÕES</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_Toc122606111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23</w:t>
            </w:r>
            <w:r w:rsidR="00CF1EA6" w:rsidRPr="007F4530">
              <w:rPr>
                <w:rFonts w:ascii="Bookman Old Style" w:hAnsi="Bookman Old Style"/>
                <w:noProof/>
                <w:webHidden/>
                <w:szCs w:val="20"/>
              </w:rPr>
              <w:fldChar w:fldCharType="end"/>
            </w:r>
          </w:hyperlink>
        </w:p>
        <w:p w14:paraId="0121F50C" w14:textId="0EF26C4B" w:rsidR="00CF1EA6" w:rsidRPr="007F4530" w:rsidRDefault="00D84C89" w:rsidP="00FA7F7B">
          <w:pPr>
            <w:pStyle w:val="Sumrio1"/>
            <w:spacing w:after="0"/>
            <w:rPr>
              <w:rFonts w:ascii="Bookman Old Style" w:eastAsiaTheme="minorEastAsia" w:hAnsi="Bookman Old Style" w:cstheme="minorBidi"/>
              <w:noProof/>
              <w:szCs w:val="20"/>
            </w:rPr>
          </w:pPr>
          <w:hyperlink w:anchor="_Toc122606112" w:history="1">
            <w:r w:rsidR="00CF1EA6" w:rsidRPr="007F4530">
              <w:rPr>
                <w:rStyle w:val="Hyperlink"/>
                <w:rFonts w:ascii="Bookman Old Style" w:hAnsi="Bookman Old Style"/>
                <w:noProof/>
                <w:szCs w:val="20"/>
              </w:rPr>
              <w:t>10.</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 IMPUGNAÇÃO AO EDITAL E DO PEDIDO DE ESCLARECIMENTO</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_Toc122606112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26</w:t>
            </w:r>
            <w:r w:rsidR="00CF1EA6" w:rsidRPr="007F4530">
              <w:rPr>
                <w:rFonts w:ascii="Bookman Old Style" w:hAnsi="Bookman Old Style"/>
                <w:noProof/>
                <w:webHidden/>
                <w:szCs w:val="20"/>
              </w:rPr>
              <w:fldChar w:fldCharType="end"/>
            </w:r>
          </w:hyperlink>
        </w:p>
        <w:p w14:paraId="0EC26C62" w14:textId="13E5FAD8" w:rsidR="00CF1EA6" w:rsidRPr="00BA0395" w:rsidRDefault="00D84C89" w:rsidP="00FA7F7B">
          <w:pPr>
            <w:pStyle w:val="Sumrio1"/>
            <w:spacing w:after="0"/>
            <w:rPr>
              <w:rFonts w:ascii="Bookman Old Style" w:eastAsiaTheme="minorEastAsia" w:hAnsi="Bookman Old Style" w:cstheme="minorBidi"/>
              <w:noProof/>
              <w:sz w:val="16"/>
              <w:szCs w:val="16"/>
            </w:rPr>
          </w:pPr>
          <w:hyperlink w:anchor="_Toc122606113" w:history="1">
            <w:r w:rsidR="00CF1EA6" w:rsidRPr="007F4530">
              <w:rPr>
                <w:rStyle w:val="Hyperlink"/>
                <w:rFonts w:ascii="Bookman Old Style" w:hAnsi="Bookman Old Style"/>
                <w:noProof/>
                <w:szCs w:val="20"/>
              </w:rPr>
              <w:t>11.</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DAS DISPOSIÇÕES GERAIS</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_Toc122606113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26</w:t>
            </w:r>
            <w:r w:rsidR="00CF1EA6" w:rsidRPr="007F4530">
              <w:rPr>
                <w:rFonts w:ascii="Bookman Old Style" w:hAnsi="Bookman Old Style"/>
                <w:noProof/>
                <w:webHidden/>
                <w:szCs w:val="20"/>
              </w:rPr>
              <w:fldChar w:fldCharType="end"/>
            </w:r>
          </w:hyperlink>
        </w:p>
        <w:p w14:paraId="3C969B82" w14:textId="1C2A68C6" w:rsidR="003F579D" w:rsidRPr="00BA0395" w:rsidRDefault="003F579D" w:rsidP="00FA7F7B">
          <w:pPr>
            <w:rPr>
              <w:rFonts w:ascii="Bookman Old Style" w:hAnsi="Bookman Old Style" w:cs="Arial"/>
              <w:b/>
              <w:bCs/>
              <w:sz w:val="16"/>
              <w:szCs w:val="16"/>
            </w:rPr>
          </w:pPr>
          <w:r w:rsidRPr="00BA0395">
            <w:rPr>
              <w:rFonts w:ascii="Bookman Old Style" w:hAnsi="Bookman Old Style" w:cs="Arial"/>
              <w:b/>
              <w:bCs/>
              <w:sz w:val="16"/>
              <w:szCs w:val="16"/>
            </w:rPr>
            <w:fldChar w:fldCharType="end"/>
          </w:r>
        </w:p>
      </w:sdtContent>
    </w:sdt>
    <w:p w14:paraId="632273BE" w14:textId="77777777" w:rsidR="003F579D" w:rsidRPr="00BA0395" w:rsidRDefault="003F579D" w:rsidP="00FA7F7B">
      <w:pPr>
        <w:rPr>
          <w:rFonts w:ascii="Bookman Old Style" w:hAnsi="Bookman Old Style" w:cs="Arial"/>
          <w:b/>
          <w:bCs/>
          <w:color w:val="5B5B5F"/>
          <w:sz w:val="16"/>
          <w:szCs w:val="16"/>
        </w:rPr>
      </w:pPr>
    </w:p>
    <w:p w14:paraId="2F8EEB18" w14:textId="77777777" w:rsidR="003F579D" w:rsidRPr="00BA0395" w:rsidRDefault="003F579D" w:rsidP="00FA7F7B">
      <w:pPr>
        <w:rPr>
          <w:rFonts w:ascii="Bookman Old Style" w:hAnsi="Bookman Old Style" w:cs="Arial"/>
          <w:b/>
          <w:bCs/>
          <w:color w:val="5B5B5F"/>
          <w:sz w:val="16"/>
          <w:szCs w:val="16"/>
        </w:rPr>
      </w:pPr>
    </w:p>
    <w:p w14:paraId="18D0A75E" w14:textId="32CAFF14" w:rsidR="008F330B" w:rsidRPr="00BA0395" w:rsidRDefault="008F330B" w:rsidP="00FA7F7B">
      <w:pPr>
        <w:rPr>
          <w:rFonts w:ascii="Bookman Old Style" w:hAnsi="Bookman Old Style" w:cs="Arial"/>
          <w:b/>
          <w:bCs/>
          <w:color w:val="000000"/>
          <w:sz w:val="16"/>
          <w:szCs w:val="16"/>
        </w:rPr>
      </w:pPr>
    </w:p>
    <w:p w14:paraId="1A56C1CB" w14:textId="77777777" w:rsidR="008877B1" w:rsidRPr="00BA0395" w:rsidRDefault="008877B1" w:rsidP="00FA7F7B">
      <w:pPr>
        <w:rPr>
          <w:rFonts w:ascii="Bookman Old Style" w:hAnsi="Bookman Old Style" w:cs="Arial"/>
          <w:b/>
          <w:bCs/>
          <w:color w:val="000000"/>
          <w:sz w:val="16"/>
          <w:szCs w:val="16"/>
        </w:rPr>
      </w:pPr>
    </w:p>
    <w:p w14:paraId="204F11FD" w14:textId="77777777" w:rsidR="008877B1" w:rsidRPr="00BA0395" w:rsidRDefault="008877B1" w:rsidP="00FA7F7B">
      <w:pPr>
        <w:rPr>
          <w:rFonts w:ascii="Bookman Old Style" w:hAnsi="Bookman Old Style" w:cs="Arial"/>
          <w:b/>
          <w:bCs/>
          <w:color w:val="000000"/>
          <w:sz w:val="16"/>
          <w:szCs w:val="16"/>
        </w:rPr>
      </w:pPr>
    </w:p>
    <w:p w14:paraId="6E50F3E8" w14:textId="77777777" w:rsidR="008877B1" w:rsidRPr="00BA0395" w:rsidRDefault="008877B1" w:rsidP="00FA7F7B">
      <w:pPr>
        <w:rPr>
          <w:rFonts w:ascii="Bookman Old Style" w:hAnsi="Bookman Old Style" w:cs="Arial"/>
          <w:b/>
          <w:bCs/>
          <w:color w:val="000000"/>
          <w:sz w:val="16"/>
          <w:szCs w:val="16"/>
        </w:rPr>
      </w:pPr>
    </w:p>
    <w:p w14:paraId="403129AC" w14:textId="77777777" w:rsidR="008877B1" w:rsidRPr="00BA0395" w:rsidRDefault="008877B1" w:rsidP="00FA7F7B">
      <w:pPr>
        <w:rPr>
          <w:rFonts w:ascii="Bookman Old Style" w:hAnsi="Bookman Old Style" w:cs="Arial"/>
          <w:b/>
          <w:bCs/>
          <w:color w:val="000000"/>
          <w:sz w:val="16"/>
          <w:szCs w:val="16"/>
        </w:rPr>
      </w:pPr>
    </w:p>
    <w:p w14:paraId="7F0158D3" w14:textId="77777777" w:rsidR="008877B1" w:rsidRPr="00BA0395" w:rsidRDefault="008877B1" w:rsidP="00FA7F7B">
      <w:pPr>
        <w:rPr>
          <w:rFonts w:ascii="Bookman Old Style" w:hAnsi="Bookman Old Style" w:cs="Arial"/>
          <w:b/>
          <w:bCs/>
          <w:color w:val="000000"/>
          <w:sz w:val="16"/>
          <w:szCs w:val="16"/>
        </w:rPr>
      </w:pPr>
    </w:p>
    <w:p w14:paraId="7A24A720" w14:textId="77777777" w:rsidR="008877B1" w:rsidRPr="00BA0395" w:rsidRDefault="008877B1" w:rsidP="00FA7F7B">
      <w:pPr>
        <w:rPr>
          <w:rFonts w:ascii="Bookman Old Style" w:hAnsi="Bookman Old Style" w:cs="Arial"/>
          <w:b/>
          <w:bCs/>
          <w:color w:val="000000"/>
          <w:sz w:val="16"/>
          <w:szCs w:val="16"/>
        </w:rPr>
      </w:pPr>
    </w:p>
    <w:p w14:paraId="7265502E" w14:textId="43B404EB" w:rsidR="00244403" w:rsidRPr="00BA0395" w:rsidRDefault="00244403" w:rsidP="00FA7F7B">
      <w:pPr>
        <w:rPr>
          <w:rFonts w:ascii="Bookman Old Style" w:hAnsi="Bookman Old Style" w:cs="Arial"/>
          <w:b/>
          <w:bCs/>
          <w:color w:val="000000"/>
          <w:sz w:val="16"/>
          <w:szCs w:val="16"/>
        </w:rPr>
      </w:pPr>
    </w:p>
    <w:p w14:paraId="6C2D891B" w14:textId="77777777" w:rsidR="00B66164" w:rsidRPr="00BA0395" w:rsidRDefault="00B66164" w:rsidP="00FA7F7B">
      <w:pPr>
        <w:rPr>
          <w:rFonts w:ascii="Bookman Old Style" w:hAnsi="Bookman Old Style" w:cs="Arial"/>
          <w:b/>
          <w:bCs/>
          <w:color w:val="000000"/>
          <w:sz w:val="16"/>
          <w:szCs w:val="16"/>
        </w:rPr>
      </w:pPr>
    </w:p>
    <w:p w14:paraId="71EDD31D" w14:textId="3250B25D" w:rsidR="00B66164" w:rsidRPr="00BA0395" w:rsidRDefault="00B66164" w:rsidP="00FA7F7B">
      <w:pPr>
        <w:jc w:val="center"/>
        <w:rPr>
          <w:rFonts w:ascii="Bookman Old Style" w:hAnsi="Bookman Old Style" w:cs="Arial"/>
          <w:b/>
          <w:color w:val="000000"/>
          <w:sz w:val="16"/>
          <w:szCs w:val="16"/>
        </w:rPr>
      </w:pPr>
    </w:p>
    <w:p w14:paraId="5CD761CA" w14:textId="51A1B4E8" w:rsidR="00140399" w:rsidRPr="00BA0395" w:rsidRDefault="00140399" w:rsidP="00FA7F7B">
      <w:pPr>
        <w:jc w:val="center"/>
        <w:rPr>
          <w:rFonts w:ascii="Bookman Old Style" w:hAnsi="Bookman Old Style" w:cs="Arial"/>
          <w:b/>
          <w:color w:val="000000"/>
          <w:sz w:val="16"/>
          <w:szCs w:val="16"/>
        </w:rPr>
      </w:pPr>
    </w:p>
    <w:p w14:paraId="43A602F2" w14:textId="4559678B" w:rsidR="00140399" w:rsidRPr="00BA0395" w:rsidRDefault="00140399" w:rsidP="00FA7F7B">
      <w:pPr>
        <w:jc w:val="center"/>
        <w:rPr>
          <w:rFonts w:ascii="Bookman Old Style" w:hAnsi="Bookman Old Style" w:cs="Arial"/>
          <w:b/>
          <w:color w:val="000000"/>
          <w:sz w:val="16"/>
          <w:szCs w:val="16"/>
        </w:rPr>
      </w:pPr>
    </w:p>
    <w:p w14:paraId="11E62B9F" w14:textId="4430E2A7" w:rsidR="00140399" w:rsidRPr="00BA0395" w:rsidRDefault="00140399" w:rsidP="00FA7F7B">
      <w:pPr>
        <w:jc w:val="center"/>
        <w:rPr>
          <w:rFonts w:ascii="Bookman Old Style" w:hAnsi="Bookman Old Style" w:cs="Arial"/>
          <w:b/>
          <w:color w:val="000000"/>
          <w:sz w:val="16"/>
          <w:szCs w:val="16"/>
        </w:rPr>
      </w:pPr>
    </w:p>
    <w:p w14:paraId="22740BBE" w14:textId="1EB1302B" w:rsidR="00140399" w:rsidRPr="00BA0395" w:rsidRDefault="00140399" w:rsidP="00FA7F7B">
      <w:pPr>
        <w:jc w:val="center"/>
        <w:rPr>
          <w:rFonts w:ascii="Bookman Old Style" w:hAnsi="Bookman Old Style" w:cs="Arial"/>
          <w:b/>
          <w:color w:val="000000"/>
          <w:sz w:val="16"/>
          <w:szCs w:val="16"/>
        </w:rPr>
      </w:pPr>
    </w:p>
    <w:p w14:paraId="0E9197CC" w14:textId="2979D0B3" w:rsidR="00140399" w:rsidRPr="00BA0395" w:rsidRDefault="00140399" w:rsidP="00FA7F7B">
      <w:pPr>
        <w:jc w:val="center"/>
        <w:rPr>
          <w:rFonts w:ascii="Bookman Old Style" w:hAnsi="Bookman Old Style" w:cs="Arial"/>
          <w:b/>
          <w:color w:val="000000"/>
          <w:sz w:val="16"/>
          <w:szCs w:val="16"/>
        </w:rPr>
      </w:pPr>
    </w:p>
    <w:p w14:paraId="41481CA6" w14:textId="22D13F10" w:rsidR="00140399" w:rsidRPr="00BA0395" w:rsidRDefault="00140399" w:rsidP="00FA7F7B">
      <w:pPr>
        <w:jc w:val="center"/>
        <w:rPr>
          <w:rFonts w:ascii="Bookman Old Style" w:hAnsi="Bookman Old Style" w:cs="Arial"/>
          <w:b/>
          <w:color w:val="000000"/>
          <w:sz w:val="16"/>
          <w:szCs w:val="16"/>
        </w:rPr>
      </w:pPr>
    </w:p>
    <w:p w14:paraId="506D164A" w14:textId="5215B3F2" w:rsidR="00140399" w:rsidRPr="00BA0395" w:rsidRDefault="00140399" w:rsidP="00FA7F7B">
      <w:pPr>
        <w:jc w:val="center"/>
        <w:rPr>
          <w:rFonts w:ascii="Bookman Old Style" w:hAnsi="Bookman Old Style" w:cs="Arial"/>
          <w:b/>
          <w:color w:val="000000"/>
          <w:sz w:val="16"/>
          <w:szCs w:val="16"/>
        </w:rPr>
      </w:pPr>
    </w:p>
    <w:p w14:paraId="25A529A0" w14:textId="2E632380" w:rsidR="00140399" w:rsidRPr="00BA0395" w:rsidRDefault="00140399" w:rsidP="00FA7F7B">
      <w:pPr>
        <w:jc w:val="center"/>
        <w:rPr>
          <w:rFonts w:ascii="Bookman Old Style" w:hAnsi="Bookman Old Style" w:cs="Arial"/>
          <w:b/>
          <w:color w:val="000000"/>
          <w:sz w:val="16"/>
          <w:szCs w:val="16"/>
        </w:rPr>
      </w:pPr>
    </w:p>
    <w:p w14:paraId="2C55BCF1" w14:textId="00F4EA60" w:rsidR="00140399" w:rsidRPr="00BA0395" w:rsidRDefault="00140399" w:rsidP="00FA7F7B">
      <w:pPr>
        <w:jc w:val="center"/>
        <w:rPr>
          <w:rFonts w:ascii="Bookman Old Style" w:hAnsi="Bookman Old Style" w:cs="Arial"/>
          <w:b/>
          <w:color w:val="000000"/>
          <w:sz w:val="16"/>
          <w:szCs w:val="16"/>
        </w:rPr>
      </w:pPr>
    </w:p>
    <w:p w14:paraId="4ED018F3" w14:textId="4F35C8BD" w:rsidR="00140399" w:rsidRPr="00BA0395" w:rsidRDefault="00140399" w:rsidP="00FA7F7B">
      <w:pPr>
        <w:jc w:val="center"/>
        <w:rPr>
          <w:rFonts w:ascii="Bookman Old Style" w:hAnsi="Bookman Old Style" w:cs="Arial"/>
          <w:b/>
          <w:color w:val="000000"/>
          <w:sz w:val="16"/>
          <w:szCs w:val="16"/>
        </w:rPr>
      </w:pPr>
    </w:p>
    <w:p w14:paraId="5D62E9A1" w14:textId="1CEBD0EF" w:rsidR="00140399" w:rsidRPr="00BA0395" w:rsidRDefault="00140399" w:rsidP="00FA7F7B">
      <w:pPr>
        <w:jc w:val="center"/>
        <w:rPr>
          <w:rFonts w:ascii="Bookman Old Style" w:hAnsi="Bookman Old Style" w:cs="Arial"/>
          <w:b/>
          <w:color w:val="000000"/>
          <w:sz w:val="16"/>
          <w:szCs w:val="16"/>
        </w:rPr>
      </w:pPr>
    </w:p>
    <w:p w14:paraId="1DBB1427" w14:textId="57C1CC7E" w:rsidR="00140399" w:rsidRPr="00BA0395" w:rsidRDefault="00140399" w:rsidP="00FA7F7B">
      <w:pPr>
        <w:jc w:val="center"/>
        <w:rPr>
          <w:rFonts w:ascii="Bookman Old Style" w:hAnsi="Bookman Old Style" w:cs="Arial"/>
          <w:b/>
          <w:color w:val="000000"/>
          <w:sz w:val="16"/>
          <w:szCs w:val="16"/>
        </w:rPr>
      </w:pPr>
    </w:p>
    <w:p w14:paraId="40CEF3F0" w14:textId="77777777" w:rsidR="00140399" w:rsidRPr="00BA0395" w:rsidRDefault="00140399" w:rsidP="00FA7F7B">
      <w:pPr>
        <w:jc w:val="center"/>
        <w:rPr>
          <w:rFonts w:ascii="Bookman Old Style" w:hAnsi="Bookman Old Style" w:cs="Arial"/>
          <w:b/>
          <w:color w:val="000000"/>
          <w:sz w:val="16"/>
          <w:szCs w:val="16"/>
        </w:rPr>
      </w:pPr>
    </w:p>
    <w:p w14:paraId="40293D32" w14:textId="77777777" w:rsidR="00EA6FC9" w:rsidRDefault="00EA6FC9" w:rsidP="00FA7F7B">
      <w:pPr>
        <w:jc w:val="center"/>
        <w:rPr>
          <w:rFonts w:ascii="Bookman Old Style" w:hAnsi="Bookman Old Style" w:cs="Arial"/>
          <w:b/>
          <w:color w:val="000000"/>
          <w:sz w:val="16"/>
          <w:szCs w:val="16"/>
        </w:rPr>
      </w:pPr>
    </w:p>
    <w:p w14:paraId="1CDF7AF7" w14:textId="77777777" w:rsidR="00EA6FC9" w:rsidRDefault="00EA6FC9" w:rsidP="00FA7F7B">
      <w:pPr>
        <w:jc w:val="center"/>
        <w:rPr>
          <w:rFonts w:ascii="Bookman Old Style" w:hAnsi="Bookman Old Style" w:cs="Arial"/>
          <w:b/>
          <w:color w:val="000000"/>
          <w:sz w:val="16"/>
          <w:szCs w:val="16"/>
        </w:rPr>
      </w:pPr>
    </w:p>
    <w:p w14:paraId="177AA919" w14:textId="77777777" w:rsidR="00EA6FC9" w:rsidRDefault="00EA6FC9" w:rsidP="00FA7F7B">
      <w:pPr>
        <w:jc w:val="center"/>
        <w:rPr>
          <w:rFonts w:ascii="Bookman Old Style" w:hAnsi="Bookman Old Style" w:cs="Arial"/>
          <w:b/>
          <w:color w:val="000000"/>
          <w:sz w:val="16"/>
          <w:szCs w:val="16"/>
        </w:rPr>
      </w:pPr>
    </w:p>
    <w:p w14:paraId="2AA927EC" w14:textId="77777777" w:rsidR="00EA6FC9" w:rsidRDefault="00EA6FC9" w:rsidP="00FA7F7B">
      <w:pPr>
        <w:jc w:val="center"/>
        <w:rPr>
          <w:rFonts w:ascii="Bookman Old Style" w:hAnsi="Bookman Old Style" w:cs="Arial"/>
          <w:b/>
          <w:color w:val="000000"/>
          <w:sz w:val="16"/>
          <w:szCs w:val="16"/>
        </w:rPr>
      </w:pPr>
    </w:p>
    <w:p w14:paraId="58230E32" w14:textId="77777777" w:rsidR="00EA6FC9" w:rsidRDefault="00EA6FC9" w:rsidP="00FA7F7B">
      <w:pPr>
        <w:jc w:val="center"/>
        <w:rPr>
          <w:rFonts w:ascii="Bookman Old Style" w:hAnsi="Bookman Old Style" w:cs="Arial"/>
          <w:b/>
          <w:color w:val="000000"/>
          <w:sz w:val="16"/>
          <w:szCs w:val="16"/>
        </w:rPr>
      </w:pPr>
    </w:p>
    <w:p w14:paraId="30EFE64E" w14:textId="77777777" w:rsidR="00EA6FC9" w:rsidRDefault="00EA6FC9" w:rsidP="00FA7F7B">
      <w:pPr>
        <w:jc w:val="center"/>
        <w:rPr>
          <w:rFonts w:ascii="Bookman Old Style" w:hAnsi="Bookman Old Style" w:cs="Arial"/>
          <w:b/>
          <w:color w:val="000000"/>
          <w:sz w:val="16"/>
          <w:szCs w:val="16"/>
        </w:rPr>
      </w:pPr>
    </w:p>
    <w:p w14:paraId="5C5E4BDE" w14:textId="77777777" w:rsidR="00EA6FC9" w:rsidRDefault="00EA6FC9" w:rsidP="00FA7F7B">
      <w:pPr>
        <w:jc w:val="center"/>
        <w:rPr>
          <w:rFonts w:ascii="Bookman Old Style" w:hAnsi="Bookman Old Style" w:cs="Arial"/>
          <w:b/>
          <w:color w:val="000000"/>
          <w:sz w:val="16"/>
          <w:szCs w:val="16"/>
        </w:rPr>
      </w:pPr>
    </w:p>
    <w:p w14:paraId="038B1806" w14:textId="77777777" w:rsidR="00EA6FC9" w:rsidRDefault="00EA6FC9" w:rsidP="00FA7F7B">
      <w:pPr>
        <w:jc w:val="center"/>
        <w:rPr>
          <w:rFonts w:ascii="Bookman Old Style" w:hAnsi="Bookman Old Style" w:cs="Arial"/>
          <w:b/>
          <w:color w:val="000000"/>
          <w:sz w:val="16"/>
          <w:szCs w:val="16"/>
        </w:rPr>
      </w:pPr>
    </w:p>
    <w:p w14:paraId="78A575E4" w14:textId="77777777" w:rsidR="00EA6FC9" w:rsidRDefault="00EA6FC9" w:rsidP="00FA7F7B">
      <w:pPr>
        <w:jc w:val="center"/>
        <w:rPr>
          <w:rFonts w:ascii="Bookman Old Style" w:hAnsi="Bookman Old Style" w:cs="Arial"/>
          <w:b/>
          <w:color w:val="000000"/>
          <w:sz w:val="16"/>
          <w:szCs w:val="16"/>
        </w:rPr>
      </w:pPr>
    </w:p>
    <w:p w14:paraId="2E669DF4" w14:textId="77777777" w:rsidR="00EA6FC9" w:rsidRDefault="00EA6FC9" w:rsidP="00FA7F7B">
      <w:pPr>
        <w:jc w:val="center"/>
        <w:rPr>
          <w:rFonts w:ascii="Bookman Old Style" w:hAnsi="Bookman Old Style" w:cs="Arial"/>
          <w:b/>
          <w:color w:val="000000"/>
          <w:sz w:val="16"/>
          <w:szCs w:val="16"/>
        </w:rPr>
      </w:pPr>
    </w:p>
    <w:p w14:paraId="46C1F21A" w14:textId="77777777" w:rsidR="00EA6FC9" w:rsidRDefault="00EA6FC9" w:rsidP="00FA7F7B">
      <w:pPr>
        <w:jc w:val="center"/>
        <w:rPr>
          <w:rFonts w:ascii="Bookman Old Style" w:hAnsi="Bookman Old Style" w:cs="Arial"/>
          <w:b/>
          <w:color w:val="000000"/>
          <w:sz w:val="16"/>
          <w:szCs w:val="16"/>
        </w:rPr>
      </w:pPr>
    </w:p>
    <w:p w14:paraId="69BDAA99" w14:textId="77777777" w:rsidR="00EA6FC9" w:rsidRDefault="00EA6FC9" w:rsidP="00FA7F7B">
      <w:pPr>
        <w:jc w:val="center"/>
        <w:rPr>
          <w:rFonts w:ascii="Bookman Old Style" w:hAnsi="Bookman Old Style" w:cs="Arial"/>
          <w:b/>
          <w:color w:val="000000"/>
          <w:sz w:val="16"/>
          <w:szCs w:val="16"/>
        </w:rPr>
      </w:pPr>
    </w:p>
    <w:p w14:paraId="34A9C54C" w14:textId="77777777" w:rsidR="00CB1836" w:rsidRDefault="00CB1836" w:rsidP="00FA7F7B">
      <w:pPr>
        <w:jc w:val="center"/>
        <w:rPr>
          <w:rFonts w:ascii="Bookman Old Style" w:hAnsi="Bookman Old Style" w:cs="Arial"/>
          <w:b/>
          <w:color w:val="000000"/>
          <w:sz w:val="20"/>
          <w:szCs w:val="20"/>
        </w:rPr>
      </w:pPr>
    </w:p>
    <w:p w14:paraId="66F0A029" w14:textId="77777777" w:rsidR="00CB1836" w:rsidRDefault="00CB1836" w:rsidP="00FA7F7B">
      <w:pPr>
        <w:jc w:val="center"/>
        <w:rPr>
          <w:rFonts w:ascii="Bookman Old Style" w:hAnsi="Bookman Old Style" w:cs="Arial"/>
          <w:b/>
          <w:color w:val="000000"/>
          <w:sz w:val="20"/>
          <w:szCs w:val="20"/>
        </w:rPr>
      </w:pPr>
    </w:p>
    <w:p w14:paraId="0A5B9256" w14:textId="77777777" w:rsidR="00CB1836" w:rsidRDefault="00CB1836" w:rsidP="00FA7F7B">
      <w:pPr>
        <w:jc w:val="center"/>
        <w:rPr>
          <w:rFonts w:ascii="Bookman Old Style" w:hAnsi="Bookman Old Style" w:cs="Arial"/>
          <w:b/>
          <w:color w:val="000000"/>
          <w:sz w:val="20"/>
          <w:szCs w:val="20"/>
        </w:rPr>
      </w:pPr>
    </w:p>
    <w:p w14:paraId="6D2918D3" w14:textId="77777777" w:rsidR="00CB1836" w:rsidRDefault="00CB1836" w:rsidP="00FA7F7B">
      <w:pPr>
        <w:jc w:val="center"/>
        <w:rPr>
          <w:rFonts w:ascii="Bookman Old Style" w:hAnsi="Bookman Old Style" w:cs="Arial"/>
          <w:b/>
          <w:color w:val="000000"/>
          <w:sz w:val="20"/>
          <w:szCs w:val="20"/>
        </w:rPr>
      </w:pPr>
    </w:p>
    <w:p w14:paraId="0BDD95D0" w14:textId="77777777" w:rsidR="00CB1836" w:rsidRDefault="00CB1836" w:rsidP="00FA7F7B">
      <w:pPr>
        <w:jc w:val="center"/>
        <w:rPr>
          <w:rFonts w:ascii="Bookman Old Style" w:hAnsi="Bookman Old Style" w:cs="Arial"/>
          <w:b/>
          <w:color w:val="000000"/>
          <w:sz w:val="20"/>
          <w:szCs w:val="20"/>
        </w:rPr>
      </w:pPr>
    </w:p>
    <w:p w14:paraId="316A9AE3" w14:textId="77777777" w:rsidR="00CB1836" w:rsidRDefault="00CB1836" w:rsidP="00FA7F7B">
      <w:pPr>
        <w:jc w:val="center"/>
        <w:rPr>
          <w:rFonts w:ascii="Bookman Old Style" w:hAnsi="Bookman Old Style" w:cs="Arial"/>
          <w:b/>
          <w:color w:val="000000"/>
          <w:sz w:val="20"/>
          <w:szCs w:val="20"/>
        </w:rPr>
      </w:pPr>
    </w:p>
    <w:p w14:paraId="2D858F37" w14:textId="77777777" w:rsidR="00CB1836" w:rsidRDefault="00CB1836" w:rsidP="00FA7F7B">
      <w:pPr>
        <w:jc w:val="center"/>
        <w:rPr>
          <w:rFonts w:ascii="Bookman Old Style" w:hAnsi="Bookman Old Style" w:cs="Arial"/>
          <w:b/>
          <w:color w:val="000000"/>
          <w:sz w:val="20"/>
          <w:szCs w:val="20"/>
        </w:rPr>
      </w:pPr>
    </w:p>
    <w:p w14:paraId="24F8A64F" w14:textId="77777777" w:rsidR="00CB1836" w:rsidRDefault="00CB1836" w:rsidP="00FA7F7B">
      <w:pPr>
        <w:jc w:val="center"/>
        <w:rPr>
          <w:rFonts w:ascii="Bookman Old Style" w:hAnsi="Bookman Old Style" w:cs="Arial"/>
          <w:b/>
          <w:color w:val="000000"/>
          <w:sz w:val="20"/>
          <w:szCs w:val="20"/>
        </w:rPr>
      </w:pPr>
    </w:p>
    <w:p w14:paraId="5E112E52" w14:textId="77777777" w:rsidR="00CB1836" w:rsidRDefault="00CB1836" w:rsidP="00FA7F7B">
      <w:pPr>
        <w:jc w:val="center"/>
        <w:rPr>
          <w:rFonts w:ascii="Bookman Old Style" w:hAnsi="Bookman Old Style" w:cs="Arial"/>
          <w:b/>
          <w:color w:val="000000"/>
          <w:sz w:val="20"/>
          <w:szCs w:val="20"/>
        </w:rPr>
      </w:pPr>
    </w:p>
    <w:p w14:paraId="01671639" w14:textId="77777777" w:rsidR="00CB1836" w:rsidRDefault="00CB1836" w:rsidP="00FA7F7B">
      <w:pPr>
        <w:jc w:val="center"/>
        <w:rPr>
          <w:rFonts w:ascii="Bookman Old Style" w:hAnsi="Bookman Old Style" w:cs="Arial"/>
          <w:b/>
          <w:color w:val="000000"/>
          <w:sz w:val="20"/>
          <w:szCs w:val="20"/>
        </w:rPr>
      </w:pPr>
    </w:p>
    <w:p w14:paraId="79841B6D" w14:textId="312F8250" w:rsidR="008F330B" w:rsidRPr="00B64D32" w:rsidRDefault="003C7A23" w:rsidP="00FA7F7B">
      <w:pPr>
        <w:jc w:val="center"/>
        <w:rPr>
          <w:rFonts w:ascii="Bookman Old Style" w:eastAsia="Times New Roman" w:hAnsi="Bookman Old Style" w:cs="Arial"/>
          <w:b/>
          <w:color w:val="000000"/>
        </w:rPr>
      </w:pPr>
      <w:r w:rsidRPr="00B64D32">
        <w:rPr>
          <w:rFonts w:ascii="Bookman Old Style" w:hAnsi="Bookman Old Style" w:cs="Arial"/>
          <w:b/>
          <w:color w:val="000000"/>
        </w:rPr>
        <w:t>P</w:t>
      </w:r>
      <w:r w:rsidR="000F6D6B">
        <w:rPr>
          <w:rFonts w:ascii="Bookman Old Style" w:hAnsi="Bookman Old Style" w:cs="Arial"/>
          <w:b/>
          <w:color w:val="000000"/>
        </w:rPr>
        <w:t>REGÃO ELETRÔNICO Nº 035</w:t>
      </w:r>
      <w:r w:rsidR="00066FCF" w:rsidRPr="00B64D32">
        <w:rPr>
          <w:rFonts w:ascii="Bookman Old Style" w:hAnsi="Bookman Old Style" w:cs="Arial"/>
          <w:b/>
          <w:color w:val="000000"/>
        </w:rPr>
        <w:t>/2023</w:t>
      </w:r>
    </w:p>
    <w:p w14:paraId="1CC7C9FE" w14:textId="7E038351" w:rsidR="003C7A23" w:rsidRPr="00B64D32" w:rsidRDefault="003C7A23" w:rsidP="00FA7F7B">
      <w:pPr>
        <w:jc w:val="center"/>
        <w:rPr>
          <w:rFonts w:ascii="Bookman Old Style" w:hAnsi="Bookman Old Style" w:cs="Arial"/>
          <w:b/>
          <w:bCs/>
          <w:color w:val="000000"/>
        </w:rPr>
      </w:pPr>
      <w:r w:rsidRPr="00B64D32">
        <w:rPr>
          <w:rFonts w:ascii="Bookman Old Style" w:hAnsi="Bookman Old Style" w:cs="Arial"/>
          <w:b/>
          <w:color w:val="000000"/>
        </w:rPr>
        <w:t>(Processo Administrativo n</w:t>
      </w:r>
      <w:r w:rsidR="000F6D6B">
        <w:rPr>
          <w:rFonts w:ascii="Bookman Old Style" w:hAnsi="Bookman Old Style" w:cs="Arial"/>
          <w:b/>
          <w:bCs/>
          <w:color w:val="000000"/>
        </w:rPr>
        <w:t>°: 370</w:t>
      </w:r>
      <w:r w:rsidR="00B64D32" w:rsidRPr="00B64D32">
        <w:rPr>
          <w:rFonts w:ascii="Bookman Old Style" w:hAnsi="Bookman Old Style" w:cs="Arial"/>
          <w:b/>
          <w:bCs/>
          <w:color w:val="000000"/>
        </w:rPr>
        <w:t>/2023</w:t>
      </w:r>
      <w:r w:rsidRPr="00B64D32">
        <w:rPr>
          <w:rFonts w:ascii="Bookman Old Style" w:hAnsi="Bookman Old Style" w:cs="Arial"/>
          <w:b/>
          <w:bCs/>
          <w:color w:val="000000"/>
        </w:rPr>
        <w:t>)</w:t>
      </w:r>
    </w:p>
    <w:p w14:paraId="379CE23A" w14:textId="77777777" w:rsidR="003C7A23" w:rsidRPr="003D2CFE" w:rsidRDefault="003C7A23" w:rsidP="00FA7F7B">
      <w:pPr>
        <w:jc w:val="center"/>
        <w:rPr>
          <w:rFonts w:ascii="Bookman Old Style" w:hAnsi="Bookman Old Style" w:cs="Arial"/>
          <w:b/>
          <w:color w:val="000000"/>
          <w:sz w:val="20"/>
          <w:szCs w:val="20"/>
        </w:rPr>
      </w:pPr>
    </w:p>
    <w:p w14:paraId="189F9374" w14:textId="328A39D0" w:rsidR="003C7A23" w:rsidRDefault="003C7A23" w:rsidP="00FA7F7B">
      <w:pPr>
        <w:snapToGrid w:val="0"/>
        <w:jc w:val="both"/>
        <w:rPr>
          <w:rFonts w:ascii="Bookman Old Style" w:eastAsia="Times New Roman" w:hAnsi="Bookman Old Style" w:cs="Arial"/>
          <w:sz w:val="20"/>
          <w:szCs w:val="20"/>
        </w:rPr>
      </w:pPr>
      <w:r w:rsidRPr="003D2CFE">
        <w:rPr>
          <w:rFonts w:ascii="Bookman Old Style" w:hAnsi="Bookman Old Style" w:cs="Arial"/>
          <w:color w:val="000000"/>
          <w:sz w:val="20"/>
          <w:szCs w:val="20"/>
        </w:rPr>
        <w:t xml:space="preserve">Torna-se público que o(a) </w:t>
      </w:r>
      <w:r w:rsidR="00B66164" w:rsidRPr="003D2CFE">
        <w:rPr>
          <w:rFonts w:ascii="Bookman Old Style" w:hAnsi="Bookman Old Style"/>
          <w:b/>
          <w:sz w:val="20"/>
          <w:szCs w:val="20"/>
        </w:rPr>
        <w:t>MUNICÍPIO DE SANTO ANTONIO DO SUDOESTE</w:t>
      </w:r>
      <w:r w:rsidR="00B66164" w:rsidRPr="003D2CFE">
        <w:rPr>
          <w:rFonts w:ascii="Bookman Old Style" w:hAnsi="Bookman Old Style"/>
          <w:sz w:val="20"/>
          <w:szCs w:val="20"/>
        </w:rPr>
        <w:t>, Estado do Paraná</w:t>
      </w:r>
      <w:r w:rsidR="00B66164" w:rsidRPr="003D2CFE">
        <w:rPr>
          <w:rFonts w:ascii="Bookman Old Style" w:hAnsi="Bookman Old Style"/>
          <w:b/>
          <w:sz w:val="20"/>
          <w:szCs w:val="20"/>
        </w:rPr>
        <w:t xml:space="preserve">, </w:t>
      </w:r>
      <w:r w:rsidR="00B66164" w:rsidRPr="003D2CFE">
        <w:rPr>
          <w:rFonts w:ascii="Bookman Old Style" w:hAnsi="Bookman Old Style"/>
          <w:sz w:val="20"/>
          <w:szCs w:val="20"/>
        </w:rPr>
        <w:t>inscrito no CNPJ sob n.º 75.927.582/0001-55, através da Secretaria de Administração, sediado à Avenida Brasil nº 1431 – centro – Santo Antonio do Sudoeste Paraná, por intermédio do Excelentíssimo Prefeito Municipal, Ricardo Antonio Ortina</w:t>
      </w:r>
      <w:r w:rsidRPr="003D2CFE">
        <w:rPr>
          <w:rFonts w:ascii="Bookman Old Style" w:hAnsi="Bookman Old Style" w:cs="Arial"/>
          <w:color w:val="000000"/>
          <w:sz w:val="20"/>
          <w:szCs w:val="20"/>
        </w:rPr>
        <w:t>,</w:t>
      </w:r>
      <w:r w:rsidR="002E11D6" w:rsidRPr="003D2CFE">
        <w:rPr>
          <w:rFonts w:ascii="Bookman Old Style" w:hAnsi="Bookman Old Style" w:cs="Arial"/>
          <w:color w:val="000000"/>
          <w:sz w:val="20"/>
          <w:szCs w:val="20"/>
        </w:rPr>
        <w:t xml:space="preserve"> </w:t>
      </w:r>
      <w:r w:rsidR="00B66164" w:rsidRPr="003D2CFE">
        <w:rPr>
          <w:rFonts w:ascii="Bookman Old Style" w:hAnsi="Bookman Old Style" w:cs="Arial"/>
          <w:color w:val="000000"/>
          <w:sz w:val="20"/>
          <w:szCs w:val="20"/>
        </w:rPr>
        <w:t>torna público que</w:t>
      </w:r>
      <w:r w:rsidRPr="003D2CFE">
        <w:rPr>
          <w:rFonts w:ascii="Bookman Old Style" w:hAnsi="Bookman Old Style" w:cs="Arial"/>
          <w:color w:val="000000"/>
          <w:sz w:val="20"/>
          <w:szCs w:val="20"/>
        </w:rPr>
        <w:t xml:space="preserve"> realizará licitação, na modalidade PREGÃO, na forma ELETRÔNICA,</w:t>
      </w:r>
      <w:r w:rsidRPr="003D2CFE">
        <w:rPr>
          <w:rFonts w:ascii="Bookman Old Style" w:eastAsia="Times New Roman" w:hAnsi="Bookman Old Style" w:cs="Arial"/>
          <w:color w:val="000000"/>
          <w:sz w:val="20"/>
          <w:szCs w:val="20"/>
        </w:rPr>
        <w:t xml:space="preserve"> </w:t>
      </w:r>
      <w:r w:rsidRPr="003D2CFE">
        <w:rPr>
          <w:rFonts w:ascii="Bookman Old Style" w:hAnsi="Bookman Old Style" w:cs="Arial"/>
          <w:color w:val="000000"/>
          <w:sz w:val="20"/>
          <w:szCs w:val="20"/>
        </w:rPr>
        <w:t xml:space="preserve">nos termos da </w:t>
      </w:r>
      <w:hyperlink r:id="rId12" w:history="1">
        <w:r w:rsidRPr="003D2CFE">
          <w:rPr>
            <w:rStyle w:val="Hyperlink"/>
            <w:rFonts w:ascii="Bookman Old Style" w:hAnsi="Bookman Old Style" w:cs="Arial"/>
            <w:sz w:val="20"/>
            <w:szCs w:val="20"/>
          </w:rPr>
          <w:t>Lei nº 14.133, de 2021</w:t>
        </w:r>
      </w:hyperlink>
      <w:r w:rsidRPr="003D2CFE">
        <w:rPr>
          <w:rFonts w:ascii="Bookman Old Style" w:hAnsi="Bookman Old Style" w:cs="Arial"/>
          <w:sz w:val="20"/>
          <w:szCs w:val="20"/>
        </w:rPr>
        <w:t>, e demais legislação aplicável e, ainda, de acordo com as condições estabelecidas neste Edital</w:t>
      </w:r>
      <w:r w:rsidRPr="003D2CFE">
        <w:rPr>
          <w:rFonts w:ascii="Bookman Old Style" w:eastAsia="Times New Roman" w:hAnsi="Bookman Old Style" w:cs="Arial"/>
          <w:sz w:val="20"/>
          <w:szCs w:val="20"/>
        </w:rPr>
        <w:t>.</w:t>
      </w:r>
    </w:p>
    <w:p w14:paraId="7BD89CCE" w14:textId="77777777" w:rsidR="00B64D32" w:rsidRPr="003D2CFE" w:rsidRDefault="00B64D32" w:rsidP="00FA7F7B">
      <w:pPr>
        <w:snapToGrid w:val="0"/>
        <w:jc w:val="both"/>
        <w:rPr>
          <w:rFonts w:ascii="Bookman Old Style" w:eastAsia="Times New Roman" w:hAnsi="Bookman Old Style" w:cs="Arial"/>
          <w:sz w:val="20"/>
          <w:szCs w:val="20"/>
        </w:rPr>
      </w:pPr>
    </w:p>
    <w:tbl>
      <w:tblPr>
        <w:tblStyle w:val="Tabelacomgrade"/>
        <w:tblW w:w="0" w:type="auto"/>
        <w:tblLook w:val="04A0" w:firstRow="1" w:lastRow="0" w:firstColumn="1" w:lastColumn="0" w:noHBand="0" w:noVBand="1"/>
      </w:tblPr>
      <w:tblGrid>
        <w:gridCol w:w="9628"/>
      </w:tblGrid>
      <w:tr w:rsidR="0029614B" w:rsidRPr="003D2CFE" w14:paraId="5BFBC649" w14:textId="77777777" w:rsidTr="0029614B">
        <w:tc>
          <w:tcPr>
            <w:tcW w:w="9628" w:type="dxa"/>
          </w:tcPr>
          <w:p w14:paraId="5572E5C4" w14:textId="746A9153" w:rsidR="0029614B" w:rsidRPr="003D2CFE" w:rsidRDefault="0029614B" w:rsidP="00FA7F7B">
            <w:pPr>
              <w:pStyle w:val="NormalWeb"/>
              <w:spacing w:before="0" w:beforeAutospacing="0" w:after="0" w:afterAutospacing="0"/>
              <w:rPr>
                <w:rFonts w:ascii="Bookman Old Style" w:hAnsi="Bookman Old Style" w:cstheme="minorBidi"/>
                <w:bCs/>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RECEBIMENTO DAS PROPOSTAS: </w:t>
            </w:r>
            <w:r w:rsidR="00590920">
              <w:rPr>
                <w:rFonts w:ascii="Bookman Old Style" w:hAnsi="Bookman Old Style" w:cstheme="minorBidi"/>
                <w:bCs/>
                <w:color w:val="000000" w:themeColor="text1"/>
                <w:kern w:val="24"/>
                <w:sz w:val="20"/>
                <w:szCs w:val="20"/>
              </w:rPr>
              <w:t>Até ás 08:3</w:t>
            </w:r>
            <w:r w:rsidR="00B64D32">
              <w:rPr>
                <w:rFonts w:ascii="Bookman Old Style" w:hAnsi="Bookman Old Style" w:cstheme="minorBidi"/>
                <w:bCs/>
                <w:color w:val="000000" w:themeColor="text1"/>
                <w:kern w:val="24"/>
                <w:sz w:val="20"/>
                <w:szCs w:val="20"/>
              </w:rPr>
              <w:t xml:space="preserve">0 horas do dia 24 </w:t>
            </w:r>
            <w:r w:rsidR="000F6D6B">
              <w:rPr>
                <w:rFonts w:ascii="Bookman Old Style" w:hAnsi="Bookman Old Style" w:cstheme="minorBidi"/>
                <w:bCs/>
                <w:color w:val="000000" w:themeColor="text1"/>
                <w:kern w:val="24"/>
                <w:sz w:val="20"/>
                <w:szCs w:val="20"/>
              </w:rPr>
              <w:t>de maio</w:t>
            </w:r>
            <w:r w:rsidRPr="003D2CFE">
              <w:rPr>
                <w:rFonts w:ascii="Bookman Old Style" w:hAnsi="Bookman Old Style" w:cstheme="minorBidi"/>
                <w:bCs/>
                <w:color w:val="000000" w:themeColor="text1"/>
                <w:kern w:val="24"/>
                <w:sz w:val="20"/>
                <w:szCs w:val="20"/>
              </w:rPr>
              <w:t xml:space="preserve"> 2023.</w:t>
            </w:r>
          </w:p>
          <w:p w14:paraId="33E56CF7"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039214A1" w14:textId="58426483" w:rsidR="0029614B" w:rsidRPr="003D2CFE" w:rsidRDefault="0029614B" w:rsidP="00FA7F7B">
            <w:pPr>
              <w:pStyle w:val="NormalWeb"/>
              <w:spacing w:before="0" w:beforeAutospacing="0" w:after="0" w:afterAutospacing="0"/>
              <w:rPr>
                <w:rFonts w:ascii="Bookman Old Style" w:hAnsi="Bookman Old Style" w:cstheme="minorBidi"/>
                <w:bCs/>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ABERTURA DAS PROPOSTAS: </w:t>
            </w:r>
            <w:r w:rsidRPr="003D2CFE">
              <w:rPr>
                <w:rFonts w:ascii="Bookman Old Style" w:hAnsi="Bookman Old Style" w:cstheme="minorBidi"/>
                <w:bCs/>
                <w:color w:val="000000" w:themeColor="text1"/>
                <w:kern w:val="24"/>
                <w:sz w:val="20"/>
                <w:szCs w:val="20"/>
              </w:rPr>
              <w:t xml:space="preserve">das </w:t>
            </w:r>
            <w:r w:rsidR="00E25446">
              <w:rPr>
                <w:rFonts w:ascii="Bookman Old Style" w:hAnsi="Bookman Old Style" w:cstheme="minorBidi"/>
                <w:bCs/>
                <w:color w:val="000000" w:themeColor="text1"/>
                <w:kern w:val="24"/>
                <w:sz w:val="20"/>
                <w:szCs w:val="20"/>
              </w:rPr>
              <w:t>08:31 ás 09:0</w:t>
            </w:r>
            <w:r w:rsidR="00B64D32">
              <w:rPr>
                <w:rFonts w:ascii="Bookman Old Style" w:hAnsi="Bookman Old Style" w:cstheme="minorBidi"/>
                <w:bCs/>
                <w:color w:val="000000" w:themeColor="text1"/>
                <w:kern w:val="24"/>
                <w:sz w:val="20"/>
                <w:szCs w:val="20"/>
              </w:rPr>
              <w:t>0 horas do dia 24</w:t>
            </w:r>
            <w:r w:rsidRPr="003D2CFE">
              <w:rPr>
                <w:rFonts w:ascii="Bookman Old Style" w:hAnsi="Bookman Old Style" w:cstheme="minorBidi"/>
                <w:bCs/>
                <w:color w:val="000000" w:themeColor="text1"/>
                <w:kern w:val="24"/>
                <w:sz w:val="20"/>
                <w:szCs w:val="20"/>
              </w:rPr>
              <w:t xml:space="preserve"> </w:t>
            </w:r>
            <w:r w:rsidR="000F6D6B">
              <w:rPr>
                <w:rFonts w:ascii="Bookman Old Style" w:hAnsi="Bookman Old Style" w:cstheme="minorBidi"/>
                <w:bCs/>
                <w:color w:val="000000" w:themeColor="text1"/>
                <w:kern w:val="24"/>
                <w:sz w:val="20"/>
                <w:szCs w:val="20"/>
              </w:rPr>
              <w:t>de maio</w:t>
            </w:r>
            <w:r w:rsidRPr="003D2CFE">
              <w:rPr>
                <w:rFonts w:ascii="Bookman Old Style" w:hAnsi="Bookman Old Style" w:cstheme="minorBidi"/>
                <w:bCs/>
                <w:color w:val="000000" w:themeColor="text1"/>
                <w:kern w:val="24"/>
                <w:sz w:val="20"/>
                <w:szCs w:val="20"/>
              </w:rPr>
              <w:t xml:space="preserve"> de 2023.</w:t>
            </w:r>
          </w:p>
          <w:p w14:paraId="162E1040"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b/>
                <w:bCs/>
                <w:color w:val="000000" w:themeColor="text1"/>
                <w:kern w:val="24"/>
                <w:sz w:val="20"/>
                <w:szCs w:val="20"/>
              </w:rPr>
              <w:t xml:space="preserve"> </w:t>
            </w:r>
          </w:p>
          <w:p w14:paraId="00321DBA" w14:textId="7FFE176A" w:rsidR="0029614B" w:rsidRPr="003D2CFE" w:rsidRDefault="0029614B" w:rsidP="00FA7F7B">
            <w:pPr>
              <w:pStyle w:val="NormalWeb"/>
              <w:spacing w:before="0" w:beforeAutospacing="0" w:after="0" w:afterAutospacing="0"/>
              <w:rPr>
                <w:rFonts w:ascii="Bookman Old Style" w:hAnsi="Bookman Old Style" w:cstheme="minorBidi"/>
                <w:bCs/>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INÍCIO DA SESSÃO DE DISPUTA DE PREÇOS: </w:t>
            </w:r>
            <w:r w:rsidR="00E25446">
              <w:rPr>
                <w:rFonts w:ascii="Bookman Old Style" w:hAnsi="Bookman Old Style" w:cstheme="minorBidi"/>
                <w:bCs/>
                <w:color w:val="000000" w:themeColor="text1"/>
                <w:kern w:val="24"/>
                <w:sz w:val="20"/>
                <w:szCs w:val="20"/>
              </w:rPr>
              <w:t>das 09:00</w:t>
            </w:r>
            <w:r w:rsidRPr="003D2CFE">
              <w:rPr>
                <w:rFonts w:ascii="Bookman Old Style" w:hAnsi="Bookman Old Style" w:cstheme="minorBidi"/>
                <w:bCs/>
                <w:color w:val="000000" w:themeColor="text1"/>
                <w:kern w:val="24"/>
                <w:sz w:val="20"/>
                <w:szCs w:val="20"/>
              </w:rPr>
              <w:t xml:space="preserve"> do </w:t>
            </w:r>
            <w:r w:rsidR="00B64D32">
              <w:rPr>
                <w:rFonts w:ascii="Bookman Old Style" w:hAnsi="Bookman Old Style" w:cstheme="minorBidi"/>
                <w:bCs/>
                <w:color w:val="000000" w:themeColor="text1"/>
                <w:kern w:val="24"/>
                <w:sz w:val="20"/>
                <w:szCs w:val="20"/>
              </w:rPr>
              <w:t>dia 24</w:t>
            </w:r>
            <w:r w:rsidRPr="003D2CFE">
              <w:rPr>
                <w:rFonts w:ascii="Bookman Old Style" w:hAnsi="Bookman Old Style" w:cstheme="minorBidi"/>
                <w:bCs/>
                <w:color w:val="000000" w:themeColor="text1"/>
                <w:kern w:val="24"/>
                <w:sz w:val="20"/>
                <w:szCs w:val="20"/>
              </w:rPr>
              <w:t xml:space="preserve"> </w:t>
            </w:r>
            <w:r w:rsidR="000F6D6B">
              <w:rPr>
                <w:rFonts w:ascii="Bookman Old Style" w:hAnsi="Bookman Old Style" w:cstheme="minorBidi"/>
                <w:bCs/>
                <w:color w:val="000000" w:themeColor="text1"/>
                <w:kern w:val="24"/>
                <w:sz w:val="20"/>
                <w:szCs w:val="20"/>
              </w:rPr>
              <w:t>de maio</w:t>
            </w:r>
            <w:r w:rsidRPr="003D2CFE">
              <w:rPr>
                <w:rFonts w:ascii="Bookman Old Style" w:hAnsi="Bookman Old Style" w:cstheme="minorBidi"/>
                <w:bCs/>
                <w:color w:val="000000" w:themeColor="text1"/>
                <w:kern w:val="24"/>
                <w:sz w:val="20"/>
                <w:szCs w:val="20"/>
              </w:rPr>
              <w:t xml:space="preserve"> de 2023.</w:t>
            </w:r>
          </w:p>
          <w:p w14:paraId="1DAB1E12"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48AD668A" w14:textId="77777777" w:rsidR="0029614B" w:rsidRPr="003D2CFE" w:rsidRDefault="0029614B" w:rsidP="00FA7F7B">
            <w:pPr>
              <w:pStyle w:val="NormalWeb"/>
              <w:spacing w:before="0" w:beforeAutospacing="0" w:after="0" w:afterAutospacing="0"/>
              <w:rPr>
                <w:rFonts w:ascii="Bookman Old Style" w:hAnsi="Bookman Old Style" w:cstheme="minorBidi"/>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REFERÊNCIA DE TEMPO: </w:t>
            </w:r>
            <w:r w:rsidRPr="003D2CFE">
              <w:rPr>
                <w:rFonts w:ascii="Bookman Old Style" w:hAnsi="Bookman Old Style" w:cstheme="minorBidi"/>
                <w:color w:val="000000" w:themeColor="text1"/>
                <w:kern w:val="24"/>
                <w:sz w:val="20"/>
                <w:szCs w:val="20"/>
              </w:rPr>
              <w:t xml:space="preserve">Para todas as referências de tempo será observado o horário de Brasília (DF). </w:t>
            </w:r>
          </w:p>
          <w:p w14:paraId="3F43A7BB"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2186847B" w14:textId="77777777" w:rsidR="0029614B" w:rsidRPr="003D2CFE" w:rsidRDefault="0029614B" w:rsidP="00FA7F7B">
            <w:pPr>
              <w:pStyle w:val="NormalWeb"/>
              <w:spacing w:before="0" w:beforeAutospacing="0" w:after="0" w:afterAutospacing="0"/>
              <w:rPr>
                <w:rFonts w:ascii="Bookman Old Style" w:hAnsi="Bookman Old Style" w:cstheme="minorBidi"/>
                <w:color w:val="4F81BD" w:themeColor="accent1"/>
                <w:kern w:val="24"/>
                <w:sz w:val="20"/>
                <w:szCs w:val="20"/>
              </w:rPr>
            </w:pPr>
            <w:r w:rsidRPr="003D2CFE">
              <w:rPr>
                <w:rFonts w:ascii="Bookman Old Style" w:hAnsi="Bookman Old Style" w:cstheme="minorBidi"/>
                <w:b/>
                <w:bCs/>
                <w:color w:val="000000" w:themeColor="text1"/>
                <w:kern w:val="24"/>
                <w:sz w:val="20"/>
                <w:szCs w:val="20"/>
              </w:rPr>
              <w:t xml:space="preserve">LOCAL: </w:t>
            </w:r>
            <w:hyperlink r:id="rId13" w:history="1">
              <w:r w:rsidRPr="003D2CFE">
                <w:rPr>
                  <w:rStyle w:val="Hyperlink"/>
                  <w:rFonts w:ascii="Bookman Old Style" w:hAnsi="Bookman Old Style" w:cstheme="minorBidi"/>
                  <w:i/>
                  <w:kern w:val="24"/>
                  <w:sz w:val="20"/>
                  <w:szCs w:val="20"/>
                  <w:shd w:val="clear" w:color="auto" w:fill="DBE5F1" w:themeFill="accent1" w:themeFillTint="33"/>
                </w:rPr>
                <w:t>https://bllcompras.com</w:t>
              </w:r>
            </w:hyperlink>
            <w:r w:rsidRPr="003D2CFE">
              <w:rPr>
                <w:rFonts w:ascii="Bookman Old Style" w:hAnsi="Bookman Old Style" w:cstheme="minorBidi"/>
                <w:color w:val="4F81BD" w:themeColor="accent1"/>
                <w:kern w:val="24"/>
                <w:sz w:val="20"/>
                <w:szCs w:val="20"/>
              </w:rPr>
              <w:t xml:space="preserve"> </w:t>
            </w:r>
          </w:p>
          <w:p w14:paraId="40952A77"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358AF185" w14:textId="77777777" w:rsidR="0029614B" w:rsidRPr="003D2CFE" w:rsidRDefault="0029614B" w:rsidP="00FA7F7B">
            <w:pPr>
              <w:pStyle w:val="NormalWeb"/>
              <w:spacing w:before="0" w:beforeAutospacing="0" w:after="0" w:afterAutospacing="0"/>
              <w:rPr>
                <w:rFonts w:ascii="Bookman Old Style" w:hAnsi="Bookman Old Style" w:cstheme="minorBidi"/>
                <w:color w:val="000000" w:themeColor="text1"/>
                <w:kern w:val="24"/>
                <w:sz w:val="20"/>
                <w:szCs w:val="20"/>
              </w:rPr>
            </w:pPr>
            <w:r w:rsidRPr="003D2CFE">
              <w:rPr>
                <w:rFonts w:ascii="Bookman Old Style" w:hAnsi="Bookman Old Style" w:cstheme="minorBidi"/>
                <w:b/>
                <w:bCs/>
                <w:color w:val="000000" w:themeColor="text1"/>
                <w:kern w:val="24"/>
                <w:sz w:val="20"/>
                <w:szCs w:val="20"/>
              </w:rPr>
              <w:t>REFERÊNCIA DE TEMPO</w:t>
            </w:r>
            <w:r w:rsidRPr="003D2CFE">
              <w:rPr>
                <w:rFonts w:ascii="Bookman Old Style" w:hAnsi="Bookman Old Style" w:cstheme="minorBidi"/>
                <w:color w:val="000000" w:themeColor="text1"/>
                <w:kern w:val="24"/>
                <w:sz w:val="20"/>
                <w:szCs w:val="20"/>
              </w:rPr>
              <w:t xml:space="preserve">: Para todas as referências de tempo será observado o horário de Brasília (DF). </w:t>
            </w:r>
          </w:p>
          <w:p w14:paraId="2E605070"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3FFA995A"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b/>
                <w:bCs/>
                <w:color w:val="000000" w:themeColor="text1"/>
                <w:kern w:val="24"/>
                <w:sz w:val="20"/>
                <w:szCs w:val="20"/>
              </w:rPr>
              <w:t xml:space="preserve">FORMALIZAÇÃO DE CONSULTAS/ENCAMINHAMENTOS: </w:t>
            </w:r>
          </w:p>
          <w:p w14:paraId="0BD9E22C"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 xml:space="preserve">Endereço: Avenida Brasil, n.º 1431 </w:t>
            </w:r>
          </w:p>
          <w:p w14:paraId="40C6689B" w14:textId="207DF1C2"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Pregoeira: Elionete K.</w:t>
            </w:r>
            <w:r w:rsidR="002E11D6" w:rsidRPr="003D2CFE">
              <w:rPr>
                <w:rFonts w:ascii="Bookman Old Style" w:hAnsi="Bookman Old Style" w:cstheme="minorBidi"/>
                <w:color w:val="000000" w:themeColor="text1"/>
                <w:kern w:val="24"/>
                <w:sz w:val="20"/>
                <w:szCs w:val="20"/>
              </w:rPr>
              <w:t xml:space="preserve"> </w:t>
            </w:r>
            <w:r w:rsidRPr="003D2CFE">
              <w:rPr>
                <w:rFonts w:ascii="Bookman Old Style" w:hAnsi="Bookman Old Style" w:cstheme="minorBidi"/>
                <w:color w:val="000000" w:themeColor="text1"/>
                <w:kern w:val="24"/>
                <w:sz w:val="20"/>
                <w:szCs w:val="20"/>
              </w:rPr>
              <w:t>da Silva Castiglion</w:t>
            </w:r>
            <w:r w:rsidR="006F7205" w:rsidRPr="003D2CFE">
              <w:rPr>
                <w:rFonts w:ascii="Bookman Old Style" w:hAnsi="Bookman Old Style" w:cstheme="minorBidi"/>
                <w:color w:val="000000" w:themeColor="text1"/>
                <w:kern w:val="24"/>
                <w:sz w:val="20"/>
                <w:szCs w:val="20"/>
              </w:rPr>
              <w:t>i</w:t>
            </w:r>
          </w:p>
          <w:p w14:paraId="16A7EC1C"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 xml:space="preserve">E-mail: licitacao1@pmsas.pr.gov.br </w:t>
            </w:r>
          </w:p>
          <w:p w14:paraId="4319B3EE"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 xml:space="preserve">Fone: (46) 3563-8000 </w:t>
            </w:r>
            <w:r w:rsidRPr="003D2CFE">
              <w:rPr>
                <w:rFonts w:ascii="Bookman Old Style" w:hAnsi="Bookman Old Style" w:cstheme="minorBidi"/>
                <w:color w:val="000000" w:themeColor="text1"/>
                <w:kern w:val="24"/>
                <w:sz w:val="20"/>
                <w:szCs w:val="20"/>
              </w:rPr>
              <w:tab/>
            </w:r>
          </w:p>
          <w:p w14:paraId="0F0C0A82" w14:textId="77777777" w:rsidR="0029614B" w:rsidRPr="003D2CFE" w:rsidRDefault="0029614B" w:rsidP="00FA7F7B">
            <w:pPr>
              <w:snapToGrid w:val="0"/>
              <w:jc w:val="both"/>
              <w:rPr>
                <w:rFonts w:ascii="Bookman Old Style" w:eastAsia="Times New Roman" w:hAnsi="Bookman Old Style" w:cs="Arial"/>
                <w:sz w:val="20"/>
                <w:szCs w:val="20"/>
              </w:rPr>
            </w:pPr>
          </w:p>
        </w:tc>
      </w:tr>
    </w:tbl>
    <w:p w14:paraId="0921F48A" w14:textId="45B1D06C" w:rsidR="0029614B" w:rsidRPr="00BA0395" w:rsidRDefault="0029614B" w:rsidP="00FA7F7B">
      <w:pPr>
        <w:snapToGrid w:val="0"/>
        <w:jc w:val="both"/>
        <w:rPr>
          <w:rFonts w:ascii="Bookman Old Style" w:eastAsia="Times New Roman" w:hAnsi="Bookman Old Style" w:cs="Arial"/>
          <w:sz w:val="16"/>
          <w:szCs w:val="16"/>
        </w:rPr>
      </w:pPr>
    </w:p>
    <w:p w14:paraId="00B217AE" w14:textId="77777777" w:rsidR="003C7A23" w:rsidRPr="003D2CFE" w:rsidRDefault="003C7A23" w:rsidP="00FA7F7B">
      <w:pPr>
        <w:pStyle w:val="Nivel01"/>
        <w:shd w:val="clear" w:color="auto" w:fill="DBE5F1" w:themeFill="accent1" w:themeFillTint="33"/>
        <w:spacing w:before="0"/>
        <w:ind w:left="0" w:firstLine="0"/>
        <w:rPr>
          <w:rFonts w:ascii="Bookman Old Style" w:hAnsi="Bookman Old Style"/>
          <w:lang w:eastAsia="en-US"/>
        </w:rPr>
      </w:pPr>
      <w:bookmarkStart w:id="0" w:name="_Toc122606103"/>
      <w:r w:rsidRPr="003D2CFE">
        <w:rPr>
          <w:rFonts w:ascii="Bookman Old Style" w:hAnsi="Bookman Old Style"/>
          <w:lang w:eastAsia="en-US"/>
        </w:rPr>
        <w:t>DO OBJETO</w:t>
      </w:r>
      <w:bookmarkEnd w:id="0"/>
    </w:p>
    <w:p w14:paraId="285DCE77" w14:textId="1DFF6EE6" w:rsidR="006529BC" w:rsidRPr="00B64D32" w:rsidRDefault="003C7A23" w:rsidP="00B64D32">
      <w:pPr>
        <w:spacing w:before="240" w:after="240"/>
        <w:jc w:val="both"/>
        <w:rPr>
          <w:rFonts w:ascii="Bookman Old Style" w:hAnsi="Bookman Old Style" w:cstheme="minorHAnsi"/>
          <w:sz w:val="20"/>
          <w:szCs w:val="20"/>
        </w:rPr>
      </w:pPr>
      <w:r w:rsidRPr="00B64D32">
        <w:rPr>
          <w:rFonts w:ascii="Bookman Old Style" w:hAnsi="Bookman Old Style"/>
          <w:sz w:val="20"/>
          <w:szCs w:val="20"/>
        </w:rPr>
        <w:t xml:space="preserve">O objeto da presente licitação é a </w:t>
      </w:r>
      <w:r w:rsidR="000F6D6B" w:rsidRPr="000F6D6B">
        <w:rPr>
          <w:rFonts w:ascii="Bookman Old Style" w:eastAsia="Bookman Old Style" w:hAnsi="Bookman Old Style" w:cs="Bookman Old Style"/>
          <w:sz w:val="20"/>
          <w:szCs w:val="20"/>
        </w:rPr>
        <w:t>Aquisição de Materiais de Ambulatório de uso médico hospitalar da Secretaria Municipal de Saúde, conforme quantidades, especificações, exigências e condições estabelecidas neste documento, conforme inciso I do § 1° do ar</w:t>
      </w:r>
      <w:r w:rsidR="000F6D6B">
        <w:rPr>
          <w:rFonts w:ascii="Bookman Old Style" w:eastAsia="Bookman Old Style" w:hAnsi="Bookman Old Style" w:cs="Bookman Old Style"/>
          <w:sz w:val="20"/>
          <w:szCs w:val="20"/>
        </w:rPr>
        <w:t>t. 18 da Lei nº 14.133, de 2021</w:t>
      </w:r>
      <w:r w:rsidR="00B66164" w:rsidRPr="000F6D6B">
        <w:rPr>
          <w:rFonts w:ascii="Bookman Old Style" w:hAnsi="Bookman Old Style"/>
          <w:sz w:val="20"/>
          <w:szCs w:val="20"/>
        </w:rPr>
        <w:t>,</w:t>
      </w:r>
      <w:r w:rsidR="00B66164" w:rsidRPr="00B64D32">
        <w:rPr>
          <w:rFonts w:ascii="Bookman Old Style" w:hAnsi="Bookman Old Style"/>
          <w:sz w:val="20"/>
          <w:szCs w:val="20"/>
        </w:rPr>
        <w:t xml:space="preserve"> </w:t>
      </w:r>
      <w:r w:rsidRPr="00B64D32">
        <w:rPr>
          <w:rFonts w:ascii="Bookman Old Style" w:hAnsi="Bookman Old Style"/>
          <w:sz w:val="20"/>
          <w:szCs w:val="20"/>
        </w:rPr>
        <w:t>conforme condições, quantidades e exigências estabelecidas neste Edital e seus anexos.</w:t>
      </w:r>
    </w:p>
    <w:p w14:paraId="3CC23767" w14:textId="0FE15231" w:rsidR="003C7A23" w:rsidRPr="003D2CFE" w:rsidRDefault="003C7A23" w:rsidP="00FA7F7B">
      <w:pPr>
        <w:pStyle w:val="Nivel2"/>
        <w:spacing w:line="240" w:lineRule="auto"/>
        <w:ind w:left="0" w:hanging="6"/>
        <w:rPr>
          <w:rFonts w:ascii="Bookman Old Style" w:hAnsi="Bookman Old Style"/>
          <w:color w:val="auto"/>
        </w:rPr>
      </w:pPr>
      <w:r w:rsidRPr="003D2CFE">
        <w:rPr>
          <w:rFonts w:ascii="Bookman Old Style" w:hAnsi="Bookman Old Style"/>
          <w:color w:val="auto"/>
        </w:rPr>
        <w:t xml:space="preserve">A licitação será dividida em </w:t>
      </w:r>
      <w:r w:rsidR="00351B5B" w:rsidRPr="003D2CFE">
        <w:rPr>
          <w:rFonts w:ascii="Bookman Old Style" w:hAnsi="Bookman Old Style"/>
          <w:color w:val="auto"/>
        </w:rPr>
        <w:t>itens</w:t>
      </w:r>
      <w:r w:rsidRPr="003D2CFE">
        <w:rPr>
          <w:rFonts w:ascii="Bookman Old Style" w:hAnsi="Bookman Old Style"/>
          <w:color w:val="auto"/>
        </w:rPr>
        <w:t>, conforme tabela constante do Termo de Referência, facultando-se</w:t>
      </w:r>
      <w:r w:rsidR="00066FCF" w:rsidRPr="003D2CFE">
        <w:rPr>
          <w:rFonts w:ascii="Bookman Old Style" w:hAnsi="Bookman Old Style"/>
          <w:color w:val="auto"/>
        </w:rPr>
        <w:t xml:space="preserve"> ao licitante a participação no grupo</w:t>
      </w:r>
      <w:r w:rsidRPr="003D2CFE">
        <w:rPr>
          <w:rFonts w:ascii="Bookman Old Style" w:hAnsi="Bookman Old Style"/>
          <w:color w:val="auto"/>
        </w:rPr>
        <w:t xml:space="preserve"> </w:t>
      </w:r>
      <w:r w:rsidR="00066FCF" w:rsidRPr="003D2CFE">
        <w:rPr>
          <w:rFonts w:ascii="Bookman Old Style" w:hAnsi="Bookman Old Style"/>
          <w:color w:val="auto"/>
        </w:rPr>
        <w:t>que for</w:t>
      </w:r>
      <w:r w:rsidRPr="003D2CFE">
        <w:rPr>
          <w:rFonts w:ascii="Bookman Old Style" w:hAnsi="Bookman Old Style"/>
          <w:color w:val="auto"/>
        </w:rPr>
        <w:t xml:space="preserve"> de seu interesse, deve</w:t>
      </w:r>
      <w:r w:rsidR="00066FCF" w:rsidRPr="003D2CFE">
        <w:rPr>
          <w:rFonts w:ascii="Bookman Old Style" w:hAnsi="Bookman Old Style"/>
          <w:color w:val="auto"/>
        </w:rPr>
        <w:t>ndo oferecer proposta para o item que o</w:t>
      </w:r>
      <w:r w:rsidRPr="003D2CFE">
        <w:rPr>
          <w:rFonts w:ascii="Bookman Old Style" w:hAnsi="Bookman Old Style"/>
          <w:color w:val="auto"/>
        </w:rPr>
        <w:t xml:space="preserve"> compõem.</w:t>
      </w:r>
    </w:p>
    <w:p w14:paraId="778FF7A3" w14:textId="4F920FB9" w:rsidR="006529BC" w:rsidRPr="003D2CFE" w:rsidRDefault="006529BC" w:rsidP="00FA7F7B">
      <w:pPr>
        <w:pStyle w:val="Nivel2"/>
        <w:numPr>
          <w:ilvl w:val="0"/>
          <w:numId w:val="0"/>
        </w:numPr>
        <w:spacing w:line="240" w:lineRule="auto"/>
        <w:ind w:left="426"/>
        <w:rPr>
          <w:rFonts w:ascii="Bookman Old Style" w:hAnsi="Bookman Old Style"/>
          <w:color w:val="auto"/>
        </w:rPr>
      </w:pPr>
    </w:p>
    <w:p w14:paraId="13F8983B" w14:textId="1673180F" w:rsidR="006529BC" w:rsidRPr="003D2CFE" w:rsidRDefault="003C7A23" w:rsidP="00FA7F7B">
      <w:pPr>
        <w:pStyle w:val="Nivel01"/>
        <w:shd w:val="clear" w:color="auto" w:fill="DBE5F1" w:themeFill="accent1" w:themeFillTint="33"/>
        <w:spacing w:before="0"/>
        <w:ind w:left="0" w:firstLine="0"/>
        <w:rPr>
          <w:rFonts w:ascii="Bookman Old Style" w:hAnsi="Bookman Old Style"/>
        </w:rPr>
      </w:pPr>
      <w:bookmarkStart w:id="1" w:name="_Toc122606104"/>
      <w:r w:rsidRPr="003D2CFE">
        <w:rPr>
          <w:rFonts w:ascii="Bookman Old Style" w:hAnsi="Bookman Old Style"/>
        </w:rPr>
        <w:t>DA PARTICIPAÇÃO NA LICITAÇÃO</w:t>
      </w:r>
      <w:bookmarkEnd w:id="1"/>
    </w:p>
    <w:p w14:paraId="586EBDF5" w14:textId="77777777" w:rsidR="006529BC" w:rsidRPr="003D2CFE" w:rsidRDefault="006529BC" w:rsidP="00FA7F7B">
      <w:pPr>
        <w:rPr>
          <w:rFonts w:ascii="Bookman Old Style" w:hAnsi="Bookman Old Style"/>
          <w:sz w:val="20"/>
          <w:szCs w:val="20"/>
        </w:rPr>
      </w:pPr>
    </w:p>
    <w:p w14:paraId="29EF2255" w14:textId="5CC723F4"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Poderão participar deste Pregão os interessados que estiverem previamente credenciados no Sistema de Cadastramento Unificado de Fornecedores - SICAF e no Sistema d</w:t>
      </w:r>
      <w:r w:rsidR="002073A1" w:rsidRPr="003D2CFE">
        <w:rPr>
          <w:rFonts w:ascii="Bookman Old Style" w:hAnsi="Bookman Old Style"/>
          <w:color w:val="auto"/>
        </w:rPr>
        <w:t>a BLL,</w:t>
      </w:r>
      <w:r w:rsidR="002073A1" w:rsidRPr="003D2CFE">
        <w:rPr>
          <w:rFonts w:ascii="Bookman Old Style" w:hAnsi="Bookman Old Style"/>
          <w:b/>
          <w:color w:val="auto"/>
          <w:u w:val="single"/>
        </w:rPr>
        <w:t xml:space="preserve"> www.bll.org.br</w:t>
      </w:r>
      <w:r w:rsidRPr="003D2CFE">
        <w:rPr>
          <w:rFonts w:ascii="Bookman Old Style" w:hAnsi="Bookman Old Style"/>
          <w:color w:val="auto"/>
        </w:rPr>
        <w:t>, por meio de Certificado Digital conferido pela Infraestrutura de Chaves Públicas Brasileira – ICP – Brasil.</w:t>
      </w:r>
    </w:p>
    <w:p w14:paraId="5EBB3E2D" w14:textId="7777777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5604E69A" w14:textId="11CFFD6D" w:rsidR="003C7A23" w:rsidRPr="003D2CFE" w:rsidRDefault="003C7A23"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 xml:space="preserve">Os interessados deverão atender às condições exigidas no cadastramento no </w:t>
      </w:r>
      <w:r w:rsidR="002073A1" w:rsidRPr="003D2CFE">
        <w:rPr>
          <w:rFonts w:ascii="Bookman Old Style" w:hAnsi="Bookman Old Style"/>
          <w:color w:val="auto"/>
        </w:rPr>
        <w:t>SICAF</w:t>
      </w:r>
      <w:r w:rsidRPr="003D2CFE">
        <w:rPr>
          <w:rFonts w:ascii="Bookman Old Style" w:hAnsi="Bookman Old Style"/>
          <w:color w:val="auto"/>
        </w:rPr>
        <w:t xml:space="preserve"> até o terceiro dia útil anterior à data prevista para recebimento das propostas.</w:t>
      </w:r>
    </w:p>
    <w:p w14:paraId="7339F07F" w14:textId="77777777" w:rsidR="002E11D6" w:rsidRPr="003D2CFE" w:rsidRDefault="002E11D6" w:rsidP="00FA7F7B">
      <w:pPr>
        <w:pStyle w:val="Nivel3"/>
        <w:numPr>
          <w:ilvl w:val="0"/>
          <w:numId w:val="0"/>
        </w:numPr>
        <w:spacing w:before="0" w:after="0" w:line="240" w:lineRule="auto"/>
        <w:rPr>
          <w:rFonts w:ascii="Bookman Old Style" w:hAnsi="Bookman Old Style"/>
          <w:color w:val="auto"/>
        </w:rPr>
      </w:pPr>
    </w:p>
    <w:p w14:paraId="653AC661" w14:textId="655C1CD4" w:rsidR="002E11D6" w:rsidRPr="003D2CFE" w:rsidRDefault="002E11D6"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 xml:space="preserve">Os interessados deverão efetuar seu cadastro junto a plataforma BLL no endereço sitio eletrônico </w:t>
      </w:r>
      <w:hyperlink r:id="rId14" w:history="1">
        <w:r w:rsidRPr="003D2CFE">
          <w:rPr>
            <w:rStyle w:val="Hyperlink"/>
            <w:rFonts w:ascii="Bookman Old Style" w:hAnsi="Bookman Old Style"/>
            <w:b/>
            <w:i/>
            <w:color w:val="auto"/>
          </w:rPr>
          <w:t>www.bll.org.br</w:t>
        </w:r>
      </w:hyperlink>
      <w:r w:rsidRPr="003D2CFE">
        <w:rPr>
          <w:rFonts w:ascii="Bookman Old Style" w:hAnsi="Bookman Old Style"/>
          <w:b/>
          <w:i/>
          <w:color w:val="auto"/>
          <w:u w:val="single"/>
        </w:rPr>
        <w:t xml:space="preserve">, </w:t>
      </w:r>
      <w:r w:rsidRPr="003D2CFE">
        <w:rPr>
          <w:rFonts w:ascii="Bookman Old Style" w:hAnsi="Bookman Old Style"/>
          <w:color w:val="auto"/>
        </w:rPr>
        <w:t>num prazo de até 24h antes da abertura do processo licitatório.</w:t>
      </w:r>
    </w:p>
    <w:p w14:paraId="6FE1AA06" w14:textId="77777777"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150F85FA" w14:textId="669718D2"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DA0143E" w14:textId="7777777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F938E1B" w14:textId="40CD2D02"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1A44784D" w14:textId="5FF74C1B"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2ABF63D2" w14:textId="127207F9"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A não observância do disposto no item anterior poderá ensejar desclassificação no momento da habilitação.</w:t>
      </w:r>
    </w:p>
    <w:p w14:paraId="3BA8A94F" w14:textId="6E828392"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E744A58" w14:textId="0B000179" w:rsidR="003C7A23" w:rsidRPr="003D2CFE" w:rsidRDefault="003C7A23" w:rsidP="00FA7F7B">
      <w:pPr>
        <w:pStyle w:val="Nivel2"/>
        <w:spacing w:before="0" w:after="0" w:line="240" w:lineRule="auto"/>
        <w:ind w:left="0" w:firstLine="0"/>
        <w:rPr>
          <w:rFonts w:ascii="Bookman Old Style" w:eastAsia="Times New Roman" w:hAnsi="Bookman Old Style"/>
          <w:color w:val="auto"/>
        </w:rPr>
      </w:pPr>
      <w:r w:rsidRPr="003D2CFE">
        <w:rPr>
          <w:rFonts w:ascii="Bookman Old Style" w:hAnsi="Bookman Old Style"/>
          <w:color w:val="auto"/>
        </w:rPr>
        <w:t xml:space="preserve">Será concedido tratamento favorecido para as microempresas e empresas de pequeno porte, para as sociedades cooperativas </w:t>
      </w:r>
      <w:r w:rsidRPr="003D2CFE">
        <w:rPr>
          <w:rFonts w:ascii="Bookman Old Style" w:eastAsia="Times New Roman" w:hAnsi="Bookman Old Style"/>
          <w:color w:val="auto"/>
        </w:rPr>
        <w:t xml:space="preserve">mencionadas no </w:t>
      </w:r>
      <w:hyperlink r:id="rId15" w:anchor="art16" w:history="1">
        <w:r w:rsidRPr="003D2CFE">
          <w:rPr>
            <w:rStyle w:val="Hyperlink"/>
            <w:rFonts w:ascii="Bookman Old Style" w:eastAsia="Times New Roman" w:hAnsi="Bookman Old Style"/>
            <w:color w:val="auto"/>
          </w:rPr>
          <w:t xml:space="preserve">artigo </w:t>
        </w:r>
        <w:r w:rsidRPr="003D2CFE">
          <w:rPr>
            <w:rStyle w:val="Hyperlink"/>
            <w:rFonts w:ascii="Bookman Old Style" w:hAnsi="Bookman Old Style"/>
            <w:color w:val="auto"/>
          </w:rPr>
          <w:t>16 da Lei nº 14.133, de 2021</w:t>
        </w:r>
      </w:hyperlink>
      <w:r w:rsidRPr="003D2CFE">
        <w:rPr>
          <w:rFonts w:ascii="Bookman Old Style" w:hAnsi="Bookman Old Style"/>
          <w:color w:val="auto"/>
        </w:rPr>
        <w:t xml:space="preserve">, para o agricultor familiar, o produtor rural pessoa física e para o microempreendedor individual - MEI, nos limites previstos da </w:t>
      </w:r>
      <w:hyperlink r:id="rId16" w:history="1">
        <w:r w:rsidRPr="003D2CFE">
          <w:rPr>
            <w:rStyle w:val="Hyperlink"/>
            <w:rFonts w:ascii="Bookman Old Style" w:hAnsi="Bookman Old Style"/>
            <w:color w:val="auto"/>
          </w:rPr>
          <w:t>Lei Complementar nº 123, de 2006</w:t>
        </w:r>
      </w:hyperlink>
      <w:r w:rsidR="00D433A0" w:rsidRPr="003D2CFE">
        <w:rPr>
          <w:rFonts w:ascii="Bookman Old Style" w:hAnsi="Bookman Old Style"/>
          <w:color w:val="auto"/>
        </w:rPr>
        <w:t xml:space="preserve"> e do Decreto n.º 8.538, de 2015.</w:t>
      </w:r>
    </w:p>
    <w:p w14:paraId="1A4544DE" w14:textId="2B8B09B0" w:rsidR="006529BC" w:rsidRPr="003D2CFE" w:rsidRDefault="006529BC" w:rsidP="00FA7F7B">
      <w:pPr>
        <w:pStyle w:val="Nivel2"/>
        <w:numPr>
          <w:ilvl w:val="0"/>
          <w:numId w:val="0"/>
        </w:numPr>
        <w:spacing w:before="0" w:after="0" w:line="240" w:lineRule="auto"/>
        <w:rPr>
          <w:rFonts w:ascii="Bookman Old Style" w:eastAsia="Times New Roman" w:hAnsi="Bookman Old Style"/>
          <w:color w:val="auto"/>
        </w:rPr>
      </w:pPr>
    </w:p>
    <w:p w14:paraId="1E54BE7B" w14:textId="40246621" w:rsidR="003C7A23" w:rsidRPr="003D2CFE" w:rsidRDefault="003C7A23" w:rsidP="00FA7F7B">
      <w:pPr>
        <w:pStyle w:val="Nivel2"/>
        <w:spacing w:before="0" w:after="0" w:line="240" w:lineRule="auto"/>
        <w:ind w:left="0" w:firstLine="0"/>
        <w:rPr>
          <w:rFonts w:ascii="Bookman Old Style" w:eastAsia="Times New Roman" w:hAnsi="Bookman Old Style"/>
          <w:color w:val="auto"/>
        </w:rPr>
      </w:pPr>
      <w:bookmarkStart w:id="2" w:name="_Ref117000692"/>
      <w:r w:rsidRPr="003D2CFE">
        <w:rPr>
          <w:rFonts w:ascii="Bookman Old Style" w:eastAsia="Times New Roman" w:hAnsi="Bookman Old Style"/>
          <w:color w:val="auto"/>
        </w:rPr>
        <w:t>Não poderão disputar esta licitação:</w:t>
      </w:r>
      <w:bookmarkEnd w:id="2"/>
    </w:p>
    <w:p w14:paraId="4F6EE2D1" w14:textId="4C79C879" w:rsidR="006529BC" w:rsidRPr="003D2CFE" w:rsidRDefault="006529BC" w:rsidP="00FA7F7B">
      <w:pPr>
        <w:pStyle w:val="Nivel2"/>
        <w:numPr>
          <w:ilvl w:val="0"/>
          <w:numId w:val="0"/>
        </w:numPr>
        <w:spacing w:before="0" w:after="0" w:line="240" w:lineRule="auto"/>
        <w:rPr>
          <w:rFonts w:ascii="Bookman Old Style" w:eastAsia="Times New Roman" w:hAnsi="Bookman Old Style"/>
          <w:color w:val="auto"/>
        </w:rPr>
      </w:pPr>
    </w:p>
    <w:p w14:paraId="341C241D" w14:textId="25A6A3FB" w:rsidR="003C7A23" w:rsidRPr="003D2CFE" w:rsidRDefault="003544B6" w:rsidP="00FA7F7B">
      <w:pPr>
        <w:numPr>
          <w:ilvl w:val="2"/>
          <w:numId w:val="1"/>
        </w:numPr>
        <w:tabs>
          <w:tab w:val="left" w:pos="1440"/>
        </w:tabs>
        <w:autoSpaceDE w:val="0"/>
        <w:snapToGrid w:val="0"/>
        <w:ind w:left="0" w:firstLine="0"/>
        <w:jc w:val="both"/>
        <w:rPr>
          <w:rFonts w:ascii="Bookman Old Style" w:hAnsi="Bookman Old Style" w:cs="Arial"/>
          <w:sz w:val="20"/>
          <w:szCs w:val="20"/>
        </w:rPr>
      </w:pPr>
      <w:bookmarkStart w:id="3" w:name="_Ref113883338"/>
      <w:r w:rsidRPr="003D2CFE">
        <w:rPr>
          <w:rFonts w:ascii="Bookman Old Style" w:hAnsi="Bookman Old Style" w:cs="Arial"/>
          <w:sz w:val="20"/>
          <w:szCs w:val="20"/>
        </w:rPr>
        <w:t>Aquele</w:t>
      </w:r>
      <w:r w:rsidR="003C7A23" w:rsidRPr="003D2CFE">
        <w:rPr>
          <w:rFonts w:ascii="Bookman Old Style" w:hAnsi="Bookman Old Style" w:cs="Arial"/>
          <w:sz w:val="20"/>
          <w:szCs w:val="20"/>
        </w:rPr>
        <w:t xml:space="preserve"> que não atenda às condições deste Edital e seu</w:t>
      </w:r>
      <w:r w:rsidRPr="003D2CFE">
        <w:rPr>
          <w:rFonts w:ascii="Bookman Old Style" w:hAnsi="Bookman Old Style" w:cs="Arial"/>
          <w:sz w:val="20"/>
          <w:szCs w:val="20"/>
        </w:rPr>
        <w:t xml:space="preserve"> </w:t>
      </w:r>
      <w:r w:rsidR="003C7A23" w:rsidRPr="003D2CFE">
        <w:rPr>
          <w:rFonts w:ascii="Bookman Old Style" w:hAnsi="Bookman Old Style" w:cs="Arial"/>
          <w:sz w:val="20"/>
          <w:szCs w:val="20"/>
        </w:rPr>
        <w:t>(s) anexo(s);</w:t>
      </w:r>
    </w:p>
    <w:p w14:paraId="679F8581" w14:textId="77777777" w:rsidR="006529BC" w:rsidRPr="003D2CFE" w:rsidRDefault="006529BC" w:rsidP="00FA7F7B">
      <w:pPr>
        <w:tabs>
          <w:tab w:val="left" w:pos="1440"/>
        </w:tabs>
        <w:autoSpaceDE w:val="0"/>
        <w:snapToGrid w:val="0"/>
        <w:jc w:val="both"/>
        <w:rPr>
          <w:rFonts w:ascii="Bookman Old Style" w:hAnsi="Bookman Old Style" w:cs="Arial"/>
          <w:sz w:val="20"/>
          <w:szCs w:val="20"/>
        </w:rPr>
      </w:pPr>
    </w:p>
    <w:p w14:paraId="36A2458D" w14:textId="3E8C8372" w:rsidR="003C7A23" w:rsidRPr="003D2CFE" w:rsidRDefault="003544B6" w:rsidP="00FA7F7B">
      <w:pPr>
        <w:pStyle w:val="Nivel3"/>
        <w:spacing w:before="0" w:after="0" w:line="240" w:lineRule="auto"/>
        <w:ind w:left="0" w:firstLine="0"/>
        <w:rPr>
          <w:rFonts w:ascii="Bookman Old Style" w:hAnsi="Bookman Old Style"/>
          <w:color w:val="auto"/>
        </w:rPr>
      </w:pPr>
      <w:bookmarkStart w:id="4" w:name="_Ref114659912"/>
      <w:r w:rsidRPr="003D2CFE">
        <w:rPr>
          <w:rFonts w:ascii="Bookman Old Style" w:hAnsi="Bookman Old Style"/>
          <w:color w:val="auto"/>
        </w:rPr>
        <w:t>Autor</w:t>
      </w:r>
      <w:r w:rsidR="003C7A23" w:rsidRPr="003D2CFE">
        <w:rPr>
          <w:rFonts w:ascii="Bookman Old Style" w:hAnsi="Bookman Old Style"/>
          <w:color w:val="auto"/>
        </w:rPr>
        <w:t xml:space="preserve"> do anteprojeto, do projeto básico ou do projeto executivo, pessoa física ou jurídica, quando a licitação versar sobre serviços ou fornecimento de bens a ele relacionados;</w:t>
      </w:r>
      <w:bookmarkEnd w:id="3"/>
      <w:bookmarkEnd w:id="4"/>
    </w:p>
    <w:p w14:paraId="5B5EA3C8" w14:textId="5DD80DE3"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0A5303F9" w14:textId="4C9DE148" w:rsidR="003C7A23" w:rsidRPr="003D2CFE" w:rsidRDefault="003544B6" w:rsidP="00FA7F7B">
      <w:pPr>
        <w:pStyle w:val="Nivel3"/>
        <w:spacing w:before="0" w:after="0" w:line="240" w:lineRule="auto"/>
        <w:ind w:left="0" w:firstLine="0"/>
        <w:rPr>
          <w:rFonts w:ascii="Bookman Old Style" w:hAnsi="Bookman Old Style"/>
          <w:color w:val="auto"/>
        </w:rPr>
      </w:pPr>
      <w:bookmarkStart w:id="5" w:name="_Ref114659913"/>
      <w:bookmarkStart w:id="6" w:name="_Ref113883339"/>
      <w:r w:rsidRPr="003D2CFE">
        <w:rPr>
          <w:rFonts w:ascii="Bookman Old Style" w:hAnsi="Bookman Old Style"/>
          <w:color w:val="auto"/>
        </w:rPr>
        <w:t>Empresa</w:t>
      </w:r>
      <w:r w:rsidR="003C7A23" w:rsidRPr="003D2CFE">
        <w:rPr>
          <w:rFonts w:ascii="Bookman Old Style" w:hAnsi="Bookman Old Style"/>
          <w:color w:val="auto"/>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5"/>
      <w:r w:rsidR="003C7A23" w:rsidRPr="003D2CFE">
        <w:rPr>
          <w:rFonts w:ascii="Bookman Old Style" w:hAnsi="Bookman Old Style"/>
          <w:color w:val="auto"/>
        </w:rPr>
        <w:t xml:space="preserve"> </w:t>
      </w:r>
      <w:bookmarkEnd w:id="6"/>
    </w:p>
    <w:p w14:paraId="2470A904" w14:textId="74758EC6"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387EFAD5" w14:textId="539D28B8" w:rsidR="006529BC" w:rsidRPr="004773B6" w:rsidRDefault="003544B6" w:rsidP="00FA7F7B">
      <w:pPr>
        <w:pStyle w:val="Nivel3"/>
        <w:spacing w:before="0" w:after="0" w:line="240" w:lineRule="auto"/>
        <w:ind w:left="0" w:firstLine="0"/>
        <w:rPr>
          <w:rFonts w:ascii="Bookman Old Style" w:hAnsi="Bookman Old Style"/>
          <w:color w:val="auto"/>
        </w:rPr>
      </w:pPr>
      <w:bookmarkStart w:id="7" w:name="_Ref113883003"/>
      <w:r w:rsidRPr="003D2CFE">
        <w:rPr>
          <w:rFonts w:ascii="Bookman Old Style" w:hAnsi="Bookman Old Style"/>
          <w:color w:val="auto"/>
        </w:rPr>
        <w:t>Pessoa</w:t>
      </w:r>
      <w:r w:rsidR="003C7A23" w:rsidRPr="003D2CFE">
        <w:rPr>
          <w:rFonts w:ascii="Bookman Old Style" w:hAnsi="Bookman Old Style"/>
          <w:color w:val="auto"/>
        </w:rPr>
        <w:t xml:space="preserve"> física ou jurídica que se encontre, ao tempo da licitação, impossibilitada de participar da licitação em decorrência de sanção que lhe foi imposta;</w:t>
      </w:r>
      <w:bookmarkEnd w:id="7"/>
    </w:p>
    <w:p w14:paraId="0B2C2940" w14:textId="29044F10" w:rsidR="003C7A23" w:rsidRPr="003D2CFE" w:rsidRDefault="003544B6"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Aquele</w:t>
      </w:r>
      <w:r w:rsidR="003C7A23" w:rsidRPr="003D2CFE">
        <w:rPr>
          <w:rFonts w:ascii="Bookman Old Style" w:hAnsi="Bookman Old Style"/>
          <w:color w:val="auto"/>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3500F35" w14:textId="7E221AAA"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38372204" w14:textId="3FCC195B" w:rsidR="003C7A23" w:rsidRPr="003D2CFE" w:rsidRDefault="003544B6" w:rsidP="00FA7F7B">
      <w:pPr>
        <w:pStyle w:val="Nivel3"/>
        <w:spacing w:before="0" w:after="0" w:line="240" w:lineRule="auto"/>
        <w:ind w:left="0" w:firstLine="0"/>
        <w:rPr>
          <w:rFonts w:ascii="Bookman Old Style" w:hAnsi="Bookman Old Style"/>
          <w:color w:val="auto"/>
        </w:rPr>
      </w:pPr>
      <w:bookmarkStart w:id="8" w:name="_Ref113883579"/>
      <w:r w:rsidRPr="003D2CFE">
        <w:rPr>
          <w:rFonts w:ascii="Bookman Old Style" w:hAnsi="Bookman Old Style"/>
          <w:color w:val="auto"/>
        </w:rPr>
        <w:t>Empresas</w:t>
      </w:r>
      <w:r w:rsidR="003C7A23" w:rsidRPr="003D2CFE">
        <w:rPr>
          <w:rFonts w:ascii="Bookman Old Style" w:hAnsi="Bookman Old Style"/>
          <w:color w:val="auto"/>
        </w:rPr>
        <w:t xml:space="preserve"> controladoras, controladas ou coligadas, nos termos da Lei nº 6.404, de 15 de dezembro de 1976, concorrendo entre si;</w:t>
      </w:r>
      <w:bookmarkEnd w:id="8"/>
    </w:p>
    <w:p w14:paraId="005513B8" w14:textId="6476B785"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3620BBE9" w14:textId="15C4ADB6" w:rsidR="003C7A23" w:rsidRPr="003D2CFE" w:rsidRDefault="003544B6"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Pessoa</w:t>
      </w:r>
      <w:r w:rsidR="003C7A23" w:rsidRPr="003D2CFE">
        <w:rPr>
          <w:rFonts w:ascii="Bookman Old Style" w:hAnsi="Bookman Old Style"/>
          <w:color w:val="auto"/>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3311C0B1" w14:textId="6941936A"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20D5A5EC" w14:textId="665959B0" w:rsidR="003C7A23" w:rsidRPr="003D2CFE" w:rsidRDefault="003544B6" w:rsidP="00FA7F7B">
      <w:pPr>
        <w:pStyle w:val="Nivel3"/>
        <w:spacing w:before="0" w:after="0" w:line="240" w:lineRule="auto"/>
        <w:ind w:left="0" w:firstLine="0"/>
        <w:rPr>
          <w:rFonts w:ascii="Bookman Old Style" w:hAnsi="Bookman Old Style"/>
          <w:color w:val="auto"/>
        </w:rPr>
      </w:pPr>
      <w:bookmarkStart w:id="9" w:name="_Ref113962336"/>
      <w:r w:rsidRPr="003D2CFE">
        <w:rPr>
          <w:rFonts w:ascii="Bookman Old Style" w:hAnsi="Bookman Old Style"/>
          <w:color w:val="auto"/>
        </w:rPr>
        <w:t>Agente</w:t>
      </w:r>
      <w:r w:rsidR="003C7A23" w:rsidRPr="003D2CFE">
        <w:rPr>
          <w:rFonts w:ascii="Bookman Old Style" w:hAnsi="Bookman Old Style"/>
          <w:color w:val="auto"/>
        </w:rPr>
        <w:t xml:space="preserve"> público do órgão ou entidade licitante;</w:t>
      </w:r>
      <w:bookmarkEnd w:id="9"/>
    </w:p>
    <w:p w14:paraId="627F062E" w14:textId="49350358"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07CA7526" w14:textId="7884E8BF" w:rsidR="003C7A23" w:rsidRPr="003D2CFE" w:rsidRDefault="003C7A23"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7" w:anchor="art9§1" w:history="1">
        <w:r w:rsidRPr="003D2CFE">
          <w:rPr>
            <w:rStyle w:val="Hyperlink"/>
            <w:rFonts w:ascii="Bookman Old Style" w:hAnsi="Bookman Old Style"/>
            <w:color w:val="auto"/>
          </w:rPr>
          <w:t>§ 1º do art. 9º da Lei nº 14.133, de 2021</w:t>
        </w:r>
      </w:hyperlink>
      <w:r w:rsidRPr="003D2CFE">
        <w:rPr>
          <w:rFonts w:ascii="Bookman Old Style" w:hAnsi="Bookman Old Style"/>
          <w:color w:val="auto"/>
        </w:rPr>
        <w:t>.</w:t>
      </w:r>
    </w:p>
    <w:p w14:paraId="1DE1DF6D" w14:textId="73DE1285"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7CFCE0BB" w14:textId="67CD7C95"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O impedimento de que trata o item</w:t>
      </w:r>
      <w:r w:rsidRPr="003D2CFE">
        <w:rPr>
          <w:rFonts w:ascii="Bookman Old Style" w:hAnsi="Bookman Old Style"/>
          <w:b/>
          <w:color w:val="auto"/>
        </w:rPr>
        <w:t xml:space="preserve"> </w:t>
      </w:r>
      <w:r w:rsidRPr="003D2CFE">
        <w:rPr>
          <w:rFonts w:ascii="Bookman Old Style" w:hAnsi="Bookman Old Style"/>
          <w:b/>
          <w:color w:val="auto"/>
        </w:rPr>
        <w:fldChar w:fldCharType="begin"/>
      </w:r>
      <w:r w:rsidRPr="003D2CFE">
        <w:rPr>
          <w:rFonts w:ascii="Bookman Old Style" w:hAnsi="Bookman Old Style"/>
          <w:b/>
          <w:color w:val="auto"/>
        </w:rPr>
        <w:instrText xml:space="preserve"> REF _Ref113883003 \r \h  \* MERGEFORMAT </w:instrText>
      </w:r>
      <w:r w:rsidRPr="003D2CFE">
        <w:rPr>
          <w:rFonts w:ascii="Bookman Old Style" w:hAnsi="Bookman Old Style"/>
          <w:b/>
          <w:color w:val="auto"/>
        </w:rPr>
      </w:r>
      <w:r w:rsidRPr="003D2CFE">
        <w:rPr>
          <w:rFonts w:ascii="Bookman Old Style" w:hAnsi="Bookman Old Style"/>
          <w:b/>
          <w:color w:val="auto"/>
        </w:rPr>
        <w:fldChar w:fldCharType="separate"/>
      </w:r>
      <w:r w:rsidR="00B405E4" w:rsidRPr="003D2CFE">
        <w:rPr>
          <w:rFonts w:ascii="Bookman Old Style" w:hAnsi="Bookman Old Style"/>
          <w:b/>
          <w:color w:val="auto"/>
        </w:rPr>
        <w:t>2.</w:t>
      </w:r>
      <w:r w:rsidR="00F4359C">
        <w:rPr>
          <w:rFonts w:ascii="Bookman Old Style" w:hAnsi="Bookman Old Style"/>
          <w:b/>
          <w:color w:val="auto"/>
        </w:rPr>
        <w:t>6</w:t>
      </w:r>
      <w:r w:rsidR="00B405E4" w:rsidRPr="003D2CFE">
        <w:rPr>
          <w:rFonts w:ascii="Bookman Old Style" w:hAnsi="Bookman Old Style"/>
          <w:b/>
          <w:color w:val="auto"/>
        </w:rPr>
        <w:t>.4</w:t>
      </w:r>
      <w:r w:rsidRPr="003D2CFE">
        <w:rPr>
          <w:rFonts w:ascii="Bookman Old Style" w:hAnsi="Bookman Old Style"/>
          <w:b/>
          <w:color w:val="auto"/>
        </w:rPr>
        <w:fldChar w:fldCharType="end"/>
      </w:r>
      <w:r w:rsidRPr="003D2CFE">
        <w:rPr>
          <w:rFonts w:ascii="Bookman Old Style" w:hAnsi="Bookman Old Style"/>
          <w:color w:val="auto"/>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51F78338" w14:textId="7777777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C467367" w14:textId="7ED67ACF" w:rsidR="003C7A23" w:rsidRPr="003D2CFE" w:rsidRDefault="003C7A23" w:rsidP="00FA7F7B">
      <w:pPr>
        <w:pStyle w:val="Nivel2"/>
        <w:spacing w:before="0" w:after="0" w:line="240" w:lineRule="auto"/>
        <w:ind w:left="0" w:firstLine="0"/>
        <w:rPr>
          <w:rFonts w:ascii="Bookman Old Style" w:hAnsi="Bookman Old Style"/>
          <w:color w:val="auto"/>
        </w:rPr>
      </w:pPr>
      <w:bookmarkStart w:id="10" w:name="art14§2"/>
      <w:bookmarkEnd w:id="10"/>
      <w:r w:rsidRPr="003D2CFE">
        <w:rPr>
          <w:rFonts w:ascii="Bookman Old Style" w:hAnsi="Bookman Old Style"/>
          <w:color w:val="auto"/>
        </w:rPr>
        <w:t xml:space="preserve">A critério da Administração e exclusivamente a seu serviço, o autor dos projetos e a empresa a que se referem os itens </w:t>
      </w:r>
      <w:r w:rsidRPr="003D2CFE">
        <w:rPr>
          <w:rFonts w:ascii="Bookman Old Style" w:hAnsi="Bookman Old Style"/>
          <w:b/>
          <w:color w:val="auto"/>
        </w:rPr>
        <w:fldChar w:fldCharType="begin"/>
      </w:r>
      <w:r w:rsidRPr="003D2CFE">
        <w:rPr>
          <w:rFonts w:ascii="Bookman Old Style" w:hAnsi="Bookman Old Style"/>
          <w:b/>
          <w:color w:val="auto"/>
        </w:rPr>
        <w:instrText xml:space="preserve"> REF _Ref114659912 \r \h  \* MERGEFORMAT </w:instrText>
      </w:r>
      <w:r w:rsidRPr="003D2CFE">
        <w:rPr>
          <w:rFonts w:ascii="Bookman Old Style" w:hAnsi="Bookman Old Style"/>
          <w:b/>
          <w:color w:val="auto"/>
        </w:rPr>
      </w:r>
      <w:r w:rsidRPr="003D2CFE">
        <w:rPr>
          <w:rFonts w:ascii="Bookman Old Style" w:hAnsi="Bookman Old Style"/>
          <w:b/>
          <w:color w:val="auto"/>
        </w:rPr>
        <w:fldChar w:fldCharType="separate"/>
      </w:r>
      <w:r w:rsidR="00F4359C">
        <w:rPr>
          <w:rFonts w:ascii="Bookman Old Style" w:hAnsi="Bookman Old Style"/>
          <w:b/>
          <w:color w:val="auto"/>
        </w:rPr>
        <w:t>2.6</w:t>
      </w:r>
      <w:r w:rsidR="00B405E4" w:rsidRPr="003D2CFE">
        <w:rPr>
          <w:rFonts w:ascii="Bookman Old Style" w:hAnsi="Bookman Old Style"/>
          <w:b/>
          <w:color w:val="auto"/>
        </w:rPr>
        <w:t>.2</w:t>
      </w:r>
      <w:r w:rsidRPr="003D2CFE">
        <w:rPr>
          <w:rFonts w:ascii="Bookman Old Style" w:hAnsi="Bookman Old Style"/>
          <w:b/>
          <w:color w:val="auto"/>
        </w:rPr>
        <w:fldChar w:fldCharType="end"/>
      </w:r>
      <w:r w:rsidRPr="003D2CFE">
        <w:rPr>
          <w:rFonts w:ascii="Bookman Old Style" w:hAnsi="Bookman Old Style"/>
          <w:b/>
          <w:color w:val="auto"/>
        </w:rPr>
        <w:t xml:space="preserve"> e </w:t>
      </w:r>
      <w:r w:rsidRPr="003D2CFE">
        <w:rPr>
          <w:rFonts w:ascii="Bookman Old Style" w:hAnsi="Bookman Old Style"/>
          <w:b/>
          <w:color w:val="auto"/>
        </w:rPr>
        <w:fldChar w:fldCharType="begin"/>
      </w:r>
      <w:r w:rsidRPr="003D2CFE">
        <w:rPr>
          <w:rFonts w:ascii="Bookman Old Style" w:hAnsi="Bookman Old Style"/>
          <w:b/>
          <w:color w:val="auto"/>
        </w:rPr>
        <w:instrText xml:space="preserve"> REF _Ref114659913 \r \h  \* MERGEFORMAT </w:instrText>
      </w:r>
      <w:r w:rsidRPr="003D2CFE">
        <w:rPr>
          <w:rFonts w:ascii="Bookman Old Style" w:hAnsi="Bookman Old Style"/>
          <w:b/>
          <w:color w:val="auto"/>
        </w:rPr>
      </w:r>
      <w:r w:rsidRPr="003D2CFE">
        <w:rPr>
          <w:rFonts w:ascii="Bookman Old Style" w:hAnsi="Bookman Old Style"/>
          <w:b/>
          <w:color w:val="auto"/>
        </w:rPr>
        <w:fldChar w:fldCharType="separate"/>
      </w:r>
      <w:r w:rsidR="00B405E4" w:rsidRPr="003D2CFE">
        <w:rPr>
          <w:rFonts w:ascii="Bookman Old Style" w:hAnsi="Bookman Old Style"/>
          <w:b/>
          <w:color w:val="auto"/>
        </w:rPr>
        <w:t>2.</w:t>
      </w:r>
      <w:r w:rsidR="00F4359C">
        <w:rPr>
          <w:rFonts w:ascii="Bookman Old Style" w:hAnsi="Bookman Old Style"/>
          <w:b/>
          <w:color w:val="auto"/>
        </w:rPr>
        <w:t>6</w:t>
      </w:r>
      <w:r w:rsidR="00B405E4" w:rsidRPr="003D2CFE">
        <w:rPr>
          <w:rFonts w:ascii="Bookman Old Style" w:hAnsi="Bookman Old Style"/>
          <w:b/>
          <w:color w:val="auto"/>
        </w:rPr>
        <w:t>.3</w:t>
      </w:r>
      <w:r w:rsidRPr="003D2CFE">
        <w:rPr>
          <w:rFonts w:ascii="Bookman Old Style" w:hAnsi="Bookman Old Style"/>
          <w:b/>
          <w:color w:val="auto"/>
        </w:rPr>
        <w:fldChar w:fldCharType="end"/>
      </w:r>
      <w:r w:rsidRPr="003D2CFE">
        <w:rPr>
          <w:rFonts w:ascii="Bookman Old Style" w:hAnsi="Bookman Old Style"/>
          <w:color w:val="auto"/>
        </w:rPr>
        <w:t xml:space="preserve"> poderão participar no apoio das atividades de planejamento da contratação, de execução da licitação ou de gestão do contrato, desde que sob supervisão exclusiva de agentes públicos do órgão ou entidade.</w:t>
      </w:r>
    </w:p>
    <w:p w14:paraId="591057CF" w14:textId="429F48AF"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5C5E780" w14:textId="64271015" w:rsidR="003C7A23" w:rsidRPr="003D2CFE" w:rsidRDefault="003C7A23" w:rsidP="00FA7F7B">
      <w:pPr>
        <w:pStyle w:val="Nivel2"/>
        <w:spacing w:before="0" w:after="0" w:line="240" w:lineRule="auto"/>
        <w:ind w:left="0" w:firstLine="0"/>
        <w:rPr>
          <w:rFonts w:ascii="Bookman Old Style" w:hAnsi="Bookman Old Style"/>
          <w:color w:val="auto"/>
        </w:rPr>
      </w:pPr>
      <w:bookmarkStart w:id="11" w:name="art14§3"/>
      <w:bookmarkEnd w:id="11"/>
      <w:r w:rsidRPr="003D2CFE">
        <w:rPr>
          <w:rFonts w:ascii="Bookman Old Style" w:hAnsi="Bookman Old Style"/>
          <w:color w:val="auto"/>
        </w:rPr>
        <w:t>Equiparam-se aos autores do projeto as empresas integrantes do mesmo grupo econômico.</w:t>
      </w:r>
    </w:p>
    <w:p w14:paraId="49A0CF51" w14:textId="4CE7C2D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144ECC01" w14:textId="6E6DCB91" w:rsidR="003C7A23" w:rsidRPr="003D2CFE" w:rsidRDefault="003C7A23" w:rsidP="00FA7F7B">
      <w:pPr>
        <w:pStyle w:val="Nivel2"/>
        <w:spacing w:before="0" w:after="0" w:line="240" w:lineRule="auto"/>
        <w:ind w:left="0" w:firstLine="0"/>
        <w:rPr>
          <w:rFonts w:ascii="Bookman Old Style" w:hAnsi="Bookman Old Style"/>
          <w:color w:val="auto"/>
        </w:rPr>
      </w:pPr>
      <w:bookmarkStart w:id="12" w:name="art14§4"/>
      <w:bookmarkEnd w:id="12"/>
      <w:r w:rsidRPr="003D2CFE">
        <w:rPr>
          <w:rFonts w:ascii="Bookman Old Style" w:hAnsi="Bookman Old Style"/>
          <w:color w:val="auto"/>
        </w:rPr>
        <w:t xml:space="preserve">O disposto nos itens </w:t>
      </w:r>
      <w:r w:rsidRPr="003D2CFE">
        <w:rPr>
          <w:rFonts w:ascii="Bookman Old Style" w:hAnsi="Bookman Old Style"/>
          <w:color w:val="auto"/>
        </w:rPr>
        <w:fldChar w:fldCharType="begin"/>
      </w:r>
      <w:r w:rsidRPr="003D2CFE">
        <w:rPr>
          <w:rFonts w:ascii="Bookman Old Style" w:hAnsi="Bookman Old Style"/>
          <w:color w:val="auto"/>
        </w:rPr>
        <w:instrText xml:space="preserve"> REF _Ref114659912 \r \h  \* MERGEFORMAT </w:instrText>
      </w:r>
      <w:r w:rsidRPr="003D2CFE">
        <w:rPr>
          <w:rFonts w:ascii="Bookman Old Style" w:hAnsi="Bookman Old Style"/>
          <w:color w:val="auto"/>
        </w:rPr>
      </w:r>
      <w:r w:rsidRPr="003D2CFE">
        <w:rPr>
          <w:rFonts w:ascii="Bookman Old Style" w:hAnsi="Bookman Old Style"/>
          <w:color w:val="auto"/>
        </w:rPr>
        <w:fldChar w:fldCharType="separate"/>
      </w:r>
      <w:r w:rsidR="00B405E4" w:rsidRPr="003D2CFE">
        <w:rPr>
          <w:rFonts w:ascii="Bookman Old Style" w:hAnsi="Bookman Old Style"/>
          <w:color w:val="auto"/>
        </w:rPr>
        <w:t>2.</w:t>
      </w:r>
      <w:r w:rsidR="003D0A16">
        <w:rPr>
          <w:rFonts w:ascii="Bookman Old Style" w:hAnsi="Bookman Old Style"/>
          <w:color w:val="auto"/>
        </w:rPr>
        <w:t>6</w:t>
      </w:r>
      <w:r w:rsidR="00B405E4" w:rsidRPr="003D2CFE">
        <w:rPr>
          <w:rFonts w:ascii="Bookman Old Style" w:hAnsi="Bookman Old Style"/>
          <w:color w:val="auto"/>
        </w:rPr>
        <w:t>.2</w:t>
      </w:r>
      <w:r w:rsidRPr="003D2CFE">
        <w:rPr>
          <w:rFonts w:ascii="Bookman Old Style" w:hAnsi="Bookman Old Style"/>
          <w:color w:val="auto"/>
        </w:rPr>
        <w:fldChar w:fldCharType="end"/>
      </w:r>
      <w:r w:rsidRPr="003D2CFE">
        <w:rPr>
          <w:rFonts w:ascii="Bookman Old Style" w:hAnsi="Bookman Old Style"/>
          <w:color w:val="auto"/>
        </w:rPr>
        <w:t xml:space="preserve"> e </w:t>
      </w:r>
      <w:r w:rsidRPr="003D2CFE">
        <w:rPr>
          <w:rFonts w:ascii="Bookman Old Style" w:hAnsi="Bookman Old Style"/>
          <w:color w:val="auto"/>
        </w:rPr>
        <w:fldChar w:fldCharType="begin"/>
      </w:r>
      <w:r w:rsidRPr="003D2CFE">
        <w:rPr>
          <w:rFonts w:ascii="Bookman Old Style" w:hAnsi="Bookman Old Style"/>
          <w:color w:val="auto"/>
        </w:rPr>
        <w:instrText xml:space="preserve"> REF _Ref114659913 \r \h  \* MERGEFORMAT </w:instrText>
      </w:r>
      <w:r w:rsidRPr="003D2CFE">
        <w:rPr>
          <w:rFonts w:ascii="Bookman Old Style" w:hAnsi="Bookman Old Style"/>
          <w:color w:val="auto"/>
        </w:rPr>
      </w:r>
      <w:r w:rsidRPr="003D2CFE">
        <w:rPr>
          <w:rFonts w:ascii="Bookman Old Style" w:hAnsi="Bookman Old Style"/>
          <w:color w:val="auto"/>
        </w:rPr>
        <w:fldChar w:fldCharType="separate"/>
      </w:r>
      <w:r w:rsidR="00B405E4" w:rsidRPr="003D2CFE">
        <w:rPr>
          <w:rFonts w:ascii="Bookman Old Style" w:hAnsi="Bookman Old Style"/>
          <w:color w:val="auto"/>
        </w:rPr>
        <w:t>2.</w:t>
      </w:r>
      <w:r w:rsidR="003D0A16">
        <w:rPr>
          <w:rFonts w:ascii="Bookman Old Style" w:hAnsi="Bookman Old Style"/>
          <w:color w:val="auto"/>
        </w:rPr>
        <w:t>6</w:t>
      </w:r>
      <w:r w:rsidR="00B405E4" w:rsidRPr="003D2CFE">
        <w:rPr>
          <w:rFonts w:ascii="Bookman Old Style" w:hAnsi="Bookman Old Style"/>
          <w:color w:val="auto"/>
        </w:rPr>
        <w:t>.3</w:t>
      </w:r>
      <w:r w:rsidRPr="003D2CFE">
        <w:rPr>
          <w:rFonts w:ascii="Bookman Old Style" w:hAnsi="Bookman Old Style"/>
          <w:color w:val="auto"/>
        </w:rPr>
        <w:fldChar w:fldCharType="end"/>
      </w:r>
      <w:r w:rsidRPr="003D2CFE">
        <w:rPr>
          <w:rFonts w:ascii="Bookman Old Style" w:hAnsi="Bookman Old Style"/>
          <w:color w:val="auto"/>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403E3541" w14:textId="20D3C469"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2DF5062D" w14:textId="00839636" w:rsidR="003C7A23" w:rsidRDefault="003C7A23" w:rsidP="00FA7F7B">
      <w:pPr>
        <w:pStyle w:val="Nivel2"/>
        <w:spacing w:before="0" w:after="0" w:line="240" w:lineRule="auto"/>
        <w:ind w:left="0" w:firstLine="0"/>
        <w:rPr>
          <w:rFonts w:ascii="Bookman Old Style" w:hAnsi="Bookman Old Style"/>
          <w:color w:val="auto"/>
        </w:rPr>
      </w:pPr>
      <w:bookmarkStart w:id="13" w:name="art14§5"/>
      <w:bookmarkEnd w:id="13"/>
      <w:r w:rsidRPr="003D2CFE">
        <w:rPr>
          <w:rFonts w:ascii="Bookman Old Style" w:hAnsi="Bookman Old Style"/>
          <w:color w:val="auto"/>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8" w:history="1">
        <w:r w:rsidRPr="003D2CFE">
          <w:rPr>
            <w:rStyle w:val="Hyperlink"/>
            <w:rFonts w:ascii="Bookman Old Style" w:hAnsi="Bookman Old Style"/>
            <w:color w:val="auto"/>
          </w:rPr>
          <w:t>Lei nº 14.133/2021</w:t>
        </w:r>
      </w:hyperlink>
      <w:r w:rsidRPr="003D2CFE">
        <w:rPr>
          <w:rFonts w:ascii="Bookman Old Style" w:hAnsi="Bookman Old Style"/>
          <w:color w:val="auto"/>
        </w:rPr>
        <w:t>.</w:t>
      </w:r>
    </w:p>
    <w:p w14:paraId="532652AF" w14:textId="53D780CF" w:rsidR="004773B6" w:rsidRPr="003D2CFE" w:rsidRDefault="004773B6" w:rsidP="00FA7F7B">
      <w:pPr>
        <w:pStyle w:val="Nivel2"/>
        <w:numPr>
          <w:ilvl w:val="0"/>
          <w:numId w:val="0"/>
        </w:numPr>
        <w:spacing w:before="0" w:after="0" w:line="240" w:lineRule="auto"/>
        <w:rPr>
          <w:rFonts w:ascii="Bookman Old Style" w:hAnsi="Bookman Old Style"/>
          <w:color w:val="auto"/>
        </w:rPr>
      </w:pPr>
    </w:p>
    <w:p w14:paraId="2BFAAE96" w14:textId="46BCEE3A"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A vedação de que trata o item</w:t>
      </w:r>
      <w:r w:rsidR="00CF2A8C" w:rsidRPr="003D2CFE">
        <w:rPr>
          <w:rFonts w:ascii="Bookman Old Style" w:hAnsi="Bookman Old Style"/>
          <w:color w:val="auto"/>
        </w:rPr>
        <w:t xml:space="preserve"> 2.8.</w:t>
      </w:r>
      <w:r w:rsidRPr="003D2CFE">
        <w:rPr>
          <w:rFonts w:ascii="Bookman Old Style" w:hAnsi="Bookman Old Style"/>
          <w:color w:val="auto"/>
        </w:rPr>
        <w:t xml:space="preserve"> estende-se a terceiro que auxilie a condução da contratação na qualidade de integrante de equipe de apoio, profissional especializado ou funcionário ou representante de empresa que preste assessoria técnica.</w:t>
      </w:r>
    </w:p>
    <w:p w14:paraId="6F796DB6" w14:textId="77777777" w:rsidR="006529BC" w:rsidRPr="00BA0395" w:rsidRDefault="006529BC" w:rsidP="00FA7F7B">
      <w:pPr>
        <w:pStyle w:val="Nivel2"/>
        <w:numPr>
          <w:ilvl w:val="0"/>
          <w:numId w:val="0"/>
        </w:numPr>
        <w:spacing w:before="0" w:after="0" w:line="240" w:lineRule="auto"/>
        <w:rPr>
          <w:rFonts w:ascii="Bookman Old Style" w:hAnsi="Bookman Old Style"/>
          <w:sz w:val="16"/>
          <w:szCs w:val="16"/>
        </w:rPr>
      </w:pPr>
    </w:p>
    <w:p w14:paraId="4B0879D9" w14:textId="42F22614" w:rsidR="003C7A23"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14" w:name="_Toc122606105"/>
      <w:r w:rsidRPr="004773B6">
        <w:rPr>
          <w:rFonts w:ascii="Bookman Old Style" w:hAnsi="Bookman Old Style"/>
        </w:rPr>
        <w:t>DA APRESENTAÇÃO DA PROPOSTA E DOS DOCUMENTOS DE HABILITAÇÃO</w:t>
      </w:r>
      <w:bookmarkEnd w:id="14"/>
    </w:p>
    <w:p w14:paraId="5EABB39E" w14:textId="77777777" w:rsidR="004773B6" w:rsidRPr="004773B6" w:rsidRDefault="004773B6" w:rsidP="00FA7F7B">
      <w:pPr>
        <w:rPr>
          <w:rFonts w:ascii="Bookman Old Style" w:hAnsi="Bookman Old Style"/>
          <w:sz w:val="20"/>
          <w:szCs w:val="20"/>
        </w:rPr>
      </w:pPr>
    </w:p>
    <w:p w14:paraId="2100467E" w14:textId="473238E1" w:rsidR="006529BC"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Na presente licitação, a fase de habilitação sucederá as fases de apresentação de propostas e lances e de julgamento.</w:t>
      </w:r>
    </w:p>
    <w:p w14:paraId="6CBCF497" w14:textId="77777777" w:rsidR="004773B6" w:rsidRPr="004773B6" w:rsidRDefault="004773B6" w:rsidP="00FA7F7B">
      <w:pPr>
        <w:pStyle w:val="Nivel2"/>
        <w:numPr>
          <w:ilvl w:val="0"/>
          <w:numId w:val="0"/>
        </w:numPr>
        <w:spacing w:before="0" w:after="0" w:line="240" w:lineRule="auto"/>
        <w:rPr>
          <w:rFonts w:ascii="Bookman Old Style" w:hAnsi="Bookman Old Style"/>
          <w:color w:val="auto"/>
        </w:rPr>
      </w:pPr>
    </w:p>
    <w:p w14:paraId="23CB9904" w14:textId="6D603E14" w:rsidR="004773B6" w:rsidRPr="004773B6" w:rsidRDefault="003C7A23" w:rsidP="00FA7F7B">
      <w:pPr>
        <w:pStyle w:val="Nivel2"/>
        <w:spacing w:before="0" w:after="0" w:line="240" w:lineRule="auto"/>
        <w:ind w:left="0" w:firstLine="0"/>
        <w:rPr>
          <w:rFonts w:ascii="Bookman Old Style" w:hAnsi="Bookman Old Style"/>
          <w:color w:val="auto"/>
        </w:rPr>
      </w:pPr>
      <w:bookmarkStart w:id="15" w:name="_Ref113886867"/>
      <w:r w:rsidRPr="004773B6">
        <w:rPr>
          <w:rFonts w:ascii="Bookman Old Style" w:hAnsi="Bookman Old Style"/>
          <w:color w:val="auto"/>
        </w:rPr>
        <w:t>Os licitantes encaminharão, exclusivamente por meio do sistema eletrônico, a proposta</w:t>
      </w:r>
      <w:r w:rsidR="00CF2A8C" w:rsidRPr="004773B6">
        <w:rPr>
          <w:rFonts w:ascii="Bookman Old Style" w:hAnsi="Bookman Old Style"/>
          <w:color w:val="auto"/>
        </w:rPr>
        <w:t>,</w:t>
      </w:r>
      <w:r w:rsidRPr="004773B6">
        <w:rPr>
          <w:rFonts w:ascii="Bookman Old Style" w:hAnsi="Bookman Old Style"/>
          <w:color w:val="auto"/>
        </w:rPr>
        <w:t xml:space="preserve"> com o preço ou o percentual de desconto, conforme o critério de julgamento adotado neste Edital, até a data e o horário estabelecidos para abertura da sessão pública.</w:t>
      </w:r>
      <w:bookmarkEnd w:id="15"/>
    </w:p>
    <w:p w14:paraId="76D9E7D2" w14:textId="0385DD83" w:rsidR="004773B6" w:rsidRPr="004773B6" w:rsidRDefault="00CA6DE6" w:rsidP="00FA7F7B">
      <w:pPr>
        <w:pStyle w:val="Nivel2"/>
        <w:spacing w:line="240" w:lineRule="auto"/>
        <w:ind w:left="0" w:firstLine="0"/>
        <w:rPr>
          <w:rFonts w:ascii="Bookman Old Style" w:hAnsi="Bookman Old Style" w:cs="Times New Roman"/>
        </w:rPr>
      </w:pPr>
      <w:r w:rsidRPr="004773B6">
        <w:rPr>
          <w:rFonts w:ascii="Bookman Old Style" w:hAnsi="Bookman Old Style"/>
        </w:rPr>
        <w:t xml:space="preserve">Proposta de preços, conforme modelo constante do Anexo </w:t>
      </w:r>
      <w:r w:rsidR="009E00D0" w:rsidRPr="004773B6">
        <w:rPr>
          <w:rFonts w:ascii="Bookman Old Style" w:hAnsi="Bookman Old Style"/>
        </w:rPr>
        <w:t xml:space="preserve">da proposta </w:t>
      </w:r>
      <w:r w:rsidRPr="004773B6">
        <w:rPr>
          <w:rFonts w:ascii="Bookman Old Style" w:hAnsi="Bookman Old Style"/>
        </w:rPr>
        <w:t>do presente Edital, vedado o preenchimento desta com dados aleatórios, sob pena de desclassificação da</w:t>
      </w:r>
      <w:r w:rsidRPr="004773B6">
        <w:rPr>
          <w:rFonts w:ascii="Bookman Old Style" w:hAnsi="Bookman Old Style"/>
          <w:spacing w:val="-22"/>
        </w:rPr>
        <w:t xml:space="preserve"> </w:t>
      </w:r>
      <w:r w:rsidRPr="004773B6">
        <w:rPr>
          <w:rFonts w:ascii="Bookman Old Style" w:hAnsi="Bookman Old Style"/>
        </w:rPr>
        <w:t>proposta;</w:t>
      </w:r>
    </w:p>
    <w:p w14:paraId="2360FDBC" w14:textId="60E4AFFA"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b/>
        </w:rPr>
        <w:t>Preços</w:t>
      </w:r>
      <w:r w:rsidRPr="004773B6">
        <w:rPr>
          <w:rFonts w:ascii="Bookman Old Style" w:hAnsi="Bookman Old Style"/>
          <w:b/>
          <w:spacing w:val="-13"/>
        </w:rPr>
        <w:t xml:space="preserve"> </w:t>
      </w:r>
      <w:r w:rsidRPr="004773B6">
        <w:rPr>
          <w:rFonts w:ascii="Bookman Old Style" w:hAnsi="Bookman Old Style"/>
          <w:b/>
        </w:rPr>
        <w:t>unitários</w:t>
      </w:r>
      <w:r w:rsidRPr="004773B6">
        <w:rPr>
          <w:rFonts w:ascii="Bookman Old Style" w:hAnsi="Bookman Old Style"/>
          <w:b/>
          <w:spacing w:val="-12"/>
        </w:rPr>
        <w:t xml:space="preserve"> </w:t>
      </w:r>
      <w:r w:rsidRPr="004773B6">
        <w:rPr>
          <w:rFonts w:ascii="Bookman Old Style" w:hAnsi="Bookman Old Style"/>
          <w:b/>
        </w:rPr>
        <w:t>e</w:t>
      </w:r>
      <w:r w:rsidRPr="004773B6">
        <w:rPr>
          <w:rFonts w:ascii="Bookman Old Style" w:hAnsi="Bookman Old Style"/>
          <w:b/>
          <w:spacing w:val="-12"/>
        </w:rPr>
        <w:t xml:space="preserve"> </w:t>
      </w:r>
      <w:r w:rsidRPr="004773B6">
        <w:rPr>
          <w:rFonts w:ascii="Bookman Old Style" w:hAnsi="Bookman Old Style"/>
          <w:b/>
        </w:rPr>
        <w:t>totais</w:t>
      </w:r>
      <w:r w:rsidRPr="004773B6">
        <w:rPr>
          <w:rFonts w:ascii="Bookman Old Style" w:hAnsi="Bookman Old Style"/>
        </w:rPr>
        <w:t>,</w:t>
      </w:r>
      <w:r w:rsidRPr="004773B6">
        <w:rPr>
          <w:rFonts w:ascii="Bookman Old Style" w:hAnsi="Bookman Old Style"/>
          <w:spacing w:val="-12"/>
        </w:rPr>
        <w:t xml:space="preserve"> </w:t>
      </w:r>
      <w:r w:rsidRPr="004773B6">
        <w:rPr>
          <w:rFonts w:ascii="Bookman Old Style" w:hAnsi="Bookman Old Style"/>
        </w:rPr>
        <w:t>em</w:t>
      </w:r>
      <w:r w:rsidRPr="004773B6">
        <w:rPr>
          <w:rFonts w:ascii="Bookman Old Style" w:hAnsi="Bookman Old Style"/>
          <w:spacing w:val="-11"/>
        </w:rPr>
        <w:t xml:space="preserve"> </w:t>
      </w:r>
      <w:r w:rsidRPr="004773B6">
        <w:rPr>
          <w:rFonts w:ascii="Bookman Old Style" w:hAnsi="Bookman Old Style"/>
        </w:rPr>
        <w:t>moeda</w:t>
      </w:r>
      <w:r w:rsidRPr="004773B6">
        <w:rPr>
          <w:rFonts w:ascii="Bookman Old Style" w:hAnsi="Bookman Old Style"/>
          <w:spacing w:val="-12"/>
        </w:rPr>
        <w:t xml:space="preserve"> </w:t>
      </w:r>
      <w:r w:rsidRPr="004773B6">
        <w:rPr>
          <w:rFonts w:ascii="Bookman Old Style" w:hAnsi="Bookman Old Style"/>
        </w:rPr>
        <w:t>corrente</w:t>
      </w:r>
      <w:r w:rsidRPr="004773B6">
        <w:rPr>
          <w:rFonts w:ascii="Bookman Old Style" w:hAnsi="Bookman Old Style"/>
          <w:spacing w:val="-12"/>
        </w:rPr>
        <w:t xml:space="preserve"> </w:t>
      </w:r>
      <w:r w:rsidRPr="004773B6">
        <w:rPr>
          <w:rFonts w:ascii="Bookman Old Style" w:hAnsi="Bookman Old Style"/>
        </w:rPr>
        <w:t>nacional,</w:t>
      </w:r>
      <w:r w:rsidRPr="004773B6">
        <w:rPr>
          <w:rFonts w:ascii="Bookman Old Style" w:hAnsi="Bookman Old Style"/>
          <w:spacing w:val="-16"/>
        </w:rPr>
        <w:t xml:space="preserve"> </w:t>
      </w:r>
      <w:r w:rsidRPr="004773B6">
        <w:rPr>
          <w:rFonts w:ascii="Bookman Old Style" w:hAnsi="Bookman Old Style"/>
        </w:rPr>
        <w:t>em</w:t>
      </w:r>
      <w:r w:rsidRPr="004773B6">
        <w:rPr>
          <w:rFonts w:ascii="Bookman Old Style" w:hAnsi="Bookman Old Style"/>
          <w:spacing w:val="-16"/>
        </w:rPr>
        <w:t xml:space="preserve"> </w:t>
      </w:r>
      <w:r w:rsidRPr="004773B6">
        <w:rPr>
          <w:rFonts w:ascii="Bookman Old Style" w:hAnsi="Bookman Old Style"/>
        </w:rPr>
        <w:t>algarismo</w:t>
      </w:r>
      <w:r w:rsidRPr="004773B6">
        <w:rPr>
          <w:rFonts w:ascii="Bookman Old Style" w:hAnsi="Bookman Old Style"/>
          <w:spacing w:val="-12"/>
        </w:rPr>
        <w:t xml:space="preserve"> </w:t>
      </w:r>
      <w:r w:rsidRPr="004773B6">
        <w:rPr>
          <w:rFonts w:ascii="Bookman Old Style" w:hAnsi="Bookman Old Style"/>
        </w:rPr>
        <w:t>e</w:t>
      </w:r>
      <w:r w:rsidRPr="004773B6">
        <w:rPr>
          <w:rFonts w:ascii="Bookman Old Style" w:hAnsi="Bookman Old Style"/>
          <w:spacing w:val="-12"/>
        </w:rPr>
        <w:t xml:space="preserve"> </w:t>
      </w:r>
      <w:r w:rsidRPr="004773B6">
        <w:rPr>
          <w:rFonts w:ascii="Bookman Old Style" w:hAnsi="Bookman Old Style"/>
        </w:rPr>
        <w:t>por</w:t>
      </w:r>
      <w:r w:rsidRPr="004773B6">
        <w:rPr>
          <w:rFonts w:ascii="Bookman Old Style" w:hAnsi="Bookman Old Style"/>
          <w:spacing w:val="-12"/>
        </w:rPr>
        <w:t xml:space="preserve"> </w:t>
      </w:r>
      <w:r w:rsidRPr="004773B6">
        <w:rPr>
          <w:rFonts w:ascii="Bookman Old Style" w:hAnsi="Bookman Old Style"/>
        </w:rPr>
        <w:t>extenso,</w:t>
      </w:r>
      <w:r w:rsidRPr="004773B6">
        <w:rPr>
          <w:rFonts w:ascii="Bookman Old Style" w:hAnsi="Bookman Old Style"/>
          <w:spacing w:val="-14"/>
        </w:rPr>
        <w:t xml:space="preserve"> </w:t>
      </w:r>
      <w:r w:rsidRPr="004773B6">
        <w:rPr>
          <w:rFonts w:ascii="Bookman Old Style" w:hAnsi="Bookman Old Style"/>
        </w:rPr>
        <w:t>sem</w:t>
      </w:r>
      <w:r w:rsidRPr="004773B6">
        <w:rPr>
          <w:rFonts w:ascii="Bookman Old Style" w:hAnsi="Bookman Old Style"/>
          <w:spacing w:val="-16"/>
        </w:rPr>
        <w:t xml:space="preserve"> </w:t>
      </w:r>
      <w:r w:rsidRPr="004773B6">
        <w:rPr>
          <w:rFonts w:ascii="Bookman Old Style" w:hAnsi="Bookman Old Style"/>
        </w:rPr>
        <w:t>inclusão de qualquer encargo financeiro ou previsão</w:t>
      </w:r>
      <w:r w:rsidRPr="004773B6">
        <w:rPr>
          <w:rFonts w:ascii="Bookman Old Style" w:hAnsi="Bookman Old Style"/>
          <w:spacing w:val="-7"/>
        </w:rPr>
        <w:t xml:space="preserve"> </w:t>
      </w:r>
      <w:r w:rsidRPr="004773B6">
        <w:rPr>
          <w:rFonts w:ascii="Bookman Old Style" w:hAnsi="Bookman Old Style"/>
        </w:rPr>
        <w:t>inflacionária;</w:t>
      </w:r>
    </w:p>
    <w:p w14:paraId="3085B4A9" w14:textId="73A878D8"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b/>
        </w:rPr>
        <w:t xml:space="preserve">Indicação/especificação </w:t>
      </w:r>
      <w:r w:rsidRPr="004773B6">
        <w:rPr>
          <w:rFonts w:ascii="Bookman Old Style" w:hAnsi="Bookman Old Style"/>
        </w:rPr>
        <w:t>do item,</w:t>
      </w:r>
      <w:r w:rsidRPr="004773B6">
        <w:rPr>
          <w:rFonts w:ascii="Bookman Old Style" w:hAnsi="Bookman Old Style"/>
          <w:spacing w:val="-16"/>
        </w:rPr>
        <w:t xml:space="preserve"> </w:t>
      </w:r>
      <w:r w:rsidRPr="004773B6">
        <w:rPr>
          <w:rFonts w:ascii="Bookman Old Style" w:hAnsi="Bookman Old Style"/>
        </w:rPr>
        <w:t>marca e número da ANVISA</w:t>
      </w:r>
      <w:r w:rsidRPr="004773B6">
        <w:rPr>
          <w:rFonts w:ascii="Bookman Old Style" w:hAnsi="Bookman Old Style"/>
          <w:b/>
        </w:rPr>
        <w:t>;</w:t>
      </w:r>
    </w:p>
    <w:p w14:paraId="3D04E208" w14:textId="6CE3E330"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b/>
        </w:rPr>
        <w:t>A</w:t>
      </w:r>
      <w:r w:rsidRPr="004773B6">
        <w:rPr>
          <w:rFonts w:ascii="Bookman Old Style" w:hAnsi="Bookman Old Style"/>
          <w:b/>
          <w:spacing w:val="-8"/>
        </w:rPr>
        <w:t xml:space="preserve"> </w:t>
      </w:r>
      <w:r w:rsidRPr="004773B6">
        <w:rPr>
          <w:rFonts w:ascii="Bookman Old Style" w:hAnsi="Bookman Old Style"/>
          <w:b/>
        </w:rPr>
        <w:t>apresentação</w:t>
      </w:r>
      <w:r w:rsidRPr="004773B6">
        <w:rPr>
          <w:rFonts w:ascii="Bookman Old Style" w:hAnsi="Bookman Old Style"/>
          <w:b/>
          <w:spacing w:val="-6"/>
        </w:rPr>
        <w:t xml:space="preserve"> </w:t>
      </w:r>
      <w:r w:rsidRPr="004773B6">
        <w:rPr>
          <w:rFonts w:ascii="Bookman Old Style" w:hAnsi="Bookman Old Style"/>
          <w:b/>
        </w:rPr>
        <w:t>da</w:t>
      </w:r>
      <w:r w:rsidRPr="004773B6">
        <w:rPr>
          <w:rFonts w:ascii="Bookman Old Style" w:hAnsi="Bookman Old Style"/>
          <w:b/>
          <w:spacing w:val="-6"/>
        </w:rPr>
        <w:t xml:space="preserve"> </w:t>
      </w:r>
      <w:r w:rsidRPr="004773B6">
        <w:rPr>
          <w:rFonts w:ascii="Bookman Old Style" w:hAnsi="Bookman Old Style"/>
          <w:b/>
        </w:rPr>
        <w:t>proposta</w:t>
      </w:r>
      <w:r w:rsidRPr="004773B6">
        <w:rPr>
          <w:rFonts w:ascii="Bookman Old Style" w:hAnsi="Bookman Old Style"/>
          <w:b/>
          <w:spacing w:val="-6"/>
        </w:rPr>
        <w:t xml:space="preserve"> </w:t>
      </w:r>
      <w:r w:rsidRPr="004773B6">
        <w:rPr>
          <w:rFonts w:ascii="Bookman Old Style" w:hAnsi="Bookman Old Style"/>
          <w:b/>
        </w:rPr>
        <w:t>implicará</w:t>
      </w:r>
      <w:r w:rsidRPr="004773B6">
        <w:rPr>
          <w:rFonts w:ascii="Bookman Old Style" w:hAnsi="Bookman Old Style"/>
          <w:b/>
          <w:spacing w:val="-7"/>
        </w:rPr>
        <w:t xml:space="preserve"> </w:t>
      </w:r>
      <w:r w:rsidRPr="004773B6">
        <w:rPr>
          <w:rFonts w:ascii="Bookman Old Style" w:hAnsi="Bookman Old Style"/>
          <w:b/>
        </w:rPr>
        <w:t>na</w:t>
      </w:r>
      <w:r w:rsidRPr="004773B6">
        <w:rPr>
          <w:rFonts w:ascii="Bookman Old Style" w:hAnsi="Bookman Old Style"/>
          <w:b/>
          <w:spacing w:val="-6"/>
        </w:rPr>
        <w:t xml:space="preserve"> </w:t>
      </w:r>
      <w:r w:rsidRPr="004773B6">
        <w:rPr>
          <w:rFonts w:ascii="Bookman Old Style" w:hAnsi="Bookman Old Style"/>
          <w:b/>
        </w:rPr>
        <w:t>plena</w:t>
      </w:r>
      <w:r w:rsidRPr="004773B6">
        <w:rPr>
          <w:rFonts w:ascii="Bookman Old Style" w:hAnsi="Bookman Old Style"/>
          <w:b/>
          <w:spacing w:val="-6"/>
        </w:rPr>
        <w:t xml:space="preserve"> </w:t>
      </w:r>
      <w:r w:rsidRPr="004773B6">
        <w:rPr>
          <w:rFonts w:ascii="Bookman Old Style" w:hAnsi="Bookman Old Style"/>
          <w:b/>
        </w:rPr>
        <w:t>aceitação</w:t>
      </w:r>
      <w:r w:rsidRPr="004773B6">
        <w:rPr>
          <w:rFonts w:ascii="Bookman Old Style" w:hAnsi="Bookman Old Style"/>
          <w:b/>
          <w:spacing w:val="-6"/>
        </w:rPr>
        <w:t xml:space="preserve"> </w:t>
      </w:r>
      <w:r w:rsidRPr="004773B6">
        <w:rPr>
          <w:rFonts w:ascii="Bookman Old Style" w:hAnsi="Bookman Old Style"/>
          <w:b/>
        </w:rPr>
        <w:t>das</w:t>
      </w:r>
      <w:r w:rsidRPr="004773B6">
        <w:rPr>
          <w:rFonts w:ascii="Bookman Old Style" w:hAnsi="Bookman Old Style"/>
          <w:b/>
          <w:spacing w:val="-6"/>
        </w:rPr>
        <w:t xml:space="preserve"> </w:t>
      </w:r>
      <w:r w:rsidRPr="004773B6">
        <w:rPr>
          <w:rFonts w:ascii="Bookman Old Style" w:hAnsi="Bookman Old Style"/>
          <w:b/>
        </w:rPr>
        <w:t>condições</w:t>
      </w:r>
      <w:r w:rsidRPr="004773B6">
        <w:rPr>
          <w:rFonts w:ascii="Bookman Old Style" w:hAnsi="Bookman Old Style"/>
          <w:b/>
          <w:spacing w:val="-5"/>
        </w:rPr>
        <w:t xml:space="preserve"> </w:t>
      </w:r>
      <w:r w:rsidRPr="004773B6">
        <w:rPr>
          <w:rFonts w:ascii="Bookman Old Style" w:hAnsi="Bookman Old Style"/>
          <w:b/>
        </w:rPr>
        <w:t>estabelecidas</w:t>
      </w:r>
      <w:r w:rsidRPr="004773B6">
        <w:rPr>
          <w:rFonts w:ascii="Bookman Old Style" w:hAnsi="Bookman Old Style"/>
          <w:b/>
          <w:spacing w:val="-6"/>
        </w:rPr>
        <w:t xml:space="preserve"> </w:t>
      </w:r>
      <w:r w:rsidRPr="004773B6">
        <w:rPr>
          <w:rFonts w:ascii="Bookman Old Style" w:hAnsi="Bookman Old Style"/>
          <w:b/>
        </w:rPr>
        <w:t>neste edital e seus</w:t>
      </w:r>
      <w:r w:rsidRPr="004773B6">
        <w:rPr>
          <w:rFonts w:ascii="Bookman Old Style" w:hAnsi="Bookman Old Style"/>
          <w:b/>
          <w:spacing w:val="-3"/>
        </w:rPr>
        <w:t xml:space="preserve"> </w:t>
      </w:r>
      <w:r w:rsidRPr="004773B6">
        <w:rPr>
          <w:rFonts w:ascii="Bookman Old Style" w:hAnsi="Bookman Old Style"/>
          <w:b/>
        </w:rPr>
        <w:t>anexos.</w:t>
      </w:r>
    </w:p>
    <w:p w14:paraId="2479790E" w14:textId="0BC470A1"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 xml:space="preserve">Prazo de </w:t>
      </w:r>
      <w:r w:rsidRPr="004773B6">
        <w:rPr>
          <w:rFonts w:ascii="Bookman Old Style" w:hAnsi="Bookman Old Style"/>
          <w:b/>
        </w:rPr>
        <w:t>validade da proposta não inferior a 60 (sessenta) dias</w:t>
      </w:r>
      <w:r w:rsidRPr="004773B6">
        <w:rPr>
          <w:rFonts w:ascii="Bookman Old Style" w:hAnsi="Bookman Old Style"/>
        </w:rPr>
        <w:t>, contados da data estipulada para a abertura do presente certame, conforme previsto no art. 69, § 2º combinado com o artigo 66, § 4º;</w:t>
      </w:r>
    </w:p>
    <w:p w14:paraId="3DD81C72" w14:textId="5FEEDAE2"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 xml:space="preserve">O preço proposto deverá ser expresso em moeda corrente nacional (Real), </w:t>
      </w:r>
      <w:r w:rsidRPr="004773B6">
        <w:rPr>
          <w:rFonts w:ascii="Bookman Old Style" w:hAnsi="Bookman Old Style"/>
          <w:b/>
        </w:rPr>
        <w:t>com até quatro casas decimais (0,0000)</w:t>
      </w:r>
      <w:r w:rsidRPr="004773B6">
        <w:rPr>
          <w:rFonts w:ascii="Bookman Old Style" w:hAnsi="Bookman Old Style"/>
        </w:rPr>
        <w:t>.</w:t>
      </w:r>
    </w:p>
    <w:p w14:paraId="65A7DFD6" w14:textId="6ACCEA1D"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 xml:space="preserve">A </w:t>
      </w:r>
      <w:r w:rsidRPr="004773B6">
        <w:rPr>
          <w:rFonts w:ascii="Bookman Old Style" w:hAnsi="Bookman Old Style"/>
          <w:b/>
        </w:rPr>
        <w:t>proposta</w:t>
      </w:r>
      <w:r w:rsidRPr="004773B6">
        <w:rPr>
          <w:rFonts w:ascii="Bookman Old Style" w:hAnsi="Bookman Old Style"/>
        </w:rPr>
        <w:t xml:space="preserve">, enviada exclusivamente por meio do Sistema Eletrônico, deve atender todas as especificações técnicas obrigatórias do </w:t>
      </w:r>
      <w:r w:rsidRPr="004773B6">
        <w:rPr>
          <w:rFonts w:ascii="Bookman Old Style" w:hAnsi="Bookman Old Style"/>
          <w:b/>
        </w:rPr>
        <w:t xml:space="preserve">Edital </w:t>
      </w:r>
      <w:r w:rsidRPr="004773B6">
        <w:rPr>
          <w:rFonts w:ascii="Bookman Old Style" w:hAnsi="Bookman Old Style"/>
        </w:rPr>
        <w:t xml:space="preserve">e </w:t>
      </w:r>
      <w:r w:rsidRPr="004773B6">
        <w:rPr>
          <w:rFonts w:ascii="Bookman Old Style" w:hAnsi="Bookman Old Style"/>
          <w:b/>
        </w:rPr>
        <w:t xml:space="preserve">Anexos </w:t>
      </w:r>
      <w:r w:rsidRPr="004773B6">
        <w:rPr>
          <w:rFonts w:ascii="Bookman Old Style" w:hAnsi="Bookman Old Style"/>
        </w:rPr>
        <w:t>sob pena de</w:t>
      </w:r>
      <w:r w:rsidRPr="004773B6">
        <w:rPr>
          <w:rFonts w:ascii="Bookman Old Style" w:hAnsi="Bookman Old Style"/>
          <w:spacing w:val="-15"/>
        </w:rPr>
        <w:t xml:space="preserve"> </w:t>
      </w:r>
      <w:r w:rsidRPr="004773B6">
        <w:rPr>
          <w:rFonts w:ascii="Bookman Old Style" w:hAnsi="Bookman Old Style"/>
        </w:rPr>
        <w:t>desclassificação.</w:t>
      </w:r>
    </w:p>
    <w:p w14:paraId="485FC970" w14:textId="05F58B53"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O</w:t>
      </w:r>
      <w:r w:rsidRPr="004773B6">
        <w:rPr>
          <w:rFonts w:ascii="Bookman Old Style" w:hAnsi="Bookman Old Style"/>
          <w:spacing w:val="-15"/>
        </w:rPr>
        <w:t xml:space="preserve"> </w:t>
      </w:r>
      <w:r w:rsidRPr="004773B6">
        <w:rPr>
          <w:rFonts w:ascii="Bookman Old Style" w:hAnsi="Bookman Old Style"/>
        </w:rPr>
        <w:t>Pregoeiro</w:t>
      </w:r>
      <w:r w:rsidRPr="004773B6">
        <w:rPr>
          <w:rFonts w:ascii="Bookman Old Style" w:hAnsi="Bookman Old Style"/>
          <w:spacing w:val="-14"/>
        </w:rPr>
        <w:t xml:space="preserve"> </w:t>
      </w:r>
      <w:r w:rsidRPr="004773B6">
        <w:rPr>
          <w:rFonts w:ascii="Bookman Old Style" w:hAnsi="Bookman Old Style"/>
        </w:rPr>
        <w:t>reserva</w:t>
      </w:r>
      <w:r w:rsidRPr="004773B6">
        <w:rPr>
          <w:rFonts w:ascii="Bookman Old Style" w:hAnsi="Bookman Old Style"/>
          <w:spacing w:val="-14"/>
        </w:rPr>
        <w:t xml:space="preserve"> </w:t>
      </w:r>
      <w:r w:rsidRPr="004773B6">
        <w:rPr>
          <w:rFonts w:ascii="Bookman Old Style" w:hAnsi="Bookman Old Style"/>
        </w:rPr>
        <w:t>o</w:t>
      </w:r>
      <w:r w:rsidRPr="004773B6">
        <w:rPr>
          <w:rFonts w:ascii="Bookman Old Style" w:hAnsi="Bookman Old Style"/>
          <w:spacing w:val="-13"/>
        </w:rPr>
        <w:t xml:space="preserve"> </w:t>
      </w:r>
      <w:r w:rsidRPr="004773B6">
        <w:rPr>
          <w:rFonts w:ascii="Bookman Old Style" w:hAnsi="Bookman Old Style"/>
        </w:rPr>
        <w:t>direito</w:t>
      </w:r>
      <w:r w:rsidRPr="004773B6">
        <w:rPr>
          <w:rFonts w:ascii="Bookman Old Style" w:hAnsi="Bookman Old Style"/>
          <w:spacing w:val="-14"/>
        </w:rPr>
        <w:t xml:space="preserve"> </w:t>
      </w:r>
      <w:r w:rsidRPr="004773B6">
        <w:rPr>
          <w:rFonts w:ascii="Bookman Old Style" w:hAnsi="Bookman Old Style"/>
        </w:rPr>
        <w:t>de</w:t>
      </w:r>
      <w:r w:rsidRPr="004773B6">
        <w:rPr>
          <w:rFonts w:ascii="Bookman Old Style" w:hAnsi="Bookman Old Style"/>
          <w:spacing w:val="-14"/>
        </w:rPr>
        <w:t xml:space="preserve"> </w:t>
      </w:r>
      <w:r w:rsidRPr="004773B6">
        <w:rPr>
          <w:rFonts w:ascii="Bookman Old Style" w:hAnsi="Bookman Old Style"/>
        </w:rPr>
        <w:t>realizar</w:t>
      </w:r>
      <w:r w:rsidRPr="004773B6">
        <w:rPr>
          <w:rFonts w:ascii="Bookman Old Style" w:hAnsi="Bookman Old Style"/>
          <w:spacing w:val="-13"/>
        </w:rPr>
        <w:t xml:space="preserve"> </w:t>
      </w:r>
      <w:r w:rsidRPr="004773B6">
        <w:rPr>
          <w:rFonts w:ascii="Bookman Old Style" w:hAnsi="Bookman Old Style"/>
        </w:rPr>
        <w:t>diligências</w:t>
      </w:r>
      <w:r w:rsidRPr="004773B6">
        <w:rPr>
          <w:rFonts w:ascii="Bookman Old Style" w:hAnsi="Bookman Old Style"/>
          <w:spacing w:val="-14"/>
        </w:rPr>
        <w:t xml:space="preserve"> </w:t>
      </w:r>
      <w:r w:rsidRPr="004773B6">
        <w:rPr>
          <w:rFonts w:ascii="Bookman Old Style" w:hAnsi="Bookman Old Style"/>
        </w:rPr>
        <w:t>para</w:t>
      </w:r>
      <w:r w:rsidRPr="004773B6">
        <w:rPr>
          <w:rFonts w:ascii="Bookman Old Style" w:hAnsi="Bookman Old Style"/>
          <w:spacing w:val="-13"/>
        </w:rPr>
        <w:t xml:space="preserve"> </w:t>
      </w:r>
      <w:r w:rsidRPr="004773B6">
        <w:rPr>
          <w:rFonts w:ascii="Bookman Old Style" w:hAnsi="Bookman Old Style"/>
        </w:rPr>
        <w:t>instrução</w:t>
      </w:r>
      <w:r w:rsidRPr="004773B6">
        <w:rPr>
          <w:rFonts w:ascii="Bookman Old Style" w:hAnsi="Bookman Old Style"/>
          <w:spacing w:val="-14"/>
        </w:rPr>
        <w:t xml:space="preserve"> </w:t>
      </w:r>
      <w:r w:rsidRPr="004773B6">
        <w:rPr>
          <w:rFonts w:ascii="Bookman Old Style" w:hAnsi="Bookman Old Style"/>
        </w:rPr>
        <w:t>do</w:t>
      </w:r>
      <w:r w:rsidRPr="004773B6">
        <w:rPr>
          <w:rFonts w:ascii="Bookman Old Style" w:hAnsi="Bookman Old Style"/>
          <w:spacing w:val="-14"/>
        </w:rPr>
        <w:t xml:space="preserve"> </w:t>
      </w:r>
      <w:r w:rsidRPr="004773B6">
        <w:rPr>
          <w:rFonts w:ascii="Bookman Old Style" w:hAnsi="Bookman Old Style"/>
        </w:rPr>
        <w:t>processo</w:t>
      </w:r>
      <w:r w:rsidRPr="004773B6">
        <w:rPr>
          <w:rFonts w:ascii="Bookman Old Style" w:hAnsi="Bookman Old Style"/>
          <w:spacing w:val="-14"/>
        </w:rPr>
        <w:t xml:space="preserve"> </w:t>
      </w:r>
      <w:r w:rsidRPr="004773B6">
        <w:rPr>
          <w:rFonts w:ascii="Bookman Old Style" w:hAnsi="Bookman Old Style"/>
        </w:rPr>
        <w:t>sobre</w:t>
      </w:r>
      <w:r w:rsidRPr="004773B6">
        <w:rPr>
          <w:rFonts w:ascii="Bookman Old Style" w:hAnsi="Bookman Old Style"/>
          <w:spacing w:val="-13"/>
        </w:rPr>
        <w:t xml:space="preserve"> </w:t>
      </w:r>
      <w:r w:rsidRPr="004773B6">
        <w:rPr>
          <w:rFonts w:ascii="Bookman Old Style" w:hAnsi="Bookman Old Style"/>
        </w:rPr>
        <w:t>informações que não estejam claras, bem como de solicitar documentos complementares que julgar necessários para os respectivos</w:t>
      </w:r>
      <w:r w:rsidRPr="004773B6">
        <w:rPr>
          <w:rFonts w:ascii="Bookman Old Style" w:hAnsi="Bookman Old Style"/>
          <w:spacing w:val="-3"/>
        </w:rPr>
        <w:t xml:space="preserve"> </w:t>
      </w:r>
      <w:r w:rsidRPr="004773B6">
        <w:rPr>
          <w:rFonts w:ascii="Bookman Old Style" w:hAnsi="Bookman Old Style"/>
        </w:rPr>
        <w:t>esclarecimentos.</w:t>
      </w:r>
    </w:p>
    <w:p w14:paraId="5B03C94D" w14:textId="7734BD48"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 xml:space="preserve">A </w:t>
      </w:r>
      <w:r w:rsidRPr="004773B6">
        <w:rPr>
          <w:rFonts w:ascii="Bookman Old Style" w:hAnsi="Bookman Old Style"/>
          <w:b/>
        </w:rPr>
        <w:t xml:space="preserve">proposta </w:t>
      </w:r>
      <w:r w:rsidRPr="004773B6">
        <w:rPr>
          <w:rFonts w:ascii="Bookman Old Style" w:hAnsi="Bookman Old Style"/>
        </w:rPr>
        <w:t>apresentada terá que refletir preços equivalentes aos praticados no mercado no dia de sua</w:t>
      </w:r>
      <w:r w:rsidRPr="004773B6">
        <w:rPr>
          <w:rFonts w:ascii="Bookman Old Style" w:hAnsi="Bookman Old Style"/>
          <w:spacing w:val="-17"/>
        </w:rPr>
        <w:t xml:space="preserve"> </w:t>
      </w:r>
      <w:r w:rsidRPr="004773B6">
        <w:rPr>
          <w:rFonts w:ascii="Bookman Old Style" w:hAnsi="Bookman Old Style"/>
        </w:rPr>
        <w:t>apresentação.</w:t>
      </w:r>
    </w:p>
    <w:p w14:paraId="4D875DA9" w14:textId="7C924D2F" w:rsidR="00CA6DE6" w:rsidRPr="004773B6" w:rsidRDefault="00CA6DE6" w:rsidP="00FA7F7B">
      <w:pPr>
        <w:pStyle w:val="Nivel2"/>
        <w:spacing w:line="240" w:lineRule="auto"/>
        <w:ind w:left="0" w:firstLine="0"/>
        <w:rPr>
          <w:rFonts w:ascii="Bookman Old Style" w:hAnsi="Bookman Old Style"/>
          <w:b/>
          <w:u w:val="single"/>
        </w:rPr>
      </w:pPr>
      <w:r w:rsidRPr="004773B6">
        <w:rPr>
          <w:rFonts w:ascii="Bookman Old Style" w:hAnsi="Bookman Old Style"/>
          <w:b/>
          <w:u w:val="single"/>
        </w:rPr>
        <w:t xml:space="preserve">AS PROPONENTES DEVERÃO ENCAMINHAR JUNTAMENTE COM A PROPOSTA, sob pena de desclassificação, os seguintes documentos de qualificação Técnica: </w:t>
      </w:r>
    </w:p>
    <w:p w14:paraId="553FA5B5" w14:textId="57618256"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b/>
        </w:rPr>
        <w:t>Cópia da Autorização de Funcionamento - AFE</w:t>
      </w:r>
      <w:r w:rsidRPr="004773B6">
        <w:rPr>
          <w:rFonts w:ascii="Bookman Old Style" w:hAnsi="Bookman Old Style"/>
        </w:rPr>
        <w:t xml:space="preserve">, pertinente ao objeto licitado, contendo o número de Registro do Ministério da Saúde ou cópia do Diário Oficial da União, expedida pela ANVISA, legível, devendo ser destacada a informação referente à empresa, conforme artigo 2º da Lei Federal nº 6.360/76 e artigo 3º da Resolução RCD nº 16/2014, </w:t>
      </w:r>
      <w:r w:rsidRPr="004773B6">
        <w:rPr>
          <w:rFonts w:ascii="Bookman Old Style" w:hAnsi="Bookman Old Style"/>
          <w:b/>
        </w:rPr>
        <w:t>quando aplicável.</w:t>
      </w:r>
    </w:p>
    <w:p w14:paraId="55BCD61F" w14:textId="0B2AD2AA" w:rsidR="00CA6DE6" w:rsidRPr="000F6D6B" w:rsidRDefault="00CA6DE6" w:rsidP="00FA7F7B">
      <w:pPr>
        <w:pStyle w:val="Nivel3"/>
        <w:spacing w:line="240" w:lineRule="auto"/>
        <w:ind w:left="0" w:firstLine="0"/>
        <w:rPr>
          <w:rFonts w:ascii="Bookman Old Style" w:hAnsi="Bookman Old Style"/>
          <w:b/>
        </w:rPr>
      </w:pPr>
      <w:r w:rsidRPr="004773B6">
        <w:rPr>
          <w:rFonts w:ascii="Bookman Old Style" w:hAnsi="Bookman Old Style"/>
          <w:b/>
        </w:rPr>
        <w:t>Autorização Especial - AE</w:t>
      </w:r>
      <w:r w:rsidRPr="004773B6">
        <w:rPr>
          <w:rFonts w:ascii="Bookman Old Style" w:hAnsi="Bookman Old Style"/>
        </w:rPr>
        <w:t xml:space="preserve">, expedida pela ANVISA, quando se tratar de medicamentos sujeitos a controle especial, conforme dispõe o artigo 4º da Resolução RDC nº 16/2014, </w:t>
      </w:r>
      <w:r w:rsidRPr="004773B6">
        <w:rPr>
          <w:rFonts w:ascii="Bookman Old Style" w:hAnsi="Bookman Old Style"/>
          <w:b/>
        </w:rPr>
        <w:t xml:space="preserve">quando aplicável. </w:t>
      </w:r>
    </w:p>
    <w:p w14:paraId="6F933416" w14:textId="36231938" w:rsidR="00CA6DE6" w:rsidRPr="004773B6" w:rsidRDefault="00CA6DE6" w:rsidP="00FA7F7B">
      <w:pPr>
        <w:pStyle w:val="Nivel2"/>
        <w:spacing w:line="240" w:lineRule="auto"/>
        <w:ind w:left="0" w:firstLine="0"/>
        <w:rPr>
          <w:rFonts w:ascii="Bookman Old Style" w:hAnsi="Bookman Old Style"/>
          <w:b/>
        </w:rPr>
      </w:pPr>
      <w:r w:rsidRPr="004773B6">
        <w:rPr>
          <w:rFonts w:ascii="Bookman Old Style" w:hAnsi="Bookman Old Style"/>
        </w:rPr>
        <w:t>Os documentos de qualificação técnica solicitados serão analisados por Comissão Técnica da Secretaria Municipal de Saúde.</w:t>
      </w:r>
    </w:p>
    <w:p w14:paraId="0C9A7BB4" w14:textId="09BC2D36" w:rsidR="00CA6DE6" w:rsidRPr="004773B6" w:rsidRDefault="00CA6DE6" w:rsidP="00FA7F7B">
      <w:pPr>
        <w:pStyle w:val="Nivel2"/>
        <w:spacing w:line="240" w:lineRule="auto"/>
        <w:ind w:left="0" w:firstLine="0"/>
        <w:rPr>
          <w:rFonts w:ascii="Bookman Old Style" w:hAnsi="Bookman Old Style"/>
          <w:b/>
        </w:rPr>
      </w:pPr>
      <w:r w:rsidRPr="004773B6">
        <w:rPr>
          <w:rFonts w:ascii="Bookman Old Style" w:hAnsi="Bookman Old Style"/>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4773B6">
        <w:rPr>
          <w:rFonts w:ascii="Bookman Old Style" w:hAnsi="Bookman Old Style"/>
          <w:spacing w:val="-1"/>
        </w:rPr>
        <w:t xml:space="preserve"> </w:t>
      </w:r>
      <w:r w:rsidRPr="004773B6">
        <w:rPr>
          <w:rFonts w:ascii="Bookman Old Style" w:hAnsi="Bookman Old Style"/>
        </w:rPr>
        <w:t>modificada.</w:t>
      </w:r>
    </w:p>
    <w:p w14:paraId="7CBEF247" w14:textId="41EB59A9" w:rsidR="003C7A23" w:rsidRPr="004773B6" w:rsidRDefault="003C7A23" w:rsidP="00FA7F7B">
      <w:pPr>
        <w:pStyle w:val="Nivel2"/>
        <w:spacing w:before="0" w:after="0" w:line="240" w:lineRule="auto"/>
        <w:ind w:left="0" w:firstLine="0"/>
        <w:rPr>
          <w:rFonts w:ascii="Bookman Old Style" w:hAnsi="Bookman Old Style"/>
          <w:color w:val="auto"/>
        </w:rPr>
      </w:pPr>
      <w:bookmarkStart w:id="16" w:name="_Ref113889589"/>
      <w:r w:rsidRPr="004773B6">
        <w:rPr>
          <w:rFonts w:ascii="Bookman Old Style" w:hAnsi="Bookman Old Style"/>
          <w:color w:val="auto"/>
        </w:rPr>
        <w:t xml:space="preserve">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w:t>
      </w:r>
      <w:r w:rsidRPr="004773B6">
        <w:rPr>
          <w:rFonts w:ascii="Bookman Old Style" w:hAnsi="Bookman Old Style"/>
          <w:color w:val="auto"/>
          <w:highlight w:val="yellow"/>
        </w:rPr>
        <w:fldChar w:fldCharType="begin"/>
      </w:r>
      <w:r w:rsidRPr="004773B6">
        <w:rPr>
          <w:rFonts w:ascii="Bookman Old Style" w:hAnsi="Bookman Old Style"/>
          <w:color w:val="auto"/>
        </w:rPr>
        <w:instrText xml:space="preserve"> REF _Ref114663777 \r \h </w:instrText>
      </w:r>
      <w:r w:rsidR="00F522F3" w:rsidRPr="004773B6">
        <w:rPr>
          <w:rFonts w:ascii="Bookman Old Style" w:hAnsi="Bookman Old Style"/>
          <w:color w:val="auto"/>
          <w:highlight w:val="yellow"/>
        </w:rPr>
        <w:instrText xml:space="preserve"> \* MERGEFORMAT </w:instrText>
      </w:r>
      <w:r w:rsidRPr="004773B6">
        <w:rPr>
          <w:rFonts w:ascii="Bookman Old Style" w:hAnsi="Bookman Old Style"/>
          <w:color w:val="auto"/>
          <w:highlight w:val="yellow"/>
        </w:rPr>
      </w:r>
      <w:r w:rsidRPr="004773B6">
        <w:rPr>
          <w:rFonts w:ascii="Bookman Old Style" w:hAnsi="Bookman Old Style"/>
          <w:color w:val="auto"/>
          <w:highlight w:val="yellow"/>
        </w:rPr>
        <w:fldChar w:fldCharType="separate"/>
      </w:r>
      <w:r w:rsidR="00B405E4" w:rsidRPr="004773B6">
        <w:rPr>
          <w:rFonts w:ascii="Bookman Old Style" w:hAnsi="Bookman Old Style"/>
          <w:color w:val="auto"/>
        </w:rPr>
        <w:t>7.1.1</w:t>
      </w:r>
      <w:r w:rsidRPr="004773B6">
        <w:rPr>
          <w:rFonts w:ascii="Bookman Old Style" w:hAnsi="Bookman Old Style"/>
          <w:color w:val="auto"/>
          <w:highlight w:val="yellow"/>
        </w:rPr>
        <w:fldChar w:fldCharType="end"/>
      </w:r>
      <w:r w:rsidRPr="004773B6">
        <w:rPr>
          <w:rFonts w:ascii="Bookman Old Style" w:hAnsi="Bookman Old Style"/>
          <w:color w:val="auto"/>
        </w:rPr>
        <w:t xml:space="preserve"> e </w:t>
      </w:r>
      <w:r w:rsidRPr="004773B6">
        <w:rPr>
          <w:rFonts w:ascii="Bookman Old Style" w:hAnsi="Bookman Old Style"/>
          <w:color w:val="auto"/>
        </w:rPr>
        <w:fldChar w:fldCharType="begin"/>
      </w:r>
      <w:r w:rsidRPr="004773B6">
        <w:rPr>
          <w:rFonts w:ascii="Bookman Old Style" w:hAnsi="Bookman Old Style"/>
          <w:color w:val="auto"/>
        </w:rPr>
        <w:instrText xml:space="preserve"> REF _Ref114663151 \r \h </w:instrText>
      </w:r>
      <w:r w:rsidR="00F522F3" w:rsidRPr="004773B6">
        <w:rPr>
          <w:rFonts w:ascii="Bookman Old Style" w:hAnsi="Bookman Old Style"/>
          <w:color w:val="auto"/>
        </w:rPr>
        <w:instrText xml:space="preserve"> \* MERGEFORMAT </w:instrText>
      </w:r>
      <w:r w:rsidRPr="004773B6">
        <w:rPr>
          <w:rFonts w:ascii="Bookman Old Style" w:hAnsi="Bookman Old Style"/>
          <w:color w:val="auto"/>
        </w:rPr>
      </w:r>
      <w:r w:rsidRPr="004773B6">
        <w:rPr>
          <w:rFonts w:ascii="Bookman Old Style" w:hAnsi="Bookman Old Style"/>
          <w:color w:val="auto"/>
        </w:rPr>
        <w:fldChar w:fldCharType="separate"/>
      </w:r>
      <w:r w:rsidR="008867D9">
        <w:rPr>
          <w:rFonts w:ascii="Bookman Old Style" w:hAnsi="Bookman Old Style"/>
          <w:color w:val="auto"/>
        </w:rPr>
        <w:t>7.</w:t>
      </w:r>
      <w:r w:rsidR="00B405E4" w:rsidRPr="004773B6">
        <w:rPr>
          <w:rFonts w:ascii="Bookman Old Style" w:hAnsi="Bookman Old Style"/>
          <w:color w:val="auto"/>
        </w:rPr>
        <w:t>2</w:t>
      </w:r>
      <w:r w:rsidRPr="004773B6">
        <w:rPr>
          <w:rFonts w:ascii="Bookman Old Style" w:hAnsi="Bookman Old Style"/>
          <w:color w:val="auto"/>
        </w:rPr>
        <w:fldChar w:fldCharType="end"/>
      </w:r>
      <w:r w:rsidRPr="004773B6">
        <w:rPr>
          <w:rFonts w:ascii="Bookman Old Style" w:hAnsi="Bookman Old Style"/>
          <w:color w:val="auto"/>
        </w:rPr>
        <w:t xml:space="preserve"> deste Edital.</w:t>
      </w:r>
      <w:bookmarkEnd w:id="16"/>
    </w:p>
    <w:p w14:paraId="69DBD1F4" w14:textId="30C3D460"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211FC9DB" w14:textId="01F41209" w:rsidR="004773B6" w:rsidRDefault="003C7A23" w:rsidP="00FA7F7B">
      <w:pPr>
        <w:pStyle w:val="Nivel2"/>
        <w:spacing w:before="0" w:after="0" w:line="240" w:lineRule="auto"/>
        <w:ind w:left="0" w:firstLine="0"/>
        <w:rPr>
          <w:rFonts w:ascii="Bookman Old Style" w:hAnsi="Bookman Old Style"/>
          <w:color w:val="auto"/>
        </w:rPr>
      </w:pPr>
      <w:bookmarkStart w:id="17" w:name="_Ref113968921"/>
      <w:r w:rsidRPr="004773B6">
        <w:rPr>
          <w:rFonts w:ascii="Bookman Old Style" w:eastAsia="Times New Roman" w:hAnsi="Bookman Old Style"/>
          <w:color w:val="auto"/>
        </w:rPr>
        <w:t>No cadastramento da proposta inicial, o licitante declarará, em campo próprio do sistema, que:</w:t>
      </w:r>
      <w:bookmarkEnd w:id="17"/>
    </w:p>
    <w:p w14:paraId="0B648ECE" w14:textId="0E54216B" w:rsidR="004773B6" w:rsidRPr="004773B6" w:rsidRDefault="004773B6" w:rsidP="00FA7F7B">
      <w:pPr>
        <w:pStyle w:val="Nivel2"/>
        <w:numPr>
          <w:ilvl w:val="0"/>
          <w:numId w:val="0"/>
        </w:numPr>
        <w:spacing w:before="0" w:after="0" w:line="240" w:lineRule="auto"/>
        <w:rPr>
          <w:rFonts w:ascii="Bookman Old Style" w:hAnsi="Bookman Old Style"/>
          <w:color w:val="auto"/>
        </w:rPr>
      </w:pPr>
    </w:p>
    <w:p w14:paraId="6A5B265E" w14:textId="0EC762EC" w:rsidR="003C7A23" w:rsidRPr="004773B6" w:rsidRDefault="003C7A23" w:rsidP="00FA7F7B">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122ABCAC" w14:textId="77777777"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45DBE03B" w14:textId="646AEDD7" w:rsidR="003C7A23" w:rsidRPr="004773B6" w:rsidRDefault="003C7A23" w:rsidP="00FA7F7B">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não emprega menor de 18 anos em trabalho noturno, perigoso ou insalubre e não emprega menor de 16 anos, salvo menor, a partir de 14 anos, na condição de aprendiz, nos termos do </w:t>
      </w:r>
      <w:hyperlink r:id="rId19" w:anchor="art7" w:history="1">
        <w:r w:rsidRPr="004773B6">
          <w:rPr>
            <w:rStyle w:val="Hyperlink"/>
            <w:rFonts w:ascii="Bookman Old Style" w:hAnsi="Bookman Old Style"/>
            <w:color w:val="auto"/>
          </w:rPr>
          <w:t>artigo 7°, XXXIII, da Constituição</w:t>
        </w:r>
      </w:hyperlink>
      <w:r w:rsidRPr="004773B6">
        <w:rPr>
          <w:rFonts w:ascii="Bookman Old Style" w:hAnsi="Bookman Old Style"/>
          <w:color w:val="auto"/>
        </w:rPr>
        <w:t>;</w:t>
      </w:r>
    </w:p>
    <w:p w14:paraId="75334FE2" w14:textId="63F39832"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1F36097B" w14:textId="3D052807" w:rsidR="003C7A23" w:rsidRPr="004773B6" w:rsidRDefault="003C7A23" w:rsidP="00FA7F7B">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não possui</w:t>
      </w:r>
      <w:r w:rsidR="00CC6A5F" w:rsidRPr="004773B6">
        <w:rPr>
          <w:rFonts w:ascii="Bookman Old Style" w:hAnsi="Bookman Old Style"/>
          <w:color w:val="auto"/>
        </w:rPr>
        <w:t xml:space="preserve"> </w:t>
      </w:r>
      <w:r w:rsidRPr="004773B6">
        <w:rPr>
          <w:rFonts w:ascii="Bookman Old Style" w:hAnsi="Bookman Old Style"/>
          <w:color w:val="auto"/>
        </w:rPr>
        <w:t xml:space="preserve">empregados executando trabalho degradante ou forçado, observando o disposto nos </w:t>
      </w:r>
      <w:hyperlink r:id="rId20" w:history="1">
        <w:r w:rsidRPr="004773B6">
          <w:rPr>
            <w:rStyle w:val="Hyperlink"/>
            <w:rFonts w:ascii="Bookman Old Style" w:hAnsi="Bookman Old Style"/>
            <w:color w:val="auto"/>
          </w:rPr>
          <w:t>incisos III e IV do art. 1º e no inciso III do art. 5º da Constituição Federal</w:t>
        </w:r>
      </w:hyperlink>
      <w:r w:rsidRPr="004773B6">
        <w:rPr>
          <w:rFonts w:ascii="Bookman Old Style" w:hAnsi="Bookman Old Style"/>
          <w:color w:val="auto"/>
        </w:rPr>
        <w:t>;</w:t>
      </w:r>
    </w:p>
    <w:p w14:paraId="09DD6F6F" w14:textId="02960F2E"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7716898C" w14:textId="705E25BB" w:rsidR="003C7A23" w:rsidRPr="004773B6" w:rsidRDefault="003C7A23" w:rsidP="00FA7F7B">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cumpre as exigências de reserva de cargos para pessoa com deficiência e para reabilitado da Previdência Social, previstas em lei e em outras normas específicas.</w:t>
      </w:r>
    </w:p>
    <w:p w14:paraId="66DA70EA" w14:textId="4F34B109"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36A7C635" w14:textId="748343CA"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O licitante organizado em cooperativa deverá declarar, ainda, em campo próprio do sistema eletrônico, que cumpre os requisitos estabelecidos no </w:t>
      </w:r>
      <w:hyperlink r:id="rId21" w:anchor="art16" w:history="1">
        <w:r w:rsidRPr="004773B6">
          <w:rPr>
            <w:rStyle w:val="Hyperlink"/>
            <w:rFonts w:ascii="Bookman Old Style" w:hAnsi="Bookman Old Style"/>
            <w:color w:val="auto"/>
          </w:rPr>
          <w:t>artigo 16 da Lei nº 14.133, de 2021</w:t>
        </w:r>
      </w:hyperlink>
      <w:r w:rsidRPr="004773B6">
        <w:rPr>
          <w:rFonts w:ascii="Bookman Old Style" w:hAnsi="Bookman Old Style"/>
          <w:color w:val="auto"/>
        </w:rPr>
        <w:t>.</w:t>
      </w:r>
    </w:p>
    <w:p w14:paraId="6ACC983D"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5D6BACF4" w14:textId="219753C6" w:rsidR="003C7A23" w:rsidRPr="004773B6" w:rsidRDefault="003C7A23" w:rsidP="00FA7F7B">
      <w:pPr>
        <w:pStyle w:val="Nivel2"/>
        <w:spacing w:before="0" w:after="0" w:line="240" w:lineRule="auto"/>
        <w:ind w:left="0" w:firstLine="0"/>
        <w:rPr>
          <w:rStyle w:val="Hyperlink"/>
          <w:rFonts w:ascii="Bookman Old Style" w:hAnsi="Bookman Old Style"/>
          <w:color w:val="auto"/>
          <w:u w:val="none"/>
        </w:rPr>
      </w:pPr>
      <w:bookmarkStart w:id="18" w:name="_Ref117000019"/>
      <w:r w:rsidRPr="004773B6">
        <w:rPr>
          <w:rFonts w:ascii="Bookman Old Style" w:hAnsi="Bookman Old Style"/>
          <w:color w:val="auto"/>
        </w:rPr>
        <w:t xml:space="preserve">O fornecedor enquadrado como microempresa, empresa de pequeno porte ou sociedade cooperativa deverá declarar, ainda, em campo próprio do sistema eletrônico, que cumpre os requisitos estabelecidos no </w:t>
      </w:r>
      <w:hyperlink r:id="rId22" w:anchor="art3" w:history="1">
        <w:r w:rsidRPr="004773B6">
          <w:rPr>
            <w:rStyle w:val="Hyperlink"/>
            <w:rFonts w:ascii="Bookman Old Style" w:hAnsi="Bookman Old Style"/>
            <w:color w:val="auto"/>
          </w:rPr>
          <w:t>artigo 3° da Lei Complementar nº 123, de 2006</w:t>
        </w:r>
      </w:hyperlink>
      <w:r w:rsidRPr="004773B6">
        <w:rPr>
          <w:rFonts w:ascii="Bookman Old Style" w:hAnsi="Bookman Old Style"/>
          <w:color w:val="auto"/>
        </w:rPr>
        <w:t xml:space="preserve">, estando apto a usufruir do tratamento favorecido estabelecido em seus </w:t>
      </w:r>
      <w:bookmarkEnd w:id="18"/>
      <w:r w:rsidR="001708CD" w:rsidRPr="004773B6">
        <w:fldChar w:fldCharType="begin"/>
      </w:r>
      <w:r w:rsidR="001708CD" w:rsidRPr="004773B6">
        <w:rPr>
          <w:rFonts w:ascii="Bookman Old Style" w:hAnsi="Bookman Old Style"/>
          <w:color w:val="auto"/>
        </w:rPr>
        <w:instrText>HYPERLINK "https://www.planalto.gov.br/ccivil_03/leis/lcp/lcp123.htm" \l "art42"</w:instrText>
      </w:r>
      <w:r w:rsidR="001708CD" w:rsidRPr="004773B6">
        <w:fldChar w:fldCharType="separate"/>
      </w:r>
      <w:r w:rsidRPr="004773B6">
        <w:rPr>
          <w:rStyle w:val="Hyperlink"/>
          <w:rFonts w:ascii="Bookman Old Style" w:hAnsi="Bookman Old Style"/>
          <w:color w:val="auto"/>
        </w:rPr>
        <w:t>arts. 42 a 49</w:t>
      </w:r>
      <w:r w:rsidR="001708CD" w:rsidRPr="004773B6">
        <w:rPr>
          <w:rStyle w:val="Hyperlink"/>
          <w:rFonts w:ascii="Bookman Old Style" w:hAnsi="Bookman Old Style"/>
          <w:color w:val="auto"/>
        </w:rPr>
        <w:fldChar w:fldCharType="end"/>
      </w:r>
      <w:r w:rsidRPr="004773B6">
        <w:rPr>
          <w:rFonts w:ascii="Bookman Old Style" w:hAnsi="Bookman Old Style"/>
          <w:color w:val="auto"/>
        </w:rPr>
        <w:t xml:space="preserve">, observado o disposto nos </w:t>
      </w:r>
      <w:hyperlink r:id="rId23" w:anchor="art4§1" w:history="1">
        <w:r w:rsidRPr="004773B6">
          <w:rPr>
            <w:rStyle w:val="Hyperlink"/>
            <w:rFonts w:ascii="Bookman Old Style" w:hAnsi="Bookman Old Style"/>
            <w:color w:val="auto"/>
          </w:rPr>
          <w:t>§§ 1º ao 3º do art. 4º, da Lei n.º 14.133, de 2021.</w:t>
        </w:r>
      </w:hyperlink>
    </w:p>
    <w:p w14:paraId="45759517" w14:textId="1775DC65" w:rsidR="006529BC" w:rsidRPr="004773B6" w:rsidRDefault="006529BC" w:rsidP="00FA7F7B">
      <w:pPr>
        <w:pStyle w:val="Nivel2"/>
        <w:numPr>
          <w:ilvl w:val="0"/>
          <w:numId w:val="0"/>
        </w:numPr>
        <w:spacing w:before="0" w:after="0" w:line="240" w:lineRule="auto"/>
        <w:rPr>
          <w:rFonts w:ascii="Bookman Old Style" w:hAnsi="Bookman Old Style"/>
          <w:color w:val="FF0000"/>
        </w:rPr>
      </w:pPr>
    </w:p>
    <w:p w14:paraId="06D6F458" w14:textId="7488E649"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no item exclusivo para participação de microempresas e empresas de pequeno porte, a assinalação do campo “não” impedirá o prosseguimento no certame, para aquele item;</w:t>
      </w:r>
    </w:p>
    <w:p w14:paraId="42F78098"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7F68966D" w14:textId="41C1A928"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 xml:space="preserve">nos itens em que a participação não for exclusiva para microempresas e empresas de pequeno porte, a assinalação do campo “não” apenas produzirá o efeito de o licitante não ter direito ao tratamento favorecido previsto na </w:t>
      </w:r>
      <w:hyperlink r:id="rId24" w:history="1">
        <w:r w:rsidRPr="004773B6">
          <w:rPr>
            <w:rStyle w:val="Hyperlink"/>
            <w:rFonts w:ascii="Bookman Old Style" w:hAnsi="Bookman Old Style"/>
          </w:rPr>
          <w:t>Lei Complementar nº 123, de 2006</w:t>
        </w:r>
      </w:hyperlink>
      <w:r w:rsidRPr="004773B6">
        <w:rPr>
          <w:rFonts w:ascii="Bookman Old Style" w:hAnsi="Bookman Old Style"/>
        </w:rPr>
        <w:t>, mesmo que microempresa, empresa de pequeno porte ou sociedade cooperativa.</w:t>
      </w:r>
    </w:p>
    <w:p w14:paraId="3D833760" w14:textId="24CB8D50" w:rsidR="006529BC" w:rsidRPr="004773B6" w:rsidRDefault="006529BC" w:rsidP="00FA7F7B">
      <w:pPr>
        <w:pStyle w:val="Nivel3"/>
        <w:numPr>
          <w:ilvl w:val="0"/>
          <w:numId w:val="0"/>
        </w:numPr>
        <w:spacing w:before="0" w:after="0" w:line="240" w:lineRule="auto"/>
        <w:rPr>
          <w:rFonts w:ascii="Bookman Old Style" w:hAnsi="Bookman Old Style"/>
        </w:rPr>
      </w:pPr>
    </w:p>
    <w:p w14:paraId="79F6C9A9" w14:textId="209ADF76"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A falsidade da declaração de que trata os itens </w:t>
      </w:r>
      <w:r w:rsidRPr="004773B6">
        <w:rPr>
          <w:rFonts w:ascii="Bookman Old Style" w:hAnsi="Bookman Old Style"/>
          <w:color w:val="auto"/>
        </w:rPr>
        <w:fldChar w:fldCharType="begin"/>
      </w:r>
      <w:r w:rsidRPr="004773B6">
        <w:rPr>
          <w:rFonts w:ascii="Bookman Old Style" w:hAnsi="Bookman Old Style"/>
          <w:color w:val="auto"/>
        </w:rPr>
        <w:instrText xml:space="preserve"> REF _Ref113968921 \r \h  \* MERGEFORMAT </w:instrText>
      </w:r>
      <w:r w:rsidRPr="004773B6">
        <w:rPr>
          <w:rFonts w:ascii="Bookman Old Style" w:hAnsi="Bookman Old Style"/>
          <w:color w:val="auto"/>
        </w:rPr>
      </w:r>
      <w:r w:rsidRPr="004773B6">
        <w:rPr>
          <w:rFonts w:ascii="Bookman Old Style" w:hAnsi="Bookman Old Style"/>
          <w:color w:val="auto"/>
        </w:rPr>
        <w:fldChar w:fldCharType="separate"/>
      </w:r>
      <w:r w:rsidR="00B405E4" w:rsidRPr="004773B6">
        <w:rPr>
          <w:rFonts w:ascii="Bookman Old Style" w:hAnsi="Bookman Old Style"/>
          <w:color w:val="auto"/>
        </w:rPr>
        <w:t>3.4</w:t>
      </w:r>
      <w:r w:rsidRPr="004773B6">
        <w:rPr>
          <w:rFonts w:ascii="Bookman Old Style" w:hAnsi="Bookman Old Style"/>
          <w:color w:val="auto"/>
        </w:rPr>
        <w:fldChar w:fldCharType="end"/>
      </w:r>
      <w:r w:rsidRPr="004773B6">
        <w:rPr>
          <w:rFonts w:ascii="Bookman Old Style" w:hAnsi="Bookman Old Style"/>
          <w:color w:val="auto"/>
        </w:rPr>
        <w:t xml:space="preserve"> ou </w:t>
      </w:r>
      <w:r w:rsidRPr="004773B6">
        <w:rPr>
          <w:rFonts w:ascii="Bookman Old Style" w:hAnsi="Bookman Old Style"/>
          <w:color w:val="auto"/>
        </w:rPr>
        <w:fldChar w:fldCharType="begin"/>
      </w:r>
      <w:r w:rsidRPr="004773B6">
        <w:rPr>
          <w:rFonts w:ascii="Bookman Old Style" w:hAnsi="Bookman Old Style"/>
          <w:color w:val="auto"/>
        </w:rPr>
        <w:instrText xml:space="preserve"> REF _Ref117000019 \r \h </w:instrText>
      </w:r>
      <w:r w:rsidR="00F522F3" w:rsidRPr="004773B6">
        <w:rPr>
          <w:rFonts w:ascii="Bookman Old Style" w:hAnsi="Bookman Old Style"/>
          <w:color w:val="auto"/>
        </w:rPr>
        <w:instrText xml:space="preserve"> \* MERGEFORMAT </w:instrText>
      </w:r>
      <w:r w:rsidRPr="004773B6">
        <w:rPr>
          <w:rFonts w:ascii="Bookman Old Style" w:hAnsi="Bookman Old Style"/>
          <w:color w:val="auto"/>
        </w:rPr>
      </w:r>
      <w:r w:rsidRPr="004773B6">
        <w:rPr>
          <w:rFonts w:ascii="Bookman Old Style" w:hAnsi="Bookman Old Style"/>
          <w:color w:val="auto"/>
        </w:rPr>
        <w:fldChar w:fldCharType="separate"/>
      </w:r>
      <w:r w:rsidR="00B405E4" w:rsidRPr="004773B6">
        <w:rPr>
          <w:rFonts w:ascii="Bookman Old Style" w:hAnsi="Bookman Old Style"/>
          <w:color w:val="auto"/>
        </w:rPr>
        <w:t>3.6</w:t>
      </w:r>
      <w:r w:rsidRPr="004773B6">
        <w:rPr>
          <w:rFonts w:ascii="Bookman Old Style" w:hAnsi="Bookman Old Style"/>
          <w:color w:val="auto"/>
        </w:rPr>
        <w:fldChar w:fldCharType="end"/>
      </w:r>
      <w:r w:rsidRPr="004773B6">
        <w:rPr>
          <w:rFonts w:ascii="Bookman Old Style" w:hAnsi="Bookman Old Style"/>
          <w:color w:val="auto"/>
        </w:rPr>
        <w:t xml:space="preserve"> sujeitará o licitante às sanções previstas na </w:t>
      </w:r>
      <w:hyperlink r:id="rId25" w:history="1">
        <w:r w:rsidRPr="004773B6">
          <w:rPr>
            <w:rStyle w:val="Hyperlink"/>
            <w:rFonts w:ascii="Bookman Old Style" w:hAnsi="Bookman Old Style"/>
          </w:rPr>
          <w:t>Lei nº 14.133, de 2021</w:t>
        </w:r>
      </w:hyperlink>
      <w:r w:rsidRPr="004773B6">
        <w:rPr>
          <w:rFonts w:ascii="Bookman Old Style" w:hAnsi="Bookman Old Style"/>
          <w:color w:val="auto"/>
        </w:rPr>
        <w:t>, e neste Edital.</w:t>
      </w:r>
    </w:p>
    <w:p w14:paraId="707B651E"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0BA35920" w14:textId="47E00BE5"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Os licitantes poderão retirar ou substituir a proposta ou, </w:t>
      </w:r>
      <w:r w:rsidRPr="004773B6">
        <w:rPr>
          <w:rFonts w:ascii="Bookman Old Style" w:hAnsi="Bookman Old Style"/>
        </w:rPr>
        <w:t xml:space="preserve">na hipótese de a fase de habilitação anteceder as fases de apresentação de propostas e lances e de julgamento, </w:t>
      </w:r>
      <w:r w:rsidRPr="004773B6">
        <w:rPr>
          <w:rFonts w:ascii="Bookman Old Style" w:hAnsi="Bookman Old Style"/>
          <w:color w:val="auto"/>
        </w:rPr>
        <w:t>os documentos de habilitação anteriormente inseridos no sistema, até a abertura da sessão pública.</w:t>
      </w:r>
    </w:p>
    <w:p w14:paraId="79352A54" w14:textId="51381F7A"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149ED680" w14:textId="6F494690"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Não haverá ordem de classificação na etapa de apresentação da proposta e dos documentos de habilitação pelo licitante, o que ocorrerá somente após os procedimentos de abertura da sessão pública e da fase de envio de lances.</w:t>
      </w:r>
    </w:p>
    <w:p w14:paraId="6924F95F" w14:textId="24AB2BFB"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2C97B6FB" w14:textId="090054F2"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Serão disponibilizados para acesso público os documentos que compõem a proposta dos licitantes convocados para apresentação de propostas, após a fase de envio de lances.</w:t>
      </w:r>
    </w:p>
    <w:p w14:paraId="6CC78C9F" w14:textId="23410F82"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535383CA" w14:textId="279F1C2C" w:rsidR="003C7A23" w:rsidRPr="004773B6" w:rsidRDefault="003C7A23" w:rsidP="00FA7F7B">
      <w:pPr>
        <w:pStyle w:val="Nivel2"/>
        <w:spacing w:before="0" w:after="0" w:line="240" w:lineRule="auto"/>
        <w:ind w:left="0" w:firstLine="0"/>
        <w:rPr>
          <w:rFonts w:ascii="Bookman Old Style" w:hAnsi="Bookman Old Style"/>
        </w:rPr>
      </w:pPr>
      <w:bookmarkStart w:id="19" w:name="_Ref116992247"/>
      <w:r w:rsidRPr="004773B6">
        <w:rPr>
          <w:rFonts w:ascii="Bookman Old Style" w:hAnsi="Bookman Old Style"/>
        </w:rPr>
        <w:t>Desde que disponibilizada a funcionalidade no sistema, o licitante poderá parametrizar o seu valor final mínimo ou o seu percentual de desconto máximo quando do cadastramento da proposta e obedecerá às seguintes regras</w:t>
      </w:r>
      <w:bookmarkEnd w:id="19"/>
      <w:r w:rsidR="006529BC" w:rsidRPr="004773B6">
        <w:rPr>
          <w:rFonts w:ascii="Bookman Old Style" w:hAnsi="Bookman Old Style"/>
        </w:rPr>
        <w:t>:</w:t>
      </w:r>
    </w:p>
    <w:p w14:paraId="1E08791C" w14:textId="13CC8239" w:rsidR="006529BC" w:rsidRPr="004773B6" w:rsidRDefault="006529BC" w:rsidP="00FA7F7B">
      <w:pPr>
        <w:pStyle w:val="Nivel2"/>
        <w:numPr>
          <w:ilvl w:val="0"/>
          <w:numId w:val="0"/>
        </w:numPr>
        <w:spacing w:before="0" w:after="0" w:line="240" w:lineRule="auto"/>
        <w:rPr>
          <w:rFonts w:ascii="Bookman Old Style" w:hAnsi="Bookman Old Style"/>
        </w:rPr>
      </w:pPr>
    </w:p>
    <w:p w14:paraId="45F3B699" w14:textId="20DAE4FE"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a aplicação do intervalo mínimo de diferença de valores ou de percentuais entre os lances, que incidirá tanto em relação aos lances intermediários quanto em relação ao lan</w:t>
      </w:r>
      <w:r w:rsidR="001B23D8" w:rsidRPr="004773B6">
        <w:rPr>
          <w:rFonts w:ascii="Bookman Old Style" w:hAnsi="Bookman Old Style"/>
        </w:rPr>
        <w:t xml:space="preserve">ce que cobrir a melhor oferta; </w:t>
      </w:r>
    </w:p>
    <w:p w14:paraId="088FB0B4"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31B0D9BC" w14:textId="66C2ED7F"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os lances serão de envio automático pelo sistema, respeitado o valor final mínimo</w:t>
      </w:r>
      <w:r w:rsidR="004158AA" w:rsidRPr="004773B6">
        <w:rPr>
          <w:rFonts w:ascii="Bookman Old Style" w:hAnsi="Bookman Old Style"/>
        </w:rPr>
        <w:t>, caso</w:t>
      </w:r>
      <w:r w:rsidRPr="004773B6">
        <w:rPr>
          <w:rFonts w:ascii="Bookman Old Style" w:hAnsi="Bookman Old Style"/>
        </w:rPr>
        <w:t xml:space="preserve"> estabelecido</w:t>
      </w:r>
      <w:r w:rsidR="004158AA" w:rsidRPr="004773B6">
        <w:rPr>
          <w:rFonts w:ascii="Bookman Old Style" w:hAnsi="Bookman Old Style"/>
        </w:rPr>
        <w:t>,</w:t>
      </w:r>
      <w:r w:rsidRPr="004773B6">
        <w:rPr>
          <w:rFonts w:ascii="Bookman Old Style" w:hAnsi="Bookman Old Style"/>
        </w:rPr>
        <w:t xml:space="preserve"> e o intervalo de que trata o subitem acima.</w:t>
      </w:r>
    </w:p>
    <w:p w14:paraId="5F1E0EE8" w14:textId="76F45B9F" w:rsidR="006529BC" w:rsidRPr="004773B6" w:rsidRDefault="006529BC" w:rsidP="00FA7F7B">
      <w:pPr>
        <w:pStyle w:val="Nivel3"/>
        <w:numPr>
          <w:ilvl w:val="0"/>
          <w:numId w:val="0"/>
        </w:numPr>
        <w:spacing w:before="0" w:after="0" w:line="240" w:lineRule="auto"/>
        <w:rPr>
          <w:rFonts w:ascii="Bookman Old Style" w:hAnsi="Bookman Old Style"/>
        </w:rPr>
      </w:pPr>
    </w:p>
    <w:p w14:paraId="07C4E3BB" w14:textId="579DB348"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valor final mínimo ou o percentual de desconto final máximo parametrizado no sistema poderá ser alterado pelo fornecedor durante a fase de disputa, sendo vedado:</w:t>
      </w:r>
    </w:p>
    <w:p w14:paraId="57F3B808" w14:textId="77777777" w:rsidR="006529BC" w:rsidRPr="004773B6" w:rsidRDefault="006529BC" w:rsidP="00FA7F7B">
      <w:pPr>
        <w:pStyle w:val="Nivel2"/>
        <w:numPr>
          <w:ilvl w:val="0"/>
          <w:numId w:val="0"/>
        </w:numPr>
        <w:spacing w:before="0" w:after="0" w:line="240" w:lineRule="auto"/>
        <w:rPr>
          <w:rFonts w:ascii="Bookman Old Style" w:hAnsi="Bookman Old Style"/>
        </w:rPr>
      </w:pPr>
    </w:p>
    <w:p w14:paraId="27613714" w14:textId="35DA6830"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valor superior a lance já registrado pelo fornecedor no sistema, quando adotado o critério de julgamento por menor preço; e</w:t>
      </w:r>
    </w:p>
    <w:p w14:paraId="16DBC0EC"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578AD24E" w14:textId="413A427A"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 xml:space="preserve"> percentual de desconto inferior a lance já registrado pelo fornecedor no sistema, quando adotado o critério de julgamento por maior desconto.</w:t>
      </w:r>
    </w:p>
    <w:p w14:paraId="7315279F" w14:textId="0F49E8A9" w:rsidR="006529BC" w:rsidRPr="004773B6" w:rsidRDefault="006529BC" w:rsidP="00FA7F7B">
      <w:pPr>
        <w:pStyle w:val="Nivel3"/>
        <w:numPr>
          <w:ilvl w:val="0"/>
          <w:numId w:val="0"/>
        </w:numPr>
        <w:spacing w:before="0" w:after="0" w:line="240" w:lineRule="auto"/>
        <w:rPr>
          <w:rFonts w:ascii="Bookman Old Style" w:hAnsi="Bookman Old Style"/>
        </w:rPr>
      </w:pPr>
    </w:p>
    <w:p w14:paraId="00F817B4" w14:textId="200CF575"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O valor final mínimo ou o percentual de desconto final máximo parametrizado na forma do item </w:t>
      </w:r>
      <w:r w:rsidRPr="004773B6">
        <w:rPr>
          <w:rFonts w:ascii="Bookman Old Style" w:hAnsi="Bookman Old Style"/>
          <w:color w:val="auto"/>
        </w:rPr>
        <w:fldChar w:fldCharType="begin"/>
      </w:r>
      <w:r w:rsidRPr="004773B6">
        <w:rPr>
          <w:rFonts w:ascii="Bookman Old Style" w:hAnsi="Bookman Old Style"/>
          <w:color w:val="auto"/>
        </w:rPr>
        <w:instrText xml:space="preserve"> REF _Ref116992247 \r \h </w:instrText>
      </w:r>
      <w:r w:rsidR="00F522F3" w:rsidRPr="004773B6">
        <w:rPr>
          <w:rFonts w:ascii="Bookman Old Style" w:hAnsi="Bookman Old Style"/>
          <w:color w:val="auto"/>
        </w:rPr>
        <w:instrText xml:space="preserve"> \* MERGEFORMAT </w:instrText>
      </w:r>
      <w:r w:rsidRPr="004773B6">
        <w:rPr>
          <w:rFonts w:ascii="Bookman Old Style" w:hAnsi="Bookman Old Style"/>
          <w:color w:val="auto"/>
        </w:rPr>
      </w:r>
      <w:r w:rsidRPr="004773B6">
        <w:rPr>
          <w:rFonts w:ascii="Bookman Old Style" w:hAnsi="Bookman Old Style"/>
          <w:color w:val="auto"/>
        </w:rPr>
        <w:fldChar w:fldCharType="separate"/>
      </w:r>
      <w:r w:rsidR="00B405E4" w:rsidRPr="004773B6">
        <w:rPr>
          <w:rFonts w:ascii="Bookman Old Style" w:hAnsi="Bookman Old Style"/>
          <w:color w:val="auto"/>
        </w:rPr>
        <w:t>3.11</w:t>
      </w:r>
      <w:r w:rsidRPr="004773B6">
        <w:rPr>
          <w:rFonts w:ascii="Bookman Old Style" w:hAnsi="Bookman Old Style"/>
          <w:color w:val="auto"/>
        </w:rPr>
        <w:fldChar w:fldCharType="end"/>
      </w:r>
      <w:r w:rsidRPr="004773B6">
        <w:rPr>
          <w:rFonts w:ascii="Bookman Old Style" w:hAnsi="Bookman Old Style"/>
          <w:color w:val="auto"/>
        </w:rPr>
        <w:t xml:space="preserve"> possuirá caráter sigiloso para os demais fornecedores e para o órgão ou entidade promotora da licitação, podendo ser disponibilizado estrita e permanentemente aos órgãos de controle externo e interno.</w:t>
      </w:r>
    </w:p>
    <w:p w14:paraId="2C3151F6"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48B1F343" w14:textId="3F979B03" w:rsidR="003C7A23" w:rsidRPr="004773B6" w:rsidRDefault="003C7A23" w:rsidP="00FA7F7B">
      <w:pPr>
        <w:pStyle w:val="Nivel2"/>
        <w:spacing w:before="0" w:after="0" w:line="240" w:lineRule="auto"/>
        <w:ind w:left="0" w:firstLine="0"/>
        <w:rPr>
          <w:rFonts w:ascii="Bookman Old Style" w:eastAsia="Times New Roman" w:hAnsi="Bookman Old Style"/>
          <w:color w:val="auto"/>
        </w:rPr>
      </w:pPr>
      <w:r w:rsidRPr="004773B6">
        <w:rPr>
          <w:rFonts w:ascii="Bookman Old Style" w:eastAsia="Times New Roman" w:hAnsi="Bookman Old Style"/>
          <w:color w:val="auto"/>
        </w:rPr>
        <w:t xml:space="preserve">Caberá ao licitante interessado em participar da licitação </w:t>
      </w:r>
      <w:r w:rsidRPr="004773B6">
        <w:rPr>
          <w:rFonts w:ascii="Bookman Old Style" w:hAnsi="Bookman Old Style"/>
          <w:color w:val="auto"/>
        </w:rPr>
        <w:t>acompanhar as operações no sistema eletrônico durante o processo licitatório e se responsabilizar pelo ônus decorrente da perda de negócios diante da inobservância de mensagens emitidas pela Administração ou de sua desconexão.</w:t>
      </w:r>
    </w:p>
    <w:p w14:paraId="3622993B" w14:textId="00CD7B83" w:rsidR="006529BC" w:rsidRPr="004773B6" w:rsidRDefault="006529BC" w:rsidP="00FA7F7B">
      <w:pPr>
        <w:pStyle w:val="Nivel2"/>
        <w:numPr>
          <w:ilvl w:val="0"/>
          <w:numId w:val="0"/>
        </w:numPr>
        <w:spacing w:before="0" w:after="0" w:line="240" w:lineRule="auto"/>
        <w:rPr>
          <w:rFonts w:ascii="Bookman Old Style" w:eastAsia="Times New Roman" w:hAnsi="Bookman Old Style"/>
          <w:color w:val="auto"/>
        </w:rPr>
      </w:pPr>
    </w:p>
    <w:p w14:paraId="6F05381A" w14:textId="250D725C" w:rsidR="00D7313C"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eastAsia="Times New Roman" w:hAnsi="Bookman Old Style"/>
          <w:color w:val="auto"/>
        </w:rPr>
        <w:t xml:space="preserve">O licitante deverá </w:t>
      </w:r>
      <w:r w:rsidRPr="004773B6">
        <w:rPr>
          <w:rFonts w:ascii="Bookman Old Style" w:hAnsi="Bookman Old Style"/>
          <w:color w:val="auto"/>
        </w:rPr>
        <w:t>comunicar imediatamente ao provedor do sistema qualquer acontecimento que possa comprometer o sigilo ou a segurança, para imediato bloqueio de acess</w:t>
      </w:r>
      <w:r w:rsidR="000C4E94" w:rsidRPr="004773B6">
        <w:rPr>
          <w:rFonts w:ascii="Bookman Old Style" w:hAnsi="Bookman Old Style"/>
          <w:color w:val="auto"/>
        </w:rPr>
        <w:t>o.</w:t>
      </w:r>
    </w:p>
    <w:p w14:paraId="0FE8F357" w14:textId="3D60E6B4" w:rsidR="006529BC" w:rsidRPr="00BA0395" w:rsidRDefault="006529BC" w:rsidP="00FA7F7B">
      <w:pPr>
        <w:pStyle w:val="Nivel2"/>
        <w:numPr>
          <w:ilvl w:val="0"/>
          <w:numId w:val="0"/>
        </w:numPr>
        <w:spacing w:before="0" w:after="0" w:line="240" w:lineRule="auto"/>
        <w:rPr>
          <w:rFonts w:ascii="Bookman Old Style" w:hAnsi="Bookman Old Style"/>
          <w:sz w:val="16"/>
          <w:szCs w:val="16"/>
        </w:rPr>
      </w:pPr>
    </w:p>
    <w:p w14:paraId="7341C7A9" w14:textId="74F83ACC" w:rsidR="006529BC"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20" w:name="_Toc122606106"/>
      <w:r w:rsidRPr="004773B6">
        <w:rPr>
          <w:rFonts w:ascii="Bookman Old Style" w:hAnsi="Bookman Old Style"/>
        </w:rPr>
        <w:t>DO PREENCHIMENTO DA PROPOSTA</w:t>
      </w:r>
      <w:bookmarkEnd w:id="20"/>
    </w:p>
    <w:p w14:paraId="71F4A4C2" w14:textId="77777777" w:rsidR="006529BC" w:rsidRPr="004773B6" w:rsidRDefault="006529BC" w:rsidP="00FA7F7B">
      <w:pPr>
        <w:rPr>
          <w:rFonts w:ascii="Bookman Old Style" w:hAnsi="Bookman Old Style"/>
          <w:sz w:val="20"/>
          <w:szCs w:val="20"/>
        </w:rPr>
      </w:pPr>
    </w:p>
    <w:p w14:paraId="475CA631" w14:textId="0D7E28B1" w:rsidR="003C7A23" w:rsidRPr="004773B6" w:rsidRDefault="003C7A23" w:rsidP="00FA7F7B">
      <w:pPr>
        <w:pStyle w:val="Nivel2"/>
        <w:spacing w:before="0" w:after="0" w:line="240" w:lineRule="auto"/>
        <w:ind w:left="0" w:firstLine="0"/>
        <w:rPr>
          <w:rFonts w:ascii="Bookman Old Style" w:eastAsia="Times New Roman" w:hAnsi="Bookman Old Style"/>
        </w:rPr>
      </w:pPr>
      <w:r w:rsidRPr="004773B6">
        <w:rPr>
          <w:rFonts w:ascii="Bookman Old Style" w:hAnsi="Bookman Old Style"/>
        </w:rPr>
        <w:t>O licitante deverá enviar sua proposta mediante o preenchimento, no sistema eletrônico, dos seguintes campos:</w:t>
      </w:r>
    </w:p>
    <w:p w14:paraId="3BEBBDCE" w14:textId="77777777" w:rsidR="006529BC" w:rsidRPr="004773B6" w:rsidRDefault="006529BC" w:rsidP="00FA7F7B">
      <w:pPr>
        <w:pStyle w:val="Nivel2"/>
        <w:numPr>
          <w:ilvl w:val="0"/>
          <w:numId w:val="0"/>
        </w:numPr>
        <w:spacing w:before="0" w:after="0" w:line="240" w:lineRule="auto"/>
        <w:rPr>
          <w:rFonts w:ascii="Bookman Old Style" w:eastAsia="Times New Roman" w:hAnsi="Bookman Old Style"/>
        </w:rPr>
      </w:pPr>
    </w:p>
    <w:p w14:paraId="28EEB9C1" w14:textId="43824AD1" w:rsidR="006529BC" w:rsidRPr="004773B6" w:rsidRDefault="00CD5E81" w:rsidP="00FA7F7B">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A proposta deverá ser preenchida pelo </w:t>
      </w:r>
      <w:r w:rsidR="00CF2A8C" w:rsidRPr="004773B6">
        <w:rPr>
          <w:rFonts w:ascii="Bookman Old Style" w:hAnsi="Bookman Old Style"/>
          <w:b/>
          <w:color w:val="auto"/>
        </w:rPr>
        <w:t>MENOR PREÇO</w:t>
      </w:r>
      <w:r w:rsidR="00E5719A" w:rsidRPr="004773B6">
        <w:rPr>
          <w:rFonts w:ascii="Bookman Old Style" w:hAnsi="Bookman Old Style"/>
          <w:b/>
          <w:color w:val="auto"/>
        </w:rPr>
        <w:t xml:space="preserve"> POR ITEM.</w:t>
      </w:r>
    </w:p>
    <w:p w14:paraId="486090B9" w14:textId="3749E54E" w:rsidR="003C7A23" w:rsidRPr="004773B6" w:rsidRDefault="00E5719A" w:rsidP="00FA7F7B">
      <w:pPr>
        <w:pStyle w:val="Nivel3"/>
        <w:numPr>
          <w:ilvl w:val="0"/>
          <w:numId w:val="0"/>
        </w:numPr>
        <w:spacing w:before="0" w:after="0" w:line="240" w:lineRule="auto"/>
        <w:rPr>
          <w:rFonts w:ascii="Bookman Old Style" w:hAnsi="Bookman Old Style"/>
          <w:color w:val="000000" w:themeColor="text1"/>
        </w:rPr>
      </w:pPr>
      <w:r w:rsidRPr="004773B6">
        <w:rPr>
          <w:rFonts w:ascii="Bookman Old Style" w:hAnsi="Bookman Old Style"/>
          <w:color w:val="FF0000"/>
        </w:rPr>
        <w:t xml:space="preserve"> </w:t>
      </w:r>
    </w:p>
    <w:p w14:paraId="6FAEF2F2" w14:textId="5CE2FDFB" w:rsidR="00A4643E" w:rsidRDefault="00A4643E"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A proposta deverá conter:</w:t>
      </w:r>
    </w:p>
    <w:p w14:paraId="0B367215" w14:textId="77777777" w:rsidR="004773B6" w:rsidRPr="004773B6" w:rsidRDefault="004773B6" w:rsidP="00FA7F7B">
      <w:pPr>
        <w:pStyle w:val="Nivel2"/>
        <w:numPr>
          <w:ilvl w:val="0"/>
          <w:numId w:val="0"/>
        </w:numPr>
        <w:spacing w:before="0" w:after="0" w:line="240" w:lineRule="auto"/>
        <w:rPr>
          <w:rFonts w:ascii="Bookman Old Style" w:hAnsi="Bookman Old Style"/>
          <w:color w:val="auto"/>
        </w:rPr>
      </w:pPr>
    </w:p>
    <w:p w14:paraId="25AB1D1C" w14:textId="77777777" w:rsidR="00A4643E" w:rsidRPr="004773B6" w:rsidRDefault="00A4643E" w:rsidP="00FA7F7B">
      <w:pPr>
        <w:pStyle w:val="Nivel3"/>
        <w:spacing w:before="0" w:after="0" w:line="240" w:lineRule="auto"/>
        <w:ind w:left="0" w:firstLine="0"/>
        <w:rPr>
          <w:rFonts w:ascii="Bookman Old Style" w:hAnsi="Bookman Old Style"/>
        </w:rPr>
      </w:pPr>
      <w:r w:rsidRPr="004773B6">
        <w:rPr>
          <w:rFonts w:ascii="Bookman Old Style" w:hAnsi="Bookman Old Style"/>
        </w:rPr>
        <w:t>Conforme anexo da proposta:</w:t>
      </w:r>
    </w:p>
    <w:tbl>
      <w:tblPr>
        <w:tblW w:w="4935" w:type="pct"/>
        <w:jc w:val="center"/>
        <w:tblLayout w:type="fixed"/>
        <w:tblLook w:val="04A0" w:firstRow="1" w:lastRow="0" w:firstColumn="1" w:lastColumn="0" w:noHBand="0" w:noVBand="1"/>
      </w:tblPr>
      <w:tblGrid>
        <w:gridCol w:w="705"/>
        <w:gridCol w:w="1035"/>
        <w:gridCol w:w="2051"/>
        <w:gridCol w:w="1535"/>
        <w:gridCol w:w="1038"/>
        <w:gridCol w:w="1038"/>
        <w:gridCol w:w="909"/>
        <w:gridCol w:w="1186"/>
      </w:tblGrid>
      <w:tr w:rsidR="00A4643E" w:rsidRPr="00BA0395" w14:paraId="003A0341" w14:textId="77777777" w:rsidTr="004773B6">
        <w:trPr>
          <w:jc w:val="center"/>
        </w:trPr>
        <w:tc>
          <w:tcPr>
            <w:tcW w:w="9497"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8883EE" w14:textId="77777777" w:rsidR="00A4643E" w:rsidRPr="00BA0395" w:rsidRDefault="00A4643E"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Lote: 1 - Lote 001</w:t>
            </w:r>
          </w:p>
        </w:tc>
      </w:tr>
      <w:tr w:rsidR="00BA0395" w:rsidRPr="00BA0395" w14:paraId="6199609A" w14:textId="77777777" w:rsidTr="004773B6">
        <w:trPr>
          <w:jc w:val="center"/>
        </w:trPr>
        <w:tc>
          <w:tcPr>
            <w:tcW w:w="7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9B7428" w14:textId="77777777" w:rsidR="00A4643E" w:rsidRPr="00BA0395" w:rsidRDefault="00A4643E"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Item</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C40E6F" w14:textId="77777777" w:rsidR="00A4643E" w:rsidRPr="00BA0395" w:rsidRDefault="00A4643E"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ANVISA</w:t>
            </w:r>
          </w:p>
        </w:tc>
        <w:tc>
          <w:tcPr>
            <w:tcW w:w="20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6A6967" w14:textId="77777777" w:rsidR="00A4643E" w:rsidRPr="00BA0395" w:rsidRDefault="00A4643E" w:rsidP="00FA7F7B">
            <w:pPr>
              <w:pStyle w:val="ParagraphStyle"/>
              <w:rPr>
                <w:rFonts w:ascii="Bookman Old Style" w:hAnsi="Bookman Old Style"/>
                <w:sz w:val="16"/>
                <w:szCs w:val="16"/>
                <w:lang w:val="x-none" w:eastAsia="en-US"/>
              </w:rPr>
            </w:pPr>
            <w:r w:rsidRPr="00BA0395">
              <w:rPr>
                <w:rFonts w:ascii="Bookman Old Style" w:hAnsi="Bookman Old Style"/>
                <w:sz w:val="16"/>
                <w:szCs w:val="16"/>
                <w:lang w:eastAsia="en-US"/>
              </w:rPr>
              <w:t>Nome do produto</w:t>
            </w:r>
          </w:p>
        </w:tc>
        <w:tc>
          <w:tcPr>
            <w:tcW w:w="15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5A6D49" w14:textId="77777777" w:rsidR="00A4643E" w:rsidRPr="00BA0395" w:rsidRDefault="00A4643E"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Marca</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71F6455" w14:textId="77777777" w:rsidR="00A4643E" w:rsidRPr="00BA0395" w:rsidRDefault="00A4643E"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Unidade</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58F06A" w14:textId="77777777" w:rsidR="00A4643E" w:rsidRPr="00BA0395" w:rsidRDefault="00A4643E"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Quantidade</w:t>
            </w:r>
          </w:p>
        </w:tc>
        <w:tc>
          <w:tcPr>
            <w:tcW w:w="9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10BDCAF" w14:textId="77777777" w:rsidR="00A4643E" w:rsidRPr="00BA0395" w:rsidRDefault="00A4643E"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Valor Unitário</w:t>
            </w:r>
          </w:p>
        </w:tc>
        <w:tc>
          <w:tcPr>
            <w:tcW w:w="118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1E1F09" w14:textId="77777777" w:rsidR="00A4643E" w:rsidRPr="00BA0395" w:rsidRDefault="00A4643E"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Valor Total</w:t>
            </w:r>
          </w:p>
        </w:tc>
      </w:tr>
      <w:tr w:rsidR="00A4643E" w:rsidRPr="00BA0395" w14:paraId="24F763E8" w14:textId="77777777" w:rsidTr="004773B6">
        <w:trPr>
          <w:jc w:val="center"/>
        </w:trPr>
        <w:tc>
          <w:tcPr>
            <w:tcW w:w="7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1BE6F6" w14:textId="77777777" w:rsidR="00A4643E" w:rsidRPr="00BA0395" w:rsidRDefault="00A4643E"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1</w:t>
            </w:r>
          </w:p>
        </w:tc>
        <w:tc>
          <w:tcPr>
            <w:tcW w:w="10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783E3D" w14:textId="77777777" w:rsidR="00A4643E" w:rsidRPr="00BA0395" w:rsidRDefault="00A4643E"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Xxx</w:t>
            </w:r>
          </w:p>
        </w:tc>
        <w:tc>
          <w:tcPr>
            <w:tcW w:w="2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8F87FF5" w14:textId="77777777" w:rsidR="00A4643E" w:rsidRPr="00BA0395" w:rsidRDefault="00A4643E" w:rsidP="00FA7F7B">
            <w:pPr>
              <w:pStyle w:val="ParagraphStyle"/>
              <w:rPr>
                <w:rFonts w:ascii="Bookman Old Style" w:hAnsi="Bookman Old Style"/>
                <w:sz w:val="16"/>
                <w:szCs w:val="16"/>
                <w:lang w:val="x-none" w:eastAsia="en-US"/>
              </w:rPr>
            </w:pPr>
            <w:r w:rsidRPr="00BA0395">
              <w:rPr>
                <w:rFonts w:ascii="Bookman Old Style" w:hAnsi="Bookman Old Style"/>
                <w:sz w:val="16"/>
                <w:szCs w:val="16"/>
                <w:lang w:eastAsia="en-US"/>
              </w:rPr>
              <w:t>Xxx</w:t>
            </w:r>
          </w:p>
        </w:tc>
        <w:tc>
          <w:tcPr>
            <w:tcW w:w="15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0518CA9" w14:textId="77777777" w:rsidR="00A4643E" w:rsidRPr="00BA0395" w:rsidRDefault="00A4643E"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Xxx</w:t>
            </w:r>
          </w:p>
        </w:tc>
        <w:tc>
          <w:tcPr>
            <w:tcW w:w="1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8DDAC8" w14:textId="77777777" w:rsidR="00A4643E" w:rsidRPr="00BA0395" w:rsidRDefault="00A4643E"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Xxx</w:t>
            </w:r>
          </w:p>
        </w:tc>
        <w:tc>
          <w:tcPr>
            <w:tcW w:w="1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0EE4A7" w14:textId="77777777" w:rsidR="00A4643E" w:rsidRPr="00BA0395" w:rsidRDefault="00A4643E"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Xxx</w:t>
            </w:r>
          </w:p>
        </w:tc>
        <w:tc>
          <w:tcPr>
            <w:tcW w:w="9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66A4C6" w14:textId="77777777" w:rsidR="00A4643E" w:rsidRPr="00BA0395" w:rsidRDefault="00A4643E"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R$</w:t>
            </w:r>
          </w:p>
        </w:tc>
        <w:tc>
          <w:tcPr>
            <w:tcW w:w="11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ECC0C0E" w14:textId="77777777" w:rsidR="00A4643E" w:rsidRPr="00BA0395" w:rsidRDefault="00A4643E"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R$</w:t>
            </w:r>
          </w:p>
        </w:tc>
      </w:tr>
    </w:tbl>
    <w:p w14:paraId="16AA9CD6" w14:textId="4C69BF51" w:rsidR="006529BC" w:rsidRPr="00BA0395" w:rsidRDefault="006529BC" w:rsidP="00FA7F7B">
      <w:pPr>
        <w:pStyle w:val="Nivel3"/>
        <w:numPr>
          <w:ilvl w:val="0"/>
          <w:numId w:val="0"/>
        </w:numPr>
        <w:spacing w:before="0" w:after="0" w:line="240" w:lineRule="auto"/>
        <w:rPr>
          <w:rFonts w:ascii="Bookman Old Style" w:hAnsi="Bookman Old Style"/>
          <w:sz w:val="16"/>
          <w:szCs w:val="16"/>
        </w:rPr>
      </w:pPr>
    </w:p>
    <w:p w14:paraId="5F5E5E8C" w14:textId="0F133EE7"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Todas as especificações do objeto contidas na proposta vinculam o licitante.</w:t>
      </w:r>
    </w:p>
    <w:p w14:paraId="7060EF38"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425E03B1" w14:textId="1ADA944C"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Nos valores propostos estarão inclusos todos os custos operacionais, encargos previdenciários, trabalhistas, tributários, comerciais e quaisquer outros que incidam direta ou indiretamente na execução do objeto.</w:t>
      </w:r>
    </w:p>
    <w:p w14:paraId="4E77E400" w14:textId="26302799"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2BC0672E" w14:textId="30065625"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14:paraId="7E23A7D9" w14:textId="33555D99"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0F432D4D" w14:textId="27A189AB" w:rsidR="003C7A23" w:rsidRPr="004773B6" w:rsidRDefault="003C7A23" w:rsidP="00FA7F7B">
      <w:pPr>
        <w:pStyle w:val="Nivel2"/>
        <w:spacing w:before="0" w:after="0" w:line="240" w:lineRule="auto"/>
        <w:ind w:left="0" w:firstLine="0"/>
        <w:rPr>
          <w:rFonts w:ascii="Bookman Old Style" w:hAnsi="Bookman Old Style"/>
          <w:color w:val="FF66FF"/>
        </w:rPr>
      </w:pPr>
      <w:r w:rsidRPr="004773B6">
        <w:rPr>
          <w:rFonts w:ascii="Bookman Old Style" w:hAnsi="Bookman Old Style"/>
          <w:color w:val="auto"/>
        </w:rPr>
        <w:t xml:space="preserve">Se o regime tributário da empresa implicar o recolhimento de tributos em percentuais variáveis, a cotação adequada será a que corresponde à média dos efetivos recolhimentos da empresa nos últimos doze meses. </w:t>
      </w:r>
    </w:p>
    <w:p w14:paraId="7B2B3EBB" w14:textId="7C98FFB2" w:rsidR="006529BC" w:rsidRPr="004773B6" w:rsidRDefault="006529BC" w:rsidP="00FA7F7B">
      <w:pPr>
        <w:pStyle w:val="Nivel2"/>
        <w:numPr>
          <w:ilvl w:val="0"/>
          <w:numId w:val="0"/>
        </w:numPr>
        <w:spacing w:before="0" w:after="0" w:line="240" w:lineRule="auto"/>
        <w:rPr>
          <w:rFonts w:ascii="Bookman Old Style" w:hAnsi="Bookman Old Style"/>
          <w:color w:val="FF66FF"/>
        </w:rPr>
      </w:pPr>
    </w:p>
    <w:p w14:paraId="1F2D916E" w14:textId="6C784460"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Independentemente do percentual de tributo inserido na planilha, no pagamento serão retidos na fonte os percentuais estabelecidos na legislação vigente.</w:t>
      </w:r>
    </w:p>
    <w:p w14:paraId="5CE405B1" w14:textId="4E715AA4"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75D4D50B" w14:textId="4C449118" w:rsidR="00D757BC" w:rsidRPr="004773B6" w:rsidRDefault="00D757BC" w:rsidP="00FA7F7B">
      <w:pPr>
        <w:pStyle w:val="Nivel2"/>
        <w:spacing w:before="0" w:after="0" w:line="240" w:lineRule="auto"/>
        <w:ind w:left="0" w:firstLine="0"/>
        <w:rPr>
          <w:rFonts w:ascii="Bookman Old Style" w:hAnsi="Bookman Old Style"/>
          <w:iCs/>
          <w:color w:val="auto"/>
        </w:rPr>
      </w:pPr>
      <w:r w:rsidRPr="004773B6">
        <w:rPr>
          <w:rFonts w:ascii="Bookman Old Style" w:hAnsi="Bookman Old Style"/>
          <w:iCs/>
          <w:color w:val="auto"/>
        </w:rPr>
        <w:t>Na presente licitação, a Microempresa e a Empresa de Pequeno Porte poderão se beneficiar do regime de tributação pelo Simples Nacional.</w:t>
      </w:r>
    </w:p>
    <w:p w14:paraId="7D7F33C9" w14:textId="49271A97" w:rsidR="006529BC" w:rsidRPr="004773B6" w:rsidRDefault="006529BC" w:rsidP="00FA7F7B">
      <w:pPr>
        <w:pStyle w:val="Nivel2"/>
        <w:numPr>
          <w:ilvl w:val="0"/>
          <w:numId w:val="0"/>
        </w:numPr>
        <w:spacing w:before="0" w:after="0" w:line="240" w:lineRule="auto"/>
        <w:rPr>
          <w:rFonts w:ascii="Bookman Old Style" w:hAnsi="Bookman Old Style"/>
          <w:i/>
          <w:iCs/>
          <w:color w:val="FF0000"/>
        </w:rPr>
      </w:pPr>
    </w:p>
    <w:p w14:paraId="3230F41D" w14:textId="3D448590"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08C4B544" w14:textId="4CF22268"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1B11DD7F" w14:textId="0ABE546B"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O prazo de validade da proposta não será inferior a </w:t>
      </w:r>
      <w:r w:rsidRPr="004773B6">
        <w:rPr>
          <w:rFonts w:ascii="Bookman Old Style" w:hAnsi="Bookman Old Style"/>
          <w:b/>
          <w:bCs/>
          <w:color w:val="auto"/>
        </w:rPr>
        <w:t>60 (sessenta)</w:t>
      </w:r>
      <w:r w:rsidRPr="004773B6">
        <w:rPr>
          <w:rFonts w:ascii="Bookman Old Style" w:hAnsi="Bookman Old Style"/>
          <w:color w:val="auto"/>
        </w:rPr>
        <w:t xml:space="preserve"> </w:t>
      </w:r>
      <w:r w:rsidRPr="004773B6">
        <w:rPr>
          <w:rFonts w:ascii="Bookman Old Style" w:hAnsi="Bookman Old Style"/>
        </w:rPr>
        <w:t>dias</w:t>
      </w:r>
      <w:r w:rsidRPr="004773B6">
        <w:rPr>
          <w:rFonts w:ascii="Bookman Old Style" w:hAnsi="Bookman Old Style"/>
          <w:b/>
        </w:rPr>
        <w:t>,</w:t>
      </w:r>
      <w:r w:rsidRPr="004773B6">
        <w:rPr>
          <w:rFonts w:ascii="Bookman Old Style" w:hAnsi="Bookman Old Style"/>
        </w:rPr>
        <w:t xml:space="preserve"> a contar da data de sua apresentação.</w:t>
      </w:r>
    </w:p>
    <w:p w14:paraId="42B9533B" w14:textId="59C2FE41" w:rsidR="006529BC" w:rsidRPr="004773B6" w:rsidRDefault="006529BC" w:rsidP="00FA7F7B">
      <w:pPr>
        <w:pStyle w:val="Nivel2"/>
        <w:numPr>
          <w:ilvl w:val="0"/>
          <w:numId w:val="0"/>
        </w:numPr>
        <w:spacing w:before="0" w:after="0" w:line="240" w:lineRule="auto"/>
        <w:rPr>
          <w:rFonts w:ascii="Bookman Old Style" w:hAnsi="Bookman Old Style"/>
        </w:rPr>
      </w:pPr>
    </w:p>
    <w:p w14:paraId="7FDC09DC" w14:textId="09CDCDD5"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licitantes devem respeitar os preços máximos estabelecidos nas normas de regência de contratações públicas federais, quando participarem de licitações públicas;</w:t>
      </w:r>
    </w:p>
    <w:p w14:paraId="375E2126" w14:textId="5CDE0532" w:rsidR="006529BC" w:rsidRPr="004773B6" w:rsidRDefault="006529BC" w:rsidP="00FA7F7B">
      <w:pPr>
        <w:pStyle w:val="Nivel2"/>
        <w:numPr>
          <w:ilvl w:val="0"/>
          <w:numId w:val="0"/>
        </w:numPr>
        <w:spacing w:before="0" w:after="0" w:line="240" w:lineRule="auto"/>
        <w:rPr>
          <w:rFonts w:ascii="Bookman Old Style" w:hAnsi="Bookman Old Style"/>
        </w:rPr>
      </w:pPr>
    </w:p>
    <w:p w14:paraId="37732EBD" w14:textId="6C3655EC"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Caso o critério de julgamento seja o de maior desconto, o preço já decorrente da aplicação do desconto ofertado deverá respeitar os preços máximos previstos no item 4.9.</w:t>
      </w:r>
    </w:p>
    <w:p w14:paraId="7B8B2D40"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58D4DF33" w14:textId="53782F9F" w:rsidR="003C7A23" w:rsidRPr="004773B6" w:rsidRDefault="003C7A23" w:rsidP="00FA7F7B">
      <w:pPr>
        <w:pStyle w:val="Nivel2"/>
        <w:spacing w:before="0" w:after="0" w:line="240" w:lineRule="auto"/>
        <w:ind w:left="0" w:firstLine="0"/>
        <w:rPr>
          <w:rFonts w:ascii="Bookman Old Style" w:eastAsia="Times New Roman" w:hAnsi="Bookman Old Style"/>
        </w:rPr>
      </w:pPr>
      <w:r w:rsidRPr="004773B6">
        <w:rPr>
          <w:rFonts w:ascii="Bookman Old Style" w:hAnsi="Bookman Old Style"/>
        </w:rPr>
        <w:t xml:space="preserve">O descumprimento das regras supramencionadas pela Administração por parte dos contratados pode ensejar a </w:t>
      </w:r>
      <w:r w:rsidRPr="004773B6">
        <w:rPr>
          <w:rFonts w:ascii="Bookman Old Style" w:hAnsi="Bookman Old Style"/>
          <w:color w:val="000000" w:themeColor="text1"/>
        </w:rPr>
        <w:t>responsabilização pelo</w:t>
      </w:r>
      <w:r w:rsidRPr="004773B6">
        <w:rPr>
          <w:rFonts w:ascii="Bookman Old Style" w:hAnsi="Bookman Old Style"/>
        </w:rPr>
        <w:t xml:space="preserve"> Tribunal de Contas da União e, após o devido processo legal, gerar as seguintes consequências: assinatura de prazo para a adoção das medidas necessárias ao exato cumprimento da lei, nos termos do </w:t>
      </w:r>
      <w:hyperlink r:id="rId26" w:history="1">
        <w:r w:rsidRPr="004773B6">
          <w:rPr>
            <w:rStyle w:val="Hyperlink"/>
            <w:rFonts w:ascii="Bookman Old Style" w:hAnsi="Bookman Old Style"/>
          </w:rPr>
          <w:t>art. 71, inciso IX, da Constituição</w:t>
        </w:r>
      </w:hyperlink>
      <w:r w:rsidRPr="004773B6">
        <w:rPr>
          <w:rFonts w:ascii="Bookman Old Style" w:hAnsi="Bookman Old Style"/>
        </w:rPr>
        <w:t>; ou condenação dos agentes públicos responsáveis e da empresa contratada ao pagamento dos prejuízos ao erário, caso verificada a ocorrência de superfaturamento por sobre</w:t>
      </w:r>
      <w:r w:rsidR="009F2864" w:rsidRPr="004773B6">
        <w:rPr>
          <w:rFonts w:ascii="Bookman Old Style" w:hAnsi="Bookman Old Style"/>
        </w:rPr>
        <w:t xml:space="preserve"> </w:t>
      </w:r>
      <w:r w:rsidRPr="004773B6">
        <w:rPr>
          <w:rFonts w:ascii="Bookman Old Style" w:hAnsi="Bookman Old Style"/>
        </w:rPr>
        <w:t>preço na execução do contrato.</w:t>
      </w:r>
    </w:p>
    <w:p w14:paraId="53D5E46E" w14:textId="77777777" w:rsidR="006529BC" w:rsidRPr="004773B6" w:rsidRDefault="006529BC" w:rsidP="00FA7F7B">
      <w:pPr>
        <w:pStyle w:val="Nivel2"/>
        <w:numPr>
          <w:ilvl w:val="0"/>
          <w:numId w:val="0"/>
        </w:numPr>
        <w:spacing w:before="0" w:after="0" w:line="240" w:lineRule="auto"/>
        <w:rPr>
          <w:rFonts w:ascii="Bookman Old Style" w:eastAsia="Times New Roman" w:hAnsi="Bookman Old Style"/>
        </w:rPr>
      </w:pPr>
    </w:p>
    <w:p w14:paraId="39F3662C" w14:textId="3BA2CC5A" w:rsidR="00C24BC9"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21" w:name="_Toc122606107"/>
      <w:bookmarkStart w:id="22" w:name="_Hlk114646655"/>
      <w:r w:rsidRPr="004773B6">
        <w:rPr>
          <w:rFonts w:ascii="Bookman Old Style" w:hAnsi="Bookman Old Style"/>
        </w:rPr>
        <w:t>DA ABERTURA DA SESSÃO, CLASSIFICAÇÃO DAS PROPOSTAS E FORMULAÇÃO DE LANCES</w:t>
      </w:r>
      <w:bookmarkEnd w:id="21"/>
    </w:p>
    <w:p w14:paraId="6F866186" w14:textId="77777777" w:rsidR="006529BC" w:rsidRPr="004773B6" w:rsidRDefault="006529BC" w:rsidP="00FA7F7B">
      <w:pPr>
        <w:rPr>
          <w:rFonts w:ascii="Bookman Old Style" w:hAnsi="Bookman Old Style"/>
          <w:sz w:val="20"/>
          <w:szCs w:val="20"/>
        </w:rPr>
      </w:pPr>
    </w:p>
    <w:p w14:paraId="1D86EA21" w14:textId="69E4FB2F" w:rsidR="00C24BC9" w:rsidRPr="004773B6" w:rsidRDefault="00B64D32" w:rsidP="00FA7F7B">
      <w:pPr>
        <w:pStyle w:val="Nivel2"/>
        <w:spacing w:before="0" w:after="0" w:line="240" w:lineRule="auto"/>
        <w:ind w:left="0" w:firstLine="0"/>
        <w:rPr>
          <w:rFonts w:ascii="Bookman Old Style" w:hAnsi="Bookman Old Style"/>
        </w:rPr>
      </w:pPr>
      <w:r w:rsidRPr="00B64D32">
        <w:rPr>
          <w:rFonts w:ascii="Bookman Old Style" w:hAnsi="Bookman Old Style"/>
          <w:b/>
          <w:color w:val="auto"/>
        </w:rPr>
        <w:t xml:space="preserve">No dia 24 de </w:t>
      </w:r>
      <w:r w:rsidR="008D1782">
        <w:rPr>
          <w:rFonts w:ascii="Bookman Old Style" w:hAnsi="Bookman Old Style"/>
          <w:b/>
          <w:color w:val="auto"/>
        </w:rPr>
        <w:t xml:space="preserve">maio </w:t>
      </w:r>
      <w:r>
        <w:rPr>
          <w:rFonts w:ascii="Bookman Old Style" w:hAnsi="Bookman Old Style"/>
          <w:b/>
          <w:color w:val="auto"/>
        </w:rPr>
        <w:t>de 2023</w:t>
      </w:r>
      <w:r w:rsidRPr="00B64D32">
        <w:rPr>
          <w:rFonts w:ascii="Bookman Old Style" w:hAnsi="Bookman Old Style"/>
          <w:b/>
          <w:color w:val="auto"/>
        </w:rPr>
        <w:t xml:space="preserve"> a partir das 09:00 horas</w:t>
      </w:r>
      <w:r w:rsidR="00C24BC9" w:rsidRPr="004773B6">
        <w:rPr>
          <w:rFonts w:ascii="Bookman Old Style" w:hAnsi="Bookman Old Style"/>
        </w:rPr>
        <w:t xml:space="preserve">, horário de Brasília-DF, a sessão pública na internet será aberta por comando da Pregoeira, com a divulgação das propostas eletrônicas recebidas e início da etapa de lances. </w:t>
      </w:r>
    </w:p>
    <w:p w14:paraId="399C260E" w14:textId="77777777" w:rsidR="00D002C9" w:rsidRPr="004773B6" w:rsidRDefault="00D002C9" w:rsidP="00FA7F7B">
      <w:pPr>
        <w:pStyle w:val="Nivel2"/>
        <w:numPr>
          <w:ilvl w:val="0"/>
          <w:numId w:val="0"/>
        </w:numPr>
        <w:spacing w:before="0" w:after="0" w:line="240" w:lineRule="auto"/>
        <w:rPr>
          <w:rFonts w:ascii="Bookman Old Style" w:hAnsi="Bookman Old Style"/>
        </w:rPr>
      </w:pPr>
    </w:p>
    <w:p w14:paraId="01ABDF42" w14:textId="0BB985DF" w:rsidR="003C7A23"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licitantes poderão retirar ou substituir a proposta ou os documentos de habilitação, quando for o caso, anteriormente inseridos no sistema, até a abertura da sessão pública.</w:t>
      </w:r>
    </w:p>
    <w:p w14:paraId="67516AC4" w14:textId="1819E24E" w:rsidR="008D1782" w:rsidRPr="004773B6" w:rsidRDefault="008D1782" w:rsidP="008D1782">
      <w:pPr>
        <w:pStyle w:val="Nivel2"/>
        <w:numPr>
          <w:ilvl w:val="0"/>
          <w:numId w:val="0"/>
        </w:numPr>
        <w:spacing w:before="0" w:after="0" w:line="240" w:lineRule="auto"/>
        <w:rPr>
          <w:rFonts w:ascii="Bookman Old Style" w:hAnsi="Bookman Old Style"/>
        </w:rPr>
      </w:pPr>
    </w:p>
    <w:p w14:paraId="39A094D5" w14:textId="57A1D5B5"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Será desclassificada a proposta que identifique o licitante.</w:t>
      </w:r>
    </w:p>
    <w:p w14:paraId="7690726B" w14:textId="77777777" w:rsidR="00D002C9" w:rsidRPr="004773B6" w:rsidRDefault="00D002C9" w:rsidP="00FA7F7B">
      <w:pPr>
        <w:pStyle w:val="Nivel3"/>
        <w:numPr>
          <w:ilvl w:val="0"/>
          <w:numId w:val="0"/>
        </w:numPr>
        <w:spacing w:before="0" w:after="0" w:line="240" w:lineRule="auto"/>
        <w:rPr>
          <w:rFonts w:ascii="Bookman Old Style" w:hAnsi="Bookman Old Style"/>
        </w:rPr>
      </w:pPr>
    </w:p>
    <w:p w14:paraId="607A8F83" w14:textId="21015236"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A desclassificação será sempre fundamentada e registrada no sistema, com acompanhamento em tempo real por todos os participantes.</w:t>
      </w:r>
    </w:p>
    <w:p w14:paraId="4ABBAC05" w14:textId="72CA1E13" w:rsidR="00D002C9" w:rsidRPr="004773B6" w:rsidRDefault="00D002C9" w:rsidP="00FA7F7B">
      <w:pPr>
        <w:pStyle w:val="Nivel3"/>
        <w:numPr>
          <w:ilvl w:val="0"/>
          <w:numId w:val="0"/>
        </w:numPr>
        <w:spacing w:before="0" w:after="0" w:line="240" w:lineRule="auto"/>
        <w:rPr>
          <w:rFonts w:ascii="Bookman Old Style" w:hAnsi="Bookman Old Style"/>
        </w:rPr>
      </w:pPr>
    </w:p>
    <w:p w14:paraId="58E08727" w14:textId="51B78941"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A não desclassificação da proposta não impede o seu julgamento definitivo em sentido contrário, levado a efeito na fase de aceitação.</w:t>
      </w:r>
    </w:p>
    <w:p w14:paraId="0919685F" w14:textId="3775591A" w:rsidR="00D002C9" w:rsidRPr="004773B6" w:rsidRDefault="00D002C9" w:rsidP="00FA7F7B">
      <w:pPr>
        <w:pStyle w:val="Nivel3"/>
        <w:numPr>
          <w:ilvl w:val="0"/>
          <w:numId w:val="0"/>
        </w:numPr>
        <w:spacing w:before="0" w:after="0" w:line="240" w:lineRule="auto"/>
        <w:rPr>
          <w:rFonts w:ascii="Bookman Old Style" w:hAnsi="Bookman Old Style"/>
        </w:rPr>
      </w:pPr>
    </w:p>
    <w:p w14:paraId="38ADD8F5" w14:textId="3EF5CB1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sistema ordenará automaticamente as propostas classificadas, sendo que somente estas participarão da fase de lances.</w:t>
      </w:r>
    </w:p>
    <w:p w14:paraId="767DE9E1" w14:textId="77777777" w:rsidR="00D002C9" w:rsidRPr="004773B6" w:rsidRDefault="00D002C9" w:rsidP="00FA7F7B">
      <w:pPr>
        <w:pStyle w:val="Nivel2"/>
        <w:numPr>
          <w:ilvl w:val="0"/>
          <w:numId w:val="0"/>
        </w:numPr>
        <w:spacing w:before="0" w:after="0" w:line="240" w:lineRule="auto"/>
        <w:rPr>
          <w:rFonts w:ascii="Bookman Old Style" w:hAnsi="Bookman Old Style"/>
        </w:rPr>
      </w:pPr>
    </w:p>
    <w:p w14:paraId="0068F72A" w14:textId="16D358B8"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sistema disponibilizará campo próprio para troca de mensagens entre o Pregoeiro e os licitantes.</w:t>
      </w:r>
    </w:p>
    <w:p w14:paraId="44FF3CE5" w14:textId="405AC3EC" w:rsidR="00D002C9" w:rsidRPr="004773B6" w:rsidRDefault="00D002C9" w:rsidP="00FA7F7B">
      <w:pPr>
        <w:pStyle w:val="Nivel2"/>
        <w:numPr>
          <w:ilvl w:val="0"/>
          <w:numId w:val="0"/>
        </w:numPr>
        <w:spacing w:before="0" w:after="0" w:line="240" w:lineRule="auto"/>
        <w:rPr>
          <w:rFonts w:ascii="Bookman Old Style" w:hAnsi="Bookman Old Style"/>
        </w:rPr>
      </w:pPr>
    </w:p>
    <w:p w14:paraId="646D0DDB" w14:textId="0D762E0A" w:rsidR="00A768F0"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Iniciada a etapa competitiva, os licitantes deverão encaminhar lances exclusivamente por meio de sistema eletrônico, sendo imediatamente informados do seu recebimento e do valor consignado no registro. </w:t>
      </w:r>
    </w:p>
    <w:p w14:paraId="09D0ED9C" w14:textId="0AC9922E" w:rsidR="00D002C9" w:rsidRPr="004773B6" w:rsidRDefault="00D002C9" w:rsidP="00FA7F7B">
      <w:pPr>
        <w:pStyle w:val="Nivel2"/>
        <w:numPr>
          <w:ilvl w:val="0"/>
          <w:numId w:val="0"/>
        </w:numPr>
        <w:spacing w:before="0" w:after="0" w:line="240" w:lineRule="auto"/>
        <w:rPr>
          <w:rFonts w:ascii="Bookman Old Style" w:hAnsi="Bookman Old Style"/>
          <w:color w:val="auto"/>
        </w:rPr>
      </w:pPr>
    </w:p>
    <w:p w14:paraId="577B7DC4" w14:textId="479CE2F4" w:rsidR="00A768F0" w:rsidRPr="004773B6" w:rsidRDefault="00A768F0"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b/>
          <w:bCs/>
          <w:color w:val="auto"/>
        </w:rPr>
        <w:t xml:space="preserve">O lance deverá ser ofertado </w:t>
      </w:r>
      <w:r w:rsidR="00CB2C03" w:rsidRPr="004773B6">
        <w:rPr>
          <w:rFonts w:ascii="Bookman Old Style" w:hAnsi="Bookman Old Style"/>
          <w:b/>
          <w:bCs/>
          <w:color w:val="auto"/>
          <w:u w:val="single"/>
        </w:rPr>
        <w:t>MENOR PREÇO</w:t>
      </w:r>
      <w:r w:rsidRPr="004773B6">
        <w:rPr>
          <w:rFonts w:ascii="Bookman Old Style" w:hAnsi="Bookman Old Style"/>
          <w:b/>
          <w:bCs/>
          <w:color w:val="auto"/>
          <w:u w:val="single"/>
        </w:rPr>
        <w:t xml:space="preserve"> por item</w:t>
      </w:r>
      <w:r w:rsidRPr="004773B6">
        <w:rPr>
          <w:rFonts w:ascii="Bookman Old Style" w:hAnsi="Bookman Old Style"/>
          <w:b/>
          <w:bCs/>
          <w:color w:val="auto"/>
        </w:rPr>
        <w:t xml:space="preserve">, sendo consagrado vencedor o licitante cujo valor GLOBAL </w:t>
      </w:r>
      <w:r w:rsidR="0031148B" w:rsidRPr="004773B6">
        <w:rPr>
          <w:rFonts w:ascii="Bookman Old Style" w:hAnsi="Bookman Old Style"/>
          <w:b/>
          <w:bCs/>
          <w:color w:val="auto"/>
        </w:rPr>
        <w:t>/ITEM</w:t>
      </w:r>
      <w:r w:rsidRPr="004773B6">
        <w:rPr>
          <w:rFonts w:ascii="Bookman Old Style" w:hAnsi="Bookman Old Style"/>
          <w:b/>
          <w:bCs/>
          <w:color w:val="auto"/>
        </w:rPr>
        <w:t xml:space="preserve"> for menor. </w:t>
      </w:r>
    </w:p>
    <w:p w14:paraId="38286DB5" w14:textId="592147FD" w:rsidR="00D002C9" w:rsidRPr="004773B6" w:rsidRDefault="00D002C9" w:rsidP="00FA7F7B">
      <w:pPr>
        <w:pStyle w:val="Nivel2"/>
        <w:numPr>
          <w:ilvl w:val="0"/>
          <w:numId w:val="0"/>
        </w:numPr>
        <w:spacing w:before="0" w:after="0" w:line="240" w:lineRule="auto"/>
        <w:rPr>
          <w:rFonts w:ascii="Bookman Old Style" w:hAnsi="Bookman Old Style"/>
          <w:color w:val="FF0000"/>
        </w:rPr>
      </w:pPr>
    </w:p>
    <w:p w14:paraId="6584CB20" w14:textId="61A51A7A"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licitantes poderão oferecer lances sucessivos, observando o horário fixado para abertura da sessão e as regras estabelecidas no Edital.</w:t>
      </w:r>
    </w:p>
    <w:p w14:paraId="15F5A5D8" w14:textId="1A67EB14" w:rsidR="00D002C9" w:rsidRPr="004773B6" w:rsidRDefault="00D002C9" w:rsidP="00FA7F7B">
      <w:pPr>
        <w:pStyle w:val="Nivel2"/>
        <w:numPr>
          <w:ilvl w:val="0"/>
          <w:numId w:val="0"/>
        </w:numPr>
        <w:spacing w:before="0" w:after="0" w:line="240" w:lineRule="auto"/>
        <w:rPr>
          <w:rFonts w:ascii="Bookman Old Style" w:hAnsi="Bookman Old Style"/>
        </w:rPr>
      </w:pPr>
    </w:p>
    <w:p w14:paraId="32718210" w14:textId="1E38112A"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O licitante somente poderá oferecer lance </w:t>
      </w:r>
      <w:r w:rsidR="00556E7B" w:rsidRPr="004773B6">
        <w:rPr>
          <w:rFonts w:ascii="Bookman Old Style" w:hAnsi="Bookman Old Style"/>
          <w:i/>
          <w:color w:val="auto"/>
        </w:rPr>
        <w:t>de menor</w:t>
      </w:r>
      <w:r w:rsidRPr="004773B6">
        <w:rPr>
          <w:rFonts w:ascii="Bookman Old Style" w:hAnsi="Bookman Old Style"/>
          <w:i/>
          <w:color w:val="auto"/>
        </w:rPr>
        <w:t xml:space="preserve"> </w:t>
      </w:r>
      <w:r w:rsidR="00556E7B" w:rsidRPr="004773B6">
        <w:rPr>
          <w:rFonts w:ascii="Bookman Old Style" w:hAnsi="Bookman Old Style"/>
          <w:i/>
          <w:color w:val="auto"/>
        </w:rPr>
        <w:t>valor</w:t>
      </w:r>
      <w:r w:rsidRPr="004773B6">
        <w:rPr>
          <w:rFonts w:ascii="Bookman Old Style" w:hAnsi="Bookman Old Style"/>
          <w:color w:val="auto"/>
        </w:rPr>
        <w:t xml:space="preserve"> </w:t>
      </w:r>
      <w:r w:rsidRPr="004773B6">
        <w:rPr>
          <w:rFonts w:ascii="Bookman Old Style" w:hAnsi="Bookman Old Style"/>
        </w:rPr>
        <w:t xml:space="preserve">ao último por ele ofertado e registrado pelo sistema. </w:t>
      </w:r>
    </w:p>
    <w:p w14:paraId="7157F1C3" w14:textId="49BD20C2" w:rsidR="00D002C9" w:rsidRPr="004773B6" w:rsidRDefault="00D002C9" w:rsidP="00FA7F7B">
      <w:pPr>
        <w:pStyle w:val="Nivel2"/>
        <w:numPr>
          <w:ilvl w:val="0"/>
          <w:numId w:val="0"/>
        </w:numPr>
        <w:spacing w:before="0" w:after="0" w:line="240" w:lineRule="auto"/>
        <w:rPr>
          <w:rFonts w:ascii="Bookman Old Style" w:hAnsi="Bookman Old Style"/>
        </w:rPr>
      </w:pPr>
    </w:p>
    <w:p w14:paraId="479767D2" w14:textId="20445E6C"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rPr>
        <w:t xml:space="preserve">O intervalo mínimo de diferença de valores ou percentuais entre os lances, que incidirá tanto em relação aos lances intermediários quanto em relação à proposta que cobrir a melhor oferta deverá </w:t>
      </w:r>
      <w:r w:rsidRPr="004773B6">
        <w:rPr>
          <w:rFonts w:ascii="Bookman Old Style" w:hAnsi="Bookman Old Style"/>
          <w:color w:val="auto"/>
        </w:rPr>
        <w:t>ser</w:t>
      </w:r>
      <w:r w:rsidRPr="004773B6">
        <w:rPr>
          <w:rFonts w:ascii="Bookman Old Style" w:hAnsi="Bookman Old Style"/>
          <w:i/>
          <w:iCs/>
          <w:color w:val="auto"/>
        </w:rPr>
        <w:t xml:space="preserve"> </w:t>
      </w:r>
      <w:r w:rsidR="00556E7B" w:rsidRPr="004773B6">
        <w:rPr>
          <w:rFonts w:ascii="Bookman Old Style" w:hAnsi="Bookman Old Style"/>
          <w:i/>
          <w:iCs/>
          <w:color w:val="auto"/>
        </w:rPr>
        <w:t>0,0001</w:t>
      </w:r>
      <w:r w:rsidR="00834206" w:rsidRPr="004773B6">
        <w:rPr>
          <w:rFonts w:ascii="Bookman Old Style" w:hAnsi="Bookman Old Style"/>
          <w:i/>
          <w:iCs/>
          <w:color w:val="auto"/>
        </w:rPr>
        <w:t xml:space="preserve"> (Um </w:t>
      </w:r>
      <w:r w:rsidR="00556E7B" w:rsidRPr="004773B6">
        <w:rPr>
          <w:rFonts w:ascii="Bookman Old Style" w:hAnsi="Bookman Old Style"/>
          <w:i/>
          <w:iCs/>
          <w:color w:val="auto"/>
        </w:rPr>
        <w:t>milésimo de centavo</w:t>
      </w:r>
      <w:r w:rsidRPr="004773B6">
        <w:rPr>
          <w:rFonts w:ascii="Bookman Old Style" w:hAnsi="Bookman Old Style"/>
          <w:i/>
          <w:iCs/>
          <w:color w:val="auto"/>
        </w:rPr>
        <w:t>).</w:t>
      </w:r>
    </w:p>
    <w:p w14:paraId="55CEB536" w14:textId="5C5AAF82" w:rsidR="00D002C9" w:rsidRPr="004773B6" w:rsidRDefault="00D002C9" w:rsidP="00FA7F7B">
      <w:pPr>
        <w:pStyle w:val="Nivel2"/>
        <w:numPr>
          <w:ilvl w:val="0"/>
          <w:numId w:val="0"/>
        </w:numPr>
        <w:spacing w:before="0" w:after="0" w:line="240" w:lineRule="auto"/>
        <w:rPr>
          <w:rFonts w:ascii="Bookman Old Style" w:hAnsi="Bookman Old Style"/>
        </w:rPr>
      </w:pPr>
    </w:p>
    <w:p w14:paraId="61B5EA04" w14:textId="450F554C"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licitante poderá, uma única vez, excluir seu último lance ofertado, no intervalo de quinze segundos após o registro no sistema, na hipótese de lance inconsistente ou inexequível.</w:t>
      </w:r>
    </w:p>
    <w:p w14:paraId="7848312D" w14:textId="33F7A7FD" w:rsidR="00D002C9" w:rsidRPr="004773B6" w:rsidRDefault="00D002C9" w:rsidP="00FA7F7B">
      <w:pPr>
        <w:pStyle w:val="Nivel2"/>
        <w:numPr>
          <w:ilvl w:val="0"/>
          <w:numId w:val="0"/>
        </w:numPr>
        <w:spacing w:before="0" w:after="0" w:line="240" w:lineRule="auto"/>
        <w:rPr>
          <w:rFonts w:ascii="Bookman Old Style" w:hAnsi="Bookman Old Style"/>
        </w:rPr>
      </w:pPr>
    </w:p>
    <w:p w14:paraId="0BC89738" w14:textId="77777777"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procedimento seguirá de acordo com o modo de disputa adotado.</w:t>
      </w:r>
    </w:p>
    <w:p w14:paraId="61B2C180" w14:textId="574B2D0A" w:rsidR="00556E7B" w:rsidRPr="004773B6" w:rsidRDefault="00556E7B" w:rsidP="00FA7F7B">
      <w:pPr>
        <w:pStyle w:val="Nivel2"/>
        <w:spacing w:line="240" w:lineRule="auto"/>
        <w:ind w:left="0" w:firstLine="0"/>
        <w:rPr>
          <w:rFonts w:ascii="Bookman Old Style" w:hAnsi="Bookman Old Style" w:cs="Times New Roman"/>
        </w:rPr>
      </w:pPr>
      <w:r w:rsidRPr="004773B6">
        <w:rPr>
          <w:rFonts w:ascii="Bookman Old Style" w:hAnsi="Bookman Old Style"/>
        </w:rPr>
        <w:t>Será adotado para o envio de lances no pregão eletrônico o modo de disputa “ABERTO E FECHADO”,</w:t>
      </w:r>
      <w:r w:rsidRPr="004773B6">
        <w:rPr>
          <w:rFonts w:ascii="Bookman Old Style" w:hAnsi="Bookman Old Style"/>
          <w:spacing w:val="-10"/>
        </w:rPr>
        <w:t xml:space="preserve"> </w:t>
      </w:r>
      <w:r w:rsidRPr="004773B6">
        <w:rPr>
          <w:rFonts w:ascii="Bookman Old Style" w:hAnsi="Bookman Old Style"/>
        </w:rPr>
        <w:t>em</w:t>
      </w:r>
      <w:r w:rsidRPr="004773B6">
        <w:rPr>
          <w:rFonts w:ascii="Bookman Old Style" w:hAnsi="Bookman Old Style"/>
          <w:spacing w:val="-8"/>
        </w:rPr>
        <w:t xml:space="preserve"> </w:t>
      </w:r>
      <w:r w:rsidRPr="004773B6">
        <w:rPr>
          <w:rFonts w:ascii="Bookman Old Style" w:hAnsi="Bookman Old Style"/>
        </w:rPr>
        <w:t>que</w:t>
      </w:r>
      <w:r w:rsidRPr="004773B6">
        <w:rPr>
          <w:rFonts w:ascii="Bookman Old Style" w:hAnsi="Bookman Old Style"/>
          <w:spacing w:val="-8"/>
        </w:rPr>
        <w:t xml:space="preserve"> </w:t>
      </w:r>
      <w:r w:rsidRPr="004773B6">
        <w:rPr>
          <w:rFonts w:ascii="Bookman Old Style" w:hAnsi="Bookman Old Style"/>
        </w:rPr>
        <w:t>os</w:t>
      </w:r>
      <w:r w:rsidRPr="004773B6">
        <w:rPr>
          <w:rFonts w:ascii="Bookman Old Style" w:hAnsi="Bookman Old Style"/>
          <w:spacing w:val="-9"/>
        </w:rPr>
        <w:t xml:space="preserve"> </w:t>
      </w:r>
      <w:r w:rsidRPr="004773B6">
        <w:rPr>
          <w:rFonts w:ascii="Bookman Old Style" w:hAnsi="Bookman Old Style"/>
        </w:rPr>
        <w:t>licitantes</w:t>
      </w:r>
      <w:r w:rsidRPr="004773B6">
        <w:rPr>
          <w:rFonts w:ascii="Bookman Old Style" w:hAnsi="Bookman Old Style"/>
          <w:spacing w:val="-8"/>
        </w:rPr>
        <w:t xml:space="preserve"> </w:t>
      </w:r>
      <w:r w:rsidRPr="004773B6">
        <w:rPr>
          <w:rFonts w:ascii="Bookman Old Style" w:hAnsi="Bookman Old Style"/>
        </w:rPr>
        <w:t>apresentarão</w:t>
      </w:r>
      <w:r w:rsidRPr="004773B6">
        <w:rPr>
          <w:rFonts w:ascii="Bookman Old Style" w:hAnsi="Bookman Old Style"/>
          <w:spacing w:val="-8"/>
        </w:rPr>
        <w:t xml:space="preserve"> </w:t>
      </w:r>
      <w:r w:rsidRPr="004773B6">
        <w:rPr>
          <w:rFonts w:ascii="Bookman Old Style" w:hAnsi="Bookman Old Style"/>
        </w:rPr>
        <w:t>lances</w:t>
      </w:r>
      <w:r w:rsidRPr="004773B6">
        <w:rPr>
          <w:rFonts w:ascii="Bookman Old Style" w:hAnsi="Bookman Old Style"/>
          <w:spacing w:val="-8"/>
        </w:rPr>
        <w:t xml:space="preserve"> </w:t>
      </w:r>
      <w:r w:rsidRPr="004773B6">
        <w:rPr>
          <w:rFonts w:ascii="Bookman Old Style" w:hAnsi="Bookman Old Style"/>
        </w:rPr>
        <w:t>públicos</w:t>
      </w:r>
      <w:r w:rsidRPr="004773B6">
        <w:rPr>
          <w:rFonts w:ascii="Bookman Old Style" w:hAnsi="Bookman Old Style"/>
          <w:spacing w:val="-9"/>
        </w:rPr>
        <w:t xml:space="preserve"> </w:t>
      </w:r>
      <w:r w:rsidRPr="004773B6">
        <w:rPr>
          <w:rFonts w:ascii="Bookman Old Style" w:hAnsi="Bookman Old Style"/>
        </w:rPr>
        <w:t>e</w:t>
      </w:r>
      <w:r w:rsidRPr="004773B6">
        <w:rPr>
          <w:rFonts w:ascii="Bookman Old Style" w:hAnsi="Bookman Old Style"/>
          <w:spacing w:val="-8"/>
        </w:rPr>
        <w:t xml:space="preserve"> </w:t>
      </w:r>
      <w:r w:rsidRPr="004773B6">
        <w:rPr>
          <w:rFonts w:ascii="Bookman Old Style" w:hAnsi="Bookman Old Style"/>
        </w:rPr>
        <w:t>sucessivos,</w:t>
      </w:r>
      <w:r w:rsidRPr="004773B6">
        <w:rPr>
          <w:rFonts w:ascii="Bookman Old Style" w:hAnsi="Bookman Old Style"/>
          <w:spacing w:val="-8"/>
        </w:rPr>
        <w:t xml:space="preserve"> </w:t>
      </w:r>
      <w:r w:rsidRPr="004773B6">
        <w:rPr>
          <w:rFonts w:ascii="Bookman Old Style" w:hAnsi="Bookman Old Style"/>
        </w:rPr>
        <w:t>com</w:t>
      </w:r>
      <w:r w:rsidRPr="004773B6">
        <w:rPr>
          <w:rFonts w:ascii="Bookman Old Style" w:hAnsi="Bookman Old Style"/>
          <w:spacing w:val="-9"/>
        </w:rPr>
        <w:t xml:space="preserve"> </w:t>
      </w:r>
      <w:r w:rsidRPr="004773B6">
        <w:rPr>
          <w:rFonts w:ascii="Bookman Old Style" w:hAnsi="Bookman Old Style"/>
        </w:rPr>
        <w:t>lance</w:t>
      </w:r>
      <w:r w:rsidRPr="004773B6">
        <w:rPr>
          <w:rFonts w:ascii="Bookman Old Style" w:hAnsi="Bookman Old Style"/>
          <w:spacing w:val="-10"/>
        </w:rPr>
        <w:t xml:space="preserve"> </w:t>
      </w:r>
      <w:r w:rsidRPr="004773B6">
        <w:rPr>
          <w:rFonts w:ascii="Bookman Old Style" w:hAnsi="Bookman Old Style"/>
        </w:rPr>
        <w:t>final</w:t>
      </w:r>
      <w:r w:rsidRPr="004773B6">
        <w:rPr>
          <w:rFonts w:ascii="Bookman Old Style" w:hAnsi="Bookman Old Style"/>
          <w:spacing w:val="-8"/>
        </w:rPr>
        <w:t xml:space="preserve"> </w:t>
      </w:r>
      <w:r w:rsidRPr="004773B6">
        <w:rPr>
          <w:rFonts w:ascii="Bookman Old Style" w:hAnsi="Bookman Old Style"/>
        </w:rPr>
        <w:t>e</w:t>
      </w:r>
      <w:r w:rsidRPr="004773B6">
        <w:rPr>
          <w:rFonts w:ascii="Bookman Old Style" w:hAnsi="Bookman Old Style"/>
          <w:spacing w:val="-10"/>
        </w:rPr>
        <w:t xml:space="preserve"> </w:t>
      </w:r>
      <w:r w:rsidRPr="004773B6">
        <w:rPr>
          <w:rFonts w:ascii="Bookman Old Style" w:hAnsi="Bookman Old Style"/>
        </w:rPr>
        <w:t>fechado.</w:t>
      </w:r>
    </w:p>
    <w:p w14:paraId="65ABF64A" w14:textId="29DA2963"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w:t>
      </w:r>
      <w:r w:rsidRPr="004773B6">
        <w:rPr>
          <w:rFonts w:ascii="Bookman Old Style" w:hAnsi="Bookman Old Style"/>
          <w:spacing w:val="-10"/>
        </w:rPr>
        <w:t xml:space="preserve"> </w:t>
      </w:r>
      <w:r w:rsidRPr="004773B6">
        <w:rPr>
          <w:rFonts w:ascii="Bookman Old Style" w:hAnsi="Bookman Old Style"/>
        </w:rPr>
        <w:t>etapa</w:t>
      </w:r>
      <w:r w:rsidRPr="004773B6">
        <w:rPr>
          <w:rFonts w:ascii="Bookman Old Style" w:hAnsi="Bookman Old Style"/>
          <w:spacing w:val="-8"/>
        </w:rPr>
        <w:t xml:space="preserve"> </w:t>
      </w:r>
      <w:r w:rsidRPr="004773B6">
        <w:rPr>
          <w:rFonts w:ascii="Bookman Old Style" w:hAnsi="Bookman Old Style"/>
        </w:rPr>
        <w:t>de</w:t>
      </w:r>
      <w:r w:rsidRPr="004773B6">
        <w:rPr>
          <w:rFonts w:ascii="Bookman Old Style" w:hAnsi="Bookman Old Style"/>
          <w:spacing w:val="-11"/>
        </w:rPr>
        <w:t xml:space="preserve"> </w:t>
      </w:r>
      <w:r w:rsidRPr="004773B6">
        <w:rPr>
          <w:rFonts w:ascii="Bookman Old Style" w:hAnsi="Bookman Old Style"/>
        </w:rPr>
        <w:t>lances</w:t>
      </w:r>
      <w:r w:rsidRPr="004773B6">
        <w:rPr>
          <w:rFonts w:ascii="Bookman Old Style" w:hAnsi="Bookman Old Style"/>
          <w:spacing w:val="-9"/>
        </w:rPr>
        <w:t xml:space="preserve"> </w:t>
      </w:r>
      <w:r w:rsidRPr="004773B6">
        <w:rPr>
          <w:rFonts w:ascii="Bookman Old Style" w:hAnsi="Bookman Old Style"/>
        </w:rPr>
        <w:t>da</w:t>
      </w:r>
      <w:r w:rsidRPr="004773B6">
        <w:rPr>
          <w:rFonts w:ascii="Bookman Old Style" w:hAnsi="Bookman Old Style"/>
          <w:spacing w:val="-11"/>
        </w:rPr>
        <w:t xml:space="preserve"> </w:t>
      </w:r>
      <w:r w:rsidRPr="004773B6">
        <w:rPr>
          <w:rFonts w:ascii="Bookman Old Style" w:hAnsi="Bookman Old Style"/>
        </w:rPr>
        <w:t>sessão</w:t>
      </w:r>
      <w:r w:rsidRPr="004773B6">
        <w:rPr>
          <w:rFonts w:ascii="Bookman Old Style" w:hAnsi="Bookman Old Style"/>
          <w:spacing w:val="-13"/>
        </w:rPr>
        <w:t xml:space="preserve"> </w:t>
      </w:r>
      <w:r w:rsidRPr="004773B6">
        <w:rPr>
          <w:rFonts w:ascii="Bookman Old Style" w:hAnsi="Bookman Old Style"/>
        </w:rPr>
        <w:t>pública</w:t>
      </w:r>
      <w:r w:rsidRPr="004773B6">
        <w:rPr>
          <w:rFonts w:ascii="Bookman Old Style" w:hAnsi="Bookman Old Style"/>
          <w:spacing w:val="-9"/>
        </w:rPr>
        <w:t xml:space="preserve"> </w:t>
      </w:r>
      <w:r w:rsidRPr="004773B6">
        <w:rPr>
          <w:rFonts w:ascii="Bookman Old Style" w:hAnsi="Bookman Old Style"/>
        </w:rPr>
        <w:t>terá</w:t>
      </w:r>
      <w:r w:rsidRPr="004773B6">
        <w:rPr>
          <w:rFonts w:ascii="Bookman Old Style" w:hAnsi="Bookman Old Style"/>
          <w:spacing w:val="-8"/>
        </w:rPr>
        <w:t xml:space="preserve"> </w:t>
      </w:r>
      <w:r w:rsidRPr="004773B6">
        <w:rPr>
          <w:rFonts w:ascii="Bookman Old Style" w:hAnsi="Bookman Old Style"/>
        </w:rPr>
        <w:t>duração</w:t>
      </w:r>
      <w:r w:rsidRPr="004773B6">
        <w:rPr>
          <w:rFonts w:ascii="Bookman Old Style" w:hAnsi="Bookman Old Style"/>
          <w:spacing w:val="-11"/>
        </w:rPr>
        <w:t xml:space="preserve"> </w:t>
      </w:r>
      <w:r w:rsidRPr="004773B6">
        <w:rPr>
          <w:rFonts w:ascii="Bookman Old Style" w:hAnsi="Bookman Old Style"/>
        </w:rPr>
        <w:t>inicial</w:t>
      </w:r>
      <w:r w:rsidRPr="004773B6">
        <w:rPr>
          <w:rFonts w:ascii="Bookman Old Style" w:hAnsi="Bookman Old Style"/>
          <w:spacing w:val="-8"/>
        </w:rPr>
        <w:t xml:space="preserve"> </w:t>
      </w:r>
      <w:r w:rsidRPr="004773B6">
        <w:rPr>
          <w:rFonts w:ascii="Bookman Old Style" w:hAnsi="Bookman Old Style"/>
        </w:rPr>
        <w:t>de</w:t>
      </w:r>
      <w:r w:rsidRPr="004773B6">
        <w:rPr>
          <w:rFonts w:ascii="Bookman Old Style" w:hAnsi="Bookman Old Style"/>
          <w:spacing w:val="-9"/>
        </w:rPr>
        <w:t xml:space="preserve"> </w:t>
      </w:r>
      <w:r w:rsidRPr="004773B6">
        <w:rPr>
          <w:rFonts w:ascii="Bookman Old Style" w:hAnsi="Bookman Old Style"/>
        </w:rPr>
        <w:t>15</w:t>
      </w:r>
      <w:r w:rsidRPr="004773B6">
        <w:rPr>
          <w:rFonts w:ascii="Bookman Old Style" w:hAnsi="Bookman Old Style"/>
          <w:spacing w:val="-11"/>
        </w:rPr>
        <w:t xml:space="preserve"> </w:t>
      </w:r>
      <w:r w:rsidRPr="004773B6">
        <w:rPr>
          <w:rFonts w:ascii="Bookman Old Style" w:hAnsi="Bookman Old Style"/>
        </w:rPr>
        <w:t>(quinze)</w:t>
      </w:r>
      <w:r w:rsidRPr="004773B6">
        <w:rPr>
          <w:rFonts w:ascii="Bookman Old Style" w:hAnsi="Bookman Old Style"/>
          <w:spacing w:val="-10"/>
        </w:rPr>
        <w:t xml:space="preserve"> </w:t>
      </w:r>
      <w:r w:rsidRPr="004773B6">
        <w:rPr>
          <w:rFonts w:ascii="Bookman Old Style" w:hAnsi="Bookman Old Style"/>
        </w:rPr>
        <w:t>minutos.</w:t>
      </w:r>
      <w:r w:rsidRPr="004773B6">
        <w:rPr>
          <w:rFonts w:ascii="Bookman Old Style" w:hAnsi="Bookman Old Style"/>
          <w:spacing w:val="-12"/>
        </w:rPr>
        <w:t xml:space="preserve"> </w:t>
      </w:r>
      <w:r w:rsidRPr="004773B6">
        <w:rPr>
          <w:rFonts w:ascii="Bookman Old Style" w:hAnsi="Bookman Old Style"/>
        </w:rPr>
        <w:t>Após</w:t>
      </w:r>
      <w:r w:rsidRPr="004773B6">
        <w:rPr>
          <w:rFonts w:ascii="Bookman Old Style" w:hAnsi="Bookman Old Style"/>
          <w:spacing w:val="-8"/>
        </w:rPr>
        <w:t xml:space="preserve"> </w:t>
      </w:r>
      <w:r w:rsidRPr="004773B6">
        <w:rPr>
          <w:rFonts w:ascii="Bookman Old Style" w:hAnsi="Bookman Old Style"/>
        </w:rPr>
        <w:t>esse</w:t>
      </w:r>
      <w:r w:rsidRPr="004773B6">
        <w:rPr>
          <w:rFonts w:ascii="Bookman Old Style" w:hAnsi="Bookman Old Style"/>
          <w:spacing w:val="-11"/>
        </w:rPr>
        <w:t xml:space="preserve"> </w:t>
      </w:r>
      <w:r w:rsidRPr="004773B6">
        <w:rPr>
          <w:rFonts w:ascii="Bookman Old Style" w:hAnsi="Bookman Old Style"/>
        </w:rPr>
        <w:t>prazo,</w:t>
      </w:r>
      <w:r w:rsidRPr="004773B6">
        <w:rPr>
          <w:rFonts w:ascii="Bookman Old Style" w:hAnsi="Bookman Old Style"/>
          <w:spacing w:val="-8"/>
        </w:rPr>
        <w:t xml:space="preserve"> </w:t>
      </w:r>
      <w:r w:rsidRPr="004773B6">
        <w:rPr>
          <w:rFonts w:ascii="Bookman Old Style" w:hAnsi="Bookman Old Style"/>
        </w:rPr>
        <w:t>o</w:t>
      </w:r>
      <w:r w:rsidRPr="004773B6">
        <w:rPr>
          <w:rFonts w:ascii="Bookman Old Style" w:hAnsi="Bookman Old Style"/>
          <w:spacing w:val="-9"/>
        </w:rPr>
        <w:t xml:space="preserve"> </w:t>
      </w:r>
      <w:r w:rsidRPr="004773B6">
        <w:rPr>
          <w:rFonts w:ascii="Bookman Old Style" w:hAnsi="Bookman Old Style"/>
        </w:rPr>
        <w:t>sistema encaminhará aviso de fechamento iminente dos lances, após o que transcorrerá o período de tempo de até 10 (dez) minutos, aleatoriamente determinado, findo o qual será automaticamente encerrada a recepção de lances.</w:t>
      </w:r>
    </w:p>
    <w:p w14:paraId="409F5840"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Encerrado</w:t>
      </w:r>
      <w:r w:rsidRPr="004773B6">
        <w:rPr>
          <w:rFonts w:ascii="Bookman Old Style" w:hAnsi="Bookman Old Style"/>
          <w:spacing w:val="-12"/>
        </w:rPr>
        <w:t xml:space="preserve"> </w:t>
      </w:r>
      <w:r w:rsidRPr="004773B6">
        <w:rPr>
          <w:rFonts w:ascii="Bookman Old Style" w:hAnsi="Bookman Old Style"/>
        </w:rPr>
        <w:t>o</w:t>
      </w:r>
      <w:r w:rsidRPr="004773B6">
        <w:rPr>
          <w:rFonts w:ascii="Bookman Old Style" w:hAnsi="Bookman Old Style"/>
          <w:spacing w:val="-11"/>
        </w:rPr>
        <w:t xml:space="preserve"> </w:t>
      </w:r>
      <w:r w:rsidRPr="004773B6">
        <w:rPr>
          <w:rFonts w:ascii="Bookman Old Style" w:hAnsi="Bookman Old Style"/>
        </w:rPr>
        <w:t>prazo</w:t>
      </w:r>
      <w:r w:rsidRPr="004773B6">
        <w:rPr>
          <w:rFonts w:ascii="Bookman Old Style" w:hAnsi="Bookman Old Style"/>
          <w:spacing w:val="-9"/>
        </w:rPr>
        <w:t xml:space="preserve"> </w:t>
      </w:r>
      <w:r w:rsidRPr="004773B6">
        <w:rPr>
          <w:rFonts w:ascii="Bookman Old Style" w:hAnsi="Bookman Old Style"/>
        </w:rPr>
        <w:t>previsto</w:t>
      </w:r>
      <w:r w:rsidRPr="004773B6">
        <w:rPr>
          <w:rFonts w:ascii="Bookman Old Style" w:hAnsi="Bookman Old Style"/>
          <w:spacing w:val="-14"/>
        </w:rPr>
        <w:t xml:space="preserve"> </w:t>
      </w:r>
      <w:r w:rsidRPr="004773B6">
        <w:rPr>
          <w:rFonts w:ascii="Bookman Old Style" w:hAnsi="Bookman Old Style"/>
        </w:rPr>
        <w:t>no</w:t>
      </w:r>
      <w:r w:rsidRPr="004773B6">
        <w:rPr>
          <w:rFonts w:ascii="Bookman Old Style" w:hAnsi="Bookman Old Style"/>
          <w:spacing w:val="-9"/>
        </w:rPr>
        <w:t xml:space="preserve"> </w:t>
      </w:r>
      <w:r w:rsidRPr="004773B6">
        <w:rPr>
          <w:rFonts w:ascii="Bookman Old Style" w:hAnsi="Bookman Old Style"/>
        </w:rPr>
        <w:t>item</w:t>
      </w:r>
      <w:r w:rsidRPr="004773B6">
        <w:rPr>
          <w:rFonts w:ascii="Bookman Old Style" w:hAnsi="Bookman Old Style"/>
          <w:spacing w:val="-12"/>
        </w:rPr>
        <w:t xml:space="preserve"> </w:t>
      </w:r>
      <w:r w:rsidRPr="004773B6">
        <w:rPr>
          <w:rFonts w:ascii="Bookman Old Style" w:hAnsi="Bookman Old Style"/>
        </w:rPr>
        <w:t>anterior,</w:t>
      </w:r>
      <w:r w:rsidRPr="004773B6">
        <w:rPr>
          <w:rFonts w:ascii="Bookman Old Style" w:hAnsi="Bookman Old Style"/>
          <w:spacing w:val="-11"/>
        </w:rPr>
        <w:t xml:space="preserve"> </w:t>
      </w:r>
      <w:r w:rsidRPr="004773B6">
        <w:rPr>
          <w:rFonts w:ascii="Bookman Old Style" w:hAnsi="Bookman Old Style"/>
        </w:rPr>
        <w:t>o</w:t>
      </w:r>
      <w:r w:rsidRPr="004773B6">
        <w:rPr>
          <w:rFonts w:ascii="Bookman Old Style" w:hAnsi="Bookman Old Style"/>
          <w:spacing w:val="-12"/>
        </w:rPr>
        <w:t xml:space="preserve"> </w:t>
      </w:r>
      <w:r w:rsidRPr="004773B6">
        <w:rPr>
          <w:rFonts w:ascii="Bookman Old Style" w:hAnsi="Bookman Old Style"/>
        </w:rPr>
        <w:t>sistema</w:t>
      </w:r>
      <w:r w:rsidRPr="004773B6">
        <w:rPr>
          <w:rFonts w:ascii="Bookman Old Style" w:hAnsi="Bookman Old Style"/>
          <w:spacing w:val="-8"/>
        </w:rPr>
        <w:t xml:space="preserve"> </w:t>
      </w:r>
      <w:r w:rsidRPr="004773B6">
        <w:rPr>
          <w:rFonts w:ascii="Bookman Old Style" w:hAnsi="Bookman Old Style"/>
        </w:rPr>
        <w:t>abrirá</w:t>
      </w:r>
      <w:r w:rsidRPr="004773B6">
        <w:rPr>
          <w:rFonts w:ascii="Bookman Old Style" w:hAnsi="Bookman Old Style"/>
          <w:spacing w:val="-11"/>
        </w:rPr>
        <w:t xml:space="preserve"> </w:t>
      </w:r>
      <w:r w:rsidRPr="004773B6">
        <w:rPr>
          <w:rFonts w:ascii="Bookman Old Style" w:hAnsi="Bookman Old Style"/>
        </w:rPr>
        <w:t>oportunidade</w:t>
      </w:r>
      <w:r w:rsidRPr="004773B6">
        <w:rPr>
          <w:rFonts w:ascii="Bookman Old Style" w:hAnsi="Bookman Old Style"/>
          <w:spacing w:val="-9"/>
        </w:rPr>
        <w:t xml:space="preserve"> </w:t>
      </w:r>
      <w:r w:rsidRPr="004773B6">
        <w:rPr>
          <w:rFonts w:ascii="Bookman Old Style" w:hAnsi="Bookman Old Style"/>
        </w:rPr>
        <w:t>para</w:t>
      </w:r>
      <w:r w:rsidRPr="004773B6">
        <w:rPr>
          <w:rFonts w:ascii="Bookman Old Style" w:hAnsi="Bookman Old Style"/>
          <w:spacing w:val="-8"/>
        </w:rPr>
        <w:t xml:space="preserve"> </w:t>
      </w:r>
      <w:r w:rsidRPr="004773B6">
        <w:rPr>
          <w:rFonts w:ascii="Bookman Old Style" w:hAnsi="Bookman Old Style"/>
        </w:rPr>
        <w:t>que</w:t>
      </w:r>
      <w:r w:rsidRPr="004773B6">
        <w:rPr>
          <w:rFonts w:ascii="Bookman Old Style" w:hAnsi="Bookman Old Style"/>
          <w:spacing w:val="-11"/>
        </w:rPr>
        <w:t xml:space="preserve"> </w:t>
      </w:r>
      <w:r w:rsidRPr="004773B6">
        <w:rPr>
          <w:rFonts w:ascii="Bookman Old Style" w:hAnsi="Bookman Old Style"/>
        </w:rPr>
        <w:t>o</w:t>
      </w:r>
      <w:r w:rsidRPr="004773B6">
        <w:rPr>
          <w:rFonts w:ascii="Bookman Old Style" w:hAnsi="Bookman Old Style"/>
          <w:spacing w:val="-12"/>
        </w:rPr>
        <w:t xml:space="preserve"> </w:t>
      </w:r>
      <w:r w:rsidRPr="004773B6">
        <w:rPr>
          <w:rFonts w:ascii="Bookman Old Style" w:hAnsi="Bookman Old Style"/>
        </w:rPr>
        <w:t>autor</w:t>
      </w:r>
      <w:r w:rsidRPr="004773B6">
        <w:rPr>
          <w:rFonts w:ascii="Bookman Old Style" w:hAnsi="Bookman Old Style"/>
          <w:spacing w:val="-10"/>
        </w:rPr>
        <w:t xml:space="preserve"> </w:t>
      </w:r>
      <w:r w:rsidRPr="004773B6">
        <w:rPr>
          <w:rFonts w:ascii="Bookman Old Style" w:hAnsi="Bookman Old Style"/>
        </w:rPr>
        <w:t>da</w:t>
      </w:r>
      <w:r w:rsidRPr="004773B6">
        <w:rPr>
          <w:rFonts w:ascii="Bookman Old Style" w:hAnsi="Bookman Old Style"/>
          <w:spacing w:val="-11"/>
        </w:rPr>
        <w:t xml:space="preserve"> </w:t>
      </w:r>
      <w:r w:rsidRPr="004773B6">
        <w:rPr>
          <w:rFonts w:ascii="Bookman Old Style" w:hAnsi="Bookman Old Style"/>
        </w:rPr>
        <w:t>oferta</w:t>
      </w:r>
      <w:r w:rsidRPr="004773B6">
        <w:rPr>
          <w:rFonts w:ascii="Bookman Old Style" w:hAnsi="Bookman Old Style"/>
          <w:spacing w:val="-9"/>
        </w:rPr>
        <w:t xml:space="preserve"> </w:t>
      </w:r>
      <w:r w:rsidRPr="004773B6">
        <w:rPr>
          <w:rFonts w:ascii="Bookman Old Style" w:hAnsi="Bookman Old Style"/>
        </w:rPr>
        <w:t>de</w:t>
      </w:r>
      <w:r w:rsidRPr="004773B6">
        <w:rPr>
          <w:rFonts w:ascii="Bookman Old Style" w:hAnsi="Bookman Old Style"/>
          <w:spacing w:val="-8"/>
        </w:rPr>
        <w:t xml:space="preserve"> </w:t>
      </w:r>
      <w:r w:rsidRPr="004773B6">
        <w:rPr>
          <w:rFonts w:ascii="Bookman Old Style" w:hAnsi="Bookman Old Style"/>
        </w:rPr>
        <w:t>valor mais baixo e os das ofertas com preços até dez por cento superior àquela possam ofertar um lance final e fechado em até cinco minutos, o qual será sigiloso até o encerramento deste</w:t>
      </w:r>
      <w:r w:rsidRPr="004773B6">
        <w:rPr>
          <w:rFonts w:ascii="Bookman Old Style" w:hAnsi="Bookman Old Style"/>
          <w:spacing w:val="-12"/>
        </w:rPr>
        <w:t xml:space="preserve"> </w:t>
      </w:r>
      <w:r w:rsidRPr="004773B6">
        <w:rPr>
          <w:rFonts w:ascii="Bookman Old Style" w:hAnsi="Bookman Old Style"/>
        </w:rPr>
        <w:t>prazo.</w:t>
      </w:r>
    </w:p>
    <w:p w14:paraId="6272D8A4" w14:textId="522716B7"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Não havendo pelo menos três ofertas nas condições definidas neste item, poderão os autores dos melhores</w:t>
      </w:r>
      <w:r w:rsidRPr="004773B6">
        <w:rPr>
          <w:rFonts w:ascii="Bookman Old Style" w:hAnsi="Bookman Old Style"/>
          <w:spacing w:val="-10"/>
        </w:rPr>
        <w:t xml:space="preserve"> </w:t>
      </w:r>
      <w:r w:rsidRPr="004773B6">
        <w:rPr>
          <w:rFonts w:ascii="Bookman Old Style" w:hAnsi="Bookman Old Style"/>
        </w:rPr>
        <w:t>lances,</w:t>
      </w:r>
      <w:r w:rsidRPr="004773B6">
        <w:rPr>
          <w:rFonts w:ascii="Bookman Old Style" w:hAnsi="Bookman Old Style"/>
          <w:spacing w:val="-10"/>
        </w:rPr>
        <w:t xml:space="preserve"> </w:t>
      </w:r>
      <w:r w:rsidRPr="004773B6">
        <w:rPr>
          <w:rFonts w:ascii="Bookman Old Style" w:hAnsi="Bookman Old Style"/>
        </w:rPr>
        <w:t>na</w:t>
      </w:r>
      <w:r w:rsidRPr="004773B6">
        <w:rPr>
          <w:rFonts w:ascii="Bookman Old Style" w:hAnsi="Bookman Old Style"/>
          <w:spacing w:val="-10"/>
        </w:rPr>
        <w:t xml:space="preserve"> </w:t>
      </w:r>
      <w:r w:rsidRPr="004773B6">
        <w:rPr>
          <w:rFonts w:ascii="Bookman Old Style" w:hAnsi="Bookman Old Style"/>
        </w:rPr>
        <w:t>ordem</w:t>
      </w:r>
      <w:r w:rsidRPr="004773B6">
        <w:rPr>
          <w:rFonts w:ascii="Bookman Old Style" w:hAnsi="Bookman Old Style"/>
          <w:spacing w:val="-14"/>
        </w:rPr>
        <w:t xml:space="preserve"> </w:t>
      </w:r>
      <w:r w:rsidRPr="004773B6">
        <w:rPr>
          <w:rFonts w:ascii="Bookman Old Style" w:hAnsi="Bookman Old Style"/>
        </w:rPr>
        <w:t>de</w:t>
      </w:r>
      <w:r w:rsidRPr="004773B6">
        <w:rPr>
          <w:rFonts w:ascii="Bookman Old Style" w:hAnsi="Bookman Old Style"/>
          <w:spacing w:val="-11"/>
        </w:rPr>
        <w:t xml:space="preserve"> </w:t>
      </w:r>
      <w:r w:rsidRPr="004773B6">
        <w:rPr>
          <w:rFonts w:ascii="Bookman Old Style" w:hAnsi="Bookman Old Style"/>
        </w:rPr>
        <w:t>classificação,</w:t>
      </w:r>
      <w:r w:rsidRPr="004773B6">
        <w:rPr>
          <w:rFonts w:ascii="Bookman Old Style" w:hAnsi="Bookman Old Style"/>
          <w:spacing w:val="-10"/>
        </w:rPr>
        <w:t xml:space="preserve"> </w:t>
      </w:r>
      <w:r w:rsidRPr="004773B6">
        <w:rPr>
          <w:rFonts w:ascii="Bookman Old Style" w:hAnsi="Bookman Old Style"/>
        </w:rPr>
        <w:t>até</w:t>
      </w:r>
      <w:r w:rsidRPr="004773B6">
        <w:rPr>
          <w:rFonts w:ascii="Bookman Old Style" w:hAnsi="Bookman Old Style"/>
          <w:spacing w:val="-11"/>
        </w:rPr>
        <w:t xml:space="preserve"> </w:t>
      </w:r>
      <w:r w:rsidRPr="004773B6">
        <w:rPr>
          <w:rFonts w:ascii="Bookman Old Style" w:hAnsi="Bookman Old Style"/>
        </w:rPr>
        <w:t>o</w:t>
      </w:r>
      <w:r w:rsidRPr="004773B6">
        <w:rPr>
          <w:rFonts w:ascii="Bookman Old Style" w:hAnsi="Bookman Old Style"/>
          <w:spacing w:val="-8"/>
        </w:rPr>
        <w:t xml:space="preserve"> </w:t>
      </w:r>
      <w:r w:rsidRPr="004773B6">
        <w:rPr>
          <w:rFonts w:ascii="Bookman Old Style" w:hAnsi="Bookman Old Style"/>
        </w:rPr>
        <w:t>máximo</w:t>
      </w:r>
      <w:r w:rsidRPr="004773B6">
        <w:rPr>
          <w:rFonts w:ascii="Bookman Old Style" w:hAnsi="Bookman Old Style"/>
          <w:spacing w:val="-10"/>
        </w:rPr>
        <w:t xml:space="preserve"> </w:t>
      </w:r>
      <w:r w:rsidRPr="004773B6">
        <w:rPr>
          <w:rFonts w:ascii="Bookman Old Style" w:hAnsi="Bookman Old Style"/>
        </w:rPr>
        <w:t>de</w:t>
      </w:r>
      <w:r w:rsidRPr="004773B6">
        <w:rPr>
          <w:rFonts w:ascii="Bookman Old Style" w:hAnsi="Bookman Old Style"/>
          <w:spacing w:val="-11"/>
        </w:rPr>
        <w:t xml:space="preserve"> </w:t>
      </w:r>
      <w:r w:rsidRPr="004773B6">
        <w:rPr>
          <w:rFonts w:ascii="Bookman Old Style" w:hAnsi="Bookman Old Style"/>
        </w:rPr>
        <w:t>três,</w:t>
      </w:r>
      <w:r w:rsidRPr="004773B6">
        <w:rPr>
          <w:rFonts w:ascii="Bookman Old Style" w:hAnsi="Bookman Old Style"/>
          <w:spacing w:val="-10"/>
        </w:rPr>
        <w:t xml:space="preserve"> </w:t>
      </w:r>
      <w:r w:rsidRPr="004773B6">
        <w:rPr>
          <w:rFonts w:ascii="Bookman Old Style" w:hAnsi="Bookman Old Style"/>
        </w:rPr>
        <w:t>oferecer</w:t>
      </w:r>
      <w:r w:rsidRPr="004773B6">
        <w:rPr>
          <w:rFonts w:ascii="Bookman Old Style" w:hAnsi="Bookman Old Style"/>
          <w:spacing w:val="-10"/>
        </w:rPr>
        <w:t xml:space="preserve"> </w:t>
      </w:r>
      <w:r w:rsidRPr="004773B6">
        <w:rPr>
          <w:rFonts w:ascii="Bookman Old Style" w:hAnsi="Bookman Old Style"/>
        </w:rPr>
        <w:t>um</w:t>
      </w:r>
      <w:r w:rsidRPr="004773B6">
        <w:rPr>
          <w:rFonts w:ascii="Bookman Old Style" w:hAnsi="Bookman Old Style"/>
          <w:spacing w:val="-15"/>
        </w:rPr>
        <w:t xml:space="preserve"> </w:t>
      </w:r>
      <w:r w:rsidRPr="004773B6">
        <w:rPr>
          <w:rFonts w:ascii="Bookman Old Style" w:hAnsi="Bookman Old Style"/>
        </w:rPr>
        <w:t>lance</w:t>
      </w:r>
      <w:r w:rsidRPr="004773B6">
        <w:rPr>
          <w:rFonts w:ascii="Bookman Old Style" w:hAnsi="Bookman Old Style"/>
          <w:spacing w:val="-9"/>
        </w:rPr>
        <w:t xml:space="preserve"> </w:t>
      </w:r>
      <w:r w:rsidRPr="004773B6">
        <w:rPr>
          <w:rFonts w:ascii="Bookman Old Style" w:hAnsi="Bookman Old Style"/>
        </w:rPr>
        <w:t>final</w:t>
      </w:r>
      <w:r w:rsidRPr="004773B6">
        <w:rPr>
          <w:rFonts w:ascii="Bookman Old Style" w:hAnsi="Bookman Old Style"/>
          <w:spacing w:val="-12"/>
        </w:rPr>
        <w:t xml:space="preserve"> </w:t>
      </w:r>
      <w:r w:rsidRPr="004773B6">
        <w:rPr>
          <w:rFonts w:ascii="Bookman Old Style" w:hAnsi="Bookman Old Style"/>
        </w:rPr>
        <w:t>e</w:t>
      </w:r>
      <w:r w:rsidRPr="004773B6">
        <w:rPr>
          <w:rFonts w:ascii="Bookman Old Style" w:hAnsi="Bookman Old Style"/>
          <w:spacing w:val="-10"/>
        </w:rPr>
        <w:t xml:space="preserve"> </w:t>
      </w:r>
      <w:r w:rsidRPr="004773B6">
        <w:rPr>
          <w:rFonts w:ascii="Bookman Old Style" w:hAnsi="Bookman Old Style"/>
        </w:rPr>
        <w:t>fechado em até cinco minutos, o qual será sigiloso até o encerramento deste</w:t>
      </w:r>
      <w:r w:rsidRPr="004773B6">
        <w:rPr>
          <w:rFonts w:ascii="Bookman Old Style" w:hAnsi="Bookman Old Style"/>
          <w:spacing w:val="-12"/>
        </w:rPr>
        <w:t xml:space="preserve"> </w:t>
      </w:r>
      <w:r w:rsidRPr="004773B6">
        <w:rPr>
          <w:rFonts w:ascii="Bookman Old Style" w:hAnsi="Bookman Old Style"/>
        </w:rPr>
        <w:t>prazo</w:t>
      </w:r>
    </w:p>
    <w:p w14:paraId="7817411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Após</w:t>
      </w:r>
      <w:r w:rsidRPr="004773B6">
        <w:rPr>
          <w:rFonts w:ascii="Bookman Old Style" w:hAnsi="Bookman Old Style"/>
          <w:spacing w:val="-3"/>
        </w:rPr>
        <w:t xml:space="preserve"> </w:t>
      </w:r>
      <w:r w:rsidRPr="004773B6">
        <w:rPr>
          <w:rFonts w:ascii="Bookman Old Style" w:hAnsi="Bookman Old Style"/>
        </w:rPr>
        <w:t>o</w:t>
      </w:r>
      <w:r w:rsidRPr="004773B6">
        <w:rPr>
          <w:rFonts w:ascii="Bookman Old Style" w:hAnsi="Bookman Old Style"/>
          <w:spacing w:val="-4"/>
        </w:rPr>
        <w:t xml:space="preserve"> </w:t>
      </w:r>
      <w:r w:rsidRPr="004773B6">
        <w:rPr>
          <w:rFonts w:ascii="Bookman Old Style" w:hAnsi="Bookman Old Style"/>
        </w:rPr>
        <w:t>término</w:t>
      </w:r>
      <w:r w:rsidRPr="004773B6">
        <w:rPr>
          <w:rFonts w:ascii="Bookman Old Style" w:hAnsi="Bookman Old Style"/>
          <w:spacing w:val="-4"/>
        </w:rPr>
        <w:t xml:space="preserve"> </w:t>
      </w:r>
      <w:r w:rsidRPr="004773B6">
        <w:rPr>
          <w:rFonts w:ascii="Bookman Old Style" w:hAnsi="Bookman Old Style"/>
        </w:rPr>
        <w:t>dos</w:t>
      </w:r>
      <w:r w:rsidRPr="004773B6">
        <w:rPr>
          <w:rFonts w:ascii="Bookman Old Style" w:hAnsi="Bookman Old Style"/>
          <w:spacing w:val="-3"/>
        </w:rPr>
        <w:t xml:space="preserve"> </w:t>
      </w:r>
      <w:r w:rsidRPr="004773B6">
        <w:rPr>
          <w:rFonts w:ascii="Bookman Old Style" w:hAnsi="Bookman Old Style"/>
        </w:rPr>
        <w:t>prazos</w:t>
      </w:r>
      <w:r w:rsidRPr="004773B6">
        <w:rPr>
          <w:rFonts w:ascii="Bookman Old Style" w:hAnsi="Bookman Old Style"/>
          <w:spacing w:val="-5"/>
        </w:rPr>
        <w:t xml:space="preserve"> </w:t>
      </w:r>
      <w:r w:rsidRPr="004773B6">
        <w:rPr>
          <w:rFonts w:ascii="Bookman Old Style" w:hAnsi="Bookman Old Style"/>
        </w:rPr>
        <w:t>estabelecidos</w:t>
      </w:r>
      <w:r w:rsidRPr="004773B6">
        <w:rPr>
          <w:rFonts w:ascii="Bookman Old Style" w:hAnsi="Bookman Old Style"/>
          <w:spacing w:val="-3"/>
        </w:rPr>
        <w:t xml:space="preserve"> </w:t>
      </w:r>
      <w:r w:rsidRPr="004773B6">
        <w:rPr>
          <w:rFonts w:ascii="Bookman Old Style" w:hAnsi="Bookman Old Style"/>
        </w:rPr>
        <w:t>nos</w:t>
      </w:r>
      <w:r w:rsidRPr="004773B6">
        <w:rPr>
          <w:rFonts w:ascii="Bookman Old Style" w:hAnsi="Bookman Old Style"/>
          <w:spacing w:val="-3"/>
        </w:rPr>
        <w:t xml:space="preserve"> </w:t>
      </w:r>
      <w:r w:rsidRPr="004773B6">
        <w:rPr>
          <w:rFonts w:ascii="Bookman Old Style" w:hAnsi="Bookman Old Style"/>
        </w:rPr>
        <w:t>itens</w:t>
      </w:r>
      <w:r w:rsidRPr="004773B6">
        <w:rPr>
          <w:rFonts w:ascii="Bookman Old Style" w:hAnsi="Bookman Old Style"/>
          <w:spacing w:val="-3"/>
        </w:rPr>
        <w:t xml:space="preserve"> </w:t>
      </w:r>
      <w:r w:rsidRPr="004773B6">
        <w:rPr>
          <w:rFonts w:ascii="Bookman Old Style" w:hAnsi="Bookman Old Style"/>
        </w:rPr>
        <w:t>anteriores,</w:t>
      </w:r>
      <w:r w:rsidRPr="004773B6">
        <w:rPr>
          <w:rFonts w:ascii="Bookman Old Style" w:hAnsi="Bookman Old Style"/>
          <w:spacing w:val="-4"/>
        </w:rPr>
        <w:t xml:space="preserve"> </w:t>
      </w:r>
      <w:r w:rsidRPr="004773B6">
        <w:rPr>
          <w:rFonts w:ascii="Bookman Old Style" w:hAnsi="Bookman Old Style"/>
        </w:rPr>
        <w:t>o</w:t>
      </w:r>
      <w:r w:rsidRPr="004773B6">
        <w:rPr>
          <w:rFonts w:ascii="Bookman Old Style" w:hAnsi="Bookman Old Style"/>
          <w:spacing w:val="-4"/>
        </w:rPr>
        <w:t xml:space="preserve"> </w:t>
      </w:r>
      <w:r w:rsidRPr="004773B6">
        <w:rPr>
          <w:rFonts w:ascii="Bookman Old Style" w:hAnsi="Bookman Old Style"/>
        </w:rPr>
        <w:t>sistema</w:t>
      </w:r>
      <w:r w:rsidRPr="004773B6">
        <w:rPr>
          <w:rFonts w:ascii="Bookman Old Style" w:hAnsi="Bookman Old Style"/>
          <w:spacing w:val="-2"/>
        </w:rPr>
        <w:t xml:space="preserve"> </w:t>
      </w:r>
      <w:r w:rsidRPr="004773B6">
        <w:rPr>
          <w:rFonts w:ascii="Bookman Old Style" w:hAnsi="Bookman Old Style"/>
        </w:rPr>
        <w:t>ordenará</w:t>
      </w:r>
      <w:r w:rsidRPr="004773B6">
        <w:rPr>
          <w:rFonts w:ascii="Bookman Old Style" w:hAnsi="Bookman Old Style"/>
          <w:spacing w:val="-3"/>
        </w:rPr>
        <w:t xml:space="preserve"> </w:t>
      </w:r>
      <w:r w:rsidRPr="004773B6">
        <w:rPr>
          <w:rFonts w:ascii="Bookman Old Style" w:hAnsi="Bookman Old Style"/>
        </w:rPr>
        <w:t>os</w:t>
      </w:r>
      <w:r w:rsidRPr="004773B6">
        <w:rPr>
          <w:rFonts w:ascii="Bookman Old Style" w:hAnsi="Bookman Old Style"/>
          <w:spacing w:val="-3"/>
        </w:rPr>
        <w:t xml:space="preserve"> </w:t>
      </w:r>
      <w:r w:rsidRPr="004773B6">
        <w:rPr>
          <w:rFonts w:ascii="Bookman Old Style" w:hAnsi="Bookman Old Style"/>
        </w:rPr>
        <w:t>lances</w:t>
      </w:r>
      <w:r w:rsidRPr="004773B6">
        <w:rPr>
          <w:rFonts w:ascii="Bookman Old Style" w:hAnsi="Bookman Old Style"/>
          <w:spacing w:val="-3"/>
        </w:rPr>
        <w:t xml:space="preserve"> </w:t>
      </w:r>
      <w:r w:rsidRPr="004773B6">
        <w:rPr>
          <w:rFonts w:ascii="Bookman Old Style" w:hAnsi="Bookman Old Style"/>
        </w:rPr>
        <w:t>segundo</w:t>
      </w:r>
      <w:r w:rsidRPr="004773B6">
        <w:rPr>
          <w:rFonts w:ascii="Bookman Old Style" w:hAnsi="Bookman Old Style"/>
          <w:spacing w:val="-4"/>
        </w:rPr>
        <w:t xml:space="preserve"> </w:t>
      </w:r>
      <w:r w:rsidRPr="004773B6">
        <w:rPr>
          <w:rFonts w:ascii="Bookman Old Style" w:hAnsi="Bookman Old Style"/>
        </w:rPr>
        <w:t>a</w:t>
      </w:r>
      <w:r w:rsidRPr="004773B6">
        <w:rPr>
          <w:rFonts w:ascii="Bookman Old Style" w:hAnsi="Bookman Old Style"/>
          <w:spacing w:val="-3"/>
        </w:rPr>
        <w:t xml:space="preserve"> </w:t>
      </w:r>
      <w:r w:rsidRPr="004773B6">
        <w:rPr>
          <w:rFonts w:ascii="Bookman Old Style" w:hAnsi="Bookman Old Style"/>
        </w:rPr>
        <w:t>ordem crescente de</w:t>
      </w:r>
      <w:r w:rsidRPr="004773B6">
        <w:rPr>
          <w:rFonts w:ascii="Bookman Old Style" w:hAnsi="Bookman Old Style"/>
          <w:spacing w:val="-1"/>
        </w:rPr>
        <w:t xml:space="preserve"> </w:t>
      </w:r>
      <w:r w:rsidRPr="004773B6">
        <w:rPr>
          <w:rFonts w:ascii="Bookman Old Style" w:hAnsi="Bookman Old Style"/>
        </w:rPr>
        <w:t>valores.</w:t>
      </w:r>
    </w:p>
    <w:p w14:paraId="4005D4FD"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w:t>
      </w:r>
      <w:r w:rsidRPr="004773B6">
        <w:rPr>
          <w:rFonts w:ascii="Bookman Old Style" w:hAnsi="Bookman Old Style"/>
          <w:spacing w:val="-5"/>
        </w:rPr>
        <w:t xml:space="preserve"> </w:t>
      </w:r>
      <w:r w:rsidRPr="004773B6">
        <w:rPr>
          <w:rFonts w:ascii="Bookman Old Style" w:hAnsi="Bookman Old Style"/>
        </w:rPr>
        <w:t>prazo.</w:t>
      </w:r>
    </w:p>
    <w:p w14:paraId="39DFDD23"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Poderá o pregoeiro, auxiliado pela equipe de apoio, justificadamente, admitir o reinício da etapa fechada, caso nenhum licitante classificado na etapa de lance fechado atender às exigências de</w:t>
      </w:r>
      <w:r w:rsidRPr="004773B6">
        <w:rPr>
          <w:rFonts w:ascii="Bookman Old Style" w:hAnsi="Bookman Old Style"/>
          <w:spacing w:val="-21"/>
        </w:rPr>
        <w:t xml:space="preserve"> </w:t>
      </w:r>
      <w:r w:rsidRPr="004773B6">
        <w:rPr>
          <w:rFonts w:ascii="Bookman Old Style" w:hAnsi="Bookman Old Style"/>
        </w:rPr>
        <w:t>habilitação.</w:t>
      </w:r>
    </w:p>
    <w:p w14:paraId="4C6873D1"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Em</w:t>
      </w:r>
      <w:r w:rsidRPr="004773B6">
        <w:rPr>
          <w:rFonts w:ascii="Bookman Old Style" w:hAnsi="Bookman Old Style"/>
          <w:spacing w:val="-15"/>
        </w:rPr>
        <w:t xml:space="preserve"> </w:t>
      </w:r>
      <w:r w:rsidRPr="004773B6">
        <w:rPr>
          <w:rFonts w:ascii="Bookman Old Style" w:hAnsi="Bookman Old Style"/>
        </w:rPr>
        <w:t>caso</w:t>
      </w:r>
      <w:r w:rsidRPr="004773B6">
        <w:rPr>
          <w:rFonts w:ascii="Bookman Old Style" w:hAnsi="Bookman Old Style"/>
          <w:spacing w:val="-12"/>
        </w:rPr>
        <w:t xml:space="preserve"> </w:t>
      </w:r>
      <w:r w:rsidRPr="004773B6">
        <w:rPr>
          <w:rFonts w:ascii="Bookman Old Style" w:hAnsi="Bookman Old Style"/>
        </w:rPr>
        <w:t>de</w:t>
      </w:r>
      <w:r w:rsidRPr="004773B6">
        <w:rPr>
          <w:rFonts w:ascii="Bookman Old Style" w:hAnsi="Bookman Old Style"/>
          <w:spacing w:val="-12"/>
        </w:rPr>
        <w:t xml:space="preserve"> </w:t>
      </w:r>
      <w:r w:rsidRPr="004773B6">
        <w:rPr>
          <w:rFonts w:ascii="Bookman Old Style" w:hAnsi="Bookman Old Style"/>
        </w:rPr>
        <w:t>falha</w:t>
      </w:r>
      <w:r w:rsidRPr="004773B6">
        <w:rPr>
          <w:rFonts w:ascii="Bookman Old Style" w:hAnsi="Bookman Old Style"/>
          <w:spacing w:val="-12"/>
        </w:rPr>
        <w:t xml:space="preserve"> </w:t>
      </w:r>
      <w:r w:rsidRPr="004773B6">
        <w:rPr>
          <w:rFonts w:ascii="Bookman Old Style" w:hAnsi="Bookman Old Style"/>
        </w:rPr>
        <w:t>no</w:t>
      </w:r>
      <w:r w:rsidRPr="004773B6">
        <w:rPr>
          <w:rFonts w:ascii="Bookman Old Style" w:hAnsi="Bookman Old Style"/>
          <w:spacing w:val="-16"/>
        </w:rPr>
        <w:t xml:space="preserve"> </w:t>
      </w:r>
      <w:r w:rsidRPr="004773B6">
        <w:rPr>
          <w:rFonts w:ascii="Bookman Old Style" w:hAnsi="Bookman Old Style"/>
        </w:rPr>
        <w:t>sistema,</w:t>
      </w:r>
      <w:r w:rsidRPr="004773B6">
        <w:rPr>
          <w:rFonts w:ascii="Bookman Old Style" w:hAnsi="Bookman Old Style"/>
          <w:spacing w:val="-12"/>
        </w:rPr>
        <w:t xml:space="preserve"> </w:t>
      </w:r>
      <w:r w:rsidRPr="004773B6">
        <w:rPr>
          <w:rFonts w:ascii="Bookman Old Style" w:hAnsi="Bookman Old Style"/>
        </w:rPr>
        <w:t>os</w:t>
      </w:r>
      <w:r w:rsidRPr="004773B6">
        <w:rPr>
          <w:rFonts w:ascii="Bookman Old Style" w:hAnsi="Bookman Old Style"/>
          <w:spacing w:val="-12"/>
        </w:rPr>
        <w:t xml:space="preserve"> </w:t>
      </w:r>
      <w:r w:rsidRPr="004773B6">
        <w:rPr>
          <w:rFonts w:ascii="Bookman Old Style" w:hAnsi="Bookman Old Style"/>
        </w:rPr>
        <w:t>lances</w:t>
      </w:r>
      <w:r w:rsidRPr="004773B6">
        <w:rPr>
          <w:rFonts w:ascii="Bookman Old Style" w:hAnsi="Bookman Old Style"/>
          <w:spacing w:val="-12"/>
        </w:rPr>
        <w:t xml:space="preserve"> </w:t>
      </w:r>
      <w:r w:rsidRPr="004773B6">
        <w:rPr>
          <w:rFonts w:ascii="Bookman Old Style" w:hAnsi="Bookman Old Style"/>
        </w:rPr>
        <w:t>em</w:t>
      </w:r>
      <w:r w:rsidRPr="004773B6">
        <w:rPr>
          <w:rFonts w:ascii="Bookman Old Style" w:hAnsi="Bookman Old Style"/>
          <w:spacing w:val="-16"/>
        </w:rPr>
        <w:t xml:space="preserve"> </w:t>
      </w:r>
      <w:r w:rsidRPr="004773B6">
        <w:rPr>
          <w:rFonts w:ascii="Bookman Old Style" w:hAnsi="Bookman Old Style"/>
        </w:rPr>
        <w:t>desacordo</w:t>
      </w:r>
      <w:r w:rsidRPr="004773B6">
        <w:rPr>
          <w:rFonts w:ascii="Bookman Old Style" w:hAnsi="Bookman Old Style"/>
          <w:spacing w:val="-13"/>
        </w:rPr>
        <w:t xml:space="preserve"> </w:t>
      </w:r>
      <w:r w:rsidRPr="004773B6">
        <w:rPr>
          <w:rFonts w:ascii="Bookman Old Style" w:hAnsi="Bookman Old Style"/>
        </w:rPr>
        <w:t>com</w:t>
      </w:r>
      <w:r w:rsidRPr="004773B6">
        <w:rPr>
          <w:rFonts w:ascii="Bookman Old Style" w:hAnsi="Bookman Old Style"/>
          <w:spacing w:val="-14"/>
        </w:rPr>
        <w:t xml:space="preserve"> </w:t>
      </w:r>
      <w:r w:rsidRPr="004773B6">
        <w:rPr>
          <w:rFonts w:ascii="Bookman Old Style" w:hAnsi="Bookman Old Style"/>
        </w:rPr>
        <w:t>os</w:t>
      </w:r>
      <w:r w:rsidRPr="004773B6">
        <w:rPr>
          <w:rFonts w:ascii="Bookman Old Style" w:hAnsi="Bookman Old Style"/>
          <w:spacing w:val="-12"/>
        </w:rPr>
        <w:t xml:space="preserve"> </w:t>
      </w:r>
      <w:r w:rsidRPr="004773B6">
        <w:rPr>
          <w:rFonts w:ascii="Bookman Old Style" w:hAnsi="Bookman Old Style"/>
        </w:rPr>
        <w:t>subitens</w:t>
      </w:r>
      <w:r w:rsidRPr="004773B6">
        <w:rPr>
          <w:rFonts w:ascii="Bookman Old Style" w:hAnsi="Bookman Old Style"/>
          <w:spacing w:val="-12"/>
        </w:rPr>
        <w:t xml:space="preserve"> </w:t>
      </w:r>
      <w:r w:rsidRPr="004773B6">
        <w:rPr>
          <w:rFonts w:ascii="Bookman Old Style" w:hAnsi="Bookman Old Style"/>
        </w:rPr>
        <w:t>anteriores</w:t>
      </w:r>
      <w:r w:rsidRPr="004773B6">
        <w:rPr>
          <w:rFonts w:ascii="Bookman Old Style" w:hAnsi="Bookman Old Style"/>
          <w:spacing w:val="-13"/>
        </w:rPr>
        <w:t xml:space="preserve"> </w:t>
      </w:r>
      <w:r w:rsidRPr="004773B6">
        <w:rPr>
          <w:rFonts w:ascii="Bookman Old Style" w:hAnsi="Bookman Old Style"/>
        </w:rPr>
        <w:t>deverão</w:t>
      </w:r>
      <w:r w:rsidRPr="004773B6">
        <w:rPr>
          <w:rFonts w:ascii="Bookman Old Style" w:hAnsi="Bookman Old Style"/>
          <w:spacing w:val="-12"/>
        </w:rPr>
        <w:t xml:space="preserve"> </w:t>
      </w:r>
      <w:r w:rsidRPr="004773B6">
        <w:rPr>
          <w:rFonts w:ascii="Bookman Old Style" w:hAnsi="Bookman Old Style"/>
        </w:rPr>
        <w:t>ser</w:t>
      </w:r>
      <w:r w:rsidRPr="004773B6">
        <w:rPr>
          <w:rFonts w:ascii="Bookman Old Style" w:hAnsi="Bookman Old Style"/>
          <w:spacing w:val="-11"/>
        </w:rPr>
        <w:t xml:space="preserve"> </w:t>
      </w:r>
      <w:r w:rsidRPr="004773B6">
        <w:rPr>
          <w:rFonts w:ascii="Bookman Old Style" w:hAnsi="Bookman Old Style"/>
        </w:rPr>
        <w:t>desconsiderados pelo pregoeiro, devendo a ocorrência ser comunicada imediatamente à Secretaria de Gestão do Ministério da Economia.</w:t>
      </w:r>
    </w:p>
    <w:p w14:paraId="22CEE7A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Na</w:t>
      </w:r>
      <w:r w:rsidRPr="004773B6">
        <w:rPr>
          <w:rFonts w:ascii="Bookman Old Style" w:hAnsi="Bookman Old Style"/>
          <w:spacing w:val="-3"/>
        </w:rPr>
        <w:t xml:space="preserve"> </w:t>
      </w:r>
      <w:r w:rsidRPr="004773B6">
        <w:rPr>
          <w:rFonts w:ascii="Bookman Old Style" w:hAnsi="Bookman Old Style"/>
        </w:rPr>
        <w:t>hipótese</w:t>
      </w:r>
      <w:r w:rsidRPr="004773B6">
        <w:rPr>
          <w:rFonts w:ascii="Bookman Old Style" w:hAnsi="Bookman Old Style"/>
          <w:spacing w:val="-2"/>
        </w:rPr>
        <w:t xml:space="preserve"> </w:t>
      </w:r>
      <w:r w:rsidRPr="004773B6">
        <w:rPr>
          <w:rFonts w:ascii="Bookman Old Style" w:hAnsi="Bookman Old Style"/>
        </w:rPr>
        <w:t>do</w:t>
      </w:r>
      <w:r w:rsidRPr="004773B6">
        <w:rPr>
          <w:rFonts w:ascii="Bookman Old Style" w:hAnsi="Bookman Old Style"/>
          <w:spacing w:val="-5"/>
        </w:rPr>
        <w:t xml:space="preserve"> </w:t>
      </w:r>
      <w:r w:rsidRPr="004773B6">
        <w:rPr>
          <w:rFonts w:ascii="Bookman Old Style" w:hAnsi="Bookman Old Style"/>
        </w:rPr>
        <w:t>subitem</w:t>
      </w:r>
      <w:r w:rsidRPr="004773B6">
        <w:rPr>
          <w:rFonts w:ascii="Bookman Old Style" w:hAnsi="Bookman Old Style"/>
          <w:spacing w:val="-7"/>
        </w:rPr>
        <w:t xml:space="preserve"> </w:t>
      </w:r>
      <w:r w:rsidRPr="004773B6">
        <w:rPr>
          <w:rFonts w:ascii="Bookman Old Style" w:hAnsi="Bookman Old Style"/>
        </w:rPr>
        <w:t>anterior,</w:t>
      </w:r>
      <w:r w:rsidRPr="004773B6">
        <w:rPr>
          <w:rFonts w:ascii="Bookman Old Style" w:hAnsi="Bookman Old Style"/>
          <w:spacing w:val="-3"/>
        </w:rPr>
        <w:t xml:space="preserve"> </w:t>
      </w:r>
      <w:r w:rsidRPr="004773B6">
        <w:rPr>
          <w:rFonts w:ascii="Bookman Old Style" w:hAnsi="Bookman Old Style"/>
        </w:rPr>
        <w:t>a</w:t>
      </w:r>
      <w:r w:rsidRPr="004773B6">
        <w:rPr>
          <w:rFonts w:ascii="Bookman Old Style" w:hAnsi="Bookman Old Style"/>
          <w:spacing w:val="-2"/>
        </w:rPr>
        <w:t xml:space="preserve"> </w:t>
      </w:r>
      <w:r w:rsidRPr="004773B6">
        <w:rPr>
          <w:rFonts w:ascii="Bookman Old Style" w:hAnsi="Bookman Old Style"/>
        </w:rPr>
        <w:t>ocorrência</w:t>
      </w:r>
      <w:r w:rsidRPr="004773B6">
        <w:rPr>
          <w:rFonts w:ascii="Bookman Old Style" w:hAnsi="Bookman Old Style"/>
          <w:spacing w:val="-3"/>
        </w:rPr>
        <w:t xml:space="preserve"> </w:t>
      </w:r>
      <w:r w:rsidRPr="004773B6">
        <w:rPr>
          <w:rFonts w:ascii="Bookman Old Style" w:hAnsi="Bookman Old Style"/>
        </w:rPr>
        <w:t>será</w:t>
      </w:r>
      <w:r w:rsidRPr="004773B6">
        <w:rPr>
          <w:rFonts w:ascii="Bookman Old Style" w:hAnsi="Bookman Old Style"/>
          <w:spacing w:val="-5"/>
        </w:rPr>
        <w:t xml:space="preserve"> </w:t>
      </w:r>
      <w:r w:rsidRPr="004773B6">
        <w:rPr>
          <w:rFonts w:ascii="Bookman Old Style" w:hAnsi="Bookman Old Style"/>
        </w:rPr>
        <w:t>registrada</w:t>
      </w:r>
      <w:r w:rsidRPr="004773B6">
        <w:rPr>
          <w:rFonts w:ascii="Bookman Old Style" w:hAnsi="Bookman Old Style"/>
          <w:spacing w:val="-2"/>
        </w:rPr>
        <w:t xml:space="preserve"> </w:t>
      </w:r>
      <w:r w:rsidRPr="004773B6">
        <w:rPr>
          <w:rFonts w:ascii="Bookman Old Style" w:hAnsi="Bookman Old Style"/>
        </w:rPr>
        <w:t>em</w:t>
      </w:r>
      <w:r w:rsidRPr="004773B6">
        <w:rPr>
          <w:rFonts w:ascii="Bookman Old Style" w:hAnsi="Bookman Old Style"/>
          <w:spacing w:val="-6"/>
        </w:rPr>
        <w:t xml:space="preserve"> </w:t>
      </w:r>
      <w:r w:rsidRPr="004773B6">
        <w:rPr>
          <w:rFonts w:ascii="Bookman Old Style" w:hAnsi="Bookman Old Style"/>
        </w:rPr>
        <w:t>campo</w:t>
      </w:r>
      <w:r w:rsidRPr="004773B6">
        <w:rPr>
          <w:rFonts w:ascii="Bookman Old Style" w:hAnsi="Bookman Old Style"/>
          <w:spacing w:val="-4"/>
        </w:rPr>
        <w:t xml:space="preserve"> </w:t>
      </w:r>
      <w:r w:rsidRPr="004773B6">
        <w:rPr>
          <w:rFonts w:ascii="Bookman Old Style" w:hAnsi="Bookman Old Style"/>
        </w:rPr>
        <w:t>próprio</w:t>
      </w:r>
      <w:r w:rsidRPr="004773B6">
        <w:rPr>
          <w:rFonts w:ascii="Bookman Old Style" w:hAnsi="Bookman Old Style"/>
          <w:spacing w:val="-3"/>
        </w:rPr>
        <w:t xml:space="preserve"> </w:t>
      </w:r>
      <w:r w:rsidRPr="004773B6">
        <w:rPr>
          <w:rFonts w:ascii="Bookman Old Style" w:hAnsi="Bookman Old Style"/>
        </w:rPr>
        <w:t>do</w:t>
      </w:r>
      <w:r w:rsidRPr="004773B6">
        <w:rPr>
          <w:rFonts w:ascii="Bookman Old Style" w:hAnsi="Bookman Old Style"/>
          <w:spacing w:val="-3"/>
        </w:rPr>
        <w:t xml:space="preserve"> </w:t>
      </w:r>
      <w:r w:rsidRPr="004773B6">
        <w:rPr>
          <w:rFonts w:ascii="Bookman Old Style" w:hAnsi="Bookman Old Style"/>
        </w:rPr>
        <w:t>sistema.</w:t>
      </w:r>
    </w:p>
    <w:p w14:paraId="5CA1F32D"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Não serão aceitos dois ou mais lances de mesmo valor, prevalecendo aquele que for recebido e registrado em primeiro</w:t>
      </w:r>
      <w:r w:rsidRPr="004773B6">
        <w:rPr>
          <w:rFonts w:ascii="Bookman Old Style" w:hAnsi="Bookman Old Style"/>
          <w:spacing w:val="-4"/>
        </w:rPr>
        <w:t xml:space="preserve"> </w:t>
      </w:r>
      <w:r w:rsidRPr="004773B6">
        <w:rPr>
          <w:rFonts w:ascii="Bookman Old Style" w:hAnsi="Bookman Old Style"/>
        </w:rPr>
        <w:t>lugar.</w:t>
      </w:r>
    </w:p>
    <w:p w14:paraId="5588232C"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Durante o transcurso da sessão pública, os licitantes serão informados, em tempo real, do valor do menor lance registrado, vedada a identificação do</w:t>
      </w:r>
      <w:r w:rsidRPr="004773B6">
        <w:rPr>
          <w:rFonts w:ascii="Bookman Old Style" w:hAnsi="Bookman Old Style"/>
          <w:spacing w:val="-3"/>
        </w:rPr>
        <w:t xml:space="preserve"> </w:t>
      </w:r>
      <w:r w:rsidRPr="004773B6">
        <w:rPr>
          <w:rFonts w:ascii="Bookman Old Style" w:hAnsi="Bookman Old Style"/>
        </w:rPr>
        <w:t>licitante.</w:t>
      </w:r>
    </w:p>
    <w:p w14:paraId="56DDFE34"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No caso de desconexão com o Pregoeiro, no decorrer da etapa competitiva do Pregão, o sistema eletrônico poderá permanecer acessível aos licitantes para a recepção dos</w:t>
      </w:r>
      <w:r w:rsidRPr="004773B6">
        <w:rPr>
          <w:rFonts w:ascii="Bookman Old Style" w:hAnsi="Bookman Old Style"/>
          <w:spacing w:val="-5"/>
        </w:rPr>
        <w:t xml:space="preserve"> </w:t>
      </w:r>
      <w:r w:rsidRPr="004773B6">
        <w:rPr>
          <w:rFonts w:ascii="Bookman Old Style" w:hAnsi="Bookman Old Style"/>
        </w:rPr>
        <w:t>lances.</w:t>
      </w:r>
    </w:p>
    <w:p w14:paraId="69627D79"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sidRPr="004773B6">
        <w:rPr>
          <w:rFonts w:ascii="Bookman Old Style" w:hAnsi="Bookman Old Style"/>
          <w:spacing w:val="-11"/>
        </w:rPr>
        <w:t xml:space="preserve"> </w:t>
      </w:r>
      <w:r w:rsidRPr="004773B6">
        <w:rPr>
          <w:rFonts w:ascii="Bookman Old Style" w:hAnsi="Bookman Old Style"/>
        </w:rPr>
        <w:t>divulgação.</w:t>
      </w:r>
    </w:p>
    <w:p w14:paraId="108C7F3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Caso o licitante não apresente lances, concorrerá com o valor de sua</w:t>
      </w:r>
      <w:r w:rsidRPr="004773B6">
        <w:rPr>
          <w:rFonts w:ascii="Bookman Old Style" w:hAnsi="Bookman Old Style"/>
          <w:spacing w:val="-21"/>
        </w:rPr>
        <w:t xml:space="preserve"> </w:t>
      </w:r>
      <w:r w:rsidRPr="004773B6">
        <w:rPr>
          <w:rFonts w:ascii="Bookman Old Style" w:hAnsi="Bookman Old Style"/>
        </w:rPr>
        <w:t>proposta.</w:t>
      </w:r>
    </w:p>
    <w:p w14:paraId="4EECB14D"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w:t>
      </w:r>
      <w:r w:rsidRPr="004773B6">
        <w:rPr>
          <w:rFonts w:ascii="Bookman Old Style" w:hAnsi="Bookman Old Style"/>
          <w:spacing w:val="-5"/>
        </w:rPr>
        <w:t xml:space="preserve"> </w:t>
      </w:r>
      <w:r w:rsidRPr="004773B6">
        <w:rPr>
          <w:rFonts w:ascii="Bookman Old Style" w:hAnsi="Bookman Old Style"/>
        </w:rPr>
        <w:t>ordem</w:t>
      </w:r>
      <w:r w:rsidRPr="004773B6">
        <w:rPr>
          <w:rFonts w:ascii="Bookman Old Style" w:hAnsi="Bookman Old Style"/>
          <w:spacing w:val="-6"/>
        </w:rPr>
        <w:t xml:space="preserve"> </w:t>
      </w:r>
      <w:r w:rsidRPr="004773B6">
        <w:rPr>
          <w:rFonts w:ascii="Bookman Old Style" w:hAnsi="Bookman Old Style"/>
        </w:rPr>
        <w:t>de</w:t>
      </w:r>
      <w:r w:rsidRPr="004773B6">
        <w:rPr>
          <w:rFonts w:ascii="Bookman Old Style" w:hAnsi="Bookman Old Style"/>
          <w:spacing w:val="-3"/>
        </w:rPr>
        <w:t xml:space="preserve"> </w:t>
      </w:r>
      <w:r w:rsidRPr="004773B6">
        <w:rPr>
          <w:rFonts w:ascii="Bookman Old Style" w:hAnsi="Bookman Old Style"/>
        </w:rPr>
        <w:t>apresentação</w:t>
      </w:r>
      <w:r w:rsidRPr="004773B6">
        <w:rPr>
          <w:rFonts w:ascii="Bookman Old Style" w:hAnsi="Bookman Old Style"/>
          <w:spacing w:val="-3"/>
        </w:rPr>
        <w:t xml:space="preserve"> </w:t>
      </w:r>
      <w:r w:rsidRPr="004773B6">
        <w:rPr>
          <w:rFonts w:ascii="Bookman Old Style" w:hAnsi="Bookman Old Style"/>
        </w:rPr>
        <w:t>pelos</w:t>
      </w:r>
      <w:r w:rsidRPr="004773B6">
        <w:rPr>
          <w:rFonts w:ascii="Bookman Old Style" w:hAnsi="Bookman Old Style"/>
          <w:spacing w:val="-4"/>
        </w:rPr>
        <w:t xml:space="preserve"> </w:t>
      </w:r>
      <w:r w:rsidRPr="004773B6">
        <w:rPr>
          <w:rFonts w:ascii="Bookman Old Style" w:hAnsi="Bookman Old Style"/>
        </w:rPr>
        <w:t>licitantes</w:t>
      </w:r>
      <w:r w:rsidRPr="004773B6">
        <w:rPr>
          <w:rFonts w:ascii="Bookman Old Style" w:hAnsi="Bookman Old Style"/>
          <w:spacing w:val="-5"/>
        </w:rPr>
        <w:t xml:space="preserve"> </w:t>
      </w:r>
      <w:r w:rsidRPr="004773B6">
        <w:rPr>
          <w:rFonts w:ascii="Bookman Old Style" w:hAnsi="Bookman Old Style"/>
        </w:rPr>
        <w:t>é</w:t>
      </w:r>
      <w:r w:rsidRPr="004773B6">
        <w:rPr>
          <w:rFonts w:ascii="Bookman Old Style" w:hAnsi="Bookman Old Style"/>
          <w:spacing w:val="-2"/>
        </w:rPr>
        <w:t xml:space="preserve"> </w:t>
      </w:r>
      <w:r w:rsidRPr="004773B6">
        <w:rPr>
          <w:rFonts w:ascii="Bookman Old Style" w:hAnsi="Bookman Old Style"/>
        </w:rPr>
        <w:t>utilizada</w:t>
      </w:r>
      <w:r w:rsidRPr="004773B6">
        <w:rPr>
          <w:rFonts w:ascii="Bookman Old Style" w:hAnsi="Bookman Old Style"/>
          <w:spacing w:val="-2"/>
        </w:rPr>
        <w:t xml:space="preserve"> </w:t>
      </w:r>
      <w:r w:rsidRPr="004773B6">
        <w:rPr>
          <w:rFonts w:ascii="Bookman Old Style" w:hAnsi="Bookman Old Style"/>
        </w:rPr>
        <w:t>como</w:t>
      </w:r>
      <w:r w:rsidRPr="004773B6">
        <w:rPr>
          <w:rFonts w:ascii="Bookman Old Style" w:hAnsi="Bookman Old Style"/>
          <w:spacing w:val="-4"/>
        </w:rPr>
        <w:t xml:space="preserve"> </w:t>
      </w:r>
      <w:r w:rsidRPr="004773B6">
        <w:rPr>
          <w:rFonts w:ascii="Bookman Old Style" w:hAnsi="Bookman Old Style"/>
        </w:rPr>
        <w:t>um</w:t>
      </w:r>
      <w:r w:rsidRPr="004773B6">
        <w:rPr>
          <w:rFonts w:ascii="Bookman Old Style" w:hAnsi="Bookman Old Style"/>
          <w:spacing w:val="-6"/>
        </w:rPr>
        <w:t xml:space="preserve"> </w:t>
      </w:r>
      <w:r w:rsidRPr="004773B6">
        <w:rPr>
          <w:rFonts w:ascii="Bookman Old Style" w:hAnsi="Bookman Old Style"/>
        </w:rPr>
        <w:t>dos</w:t>
      </w:r>
      <w:r w:rsidRPr="004773B6">
        <w:rPr>
          <w:rFonts w:ascii="Bookman Old Style" w:hAnsi="Bookman Old Style"/>
          <w:spacing w:val="-2"/>
        </w:rPr>
        <w:t xml:space="preserve"> </w:t>
      </w:r>
      <w:r w:rsidRPr="004773B6">
        <w:rPr>
          <w:rFonts w:ascii="Bookman Old Style" w:hAnsi="Bookman Old Style"/>
        </w:rPr>
        <w:t>critérios</w:t>
      </w:r>
      <w:r w:rsidRPr="004773B6">
        <w:rPr>
          <w:rFonts w:ascii="Bookman Old Style" w:hAnsi="Bookman Old Style"/>
          <w:spacing w:val="-3"/>
        </w:rPr>
        <w:t xml:space="preserve"> </w:t>
      </w:r>
      <w:r w:rsidRPr="004773B6">
        <w:rPr>
          <w:rFonts w:ascii="Bookman Old Style" w:hAnsi="Bookman Old Style"/>
        </w:rPr>
        <w:t>de</w:t>
      </w:r>
      <w:r w:rsidRPr="004773B6">
        <w:rPr>
          <w:rFonts w:ascii="Bookman Old Style" w:hAnsi="Bookman Old Style"/>
          <w:spacing w:val="-2"/>
        </w:rPr>
        <w:t xml:space="preserve"> </w:t>
      </w:r>
      <w:r w:rsidRPr="004773B6">
        <w:rPr>
          <w:rFonts w:ascii="Bookman Old Style" w:hAnsi="Bookman Old Style"/>
        </w:rPr>
        <w:t>classificação,</w:t>
      </w:r>
      <w:r w:rsidRPr="004773B6">
        <w:rPr>
          <w:rFonts w:ascii="Bookman Old Style" w:hAnsi="Bookman Old Style"/>
          <w:spacing w:val="-4"/>
        </w:rPr>
        <w:t xml:space="preserve"> </w:t>
      </w:r>
      <w:r w:rsidRPr="004773B6">
        <w:rPr>
          <w:rFonts w:ascii="Bookman Old Style" w:hAnsi="Bookman Old Style"/>
        </w:rPr>
        <w:t>de</w:t>
      </w:r>
      <w:r w:rsidRPr="004773B6">
        <w:rPr>
          <w:rFonts w:ascii="Bookman Old Style" w:hAnsi="Bookman Old Style"/>
          <w:spacing w:val="-2"/>
        </w:rPr>
        <w:t xml:space="preserve"> </w:t>
      </w:r>
      <w:r w:rsidRPr="004773B6">
        <w:rPr>
          <w:rFonts w:ascii="Bookman Old Style" w:hAnsi="Bookman Old Style"/>
        </w:rPr>
        <w:t>maneira</w:t>
      </w:r>
      <w:r w:rsidRPr="004773B6">
        <w:rPr>
          <w:rFonts w:ascii="Bookman Old Style" w:hAnsi="Bookman Old Style"/>
          <w:spacing w:val="-5"/>
        </w:rPr>
        <w:t xml:space="preserve"> </w:t>
      </w:r>
      <w:r w:rsidRPr="004773B6">
        <w:rPr>
          <w:rFonts w:ascii="Bookman Old Style" w:hAnsi="Bookman Old Style"/>
        </w:rPr>
        <w:t>que só</w:t>
      </w:r>
      <w:r w:rsidRPr="004773B6">
        <w:rPr>
          <w:rFonts w:ascii="Bookman Old Style" w:hAnsi="Bookman Old Style"/>
          <w:spacing w:val="-14"/>
        </w:rPr>
        <w:t xml:space="preserve"> </w:t>
      </w:r>
      <w:r w:rsidRPr="004773B6">
        <w:rPr>
          <w:rFonts w:ascii="Bookman Old Style" w:hAnsi="Bookman Old Style"/>
        </w:rPr>
        <w:t>poderá</w:t>
      </w:r>
      <w:r w:rsidRPr="004773B6">
        <w:rPr>
          <w:rFonts w:ascii="Bookman Old Style" w:hAnsi="Bookman Old Style"/>
          <w:spacing w:val="-13"/>
        </w:rPr>
        <w:t xml:space="preserve"> </w:t>
      </w:r>
      <w:r w:rsidRPr="004773B6">
        <w:rPr>
          <w:rFonts w:ascii="Bookman Old Style" w:hAnsi="Bookman Old Style"/>
        </w:rPr>
        <w:t>haver</w:t>
      </w:r>
      <w:r w:rsidRPr="004773B6">
        <w:rPr>
          <w:rFonts w:ascii="Bookman Old Style" w:hAnsi="Bookman Old Style"/>
          <w:spacing w:val="-15"/>
        </w:rPr>
        <w:t xml:space="preserve"> </w:t>
      </w:r>
      <w:r w:rsidRPr="004773B6">
        <w:rPr>
          <w:rFonts w:ascii="Bookman Old Style" w:hAnsi="Bookman Old Style"/>
        </w:rPr>
        <w:t>empate</w:t>
      </w:r>
      <w:r w:rsidRPr="004773B6">
        <w:rPr>
          <w:rFonts w:ascii="Bookman Old Style" w:hAnsi="Bookman Old Style"/>
          <w:spacing w:val="-13"/>
        </w:rPr>
        <w:t xml:space="preserve"> </w:t>
      </w:r>
      <w:r w:rsidRPr="004773B6">
        <w:rPr>
          <w:rFonts w:ascii="Bookman Old Style" w:hAnsi="Bookman Old Style"/>
        </w:rPr>
        <w:t>entre</w:t>
      </w:r>
      <w:r w:rsidRPr="004773B6">
        <w:rPr>
          <w:rFonts w:ascii="Bookman Old Style" w:hAnsi="Bookman Old Style"/>
          <w:spacing w:val="-13"/>
        </w:rPr>
        <w:t xml:space="preserve"> </w:t>
      </w:r>
      <w:r w:rsidRPr="004773B6">
        <w:rPr>
          <w:rFonts w:ascii="Bookman Old Style" w:hAnsi="Bookman Old Style"/>
        </w:rPr>
        <w:t>propostas</w:t>
      </w:r>
      <w:r w:rsidRPr="004773B6">
        <w:rPr>
          <w:rFonts w:ascii="Bookman Old Style" w:hAnsi="Bookman Old Style"/>
          <w:spacing w:val="-13"/>
        </w:rPr>
        <w:t xml:space="preserve"> </w:t>
      </w:r>
      <w:r w:rsidRPr="004773B6">
        <w:rPr>
          <w:rFonts w:ascii="Bookman Old Style" w:hAnsi="Bookman Old Style"/>
        </w:rPr>
        <w:t>iguais</w:t>
      </w:r>
      <w:r w:rsidRPr="004773B6">
        <w:rPr>
          <w:rFonts w:ascii="Bookman Old Style" w:hAnsi="Bookman Old Style"/>
          <w:spacing w:val="-14"/>
        </w:rPr>
        <w:t xml:space="preserve"> </w:t>
      </w:r>
      <w:r w:rsidRPr="004773B6">
        <w:rPr>
          <w:rFonts w:ascii="Bookman Old Style" w:hAnsi="Bookman Old Style"/>
        </w:rPr>
        <w:t>(não</w:t>
      </w:r>
      <w:r w:rsidRPr="004773B6">
        <w:rPr>
          <w:rFonts w:ascii="Bookman Old Style" w:hAnsi="Bookman Old Style"/>
          <w:spacing w:val="-13"/>
        </w:rPr>
        <w:t xml:space="preserve"> </w:t>
      </w:r>
      <w:r w:rsidRPr="004773B6">
        <w:rPr>
          <w:rFonts w:ascii="Bookman Old Style" w:hAnsi="Bookman Old Style"/>
        </w:rPr>
        <w:t>seguidas</w:t>
      </w:r>
      <w:r w:rsidRPr="004773B6">
        <w:rPr>
          <w:rFonts w:ascii="Bookman Old Style" w:hAnsi="Bookman Old Style"/>
          <w:spacing w:val="-13"/>
        </w:rPr>
        <w:t xml:space="preserve"> </w:t>
      </w:r>
      <w:r w:rsidRPr="004773B6">
        <w:rPr>
          <w:rFonts w:ascii="Bookman Old Style" w:hAnsi="Bookman Old Style"/>
        </w:rPr>
        <w:t>de</w:t>
      </w:r>
      <w:r w:rsidRPr="004773B6">
        <w:rPr>
          <w:rFonts w:ascii="Bookman Old Style" w:hAnsi="Bookman Old Style"/>
          <w:spacing w:val="-13"/>
        </w:rPr>
        <w:t xml:space="preserve"> </w:t>
      </w:r>
      <w:r w:rsidRPr="004773B6">
        <w:rPr>
          <w:rFonts w:ascii="Bookman Old Style" w:hAnsi="Bookman Old Style"/>
        </w:rPr>
        <w:t>lances),</w:t>
      </w:r>
      <w:r w:rsidRPr="004773B6">
        <w:rPr>
          <w:rFonts w:ascii="Bookman Old Style" w:hAnsi="Bookman Old Style"/>
          <w:spacing w:val="-13"/>
        </w:rPr>
        <w:t xml:space="preserve"> </w:t>
      </w:r>
      <w:r w:rsidRPr="004773B6">
        <w:rPr>
          <w:rFonts w:ascii="Bookman Old Style" w:hAnsi="Bookman Old Style"/>
        </w:rPr>
        <w:t>ou</w:t>
      </w:r>
      <w:r w:rsidRPr="004773B6">
        <w:rPr>
          <w:rFonts w:ascii="Bookman Old Style" w:hAnsi="Bookman Old Style"/>
          <w:spacing w:val="-16"/>
        </w:rPr>
        <w:t xml:space="preserve"> </w:t>
      </w:r>
      <w:r w:rsidRPr="004773B6">
        <w:rPr>
          <w:rFonts w:ascii="Bookman Old Style" w:hAnsi="Bookman Old Style"/>
        </w:rPr>
        <w:t>entre</w:t>
      </w:r>
      <w:r w:rsidRPr="004773B6">
        <w:rPr>
          <w:rFonts w:ascii="Bookman Old Style" w:hAnsi="Bookman Old Style"/>
          <w:spacing w:val="-15"/>
        </w:rPr>
        <w:t xml:space="preserve"> </w:t>
      </w:r>
      <w:r w:rsidRPr="004773B6">
        <w:rPr>
          <w:rFonts w:ascii="Bookman Old Style" w:hAnsi="Bookman Old Style"/>
        </w:rPr>
        <w:t>lances</w:t>
      </w:r>
      <w:r w:rsidRPr="004773B6">
        <w:rPr>
          <w:rFonts w:ascii="Bookman Old Style" w:hAnsi="Bookman Old Style"/>
          <w:spacing w:val="-14"/>
        </w:rPr>
        <w:t xml:space="preserve"> </w:t>
      </w:r>
      <w:r w:rsidRPr="004773B6">
        <w:rPr>
          <w:rFonts w:ascii="Bookman Old Style" w:hAnsi="Bookman Old Style"/>
        </w:rPr>
        <w:t>finais</w:t>
      </w:r>
      <w:r w:rsidRPr="004773B6">
        <w:rPr>
          <w:rFonts w:ascii="Bookman Old Style" w:hAnsi="Bookman Old Style"/>
          <w:spacing w:val="-13"/>
        </w:rPr>
        <w:t xml:space="preserve"> </w:t>
      </w:r>
      <w:r w:rsidRPr="004773B6">
        <w:rPr>
          <w:rFonts w:ascii="Bookman Old Style" w:hAnsi="Bookman Old Style"/>
        </w:rPr>
        <w:t>da</w:t>
      </w:r>
      <w:r w:rsidRPr="004773B6">
        <w:rPr>
          <w:rFonts w:ascii="Bookman Old Style" w:hAnsi="Bookman Old Style"/>
          <w:spacing w:val="-13"/>
        </w:rPr>
        <w:t xml:space="preserve"> </w:t>
      </w:r>
      <w:r w:rsidRPr="004773B6">
        <w:rPr>
          <w:rFonts w:ascii="Bookman Old Style" w:hAnsi="Bookman Old Style"/>
        </w:rPr>
        <w:t>fase</w:t>
      </w:r>
      <w:r w:rsidRPr="004773B6">
        <w:rPr>
          <w:rFonts w:ascii="Bookman Old Style" w:hAnsi="Bookman Old Style"/>
          <w:spacing w:val="-13"/>
        </w:rPr>
        <w:t xml:space="preserve"> </w:t>
      </w:r>
      <w:r w:rsidRPr="004773B6">
        <w:rPr>
          <w:rFonts w:ascii="Bookman Old Style" w:hAnsi="Bookman Old Style"/>
        </w:rPr>
        <w:t>fechada do modo de disputa aberto e</w:t>
      </w:r>
      <w:r w:rsidRPr="004773B6">
        <w:rPr>
          <w:rFonts w:ascii="Bookman Old Style" w:hAnsi="Bookman Old Style"/>
          <w:spacing w:val="-7"/>
        </w:rPr>
        <w:t xml:space="preserve"> </w:t>
      </w:r>
      <w:r w:rsidRPr="004773B6">
        <w:rPr>
          <w:rFonts w:ascii="Bookman Old Style" w:hAnsi="Bookman Old Style"/>
        </w:rPr>
        <w:t>fechado.</w:t>
      </w:r>
    </w:p>
    <w:p w14:paraId="2A7A860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Havendo eventual empate entre propostas ou lances, o critério de desempate será aquele previsto no art.</w:t>
      </w:r>
      <w:r w:rsidRPr="004773B6">
        <w:rPr>
          <w:rFonts w:ascii="Bookman Old Style" w:hAnsi="Bookman Old Style"/>
          <w:spacing w:val="-3"/>
        </w:rPr>
        <w:t xml:space="preserve"> </w:t>
      </w:r>
      <w:r w:rsidRPr="004773B6">
        <w:rPr>
          <w:rFonts w:ascii="Bookman Old Style" w:hAnsi="Bookman Old Style"/>
        </w:rPr>
        <w:t>3º,</w:t>
      </w:r>
      <w:r w:rsidRPr="004773B6">
        <w:rPr>
          <w:rFonts w:ascii="Bookman Old Style" w:hAnsi="Bookman Old Style"/>
          <w:b/>
        </w:rPr>
        <w:t xml:space="preserve"> </w:t>
      </w:r>
      <w:r w:rsidRPr="004773B6">
        <w:rPr>
          <w:rFonts w:ascii="Bookman Old Style" w:hAnsi="Bookman Old Style"/>
        </w:rPr>
        <w:t>§ 2º, da Lei nº 8.666, de 1993, assegurando-se a preferência, sucessivamente, aos bens produzidos:</w:t>
      </w:r>
    </w:p>
    <w:p w14:paraId="53F1899C" w14:textId="060D43E5" w:rsidR="00556E7B" w:rsidRPr="004773B6" w:rsidRDefault="00556E7B" w:rsidP="00FA7F7B">
      <w:pPr>
        <w:pStyle w:val="Nivel3"/>
        <w:spacing w:line="240" w:lineRule="auto"/>
        <w:ind w:left="0" w:firstLine="0"/>
        <w:rPr>
          <w:rFonts w:ascii="Bookman Old Style" w:hAnsi="Bookman Old Style"/>
          <w:b/>
        </w:rPr>
      </w:pPr>
      <w:r w:rsidRPr="004773B6">
        <w:rPr>
          <w:rFonts w:ascii="Bookman Old Style" w:hAnsi="Bookman Old Style"/>
        </w:rPr>
        <w:t>no pais;</w:t>
      </w:r>
    </w:p>
    <w:p w14:paraId="4C4FB800" w14:textId="4A234CF5" w:rsidR="00556E7B" w:rsidRPr="004773B6" w:rsidRDefault="00556E7B" w:rsidP="00FA7F7B">
      <w:pPr>
        <w:pStyle w:val="Nivel3"/>
        <w:spacing w:line="240" w:lineRule="auto"/>
        <w:ind w:left="0" w:firstLine="0"/>
        <w:rPr>
          <w:rFonts w:ascii="Bookman Old Style" w:hAnsi="Bookman Old Style"/>
          <w:b/>
        </w:rPr>
      </w:pPr>
      <w:r w:rsidRPr="004773B6">
        <w:rPr>
          <w:rFonts w:ascii="Bookman Old Style" w:hAnsi="Bookman Old Style"/>
        </w:rPr>
        <w:t>por empresas</w:t>
      </w:r>
      <w:r w:rsidRPr="004773B6">
        <w:rPr>
          <w:rFonts w:ascii="Bookman Old Style" w:hAnsi="Bookman Old Style"/>
          <w:spacing w:val="-1"/>
        </w:rPr>
        <w:t xml:space="preserve"> </w:t>
      </w:r>
      <w:r w:rsidRPr="004773B6">
        <w:rPr>
          <w:rFonts w:ascii="Bookman Old Style" w:hAnsi="Bookman Old Style"/>
        </w:rPr>
        <w:t>brasileiras;</w:t>
      </w:r>
    </w:p>
    <w:p w14:paraId="63A2E09B" w14:textId="0B8CD045" w:rsidR="00556E7B" w:rsidRPr="004773B6" w:rsidRDefault="00556E7B" w:rsidP="00FA7F7B">
      <w:pPr>
        <w:pStyle w:val="Nivel3"/>
        <w:spacing w:line="240" w:lineRule="auto"/>
        <w:ind w:left="0" w:firstLine="0"/>
        <w:rPr>
          <w:rFonts w:ascii="Bookman Old Style" w:hAnsi="Bookman Old Style"/>
          <w:b/>
        </w:rPr>
      </w:pPr>
      <w:r w:rsidRPr="004773B6">
        <w:rPr>
          <w:rFonts w:ascii="Bookman Old Style" w:hAnsi="Bookman Old Style"/>
        </w:rPr>
        <w:t>por empresas que invistam em pesquisa e no desenvolvimento de tecnologia no</w:t>
      </w:r>
      <w:r w:rsidRPr="004773B6">
        <w:rPr>
          <w:rFonts w:ascii="Bookman Old Style" w:hAnsi="Bookman Old Style"/>
          <w:spacing w:val="-17"/>
        </w:rPr>
        <w:t xml:space="preserve"> </w:t>
      </w:r>
      <w:r w:rsidRPr="004773B6">
        <w:rPr>
          <w:rFonts w:ascii="Bookman Old Style" w:hAnsi="Bookman Old Style"/>
        </w:rPr>
        <w:t>País;</w:t>
      </w:r>
    </w:p>
    <w:p w14:paraId="6D47DD63" w14:textId="11276D38" w:rsidR="00556E7B" w:rsidRPr="004773B6" w:rsidRDefault="00556E7B" w:rsidP="00FA7F7B">
      <w:pPr>
        <w:pStyle w:val="Nivel3"/>
        <w:spacing w:line="240" w:lineRule="auto"/>
        <w:ind w:left="0" w:firstLine="0"/>
        <w:rPr>
          <w:rFonts w:ascii="Bookman Old Style" w:hAnsi="Bookman Old Style"/>
          <w:b/>
        </w:rPr>
      </w:pPr>
      <w:r w:rsidRPr="004773B6">
        <w:rPr>
          <w:rFonts w:ascii="Bookman Old Style" w:hAnsi="Bookman Old Style"/>
        </w:rPr>
        <w:t>por empresas que comprovem cumprimento de reserva de cargos prevista em lei para pessoa com deficiência ou para reabilitado da Previdência Social e que atendam às regras de acessibilidade previstas na</w:t>
      </w:r>
      <w:r w:rsidRPr="004773B6">
        <w:rPr>
          <w:rFonts w:ascii="Bookman Old Style" w:hAnsi="Bookman Old Style"/>
          <w:spacing w:val="-1"/>
        </w:rPr>
        <w:t xml:space="preserve"> </w:t>
      </w:r>
      <w:r w:rsidRPr="004773B6">
        <w:rPr>
          <w:rFonts w:ascii="Bookman Old Style" w:hAnsi="Bookman Old Style"/>
        </w:rPr>
        <w:t>legislação.</w:t>
      </w:r>
    </w:p>
    <w:p w14:paraId="524AA03B" w14:textId="21EA7500"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Persistindo o empate, a proposta vencedora será sorteada pelo sistema eletrônico dentre as propostas empatadas.</w:t>
      </w:r>
    </w:p>
    <w:p w14:paraId="42BC10A6" w14:textId="05C015B5"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4773B6">
        <w:rPr>
          <w:rFonts w:ascii="Bookman Old Style" w:hAnsi="Bookman Old Style"/>
          <w:spacing w:val="-12"/>
        </w:rPr>
        <w:t xml:space="preserve"> </w:t>
      </w:r>
      <w:r w:rsidRPr="004773B6">
        <w:rPr>
          <w:rFonts w:ascii="Bookman Old Style" w:hAnsi="Bookman Old Style"/>
        </w:rPr>
        <w:t>Edital.</w:t>
      </w:r>
    </w:p>
    <w:p w14:paraId="3E404619" w14:textId="62337E25"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 negociação será realizada por meio do sistema, podendo ser acompanhada pelos demais</w:t>
      </w:r>
      <w:r w:rsidRPr="004773B6">
        <w:rPr>
          <w:rFonts w:ascii="Bookman Old Style" w:hAnsi="Bookman Old Style"/>
          <w:spacing w:val="-9"/>
        </w:rPr>
        <w:t xml:space="preserve"> </w:t>
      </w:r>
      <w:r w:rsidRPr="004773B6">
        <w:rPr>
          <w:rFonts w:ascii="Bookman Old Style" w:hAnsi="Bookman Old Style"/>
        </w:rPr>
        <w:t>licitantes.</w:t>
      </w:r>
    </w:p>
    <w:p w14:paraId="0BB5B2E1" w14:textId="0377B480"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O pregoeiro solicitará ao licitante melhor classificado que, no prazo de 02 (duas) horas, envie a proposta adequada</w:t>
      </w:r>
      <w:r w:rsidRPr="004773B6">
        <w:rPr>
          <w:rFonts w:ascii="Bookman Old Style" w:hAnsi="Bookman Old Style"/>
          <w:spacing w:val="-13"/>
        </w:rPr>
        <w:t xml:space="preserve"> </w:t>
      </w:r>
      <w:r w:rsidRPr="004773B6">
        <w:rPr>
          <w:rFonts w:ascii="Bookman Old Style" w:hAnsi="Bookman Old Style"/>
        </w:rPr>
        <w:t>ao</w:t>
      </w:r>
      <w:r w:rsidRPr="004773B6">
        <w:rPr>
          <w:rFonts w:ascii="Bookman Old Style" w:hAnsi="Bookman Old Style"/>
          <w:spacing w:val="-13"/>
        </w:rPr>
        <w:t xml:space="preserve"> </w:t>
      </w:r>
      <w:r w:rsidRPr="004773B6">
        <w:rPr>
          <w:rFonts w:ascii="Bookman Old Style" w:hAnsi="Bookman Old Style"/>
        </w:rPr>
        <w:t>último</w:t>
      </w:r>
      <w:r w:rsidRPr="004773B6">
        <w:rPr>
          <w:rFonts w:ascii="Bookman Old Style" w:hAnsi="Bookman Old Style"/>
          <w:spacing w:val="-11"/>
        </w:rPr>
        <w:t xml:space="preserve"> </w:t>
      </w:r>
      <w:r w:rsidRPr="004773B6">
        <w:rPr>
          <w:rFonts w:ascii="Bookman Old Style" w:hAnsi="Bookman Old Style"/>
        </w:rPr>
        <w:t>lance</w:t>
      </w:r>
      <w:r w:rsidRPr="004773B6">
        <w:rPr>
          <w:rFonts w:ascii="Bookman Old Style" w:hAnsi="Bookman Old Style"/>
          <w:spacing w:val="-12"/>
        </w:rPr>
        <w:t xml:space="preserve"> </w:t>
      </w:r>
      <w:r w:rsidRPr="004773B6">
        <w:rPr>
          <w:rFonts w:ascii="Bookman Old Style" w:hAnsi="Bookman Old Style"/>
        </w:rPr>
        <w:t>ofertado</w:t>
      </w:r>
      <w:r w:rsidRPr="004773B6">
        <w:rPr>
          <w:rFonts w:ascii="Bookman Old Style" w:hAnsi="Bookman Old Style"/>
          <w:spacing w:val="-13"/>
        </w:rPr>
        <w:t xml:space="preserve"> </w:t>
      </w:r>
      <w:r w:rsidRPr="004773B6">
        <w:rPr>
          <w:rFonts w:ascii="Bookman Old Style" w:hAnsi="Bookman Old Style"/>
        </w:rPr>
        <w:t>após</w:t>
      </w:r>
      <w:r w:rsidRPr="004773B6">
        <w:rPr>
          <w:rFonts w:ascii="Bookman Old Style" w:hAnsi="Bookman Old Style"/>
          <w:spacing w:val="-12"/>
        </w:rPr>
        <w:t xml:space="preserve"> </w:t>
      </w:r>
      <w:r w:rsidRPr="004773B6">
        <w:rPr>
          <w:rFonts w:ascii="Bookman Old Style" w:hAnsi="Bookman Old Style"/>
        </w:rPr>
        <w:t>a</w:t>
      </w:r>
      <w:r w:rsidRPr="004773B6">
        <w:rPr>
          <w:rFonts w:ascii="Bookman Old Style" w:hAnsi="Bookman Old Style"/>
          <w:spacing w:val="-12"/>
        </w:rPr>
        <w:t xml:space="preserve"> </w:t>
      </w:r>
      <w:r w:rsidRPr="004773B6">
        <w:rPr>
          <w:rFonts w:ascii="Bookman Old Style" w:hAnsi="Bookman Old Style"/>
        </w:rPr>
        <w:t>negociação</w:t>
      </w:r>
      <w:r w:rsidRPr="004773B6">
        <w:rPr>
          <w:rFonts w:ascii="Bookman Old Style" w:hAnsi="Bookman Old Style"/>
          <w:spacing w:val="-13"/>
        </w:rPr>
        <w:t xml:space="preserve"> </w:t>
      </w:r>
      <w:r w:rsidRPr="004773B6">
        <w:rPr>
          <w:rFonts w:ascii="Bookman Old Style" w:hAnsi="Bookman Old Style"/>
        </w:rPr>
        <w:t>realizada,</w:t>
      </w:r>
      <w:r w:rsidRPr="004773B6">
        <w:rPr>
          <w:rFonts w:ascii="Bookman Old Style" w:hAnsi="Bookman Old Style"/>
          <w:spacing w:val="-11"/>
        </w:rPr>
        <w:t xml:space="preserve"> </w:t>
      </w:r>
      <w:r w:rsidRPr="004773B6">
        <w:rPr>
          <w:rFonts w:ascii="Bookman Old Style" w:hAnsi="Bookman Old Style"/>
        </w:rPr>
        <w:t>acompanhada,</w:t>
      </w:r>
      <w:r w:rsidRPr="004773B6">
        <w:rPr>
          <w:rFonts w:ascii="Bookman Old Style" w:hAnsi="Bookman Old Style"/>
          <w:spacing w:val="-13"/>
        </w:rPr>
        <w:t xml:space="preserve"> </w:t>
      </w:r>
      <w:r w:rsidRPr="004773B6">
        <w:rPr>
          <w:rFonts w:ascii="Bookman Old Style" w:hAnsi="Bookman Old Style"/>
        </w:rPr>
        <w:t>se</w:t>
      </w:r>
      <w:r w:rsidRPr="004773B6">
        <w:rPr>
          <w:rFonts w:ascii="Bookman Old Style" w:hAnsi="Bookman Old Style"/>
          <w:spacing w:val="-11"/>
        </w:rPr>
        <w:t xml:space="preserve"> </w:t>
      </w:r>
      <w:r w:rsidRPr="004773B6">
        <w:rPr>
          <w:rFonts w:ascii="Bookman Old Style" w:hAnsi="Bookman Old Style"/>
        </w:rPr>
        <w:t>for</w:t>
      </w:r>
      <w:r w:rsidRPr="004773B6">
        <w:rPr>
          <w:rFonts w:ascii="Bookman Old Style" w:hAnsi="Bookman Old Style"/>
          <w:spacing w:val="-10"/>
        </w:rPr>
        <w:t xml:space="preserve"> </w:t>
      </w:r>
      <w:r w:rsidRPr="004773B6">
        <w:rPr>
          <w:rFonts w:ascii="Bookman Old Style" w:hAnsi="Bookman Old Style"/>
        </w:rPr>
        <w:t>o</w:t>
      </w:r>
      <w:r w:rsidRPr="004773B6">
        <w:rPr>
          <w:rFonts w:ascii="Bookman Old Style" w:hAnsi="Bookman Old Style"/>
          <w:spacing w:val="-13"/>
        </w:rPr>
        <w:t xml:space="preserve"> </w:t>
      </w:r>
      <w:r w:rsidRPr="004773B6">
        <w:rPr>
          <w:rFonts w:ascii="Bookman Old Style" w:hAnsi="Bookman Old Style"/>
        </w:rPr>
        <w:t>caso,</w:t>
      </w:r>
      <w:r w:rsidRPr="004773B6">
        <w:rPr>
          <w:rFonts w:ascii="Bookman Old Style" w:hAnsi="Bookman Old Style"/>
          <w:spacing w:val="-13"/>
        </w:rPr>
        <w:t xml:space="preserve"> </w:t>
      </w:r>
      <w:r w:rsidRPr="004773B6">
        <w:rPr>
          <w:rFonts w:ascii="Bookman Old Style" w:hAnsi="Bookman Old Style"/>
        </w:rPr>
        <w:t>dos</w:t>
      </w:r>
      <w:r w:rsidRPr="004773B6">
        <w:rPr>
          <w:rFonts w:ascii="Bookman Old Style" w:hAnsi="Bookman Old Style"/>
          <w:spacing w:val="-12"/>
        </w:rPr>
        <w:t xml:space="preserve"> </w:t>
      </w:r>
      <w:r w:rsidRPr="004773B6">
        <w:rPr>
          <w:rFonts w:ascii="Bookman Old Style" w:hAnsi="Bookman Old Style"/>
        </w:rPr>
        <w:t>documentos complementares, quando necessários à confirmação daqueles exigidos neste Edital e já</w:t>
      </w:r>
      <w:r w:rsidRPr="004773B6">
        <w:rPr>
          <w:rFonts w:ascii="Bookman Old Style" w:hAnsi="Bookman Old Style"/>
          <w:spacing w:val="-17"/>
        </w:rPr>
        <w:t xml:space="preserve"> </w:t>
      </w:r>
      <w:r w:rsidRPr="004773B6">
        <w:rPr>
          <w:rFonts w:ascii="Bookman Old Style" w:hAnsi="Bookman Old Style"/>
        </w:rPr>
        <w:t>apresentados.</w:t>
      </w:r>
    </w:p>
    <w:p w14:paraId="6955D3B1" w14:textId="5D1B6A1F" w:rsidR="006A7F31"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Após a negociação do preço, o Pregoeiro iniciará a fase de aceitação e julgamento da</w:t>
      </w:r>
      <w:r w:rsidRPr="004773B6">
        <w:rPr>
          <w:rFonts w:ascii="Bookman Old Style" w:hAnsi="Bookman Old Style"/>
          <w:spacing w:val="-14"/>
        </w:rPr>
        <w:t xml:space="preserve"> </w:t>
      </w:r>
      <w:r w:rsidRPr="004773B6">
        <w:rPr>
          <w:rFonts w:ascii="Bookman Old Style" w:hAnsi="Bookman Old Style"/>
        </w:rPr>
        <w:t>proposta.</w:t>
      </w:r>
      <w:bookmarkEnd w:id="22"/>
    </w:p>
    <w:p w14:paraId="7CB20203" w14:textId="44A6FF10" w:rsidR="0082592E"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23" w:name="_Toc122606108"/>
      <w:bookmarkStart w:id="24" w:name="_Hlk82473550"/>
      <w:r w:rsidRPr="004773B6">
        <w:rPr>
          <w:rFonts w:ascii="Bookman Old Style" w:hAnsi="Bookman Old Style"/>
        </w:rPr>
        <w:t>DA FASE DE JULGAMENTO</w:t>
      </w:r>
      <w:bookmarkEnd w:id="23"/>
    </w:p>
    <w:p w14:paraId="5593E400" w14:textId="77777777" w:rsidR="0082592E" w:rsidRPr="004773B6" w:rsidRDefault="0082592E" w:rsidP="00FA7F7B">
      <w:pPr>
        <w:rPr>
          <w:rFonts w:ascii="Bookman Old Style" w:hAnsi="Bookman Old Style"/>
          <w:sz w:val="20"/>
          <w:szCs w:val="20"/>
        </w:rPr>
      </w:pPr>
    </w:p>
    <w:p w14:paraId="53C049A6" w14:textId="419FA196" w:rsidR="003C7A23" w:rsidRPr="004773B6" w:rsidRDefault="003C7A23" w:rsidP="00FA7F7B">
      <w:pPr>
        <w:pStyle w:val="Nivel2"/>
        <w:spacing w:before="0" w:after="0" w:line="240" w:lineRule="auto"/>
        <w:ind w:left="0" w:firstLine="0"/>
        <w:rPr>
          <w:rFonts w:ascii="Bookman Old Style" w:hAnsi="Bookman Old Style"/>
          <w:b/>
          <w:bCs/>
          <w:lang w:eastAsia="ar-SA"/>
        </w:rPr>
      </w:pPr>
      <w:bookmarkStart w:id="25" w:name="_Ref117019424"/>
      <w:r w:rsidRPr="004773B6">
        <w:rPr>
          <w:rFonts w:ascii="Bookman Old Style" w:hAnsi="Bookman Old Style"/>
        </w:rPr>
        <w:t xml:space="preserve">Encerrada a etapa de negociação, o pregoeiro verificará se o licitante provisoriamente classificado em primeiro lugar atende às condições de participação no certame, conforme previsto no </w:t>
      </w:r>
      <w:hyperlink r:id="rId27" w:anchor="art14" w:history="1">
        <w:r w:rsidRPr="004773B6">
          <w:rPr>
            <w:rStyle w:val="Hyperlink"/>
            <w:rFonts w:ascii="Bookman Old Style" w:hAnsi="Bookman Old Style"/>
          </w:rPr>
          <w:t>art. 14 da Lei nº 14.133/2021</w:t>
        </w:r>
      </w:hyperlink>
      <w:r w:rsidRPr="004773B6">
        <w:rPr>
          <w:rFonts w:ascii="Bookman Old Style" w:hAnsi="Bookman Old Style"/>
        </w:rPr>
        <w:t xml:space="preserve">, legislação correlata e no item </w:t>
      </w:r>
      <w:r w:rsidRPr="004773B6">
        <w:rPr>
          <w:rFonts w:ascii="Bookman Old Style" w:hAnsi="Bookman Old Style"/>
        </w:rPr>
        <w:fldChar w:fldCharType="begin"/>
      </w:r>
      <w:r w:rsidRPr="004773B6">
        <w:rPr>
          <w:rFonts w:ascii="Bookman Old Style" w:hAnsi="Bookman Old Style"/>
        </w:rPr>
        <w:instrText xml:space="preserve"> REF _Ref117000692 \r \h </w:instrText>
      </w:r>
      <w:r w:rsidR="00F522F3" w:rsidRPr="004773B6">
        <w:rPr>
          <w:rFonts w:ascii="Bookman Old Style" w:hAnsi="Bookman Old Style"/>
        </w:rPr>
        <w:instrText xml:space="preserve"> \* MERGEFORMAT </w:instrText>
      </w:r>
      <w:r w:rsidRPr="004773B6">
        <w:rPr>
          <w:rFonts w:ascii="Bookman Old Style" w:hAnsi="Bookman Old Style"/>
        </w:rPr>
      </w:r>
      <w:r w:rsidRPr="004773B6">
        <w:rPr>
          <w:rFonts w:ascii="Bookman Old Style" w:hAnsi="Bookman Old Style"/>
        </w:rPr>
        <w:fldChar w:fldCharType="separate"/>
      </w:r>
      <w:r w:rsidR="00B405E4" w:rsidRPr="004773B6">
        <w:rPr>
          <w:rFonts w:ascii="Bookman Old Style" w:hAnsi="Bookman Old Style"/>
        </w:rPr>
        <w:t>2.</w:t>
      </w:r>
      <w:r w:rsidRPr="004773B6">
        <w:rPr>
          <w:rFonts w:ascii="Bookman Old Style" w:hAnsi="Bookman Old Style"/>
        </w:rPr>
        <w:fldChar w:fldCharType="end"/>
      </w:r>
      <w:r w:rsidR="00995EC0">
        <w:rPr>
          <w:rFonts w:ascii="Bookman Old Style" w:hAnsi="Bookman Old Style"/>
        </w:rPr>
        <w:t>6</w:t>
      </w:r>
      <w:r w:rsidRPr="004773B6">
        <w:rPr>
          <w:rFonts w:ascii="Bookman Old Style" w:hAnsi="Bookman Old Style"/>
        </w:rPr>
        <w:t xml:space="preserve"> do edital, </w:t>
      </w:r>
      <w:bookmarkEnd w:id="25"/>
      <w:r w:rsidRPr="004773B6">
        <w:rPr>
          <w:rFonts w:ascii="Bookman Old Style" w:hAnsi="Bookman Old Style"/>
          <w:color w:val="auto"/>
          <w:lang w:eastAsia="ar-SA"/>
        </w:rPr>
        <w:t>especialmente quanto à existência de sanção que impeça a participação no certame ou a futura contratação,</w:t>
      </w:r>
      <w:r w:rsidRPr="004773B6">
        <w:rPr>
          <w:rFonts w:ascii="Bookman Old Style" w:hAnsi="Bookman Old Style"/>
          <w:lang w:eastAsia="ar-SA"/>
        </w:rPr>
        <w:t xml:space="preserve"> mediante a consulta aos seguintes cadastros:</w:t>
      </w:r>
    </w:p>
    <w:p w14:paraId="2CCC578F" w14:textId="55273806" w:rsidR="0082592E" w:rsidRPr="004773B6" w:rsidRDefault="003C7A23" w:rsidP="00D211C1">
      <w:pPr>
        <w:pStyle w:val="PargrafodaLista"/>
        <w:numPr>
          <w:ilvl w:val="0"/>
          <w:numId w:val="9"/>
        </w:numPr>
        <w:contextualSpacing w:val="0"/>
        <w:rPr>
          <w:rFonts w:ascii="Bookman Old Style" w:hAnsi="Bookman Old Style" w:cs="Arial"/>
          <w:sz w:val="20"/>
          <w:szCs w:val="20"/>
          <w:lang w:eastAsia="ar-SA"/>
        </w:rPr>
      </w:pPr>
      <w:r w:rsidRPr="004773B6">
        <w:rPr>
          <w:rFonts w:ascii="Bookman Old Style" w:hAnsi="Bookman Old Style" w:cs="Arial"/>
          <w:sz w:val="20"/>
          <w:szCs w:val="20"/>
          <w:lang w:eastAsia="ar-SA"/>
        </w:rPr>
        <w:t xml:space="preserve">SICAF;  </w:t>
      </w:r>
    </w:p>
    <w:p w14:paraId="33CF3AF2" w14:textId="77777777" w:rsidR="008023CE" w:rsidRPr="004773B6" w:rsidRDefault="008023CE" w:rsidP="00FA7F7B">
      <w:pPr>
        <w:pStyle w:val="PargrafodaLista"/>
        <w:contextualSpacing w:val="0"/>
        <w:rPr>
          <w:rFonts w:ascii="Bookman Old Style" w:hAnsi="Bookman Old Style" w:cs="Arial"/>
          <w:sz w:val="20"/>
          <w:szCs w:val="20"/>
          <w:lang w:eastAsia="ar-SA"/>
        </w:rPr>
      </w:pPr>
    </w:p>
    <w:p w14:paraId="76C5E4CF" w14:textId="19860402" w:rsidR="0082592E"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A consulta aos cadastros será realizada em nome da empresa licitante e também de seu sócio majoritário, por força da vedação de que trata o </w:t>
      </w:r>
      <w:hyperlink r:id="rId28" w:anchor=":~:text=%C3%A0s%20seguintes%20comina%C3%A7%C3%B5es%3A-,Art.,n%C2%BA%2012.120%2C%20de%202009)." w:history="1">
        <w:r w:rsidRPr="004773B6">
          <w:rPr>
            <w:rStyle w:val="Hyperlink"/>
            <w:rFonts w:ascii="Bookman Old Style" w:hAnsi="Bookman Old Style"/>
          </w:rPr>
          <w:t>artigo 12 da Lei n° 8.429, de 1992</w:t>
        </w:r>
      </w:hyperlink>
      <w:r w:rsidRPr="004773B6">
        <w:rPr>
          <w:rFonts w:ascii="Bookman Old Style" w:hAnsi="Bookman Old Style"/>
        </w:rPr>
        <w:t>.</w:t>
      </w:r>
    </w:p>
    <w:p w14:paraId="455490C0" w14:textId="77777777" w:rsidR="008023CE" w:rsidRPr="004773B6" w:rsidRDefault="008023CE" w:rsidP="00FA7F7B">
      <w:pPr>
        <w:pStyle w:val="Nivel2"/>
        <w:numPr>
          <w:ilvl w:val="0"/>
          <w:numId w:val="0"/>
        </w:numPr>
        <w:spacing w:before="0" w:after="0" w:line="240" w:lineRule="auto"/>
        <w:rPr>
          <w:rFonts w:ascii="Bookman Old Style" w:hAnsi="Bookman Old Style"/>
        </w:rPr>
      </w:pPr>
    </w:p>
    <w:p w14:paraId="4F584469" w14:textId="57B51A7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Caso conste na Consulta de Situação do l</w:t>
      </w:r>
      <w:r w:rsidRPr="004773B6">
        <w:rPr>
          <w:rFonts w:ascii="Bookman Old Style" w:hAnsi="Bookman Old Style"/>
          <w:color w:val="auto"/>
        </w:rPr>
        <w:t xml:space="preserve">icitante </w:t>
      </w:r>
      <w:r w:rsidRPr="004773B6">
        <w:rPr>
          <w:rFonts w:ascii="Bookman Old Style" w:hAnsi="Bookman Old Style"/>
        </w:rPr>
        <w:t xml:space="preserve">a existência de Ocorrências Impeditivas Indiretas, o </w:t>
      </w:r>
      <w:r w:rsidRPr="004773B6">
        <w:rPr>
          <w:rFonts w:ascii="Bookman Old Style" w:hAnsi="Bookman Old Style"/>
          <w:color w:val="auto"/>
        </w:rPr>
        <w:t>Pregoeiro diligenciará para v</w:t>
      </w:r>
      <w:r w:rsidRPr="004773B6">
        <w:rPr>
          <w:rFonts w:ascii="Bookman Old Style" w:hAnsi="Bookman Old Style"/>
        </w:rPr>
        <w:t>erificar se houve fraude por parte das empresas apontadas no Relatório de Ocorrências Impeditivas Indiretas. (</w:t>
      </w:r>
      <w:hyperlink r:id="rId29" w:anchor="art29" w:history="1">
        <w:r w:rsidRPr="004773B6">
          <w:rPr>
            <w:rStyle w:val="Hyperlink"/>
            <w:rFonts w:ascii="Bookman Old Style" w:hAnsi="Bookman Old Style"/>
          </w:rPr>
          <w:t xml:space="preserve">IN nº 3/2018, art. 29, </w:t>
        </w:r>
        <w:r w:rsidRPr="004773B6">
          <w:rPr>
            <w:rStyle w:val="Hyperlink"/>
            <w:rFonts w:ascii="Bookman Old Style" w:hAnsi="Bookman Old Style"/>
            <w:i/>
            <w:iCs/>
          </w:rPr>
          <w:t>caput</w:t>
        </w:r>
      </w:hyperlink>
      <w:r w:rsidRPr="004773B6">
        <w:rPr>
          <w:rFonts w:ascii="Bookman Old Style" w:hAnsi="Bookman Old Style"/>
        </w:rPr>
        <w:t>)</w:t>
      </w:r>
    </w:p>
    <w:p w14:paraId="59C6096C" w14:textId="28131DBD" w:rsidR="0082592E" w:rsidRPr="004773B6" w:rsidRDefault="0082592E" w:rsidP="00FA7F7B">
      <w:pPr>
        <w:pStyle w:val="Nivel2"/>
        <w:numPr>
          <w:ilvl w:val="0"/>
          <w:numId w:val="0"/>
        </w:numPr>
        <w:spacing w:before="0" w:after="0" w:line="240" w:lineRule="auto"/>
        <w:rPr>
          <w:rFonts w:ascii="Bookman Old Style" w:hAnsi="Bookman Old Style"/>
        </w:rPr>
      </w:pPr>
    </w:p>
    <w:p w14:paraId="084559DF" w14:textId="543E6962"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A tentativa de burla será verificada por meio dos vínculos societários, linhas de fornecimento similares, dentre outros. (</w:t>
      </w:r>
      <w:hyperlink r:id="rId30" w:history="1">
        <w:r w:rsidRPr="004773B6">
          <w:rPr>
            <w:rStyle w:val="Hyperlink"/>
            <w:rFonts w:ascii="Bookman Old Style" w:hAnsi="Bookman Old Style"/>
          </w:rPr>
          <w:t>IN nº 3/2018, art. 29, §1º</w:t>
        </w:r>
      </w:hyperlink>
      <w:r w:rsidRPr="004773B6">
        <w:rPr>
          <w:rFonts w:ascii="Bookman Old Style" w:hAnsi="Bookman Old Style"/>
        </w:rPr>
        <w:t>).</w:t>
      </w:r>
    </w:p>
    <w:p w14:paraId="795DC0A5" w14:textId="77777777" w:rsidR="0082592E" w:rsidRPr="004773B6" w:rsidRDefault="0082592E" w:rsidP="00FA7F7B">
      <w:pPr>
        <w:pStyle w:val="Nivel3"/>
        <w:numPr>
          <w:ilvl w:val="0"/>
          <w:numId w:val="0"/>
        </w:numPr>
        <w:spacing w:before="0" w:after="0" w:line="240" w:lineRule="auto"/>
        <w:rPr>
          <w:rFonts w:ascii="Bookman Old Style" w:hAnsi="Bookman Old Style"/>
        </w:rPr>
      </w:pPr>
    </w:p>
    <w:p w14:paraId="67957ECD" w14:textId="5830E004"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O licitante será convocado para manifestação previamente a uma eventual desclassificação. (</w:t>
      </w:r>
      <w:hyperlink r:id="rId31" w:history="1">
        <w:r w:rsidRPr="004773B6">
          <w:rPr>
            <w:rStyle w:val="Hyperlink"/>
            <w:rFonts w:ascii="Bookman Old Style" w:hAnsi="Bookman Old Style"/>
          </w:rPr>
          <w:t>IN nº 3/2018, art. 29, §2º</w:t>
        </w:r>
      </w:hyperlink>
      <w:r w:rsidRPr="004773B6">
        <w:rPr>
          <w:rFonts w:ascii="Bookman Old Style" w:hAnsi="Bookman Old Style"/>
        </w:rPr>
        <w:t>).</w:t>
      </w:r>
    </w:p>
    <w:p w14:paraId="660EEE30" w14:textId="41A56BE2" w:rsidR="0082592E" w:rsidRPr="004773B6" w:rsidRDefault="0082592E" w:rsidP="00FA7F7B">
      <w:pPr>
        <w:pStyle w:val="Nivel3"/>
        <w:numPr>
          <w:ilvl w:val="0"/>
          <w:numId w:val="0"/>
        </w:numPr>
        <w:spacing w:before="0" w:after="0" w:line="240" w:lineRule="auto"/>
        <w:rPr>
          <w:rFonts w:ascii="Bookman Old Style" w:hAnsi="Bookman Old Style"/>
        </w:rPr>
      </w:pPr>
    </w:p>
    <w:p w14:paraId="6D2E608D" w14:textId="624ED8CC"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Constatada a existência de sanção, o licitante será reputado inabilitado, por falta de condição de participação.</w:t>
      </w:r>
    </w:p>
    <w:p w14:paraId="05E00046" w14:textId="51DB3B77" w:rsidR="0082592E" w:rsidRPr="004773B6" w:rsidRDefault="0082592E" w:rsidP="00FA7F7B">
      <w:pPr>
        <w:pStyle w:val="Nivel3"/>
        <w:numPr>
          <w:ilvl w:val="0"/>
          <w:numId w:val="0"/>
        </w:numPr>
        <w:spacing w:before="0" w:after="0" w:line="240" w:lineRule="auto"/>
        <w:rPr>
          <w:rFonts w:ascii="Bookman Old Style" w:hAnsi="Bookman Old Style"/>
        </w:rPr>
      </w:pPr>
    </w:p>
    <w:p w14:paraId="273AF883" w14:textId="309075B3"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Caso atendidas as condições de participação, será iniciado o procedimento de habilitação.</w:t>
      </w:r>
    </w:p>
    <w:p w14:paraId="3100234D" w14:textId="77777777" w:rsidR="008023CE" w:rsidRPr="004773B6" w:rsidRDefault="008023CE" w:rsidP="00FA7F7B">
      <w:pPr>
        <w:pStyle w:val="Nivel2"/>
        <w:numPr>
          <w:ilvl w:val="0"/>
          <w:numId w:val="0"/>
        </w:numPr>
        <w:spacing w:before="0" w:after="0" w:line="240" w:lineRule="auto"/>
        <w:rPr>
          <w:rFonts w:ascii="Bookman Old Style" w:hAnsi="Bookman Old Style"/>
        </w:rPr>
      </w:pPr>
    </w:p>
    <w:p w14:paraId="1C5C73A9" w14:textId="114823A5"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Caso o licitante provisoriamente classificado em primeiro lugar tenha se utilizado de algum tratamento favorecido às ME/EPPs, o pregoeiro verificará se faz jus ao benefício, em conformidade com os itens </w:t>
      </w:r>
      <w:r w:rsidRPr="004773B6">
        <w:rPr>
          <w:rFonts w:ascii="Bookman Old Style" w:hAnsi="Bookman Old Style"/>
        </w:rPr>
        <w:fldChar w:fldCharType="begin"/>
      </w:r>
      <w:r w:rsidRPr="004773B6">
        <w:rPr>
          <w:rFonts w:ascii="Bookman Old Style" w:hAnsi="Bookman Old Style"/>
        </w:rPr>
        <w:instrText xml:space="preserve"> REF _Ref117015508 \r \h </w:instrText>
      </w:r>
      <w:r w:rsidR="00F522F3" w:rsidRPr="004773B6">
        <w:rPr>
          <w:rFonts w:ascii="Bookman Old Style" w:hAnsi="Bookman Old Style"/>
        </w:rPr>
        <w:instrText xml:space="preserve"> \* MERGEFORMAT </w:instrText>
      </w:r>
      <w:r w:rsidRPr="004773B6">
        <w:rPr>
          <w:rFonts w:ascii="Bookman Old Style" w:hAnsi="Bookman Old Style"/>
        </w:rPr>
      </w:r>
      <w:r w:rsidRPr="004773B6">
        <w:rPr>
          <w:rFonts w:ascii="Bookman Old Style" w:hAnsi="Bookman Old Style"/>
        </w:rPr>
        <w:fldChar w:fldCharType="separate"/>
      </w:r>
      <w:r w:rsidR="00B405E4" w:rsidRPr="004773B6">
        <w:rPr>
          <w:rFonts w:ascii="Bookman Old Style" w:hAnsi="Bookman Old Style"/>
        </w:rPr>
        <w:t>2.5.</w:t>
      </w:r>
      <w:r w:rsidRPr="004773B6">
        <w:rPr>
          <w:rFonts w:ascii="Bookman Old Style" w:hAnsi="Bookman Old Style"/>
        </w:rPr>
        <w:fldChar w:fldCharType="end"/>
      </w:r>
      <w:r w:rsidRPr="004773B6">
        <w:rPr>
          <w:rFonts w:ascii="Bookman Old Style" w:hAnsi="Bookman Old Style"/>
        </w:rPr>
        <w:t xml:space="preserve"> e </w:t>
      </w:r>
      <w:r w:rsidRPr="004773B6">
        <w:rPr>
          <w:rFonts w:ascii="Bookman Old Style" w:hAnsi="Bookman Old Style"/>
        </w:rPr>
        <w:fldChar w:fldCharType="begin"/>
      </w:r>
      <w:r w:rsidRPr="004773B6">
        <w:rPr>
          <w:rFonts w:ascii="Bookman Old Style" w:hAnsi="Bookman Old Style"/>
        </w:rPr>
        <w:instrText xml:space="preserve"> REF _Ref117000019 \r \h </w:instrText>
      </w:r>
      <w:r w:rsidR="00F522F3" w:rsidRPr="004773B6">
        <w:rPr>
          <w:rFonts w:ascii="Bookman Old Style" w:hAnsi="Bookman Old Style"/>
        </w:rPr>
        <w:instrText xml:space="preserve"> \* MERGEFORMAT </w:instrText>
      </w:r>
      <w:r w:rsidRPr="004773B6">
        <w:rPr>
          <w:rFonts w:ascii="Bookman Old Style" w:hAnsi="Bookman Old Style"/>
        </w:rPr>
      </w:r>
      <w:r w:rsidRPr="004773B6">
        <w:rPr>
          <w:rFonts w:ascii="Bookman Old Style" w:hAnsi="Bookman Old Style"/>
        </w:rPr>
        <w:fldChar w:fldCharType="separate"/>
      </w:r>
      <w:r w:rsidR="00B405E4" w:rsidRPr="004773B6">
        <w:rPr>
          <w:rFonts w:ascii="Bookman Old Style" w:hAnsi="Bookman Old Style"/>
        </w:rPr>
        <w:t>3.</w:t>
      </w:r>
      <w:r w:rsidRPr="004773B6">
        <w:rPr>
          <w:rFonts w:ascii="Bookman Old Style" w:hAnsi="Bookman Old Style"/>
        </w:rPr>
        <w:fldChar w:fldCharType="end"/>
      </w:r>
      <w:r w:rsidR="00055FA0">
        <w:rPr>
          <w:rFonts w:ascii="Bookman Old Style" w:hAnsi="Bookman Old Style"/>
        </w:rPr>
        <w:t>10</w:t>
      </w:r>
      <w:r w:rsidRPr="004773B6">
        <w:rPr>
          <w:rFonts w:ascii="Bookman Old Style" w:hAnsi="Bookman Old Style"/>
        </w:rPr>
        <w:t xml:space="preserve"> deste edital.</w:t>
      </w:r>
    </w:p>
    <w:p w14:paraId="61FCD34A" w14:textId="3E02E14C" w:rsidR="0082592E" w:rsidRPr="004773B6" w:rsidRDefault="0082592E" w:rsidP="00FA7F7B">
      <w:pPr>
        <w:pStyle w:val="Nivel2"/>
        <w:numPr>
          <w:ilvl w:val="0"/>
          <w:numId w:val="0"/>
        </w:numPr>
        <w:spacing w:before="0" w:after="0" w:line="240" w:lineRule="auto"/>
        <w:rPr>
          <w:rFonts w:ascii="Bookman Old Style" w:hAnsi="Bookman Old Style"/>
          <w:b/>
        </w:rPr>
      </w:pPr>
    </w:p>
    <w:p w14:paraId="75DA7DB8" w14:textId="4C3F02DD" w:rsidR="0082592E"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Será desclassificada a proposta vencedora que:</w:t>
      </w:r>
    </w:p>
    <w:p w14:paraId="285DBFFD" w14:textId="3AC85947" w:rsidR="0082592E" w:rsidRPr="004773B6" w:rsidRDefault="0082592E" w:rsidP="00FA7F7B">
      <w:pPr>
        <w:pStyle w:val="Nivel2"/>
        <w:numPr>
          <w:ilvl w:val="0"/>
          <w:numId w:val="0"/>
        </w:numPr>
        <w:spacing w:before="0" w:after="0" w:line="240" w:lineRule="auto"/>
        <w:rPr>
          <w:rFonts w:ascii="Bookman Old Style" w:hAnsi="Bookman Old Style"/>
          <w:b/>
        </w:rPr>
      </w:pPr>
    </w:p>
    <w:p w14:paraId="3D2B9AEC" w14:textId="3F8F4E77" w:rsidR="0082592E" w:rsidRPr="004773B6"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contiver vícios insanáveis;</w:t>
      </w:r>
    </w:p>
    <w:p w14:paraId="77C1FC60" w14:textId="77777777" w:rsidR="0082592E" w:rsidRPr="004773B6" w:rsidRDefault="0082592E" w:rsidP="00FA7F7B">
      <w:pPr>
        <w:pStyle w:val="Nivel3"/>
        <w:numPr>
          <w:ilvl w:val="0"/>
          <w:numId w:val="0"/>
        </w:numPr>
        <w:spacing w:before="0" w:after="0" w:line="240" w:lineRule="auto"/>
        <w:rPr>
          <w:rFonts w:ascii="Bookman Old Style" w:hAnsi="Bookman Old Style"/>
          <w:b/>
        </w:rPr>
      </w:pPr>
    </w:p>
    <w:p w14:paraId="0195390D" w14:textId="6C7367F1" w:rsidR="003C7A23" w:rsidRPr="004773B6"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não obedecer às especificações técnicas contidas no Termo de Referência;</w:t>
      </w:r>
    </w:p>
    <w:p w14:paraId="2267895B" w14:textId="41FAC0B8" w:rsidR="0082592E" w:rsidRPr="004773B6" w:rsidRDefault="0082592E" w:rsidP="00FA7F7B">
      <w:pPr>
        <w:pStyle w:val="Nivel3"/>
        <w:numPr>
          <w:ilvl w:val="0"/>
          <w:numId w:val="0"/>
        </w:numPr>
        <w:spacing w:before="0" w:after="0" w:line="240" w:lineRule="auto"/>
        <w:rPr>
          <w:rFonts w:ascii="Bookman Old Style" w:hAnsi="Bookman Old Style"/>
          <w:b/>
        </w:rPr>
      </w:pPr>
    </w:p>
    <w:p w14:paraId="54BA6995" w14:textId="2D9638D1" w:rsidR="003C7A23" w:rsidRPr="004773B6"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apresentar preços inexequíveis ou permanecerem acima do preço máximo definido para a contratação;</w:t>
      </w:r>
    </w:p>
    <w:p w14:paraId="770E692A" w14:textId="10BB7386" w:rsidR="0082592E" w:rsidRPr="004773B6" w:rsidRDefault="0082592E" w:rsidP="00FA7F7B">
      <w:pPr>
        <w:pStyle w:val="Nivel3"/>
        <w:numPr>
          <w:ilvl w:val="0"/>
          <w:numId w:val="0"/>
        </w:numPr>
        <w:spacing w:before="0" w:after="0" w:line="240" w:lineRule="auto"/>
        <w:rPr>
          <w:rFonts w:ascii="Bookman Old Style" w:hAnsi="Bookman Old Style"/>
          <w:b/>
        </w:rPr>
      </w:pPr>
    </w:p>
    <w:p w14:paraId="0E716C60" w14:textId="77777777" w:rsidR="003C7A23" w:rsidRPr="004773B6"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não tiverem sua exequibilidade demonstrada, quando exigido pela Administração;</w:t>
      </w:r>
    </w:p>
    <w:p w14:paraId="30574564" w14:textId="48163ADF" w:rsidR="003C7A23" w:rsidRPr="004773B6"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apresentar desconformidade com quaisquer outras exigências deste Edital ou seus anexos, desde que insanável.</w:t>
      </w:r>
    </w:p>
    <w:p w14:paraId="17DD5B0D" w14:textId="77777777" w:rsidR="0082592E" w:rsidRPr="004773B6" w:rsidRDefault="0082592E" w:rsidP="00FA7F7B">
      <w:pPr>
        <w:pStyle w:val="Nivel3"/>
        <w:numPr>
          <w:ilvl w:val="0"/>
          <w:numId w:val="0"/>
        </w:numPr>
        <w:spacing w:before="0" w:after="0" w:line="240" w:lineRule="auto"/>
        <w:rPr>
          <w:rFonts w:ascii="Bookman Old Style" w:hAnsi="Bookman Old Style"/>
          <w:b/>
        </w:rPr>
      </w:pPr>
    </w:p>
    <w:p w14:paraId="1F0DCEBE" w14:textId="134C042F" w:rsidR="003C7A23" w:rsidRPr="004773B6" w:rsidRDefault="003C7A23" w:rsidP="00FA7F7B">
      <w:pPr>
        <w:pStyle w:val="Nivel2"/>
        <w:spacing w:before="0" w:after="0" w:line="240" w:lineRule="auto"/>
        <w:ind w:left="0" w:firstLine="0"/>
        <w:rPr>
          <w:rFonts w:ascii="Bookman Old Style" w:hAnsi="Bookman Old Style"/>
          <w:b/>
          <w:bCs/>
        </w:rPr>
      </w:pPr>
      <w:r w:rsidRPr="004773B6">
        <w:rPr>
          <w:rFonts w:ascii="Bookman Old Style" w:hAnsi="Bookman Old Style"/>
        </w:rPr>
        <w:t>No caso de bens e serviços em geral, é indício de inexequibilidade das propostas valores inferiores a 50% (cinquenta por cento) do valor orçado pela Administração.</w:t>
      </w:r>
    </w:p>
    <w:p w14:paraId="664937A5" w14:textId="77777777" w:rsidR="0082592E" w:rsidRPr="004773B6" w:rsidRDefault="0082592E" w:rsidP="00FA7F7B">
      <w:pPr>
        <w:pStyle w:val="Nivel2"/>
        <w:numPr>
          <w:ilvl w:val="0"/>
          <w:numId w:val="0"/>
        </w:numPr>
        <w:spacing w:before="0" w:after="0" w:line="240" w:lineRule="auto"/>
        <w:rPr>
          <w:rFonts w:ascii="Bookman Old Style" w:hAnsi="Bookman Old Style"/>
          <w:b/>
          <w:bCs/>
        </w:rPr>
      </w:pPr>
    </w:p>
    <w:p w14:paraId="6FC11873" w14:textId="05639277"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 xml:space="preserve">A inexequibilidade, na hipótese de que trata o </w:t>
      </w:r>
      <w:r w:rsidRPr="004773B6">
        <w:rPr>
          <w:rFonts w:ascii="Bookman Old Style" w:hAnsi="Bookman Old Style"/>
          <w:b/>
          <w:bCs/>
        </w:rPr>
        <w:t>caput</w:t>
      </w:r>
      <w:r w:rsidRPr="004773B6">
        <w:rPr>
          <w:rFonts w:ascii="Bookman Old Style" w:hAnsi="Bookman Old Style"/>
        </w:rPr>
        <w:t>, só será considerada após diligência do pregoeiro, que comprove:</w:t>
      </w:r>
    </w:p>
    <w:p w14:paraId="57F68FDC" w14:textId="77777777" w:rsidR="0082592E" w:rsidRPr="004773B6" w:rsidRDefault="0082592E" w:rsidP="00FA7F7B">
      <w:pPr>
        <w:pStyle w:val="Nivel3"/>
        <w:numPr>
          <w:ilvl w:val="0"/>
          <w:numId w:val="0"/>
        </w:numPr>
        <w:spacing w:before="0" w:after="0" w:line="240" w:lineRule="auto"/>
        <w:rPr>
          <w:rFonts w:ascii="Bookman Old Style" w:hAnsi="Bookman Old Style"/>
        </w:rPr>
      </w:pPr>
    </w:p>
    <w:p w14:paraId="274F356A" w14:textId="06EE441B" w:rsidR="003C7A23" w:rsidRPr="004773B6" w:rsidRDefault="003C7A23" w:rsidP="00FA7F7B">
      <w:pPr>
        <w:pStyle w:val="Nivel4"/>
        <w:spacing w:before="0" w:after="0" w:line="240" w:lineRule="auto"/>
        <w:ind w:left="0"/>
        <w:rPr>
          <w:rFonts w:ascii="Bookman Old Style" w:hAnsi="Bookman Old Style"/>
        </w:rPr>
      </w:pPr>
      <w:r w:rsidRPr="004773B6">
        <w:rPr>
          <w:rFonts w:ascii="Bookman Old Style" w:hAnsi="Bookman Old Style"/>
        </w:rPr>
        <w:t>que o custo do licitante ultrapassa o valor da proposta; e</w:t>
      </w:r>
      <w:r w:rsidR="0082592E" w:rsidRPr="004773B6">
        <w:rPr>
          <w:rFonts w:ascii="Bookman Old Style" w:hAnsi="Bookman Old Style"/>
        </w:rPr>
        <w:t xml:space="preserve"> </w:t>
      </w:r>
      <w:r w:rsidRPr="004773B6">
        <w:rPr>
          <w:rFonts w:ascii="Bookman Old Style" w:hAnsi="Bookman Old Style"/>
        </w:rPr>
        <w:t>inexistirem custos de oportunidade capazes de justificar o vulto da oferta.</w:t>
      </w:r>
    </w:p>
    <w:p w14:paraId="7DB77A53" w14:textId="77777777" w:rsidR="0082592E" w:rsidRPr="004773B6" w:rsidRDefault="0082592E" w:rsidP="00FA7F7B">
      <w:pPr>
        <w:pStyle w:val="Nivel4"/>
        <w:numPr>
          <w:ilvl w:val="0"/>
          <w:numId w:val="0"/>
        </w:numPr>
        <w:spacing w:before="0" w:after="0" w:line="240" w:lineRule="auto"/>
        <w:rPr>
          <w:rFonts w:ascii="Bookman Old Style" w:hAnsi="Bookman Old Style"/>
        </w:rPr>
      </w:pPr>
    </w:p>
    <w:p w14:paraId="29F94165" w14:textId="60D136EE" w:rsidR="003C7A23"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Se houver indícios de inexequibilidade da proposta de preço, ou em caso da necessidade de esclarecimentos complementares, poderão ser efetuadas diligências, para que a empresa comprove a exequibilidade da proposta.</w:t>
      </w:r>
    </w:p>
    <w:p w14:paraId="5535273F" w14:textId="77777777" w:rsidR="0082592E" w:rsidRPr="004773B6" w:rsidRDefault="0082592E" w:rsidP="00FA7F7B">
      <w:pPr>
        <w:pStyle w:val="Nivel2"/>
        <w:numPr>
          <w:ilvl w:val="0"/>
          <w:numId w:val="0"/>
        </w:numPr>
        <w:spacing w:before="0" w:after="0" w:line="240" w:lineRule="auto"/>
        <w:rPr>
          <w:rFonts w:ascii="Bookman Old Style" w:hAnsi="Bookman Old Style"/>
          <w:b/>
        </w:rPr>
      </w:pPr>
    </w:p>
    <w:p w14:paraId="5A4E95EF" w14:textId="43DDB42F" w:rsidR="003C7A23"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2B5643E5" w14:textId="23654F7E" w:rsidR="0082592E" w:rsidRPr="004773B6" w:rsidRDefault="0082592E" w:rsidP="00FA7F7B">
      <w:pPr>
        <w:pStyle w:val="Nivel2"/>
        <w:numPr>
          <w:ilvl w:val="0"/>
          <w:numId w:val="0"/>
        </w:numPr>
        <w:spacing w:before="0" w:after="0" w:line="240" w:lineRule="auto"/>
        <w:rPr>
          <w:rFonts w:ascii="Bookman Old Style" w:hAnsi="Bookman Old Style"/>
          <w:b/>
        </w:rPr>
      </w:pPr>
    </w:p>
    <w:p w14:paraId="4C28A5E7" w14:textId="19C8E64A" w:rsidR="003C7A23"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Erros no preenchimento da planilha não constituem motivo para a desclassificação da proposta. A planilha poderá́ ser ajustada pelo fornecedor, no prazo indicado pelo sistema, desde que n</w:t>
      </w:r>
      <w:r w:rsidRPr="004773B6">
        <w:rPr>
          <w:rFonts w:ascii="Bookman Old Style" w:hAnsi="Bookman Old Style" w:cs="Bookman Old Style"/>
        </w:rPr>
        <w:t>ã</w:t>
      </w:r>
      <w:r w:rsidRPr="004773B6">
        <w:rPr>
          <w:rFonts w:ascii="Bookman Old Style" w:hAnsi="Bookman Old Style"/>
        </w:rPr>
        <w:t>o haja majora</w:t>
      </w:r>
      <w:r w:rsidRPr="004773B6">
        <w:rPr>
          <w:rFonts w:ascii="Bookman Old Style" w:hAnsi="Bookman Old Style" w:cs="Bookman Old Style"/>
        </w:rPr>
        <w:t>çã</w:t>
      </w:r>
      <w:r w:rsidRPr="004773B6">
        <w:rPr>
          <w:rFonts w:ascii="Bookman Old Style" w:hAnsi="Bookman Old Style"/>
        </w:rPr>
        <w:t>o do pre</w:t>
      </w:r>
      <w:r w:rsidRPr="004773B6">
        <w:rPr>
          <w:rFonts w:ascii="Bookman Old Style" w:hAnsi="Bookman Old Style" w:cs="Bookman Old Style"/>
        </w:rPr>
        <w:t>ç</w:t>
      </w:r>
      <w:r w:rsidRPr="004773B6">
        <w:rPr>
          <w:rFonts w:ascii="Bookman Old Style" w:hAnsi="Bookman Old Style"/>
        </w:rPr>
        <w:t>o</w:t>
      </w:r>
      <w:r w:rsidR="00D57A88" w:rsidRPr="004773B6">
        <w:rPr>
          <w:rFonts w:ascii="Bookman Old Style" w:hAnsi="Bookman Old Style"/>
        </w:rPr>
        <w:t xml:space="preserve"> e </w:t>
      </w:r>
      <w:r w:rsidR="0018388F" w:rsidRPr="004773B6">
        <w:rPr>
          <w:rFonts w:ascii="Bookman Old Style" w:hAnsi="Bookman Old Style"/>
        </w:rPr>
        <w:t xml:space="preserve">que </w:t>
      </w:r>
      <w:r w:rsidR="00D57A88" w:rsidRPr="004773B6">
        <w:rPr>
          <w:rFonts w:ascii="Bookman Old Style" w:hAnsi="Bookman Old Style"/>
        </w:rPr>
        <w:t>se comprove que este é o bastante para arcar com todos os custos da contratação;</w:t>
      </w:r>
    </w:p>
    <w:p w14:paraId="4B3768D8" w14:textId="1E8EEEAB" w:rsidR="0082592E" w:rsidRPr="004773B6" w:rsidRDefault="0082592E" w:rsidP="00FA7F7B">
      <w:pPr>
        <w:pStyle w:val="Nivel2"/>
        <w:numPr>
          <w:ilvl w:val="0"/>
          <w:numId w:val="0"/>
        </w:numPr>
        <w:spacing w:before="0" w:after="0" w:line="240" w:lineRule="auto"/>
        <w:rPr>
          <w:rFonts w:ascii="Bookman Old Style" w:hAnsi="Bookman Old Style"/>
          <w:b/>
        </w:rPr>
      </w:pPr>
    </w:p>
    <w:p w14:paraId="4E717186" w14:textId="1645534B" w:rsidR="003C7A23" w:rsidRPr="004773B6"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O ajuste de que trata este dispositivo se limita a sanar erros ou falhas que não alterem a substância das propostas;</w:t>
      </w:r>
    </w:p>
    <w:p w14:paraId="7C99311F" w14:textId="77777777" w:rsidR="0082592E" w:rsidRPr="004773B6" w:rsidRDefault="0082592E" w:rsidP="00FA7F7B">
      <w:pPr>
        <w:pStyle w:val="Nivel3"/>
        <w:numPr>
          <w:ilvl w:val="0"/>
          <w:numId w:val="0"/>
        </w:numPr>
        <w:spacing w:before="0" w:after="0" w:line="240" w:lineRule="auto"/>
        <w:rPr>
          <w:rFonts w:ascii="Bookman Old Style" w:hAnsi="Bookman Old Style"/>
          <w:b/>
        </w:rPr>
      </w:pPr>
    </w:p>
    <w:p w14:paraId="711CFD04" w14:textId="495E2660" w:rsidR="003C7A23" w:rsidRPr="004773B6"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Considera-se erro no preenchimento da planilha passível de correção a indicação de recolhimento de impostos e contribuições na forma do Simples Nacional, quando não cabível esse regime.</w:t>
      </w:r>
    </w:p>
    <w:p w14:paraId="3BF2FEBA" w14:textId="6E84E40B" w:rsidR="0082592E" w:rsidRPr="004773B6" w:rsidRDefault="0082592E" w:rsidP="00FA7F7B">
      <w:pPr>
        <w:pStyle w:val="Nivel3"/>
        <w:numPr>
          <w:ilvl w:val="0"/>
          <w:numId w:val="0"/>
        </w:numPr>
        <w:spacing w:before="0" w:after="0" w:line="240" w:lineRule="auto"/>
        <w:rPr>
          <w:rFonts w:ascii="Bookman Old Style" w:hAnsi="Bookman Old Style"/>
          <w:b/>
        </w:rPr>
      </w:pPr>
    </w:p>
    <w:p w14:paraId="54DA13B0" w14:textId="171C7CC6" w:rsidR="005A7699" w:rsidRPr="004773B6" w:rsidRDefault="005A7699" w:rsidP="00FA7F7B">
      <w:pPr>
        <w:pStyle w:val="Nivel2"/>
        <w:spacing w:before="0" w:after="0" w:line="240" w:lineRule="auto"/>
        <w:ind w:left="0" w:firstLine="0"/>
        <w:rPr>
          <w:rFonts w:ascii="Bookman Old Style" w:hAnsi="Bookman Old Style"/>
          <w:b/>
        </w:rPr>
      </w:pPr>
      <w:r w:rsidRPr="004773B6">
        <w:rPr>
          <w:rFonts w:ascii="Bookman Old Style" w:hAnsi="Bookman Old Style"/>
          <w:lang w:eastAsia="en-US"/>
        </w:rPr>
        <w:t xml:space="preserve">Para fins de análise da proposta quanto ao cumprimento </w:t>
      </w:r>
      <w:r w:rsidRPr="004773B6">
        <w:rPr>
          <w:rFonts w:ascii="Bookman Old Style" w:hAnsi="Bookman Old Style"/>
        </w:rPr>
        <w:t>das</w:t>
      </w:r>
      <w:r w:rsidRPr="004773B6">
        <w:rPr>
          <w:rFonts w:ascii="Bookman Old Style" w:hAnsi="Bookman Old Style"/>
          <w:lang w:eastAsia="en-US"/>
        </w:rPr>
        <w:t xml:space="preserve"> especificações do objeto, poderá ser colhida a </w:t>
      </w:r>
      <w:r w:rsidRPr="004773B6">
        <w:rPr>
          <w:rFonts w:ascii="Bookman Old Style" w:hAnsi="Bookman Old Style"/>
        </w:rPr>
        <w:t>manifestação</w:t>
      </w:r>
      <w:r w:rsidRPr="004773B6">
        <w:rPr>
          <w:rFonts w:ascii="Bookman Old Style" w:hAnsi="Bookman Old Style"/>
          <w:lang w:eastAsia="en-US"/>
        </w:rPr>
        <w:t xml:space="preserve"> escrita do setor requisitante do serviço ou da área especializada no objeto.</w:t>
      </w:r>
    </w:p>
    <w:p w14:paraId="3AEB8867" w14:textId="77777777" w:rsidR="0082592E" w:rsidRPr="004773B6" w:rsidRDefault="0082592E" w:rsidP="00FA7F7B">
      <w:pPr>
        <w:pStyle w:val="Nivel2"/>
        <w:numPr>
          <w:ilvl w:val="0"/>
          <w:numId w:val="0"/>
        </w:numPr>
        <w:spacing w:before="0" w:after="0" w:line="240" w:lineRule="auto"/>
        <w:rPr>
          <w:rFonts w:ascii="Bookman Old Style" w:hAnsi="Bookman Old Style"/>
          <w:b/>
        </w:rPr>
      </w:pPr>
    </w:p>
    <w:p w14:paraId="00236C68" w14:textId="77777777" w:rsidR="003C7A23" w:rsidRPr="004773B6" w:rsidRDefault="003C7A23" w:rsidP="00FA7F7B">
      <w:pPr>
        <w:pStyle w:val="Nivel2"/>
        <w:spacing w:before="0" w:after="0" w:line="240" w:lineRule="auto"/>
        <w:ind w:left="0" w:firstLine="0"/>
        <w:rPr>
          <w:rFonts w:ascii="Bookman Old Style" w:hAnsi="Bookman Old Style"/>
          <w:i/>
          <w:iCs/>
        </w:rPr>
      </w:pPr>
      <w:r w:rsidRPr="004773B6">
        <w:rPr>
          <w:rFonts w:ascii="Bookman Old Style" w:hAnsi="Bookman Old Style"/>
        </w:rPr>
        <w:t>Caso o Termo de Referência exija a apresentação de amostra, o licitante classificado em primeiro lugar deverá apresentá-la, conforme disciplinado no Termo de Referência, sob pena de não aceitação da proposta.</w:t>
      </w:r>
    </w:p>
    <w:p w14:paraId="6A027F43" w14:textId="52FF662B"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Por meio de mensagem no sistema, será divulgado o local e horário de realização do procedimento para a avaliação das amostras, cuja presença será facultada a todos os interessados, incluindo os demais licitantes.</w:t>
      </w:r>
    </w:p>
    <w:p w14:paraId="2AFF67B3" w14:textId="77777777" w:rsidR="0082592E" w:rsidRPr="004773B6" w:rsidRDefault="0082592E" w:rsidP="00FA7F7B">
      <w:pPr>
        <w:pStyle w:val="Nivel2"/>
        <w:numPr>
          <w:ilvl w:val="0"/>
          <w:numId w:val="0"/>
        </w:numPr>
        <w:spacing w:before="0" w:after="0" w:line="240" w:lineRule="auto"/>
        <w:rPr>
          <w:rFonts w:ascii="Bookman Old Style" w:hAnsi="Bookman Old Style"/>
        </w:rPr>
      </w:pPr>
    </w:p>
    <w:p w14:paraId="7CD910FE" w14:textId="54251DB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resultados das avaliações serão divulgados por meio de mensagem no sistema.</w:t>
      </w:r>
    </w:p>
    <w:p w14:paraId="2EF2C875" w14:textId="310088A6" w:rsidR="0082592E" w:rsidRPr="004773B6" w:rsidRDefault="0082592E" w:rsidP="00FA7F7B">
      <w:pPr>
        <w:pStyle w:val="Nivel2"/>
        <w:numPr>
          <w:ilvl w:val="0"/>
          <w:numId w:val="0"/>
        </w:numPr>
        <w:spacing w:before="0" w:after="0" w:line="240" w:lineRule="auto"/>
        <w:rPr>
          <w:rFonts w:ascii="Bookman Old Style" w:hAnsi="Bookman Old Style"/>
        </w:rPr>
      </w:pPr>
    </w:p>
    <w:p w14:paraId="2E6DDED4" w14:textId="37CC464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No caso de não haver entrega da amostra ou ocorrer atraso na entrega, sem justificativa aceita pelo Pregoeiro, ou havendo entrega de amostra fora das especificações previstas neste Edital, a proposta do licitante será recusada.</w:t>
      </w:r>
    </w:p>
    <w:p w14:paraId="32B1D243" w14:textId="66215687" w:rsidR="0082592E" w:rsidRPr="004773B6" w:rsidRDefault="0082592E" w:rsidP="00FA7F7B">
      <w:pPr>
        <w:pStyle w:val="Nivel2"/>
        <w:numPr>
          <w:ilvl w:val="0"/>
          <w:numId w:val="0"/>
        </w:numPr>
        <w:spacing w:before="0" w:after="0" w:line="240" w:lineRule="auto"/>
        <w:rPr>
          <w:rFonts w:ascii="Bookman Old Style" w:hAnsi="Bookman Old Style"/>
        </w:rPr>
      </w:pPr>
    </w:p>
    <w:p w14:paraId="480A3CE9" w14:textId="42E9B09F"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1A298CF8" w14:textId="577F5E25" w:rsidR="0082592E" w:rsidRPr="00BA0395" w:rsidRDefault="0082592E" w:rsidP="00FA7F7B">
      <w:pPr>
        <w:pStyle w:val="Nivel2"/>
        <w:numPr>
          <w:ilvl w:val="0"/>
          <w:numId w:val="0"/>
        </w:numPr>
        <w:spacing w:before="0" w:after="0" w:line="240" w:lineRule="auto"/>
        <w:rPr>
          <w:rFonts w:ascii="Bookman Old Style" w:hAnsi="Bookman Old Style"/>
          <w:sz w:val="16"/>
          <w:szCs w:val="16"/>
        </w:rPr>
      </w:pPr>
    </w:p>
    <w:p w14:paraId="3C84D4EA" w14:textId="77777777" w:rsidR="003C7A23" w:rsidRPr="00FA7F7B" w:rsidRDefault="003C7A23" w:rsidP="00FA7F7B">
      <w:pPr>
        <w:pStyle w:val="Nivel01"/>
        <w:shd w:val="clear" w:color="auto" w:fill="DBE5F1" w:themeFill="accent1" w:themeFillTint="33"/>
        <w:spacing w:before="0"/>
        <w:ind w:left="0" w:firstLine="0"/>
        <w:rPr>
          <w:rFonts w:ascii="Bookman Old Style" w:hAnsi="Bookman Old Style"/>
        </w:rPr>
      </w:pPr>
      <w:bookmarkStart w:id="26" w:name="_Toc122606109"/>
      <w:r w:rsidRPr="00FA7F7B">
        <w:rPr>
          <w:rFonts w:ascii="Bookman Old Style" w:hAnsi="Bookman Old Style"/>
        </w:rPr>
        <w:t>DA FASE DE HABILITAÇÃO</w:t>
      </w:r>
      <w:bookmarkEnd w:id="26"/>
    </w:p>
    <w:p w14:paraId="4EE8D8D1" w14:textId="0F02D67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documentos previstos no Termo de Referência, necessários e suficientes para demonstrar a capacidade do licitante de realizar o objeto da licitação, serão exigidos para fins de habilitação, nos termos dos </w:t>
      </w:r>
      <w:hyperlink r:id="rId32" w:anchor="art62" w:history="1">
        <w:r w:rsidRPr="00FA7F7B">
          <w:rPr>
            <w:rStyle w:val="Hyperlink"/>
            <w:rFonts w:ascii="Bookman Old Style" w:hAnsi="Bookman Old Style"/>
          </w:rPr>
          <w:t>arts. 62 a 70 da Lei nº 14.133, de 2021</w:t>
        </w:r>
      </w:hyperlink>
      <w:r w:rsidRPr="00FA7F7B">
        <w:rPr>
          <w:rFonts w:ascii="Bookman Old Style" w:hAnsi="Bookman Old Style"/>
        </w:rPr>
        <w:t>.</w:t>
      </w:r>
    </w:p>
    <w:p w14:paraId="7AE9E72B"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5E78B933" w14:textId="236BD532" w:rsidR="00404762" w:rsidRPr="00FA7F7B" w:rsidRDefault="003C7A23" w:rsidP="00FA7F7B">
      <w:pPr>
        <w:pStyle w:val="Nivel3"/>
        <w:spacing w:before="0" w:after="0" w:line="240" w:lineRule="auto"/>
        <w:ind w:left="0" w:firstLine="0"/>
        <w:rPr>
          <w:rFonts w:ascii="Bookman Old Style" w:hAnsi="Bookman Old Style"/>
          <w:i/>
          <w:iCs/>
        </w:rPr>
      </w:pPr>
      <w:bookmarkStart w:id="27" w:name="_Ref114663777"/>
      <w:r w:rsidRPr="00FA7F7B">
        <w:rPr>
          <w:rFonts w:ascii="Bookman Old Style" w:hAnsi="Bookman Old Style"/>
        </w:rPr>
        <w:t>A documentação exigida para fins de habilitação jurídica, fiscal, social e trabalhista e econômico-ﬁnanceira, poderá ser substituída pelo registro cadastral no SICAF.</w:t>
      </w:r>
      <w:bookmarkEnd w:id="27"/>
    </w:p>
    <w:p w14:paraId="422A973A" w14:textId="5F70C7B0" w:rsidR="0082592E" w:rsidRPr="00FA7F7B" w:rsidRDefault="0082592E" w:rsidP="00FA7F7B">
      <w:pPr>
        <w:pStyle w:val="Nivel3"/>
        <w:numPr>
          <w:ilvl w:val="0"/>
          <w:numId w:val="0"/>
        </w:numPr>
        <w:spacing w:before="0" w:after="0" w:line="240" w:lineRule="auto"/>
        <w:rPr>
          <w:rFonts w:ascii="Bookman Old Style" w:hAnsi="Bookman Old Style"/>
          <w:i/>
          <w:iCs/>
        </w:rPr>
      </w:pPr>
    </w:p>
    <w:p w14:paraId="22129D4F" w14:textId="50DDD0FF" w:rsidR="00F839AC" w:rsidRPr="00FA7F7B" w:rsidRDefault="00F839AC" w:rsidP="00FA7F7B">
      <w:pPr>
        <w:pStyle w:val="Nivel2"/>
        <w:spacing w:before="0" w:after="0" w:line="240" w:lineRule="auto"/>
        <w:ind w:left="0" w:firstLine="0"/>
        <w:rPr>
          <w:rFonts w:ascii="Bookman Old Style" w:hAnsi="Bookman Old Style"/>
          <w:color w:val="auto"/>
        </w:rPr>
      </w:pPr>
      <w:r w:rsidRPr="00FA7F7B">
        <w:rPr>
          <w:rFonts w:ascii="Bookman Old Style" w:hAnsi="Bookman Old Style"/>
          <w:color w:val="auto"/>
        </w:rPr>
        <w:t xml:space="preserve">É de responsabilidade do </w:t>
      </w:r>
      <w:r w:rsidRPr="00FA7F7B">
        <w:rPr>
          <w:rFonts w:ascii="Bookman Old Style" w:hAnsi="Bookman Old Style"/>
        </w:rPr>
        <w:t>l</w:t>
      </w:r>
      <w:r w:rsidRPr="00FA7F7B">
        <w:rPr>
          <w:rFonts w:ascii="Bookman Old Style" w:hAnsi="Bookman Old Style"/>
          <w:color w:val="auto"/>
        </w:rPr>
        <w:t xml:space="preserve">icitante conferir a exatidão dos seus dados cadastrais no </w:t>
      </w:r>
      <w:r w:rsidR="00521A3D" w:rsidRPr="00FA7F7B">
        <w:rPr>
          <w:rFonts w:ascii="Bookman Old Style" w:hAnsi="Bookman Old Style"/>
          <w:color w:val="auto"/>
        </w:rPr>
        <w:t>SICAF</w:t>
      </w:r>
      <w:r w:rsidRPr="00FA7F7B">
        <w:rPr>
          <w:rFonts w:ascii="Bookman Old Style" w:hAnsi="Bookman Old Style"/>
          <w:color w:val="auto"/>
        </w:rPr>
        <w:t xml:space="preserve"> e mantê-los atualizados junto aos órgãos responsáveis pela informação, devendo proceder, imediatamente, à correção ou à alteração dos registros tão logo identifique incorreção ou aqueles se tornem desatualizados. (</w:t>
      </w:r>
      <w:hyperlink r:id="rId33" w:history="1">
        <w:r w:rsidRPr="00FA7F7B">
          <w:rPr>
            <w:rStyle w:val="Hyperlink"/>
            <w:rFonts w:ascii="Bookman Old Style" w:hAnsi="Bookman Old Style"/>
          </w:rPr>
          <w:t xml:space="preserve">IN nº 3/2018, art. 7º, </w:t>
        </w:r>
        <w:r w:rsidRPr="00FA7F7B">
          <w:rPr>
            <w:rStyle w:val="Hyperlink"/>
            <w:rFonts w:ascii="Bookman Old Style" w:hAnsi="Bookman Old Style"/>
            <w:i/>
            <w:iCs/>
          </w:rPr>
          <w:t>caput</w:t>
        </w:r>
      </w:hyperlink>
      <w:r w:rsidRPr="00FA7F7B">
        <w:rPr>
          <w:rFonts w:ascii="Bookman Old Style" w:hAnsi="Bookman Old Style"/>
          <w:color w:val="auto"/>
        </w:rPr>
        <w:t>).</w:t>
      </w:r>
    </w:p>
    <w:p w14:paraId="4330BD17" w14:textId="77777777" w:rsidR="0082592E" w:rsidRPr="00FA7F7B" w:rsidRDefault="0082592E" w:rsidP="00FA7F7B">
      <w:pPr>
        <w:pStyle w:val="Nivel2"/>
        <w:numPr>
          <w:ilvl w:val="0"/>
          <w:numId w:val="0"/>
        </w:numPr>
        <w:spacing w:before="0" w:after="0" w:line="240" w:lineRule="auto"/>
        <w:rPr>
          <w:rFonts w:ascii="Bookman Old Style" w:hAnsi="Bookman Old Style"/>
          <w:color w:val="auto"/>
        </w:rPr>
      </w:pPr>
    </w:p>
    <w:p w14:paraId="1A54A26E" w14:textId="033BAB8B" w:rsidR="00404762" w:rsidRPr="00FA7F7B" w:rsidRDefault="00404762" w:rsidP="00FA7F7B">
      <w:pPr>
        <w:pStyle w:val="Nivel3"/>
        <w:spacing w:before="0" w:after="0" w:line="240" w:lineRule="auto"/>
        <w:ind w:left="0" w:firstLine="0"/>
        <w:rPr>
          <w:rFonts w:ascii="Bookman Old Style" w:hAnsi="Bookman Old Style"/>
          <w:i/>
          <w:iCs/>
          <w:color w:val="auto"/>
        </w:rPr>
      </w:pPr>
      <w:r w:rsidRPr="00FA7F7B">
        <w:rPr>
          <w:rFonts w:ascii="Bookman Old Style" w:hAnsi="Bookman Old Style"/>
          <w:b/>
          <w:bCs/>
        </w:rPr>
        <w:t xml:space="preserve">Consulta Consolidada de Pessoa Jurídica do Tribunal de Contas da União </w:t>
      </w:r>
      <w:r w:rsidRPr="00FA7F7B">
        <w:rPr>
          <w:rFonts w:ascii="Bookman Old Style" w:hAnsi="Bookman Old Style"/>
          <w:bCs/>
          <w:color w:val="auto"/>
        </w:rPr>
        <w:t xml:space="preserve">(https://certidoes-apf.apps.tcu.gov.br / </w:t>
      </w:r>
    </w:p>
    <w:p w14:paraId="2330A001" w14:textId="77777777" w:rsidR="0082592E" w:rsidRPr="00FA7F7B" w:rsidRDefault="0082592E" w:rsidP="00FA7F7B">
      <w:pPr>
        <w:pStyle w:val="Nivel3"/>
        <w:numPr>
          <w:ilvl w:val="0"/>
          <w:numId w:val="0"/>
        </w:numPr>
        <w:spacing w:before="0" w:after="0" w:line="240" w:lineRule="auto"/>
        <w:rPr>
          <w:rFonts w:ascii="Bookman Old Style" w:hAnsi="Bookman Old Style"/>
          <w:i/>
          <w:iCs/>
          <w:color w:val="auto"/>
        </w:rPr>
      </w:pPr>
    </w:p>
    <w:p w14:paraId="74C49401" w14:textId="026667FC" w:rsidR="00FE5E87"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documentos exigidos para fins de habilitação poderão ser apresentados em original, </w:t>
      </w:r>
      <w:r w:rsidR="00FE5E87" w:rsidRPr="00FA7F7B">
        <w:rPr>
          <w:rFonts w:ascii="Bookman Old Style" w:hAnsi="Bookman Old Style"/>
        </w:rPr>
        <w:t xml:space="preserve">ou </w:t>
      </w:r>
      <w:r w:rsidRPr="00FA7F7B">
        <w:rPr>
          <w:rFonts w:ascii="Bookman Old Style" w:hAnsi="Bookman Old Style"/>
        </w:rPr>
        <w:t>por cópia</w:t>
      </w:r>
      <w:r w:rsidR="004773B6" w:rsidRPr="00FA7F7B">
        <w:rPr>
          <w:rFonts w:ascii="Bookman Old Style" w:hAnsi="Bookman Old Style"/>
        </w:rPr>
        <w:t xml:space="preserve"> e estão descritos no Anexo deste Edital</w:t>
      </w:r>
      <w:r w:rsidR="00FE5E87" w:rsidRPr="00FA7F7B">
        <w:rPr>
          <w:rFonts w:ascii="Bookman Old Style" w:hAnsi="Bookman Old Style"/>
        </w:rPr>
        <w:t>.</w:t>
      </w:r>
      <w:r w:rsidRPr="00FA7F7B">
        <w:rPr>
          <w:rFonts w:ascii="Bookman Old Style" w:hAnsi="Bookman Old Style"/>
        </w:rPr>
        <w:t xml:space="preserve"> </w:t>
      </w:r>
    </w:p>
    <w:p w14:paraId="2DAFE6D2" w14:textId="77777777" w:rsidR="00CB1836" w:rsidRPr="00FA7F7B" w:rsidRDefault="00CB1836" w:rsidP="00CB1836">
      <w:pPr>
        <w:pStyle w:val="Nivel2"/>
        <w:numPr>
          <w:ilvl w:val="0"/>
          <w:numId w:val="0"/>
        </w:numPr>
        <w:spacing w:before="0" w:after="0" w:line="240" w:lineRule="auto"/>
        <w:rPr>
          <w:rFonts w:ascii="Bookman Old Style" w:hAnsi="Bookman Old Style"/>
        </w:rPr>
      </w:pPr>
    </w:p>
    <w:p w14:paraId="12287A22" w14:textId="64F23CAC" w:rsidR="0082592E" w:rsidRPr="00CB1836"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Os documentos exigidos para fins de habilitação poderão ser substituídos por registro cadastral emitido por órgão ou entidade pública, desde que o registro tenha sido feito em obediência ao disposto na Lei nº 14.133/2021.</w:t>
      </w:r>
    </w:p>
    <w:p w14:paraId="3C0E8C9E" w14:textId="29E7BADB" w:rsidR="00CB1836" w:rsidRPr="00FA7F7B" w:rsidRDefault="00CB1836" w:rsidP="00CB1836">
      <w:pPr>
        <w:pStyle w:val="Nivel2"/>
        <w:numPr>
          <w:ilvl w:val="0"/>
          <w:numId w:val="0"/>
        </w:numPr>
        <w:spacing w:before="0" w:after="0" w:line="240" w:lineRule="auto"/>
        <w:rPr>
          <w:rFonts w:ascii="Bookman Old Style" w:hAnsi="Bookman Old Style"/>
          <w:i/>
        </w:rPr>
      </w:pPr>
    </w:p>
    <w:p w14:paraId="33404107" w14:textId="04FEF97E" w:rsidR="0082592E"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Será verificado se o licitante apresentou declaração de que atende aos requisitos de habilitação, e o declarante responderá pela veracidade das informações prestadas, na forma da lei (</w:t>
      </w:r>
      <w:hyperlink r:id="rId34" w:anchor="art63" w:history="1">
        <w:r w:rsidRPr="00FA7F7B">
          <w:rPr>
            <w:rStyle w:val="Hyperlink"/>
            <w:rFonts w:ascii="Bookman Old Style" w:hAnsi="Bookman Old Style"/>
          </w:rPr>
          <w:t>art. 63, I, da Lei nº 14.133/2021</w:t>
        </w:r>
      </w:hyperlink>
      <w:r w:rsidRPr="00FA7F7B">
        <w:rPr>
          <w:rFonts w:ascii="Bookman Old Style" w:hAnsi="Bookman Old Style"/>
        </w:rPr>
        <w:t>).</w:t>
      </w:r>
    </w:p>
    <w:p w14:paraId="44B61304" w14:textId="1EB7462F" w:rsidR="00CB1836" w:rsidRPr="00FA7F7B" w:rsidRDefault="00CB1836" w:rsidP="00CB1836">
      <w:pPr>
        <w:pStyle w:val="Nivel2"/>
        <w:numPr>
          <w:ilvl w:val="0"/>
          <w:numId w:val="0"/>
        </w:numPr>
        <w:spacing w:before="0" w:after="0" w:line="240" w:lineRule="auto"/>
        <w:rPr>
          <w:rFonts w:ascii="Bookman Old Style" w:hAnsi="Bookman Old Style"/>
        </w:rPr>
      </w:pPr>
    </w:p>
    <w:p w14:paraId="466C737F" w14:textId="67FFD324" w:rsidR="0082592E" w:rsidRPr="00CB1836"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5C53EE02" w14:textId="476A6360" w:rsidR="00CB1836" w:rsidRPr="00FA7F7B" w:rsidRDefault="00CB1836" w:rsidP="00CB1836">
      <w:pPr>
        <w:pStyle w:val="Nivel2"/>
        <w:numPr>
          <w:ilvl w:val="0"/>
          <w:numId w:val="0"/>
        </w:numPr>
        <w:spacing w:before="0" w:after="0" w:line="240" w:lineRule="auto"/>
        <w:rPr>
          <w:rFonts w:ascii="Bookman Old Style" w:hAnsi="Bookman Old Style"/>
          <w:i/>
        </w:rPr>
      </w:pPr>
    </w:p>
    <w:p w14:paraId="37CDDE03" w14:textId="58C935D3" w:rsidR="0082592E" w:rsidRPr="00CB1836" w:rsidRDefault="003C7A23" w:rsidP="00CB1836">
      <w:pPr>
        <w:pStyle w:val="Nivel2"/>
        <w:spacing w:before="0" w:after="0" w:line="240" w:lineRule="auto"/>
        <w:ind w:left="0" w:firstLine="0"/>
        <w:rPr>
          <w:rFonts w:ascii="Bookman Old Style" w:hAnsi="Bookman Old Style"/>
          <w:i/>
        </w:rPr>
      </w:pPr>
      <w:r w:rsidRPr="00FA7F7B">
        <w:rPr>
          <w:rFonts w:ascii="Bookman Old Style" w:hAnsi="Bookman Old Style"/>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w:t>
      </w:r>
      <w:r w:rsidRPr="00CB1836">
        <w:rPr>
          <w:rFonts w:ascii="Bookman Old Style" w:hAnsi="Bookman Old Style"/>
        </w:rPr>
        <w:t xml:space="preserve"> nas convenções coletivas de trabalho e nos termos de ajustamento de conduta vigentes na data de entrega das propostas.</w:t>
      </w:r>
    </w:p>
    <w:p w14:paraId="3A22BA3E" w14:textId="611C34ED" w:rsidR="00CB1836" w:rsidRPr="00CB1836" w:rsidRDefault="00CB1836" w:rsidP="00CB1836">
      <w:pPr>
        <w:pStyle w:val="Nivel2"/>
        <w:numPr>
          <w:ilvl w:val="0"/>
          <w:numId w:val="0"/>
        </w:numPr>
        <w:spacing w:before="0" w:after="0" w:line="240" w:lineRule="auto"/>
        <w:rPr>
          <w:rFonts w:ascii="Bookman Old Style" w:hAnsi="Bookman Old Style"/>
          <w:i/>
        </w:rPr>
      </w:pPr>
    </w:p>
    <w:p w14:paraId="47AA67BD" w14:textId="27B74B28" w:rsidR="0082592E"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Somente haverá a necessidade de comprovação do preenchimento de requisitos mediante apresentação dos documentos originais não-digitais quando houver dúvida em relação à integridade do documento digital ou quando a lei expressamente o exigir. (</w:t>
      </w:r>
      <w:hyperlink r:id="rId35" w:anchor="art4" w:history="1">
        <w:r w:rsidRPr="00FA7F7B">
          <w:rPr>
            <w:rStyle w:val="Hyperlink"/>
            <w:rFonts w:ascii="Bookman Old Style" w:hAnsi="Bookman Old Style"/>
          </w:rPr>
          <w:t>IN nº 3/2018, art. 4º, §1º, e art. 6º, §4º</w:t>
        </w:r>
      </w:hyperlink>
      <w:r w:rsidRPr="00FA7F7B">
        <w:rPr>
          <w:rFonts w:ascii="Bookman Old Style" w:hAnsi="Bookman Old Style"/>
        </w:rPr>
        <w:t>).</w:t>
      </w:r>
    </w:p>
    <w:p w14:paraId="3DCAFC8C" w14:textId="77777777" w:rsidR="00CB1836" w:rsidRPr="00FA7F7B" w:rsidRDefault="00CB1836" w:rsidP="00CB1836">
      <w:pPr>
        <w:pStyle w:val="Nivel3"/>
        <w:numPr>
          <w:ilvl w:val="0"/>
          <w:numId w:val="0"/>
        </w:numPr>
        <w:spacing w:before="0" w:after="0" w:line="240" w:lineRule="auto"/>
        <w:rPr>
          <w:rFonts w:ascii="Bookman Old Style" w:hAnsi="Bookman Old Style"/>
        </w:rPr>
      </w:pPr>
    </w:p>
    <w:p w14:paraId="5B726259" w14:textId="0390CA3F" w:rsidR="0082592E"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 não observância do disposto no item anterior poderá ensejar desclassificação no momento da habilitação. (</w:t>
      </w:r>
      <w:hyperlink r:id="rId36" w:history="1">
        <w:r w:rsidRPr="00FA7F7B">
          <w:rPr>
            <w:rStyle w:val="Hyperlink"/>
            <w:rFonts w:ascii="Bookman Old Style" w:hAnsi="Bookman Old Style"/>
          </w:rPr>
          <w:t>IN nº 3/2018, art. 7º, parágrafo único</w:t>
        </w:r>
      </w:hyperlink>
      <w:r w:rsidRPr="00FA7F7B">
        <w:rPr>
          <w:rFonts w:ascii="Bookman Old Style" w:hAnsi="Bookman Old Style"/>
        </w:rPr>
        <w:t>).</w:t>
      </w:r>
    </w:p>
    <w:p w14:paraId="64AB73A1" w14:textId="6D8B335D" w:rsidR="00CB1836" w:rsidRPr="00FA7F7B" w:rsidRDefault="00CB1836" w:rsidP="00CB1836">
      <w:pPr>
        <w:pStyle w:val="Nivel3"/>
        <w:numPr>
          <w:ilvl w:val="0"/>
          <w:numId w:val="0"/>
        </w:numPr>
        <w:spacing w:before="0" w:after="0" w:line="240" w:lineRule="auto"/>
        <w:rPr>
          <w:rFonts w:ascii="Bookman Old Style" w:hAnsi="Bookman Old Style"/>
        </w:rPr>
      </w:pPr>
    </w:p>
    <w:p w14:paraId="6A117530" w14:textId="090CD9C5" w:rsidR="00CB1836" w:rsidRDefault="003C7A23" w:rsidP="00CB1836">
      <w:pPr>
        <w:pStyle w:val="Nivel2"/>
        <w:spacing w:before="0" w:after="0" w:line="240" w:lineRule="auto"/>
        <w:ind w:left="0" w:firstLine="0"/>
        <w:rPr>
          <w:rFonts w:ascii="Bookman Old Style" w:hAnsi="Bookman Old Style"/>
          <w:i/>
          <w:iCs/>
        </w:rPr>
      </w:pPr>
      <w:r w:rsidRPr="00FA7F7B">
        <w:rPr>
          <w:rFonts w:ascii="Bookman Old Style" w:hAnsi="Bookman Old Style"/>
        </w:rPr>
        <w:t>A verificação pelo pregoeiro, em sítios eletrônicos oficiais de órgãos e entidades emissores de certidões constitui meio legal de prova, para fins de habilitação.</w:t>
      </w:r>
    </w:p>
    <w:p w14:paraId="4D0B02F4" w14:textId="77777777" w:rsidR="00CB1836" w:rsidRPr="00CB1836" w:rsidRDefault="00CB1836" w:rsidP="00CB1836">
      <w:pPr>
        <w:pStyle w:val="Nivel2"/>
        <w:numPr>
          <w:ilvl w:val="0"/>
          <w:numId w:val="0"/>
        </w:numPr>
        <w:spacing w:before="0" w:after="0" w:line="240" w:lineRule="auto"/>
        <w:rPr>
          <w:rFonts w:ascii="Bookman Old Style" w:hAnsi="Bookman Old Style"/>
          <w:i/>
          <w:iCs/>
        </w:rPr>
      </w:pPr>
    </w:p>
    <w:p w14:paraId="5EA9E649" w14:textId="2ADA587D" w:rsidR="0082592E" w:rsidRPr="00055FA0" w:rsidRDefault="003C7A23" w:rsidP="00FA7F7B">
      <w:pPr>
        <w:pStyle w:val="Nivel3"/>
        <w:spacing w:before="0" w:after="0" w:line="240" w:lineRule="auto"/>
        <w:ind w:left="0" w:firstLine="0"/>
        <w:rPr>
          <w:rFonts w:ascii="Bookman Old Style" w:hAnsi="Bookman Old Style"/>
          <w:i/>
          <w:iCs/>
          <w:color w:val="auto"/>
        </w:rPr>
      </w:pPr>
      <w:r w:rsidRPr="00FA7F7B">
        <w:rPr>
          <w:rFonts w:ascii="Bookman Old Style" w:hAnsi="Bookman Old Style"/>
          <w:color w:val="auto"/>
        </w:rPr>
        <w:t>Na hipótese de a fase de habilitação anteceder a fase de apresentação de propostas e lances, os licitantes encaminharão, por meio do sistema, simultaneamente os documentos de habilitação e a proposta com o preço ou o percentual de desconto</w:t>
      </w:r>
      <w:r w:rsidR="00CB1836">
        <w:rPr>
          <w:rFonts w:ascii="Bookman Old Style" w:hAnsi="Bookman Old Style"/>
          <w:color w:val="auto"/>
        </w:rPr>
        <w:t>.</w:t>
      </w:r>
    </w:p>
    <w:p w14:paraId="158174AD" w14:textId="77777777" w:rsidR="00055FA0" w:rsidRPr="00FA7F7B" w:rsidRDefault="00055FA0" w:rsidP="00055FA0">
      <w:pPr>
        <w:pStyle w:val="Nivel3"/>
        <w:numPr>
          <w:ilvl w:val="0"/>
          <w:numId w:val="0"/>
        </w:numPr>
        <w:spacing w:before="0" w:after="0" w:line="240" w:lineRule="auto"/>
        <w:rPr>
          <w:rFonts w:ascii="Bookman Old Style" w:hAnsi="Bookman Old Style"/>
          <w:i/>
          <w:iCs/>
          <w:color w:val="auto"/>
        </w:rPr>
      </w:pPr>
    </w:p>
    <w:p w14:paraId="74061ECE" w14:textId="50C501B2" w:rsidR="003C7A23" w:rsidRPr="00CB1836"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 xml:space="preserve">A verificação no </w:t>
      </w:r>
      <w:r w:rsidR="00E2049F" w:rsidRPr="00FA7F7B">
        <w:rPr>
          <w:rFonts w:ascii="Bookman Old Style" w:hAnsi="Bookman Old Style"/>
        </w:rPr>
        <w:t xml:space="preserve">SICAF </w:t>
      </w:r>
      <w:r w:rsidRPr="00FA7F7B">
        <w:rPr>
          <w:rFonts w:ascii="Bookman Old Style" w:hAnsi="Bookman Old Style"/>
        </w:rPr>
        <w:t>ou a exigência dos documentos nele não contidos somente será feita em relação ao licitante vencedor.</w:t>
      </w:r>
    </w:p>
    <w:p w14:paraId="30DEED65" w14:textId="77777777" w:rsidR="00CB1836" w:rsidRPr="00FA7F7B" w:rsidRDefault="00CB1836" w:rsidP="00CB1836">
      <w:pPr>
        <w:pStyle w:val="Nivel2"/>
        <w:numPr>
          <w:ilvl w:val="0"/>
          <w:numId w:val="0"/>
        </w:numPr>
        <w:spacing w:before="0" w:after="0" w:line="240" w:lineRule="auto"/>
        <w:rPr>
          <w:rFonts w:ascii="Bookman Old Style" w:hAnsi="Bookman Old Style"/>
          <w:i/>
        </w:rPr>
      </w:pPr>
    </w:p>
    <w:p w14:paraId="29D8CA23" w14:textId="4CFB549A" w:rsidR="003C7A23" w:rsidRPr="00FA7F7B" w:rsidRDefault="003C7A23" w:rsidP="00FA7F7B">
      <w:pPr>
        <w:pStyle w:val="Nivel3"/>
        <w:spacing w:before="0" w:after="0" w:line="240" w:lineRule="auto"/>
        <w:ind w:left="0" w:firstLine="0"/>
        <w:rPr>
          <w:rFonts w:ascii="Bookman Old Style" w:hAnsi="Bookman Old Style"/>
          <w:i/>
        </w:rPr>
      </w:pPr>
      <w:r w:rsidRPr="00FA7F7B">
        <w:rPr>
          <w:rFonts w:ascii="Bookman Old Style" w:hAnsi="Bookman Old Style"/>
        </w:rPr>
        <w:t>Os documentos relativos à regularidade fiscal que constem do Termo de Referência somente serão exigidos, em qualquer caso, em momento posterior ao julgamento das propostas, e apenas do licitante mais bem classificado.</w:t>
      </w:r>
    </w:p>
    <w:p w14:paraId="60E9838A" w14:textId="77777777" w:rsidR="0082592E" w:rsidRPr="00FA7F7B" w:rsidRDefault="0082592E" w:rsidP="00FA7F7B">
      <w:pPr>
        <w:pStyle w:val="Nivel3"/>
        <w:numPr>
          <w:ilvl w:val="0"/>
          <w:numId w:val="0"/>
        </w:numPr>
        <w:spacing w:before="0" w:after="0" w:line="240" w:lineRule="auto"/>
        <w:rPr>
          <w:rFonts w:ascii="Bookman Old Style" w:hAnsi="Bookman Old Style"/>
          <w:i/>
        </w:rPr>
      </w:pPr>
    </w:p>
    <w:p w14:paraId="062D79DD" w14:textId="5570F689" w:rsidR="0082592E" w:rsidRPr="00CB1836" w:rsidRDefault="003C7A23" w:rsidP="00FA7F7B">
      <w:pPr>
        <w:pStyle w:val="Nivel3"/>
        <w:spacing w:before="0" w:after="0" w:line="240" w:lineRule="auto"/>
        <w:ind w:left="0" w:firstLine="0"/>
        <w:rPr>
          <w:rFonts w:ascii="Bookman Old Style" w:hAnsi="Bookman Old Style"/>
          <w:i/>
        </w:rPr>
      </w:pPr>
      <w:r w:rsidRPr="00FA7F7B">
        <w:rPr>
          <w:rFonts w:ascii="Bookman Old Style" w:hAnsi="Bookman Old Style"/>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69AED9FB" w14:textId="1B4AAB56" w:rsidR="00CB1836" w:rsidRPr="00FA7F7B" w:rsidRDefault="00CB1836" w:rsidP="00CB1836">
      <w:pPr>
        <w:pStyle w:val="Nivel3"/>
        <w:numPr>
          <w:ilvl w:val="0"/>
          <w:numId w:val="0"/>
        </w:numPr>
        <w:spacing w:before="0" w:after="0" w:line="240" w:lineRule="auto"/>
        <w:rPr>
          <w:rFonts w:ascii="Bookman Old Style" w:hAnsi="Bookman Old Style"/>
          <w:i/>
        </w:rPr>
      </w:pPr>
    </w:p>
    <w:p w14:paraId="5FCFB050" w14:textId="5509A5B4" w:rsidR="00CB1836" w:rsidRPr="00CB1836" w:rsidRDefault="003C7A23" w:rsidP="00CB1836">
      <w:pPr>
        <w:pStyle w:val="Nivel2"/>
        <w:spacing w:before="0" w:after="0" w:line="240" w:lineRule="auto"/>
        <w:ind w:left="0" w:firstLine="0"/>
        <w:rPr>
          <w:rFonts w:ascii="Bookman Old Style" w:hAnsi="Bookman Old Style"/>
          <w:i/>
        </w:rPr>
      </w:pPr>
      <w:r w:rsidRPr="00FA7F7B">
        <w:rPr>
          <w:rFonts w:ascii="Bookman Old Style" w:hAnsi="Bookman Old Style"/>
        </w:rPr>
        <w:t>Após a entrega dos documentos para habilitação, não será permitida a substituição ou a apresentação de novos documentos, salvo em sede de diligência, para (</w:t>
      </w:r>
      <w:hyperlink r:id="rId37" w:anchor="art64" w:history="1">
        <w:r w:rsidRPr="00FA7F7B">
          <w:rPr>
            <w:rStyle w:val="Hyperlink"/>
            <w:rFonts w:ascii="Bookman Old Style" w:hAnsi="Bookman Old Style"/>
          </w:rPr>
          <w:t>Lei 14.133/21, art. 64</w:t>
        </w:r>
      </w:hyperlink>
      <w:r w:rsidRPr="00FA7F7B">
        <w:rPr>
          <w:rFonts w:ascii="Bookman Old Style" w:hAnsi="Bookman Old Style"/>
        </w:rPr>
        <w:t xml:space="preserve">, e </w:t>
      </w:r>
      <w:hyperlink r:id="rId38" w:history="1">
        <w:r w:rsidRPr="00FA7F7B">
          <w:rPr>
            <w:rStyle w:val="Hyperlink"/>
            <w:rFonts w:ascii="Bookman Old Style" w:hAnsi="Bookman Old Style"/>
          </w:rPr>
          <w:t>IN 73/2022, art. 39, §4º</w:t>
        </w:r>
      </w:hyperlink>
      <w:r w:rsidRPr="00FA7F7B">
        <w:rPr>
          <w:rFonts w:ascii="Bookman Old Style" w:hAnsi="Bookman Old Style"/>
        </w:rPr>
        <w:t>):</w:t>
      </w:r>
    </w:p>
    <w:p w14:paraId="6E26D131" w14:textId="77777777" w:rsidR="00CB1836" w:rsidRPr="00CB1836" w:rsidRDefault="00CB1836" w:rsidP="00055FA0">
      <w:pPr>
        <w:pStyle w:val="Nivel2"/>
        <w:numPr>
          <w:ilvl w:val="0"/>
          <w:numId w:val="0"/>
        </w:numPr>
        <w:spacing w:before="0" w:after="0" w:line="240" w:lineRule="auto"/>
        <w:rPr>
          <w:rFonts w:ascii="Bookman Old Style" w:hAnsi="Bookman Old Style"/>
          <w:i/>
        </w:rPr>
      </w:pPr>
    </w:p>
    <w:p w14:paraId="48ED5BDB" w14:textId="13CBD8B3" w:rsidR="00CB1836" w:rsidRPr="00CB1836" w:rsidRDefault="00CB1836" w:rsidP="00CB1836">
      <w:pPr>
        <w:pStyle w:val="Nivel2"/>
        <w:spacing w:before="0" w:after="0" w:line="240" w:lineRule="auto"/>
        <w:ind w:left="0" w:firstLine="0"/>
        <w:rPr>
          <w:rFonts w:ascii="Bookman Old Style" w:hAnsi="Bookman Old Style"/>
          <w:i/>
        </w:rPr>
      </w:pPr>
      <w:r w:rsidRPr="00CB1836">
        <w:rPr>
          <w:rFonts w:ascii="Bookman Old Style" w:hAnsi="Bookman Old Style"/>
        </w:rPr>
        <w:t>Complementação</w:t>
      </w:r>
      <w:r w:rsidR="003C7A23" w:rsidRPr="00CB1836">
        <w:rPr>
          <w:rFonts w:ascii="Bookman Old Style" w:hAnsi="Bookman Old Style"/>
        </w:rPr>
        <w:t xml:space="preserve"> de informações acerca dos documentos já apresentados pelos licitantes e desde que necessária para apurar fatos existentes à época da abertura do certame; e</w:t>
      </w:r>
    </w:p>
    <w:p w14:paraId="0E44FF1C" w14:textId="77777777" w:rsidR="00CB1836" w:rsidRPr="00CB1836" w:rsidRDefault="00CB1836" w:rsidP="00CB1836">
      <w:pPr>
        <w:pStyle w:val="Nivel2"/>
        <w:numPr>
          <w:ilvl w:val="0"/>
          <w:numId w:val="0"/>
        </w:numPr>
        <w:spacing w:before="0" w:after="0" w:line="240" w:lineRule="auto"/>
        <w:rPr>
          <w:rFonts w:ascii="Bookman Old Style" w:hAnsi="Bookman Old Style"/>
          <w:i/>
        </w:rPr>
      </w:pPr>
    </w:p>
    <w:p w14:paraId="60E1280D" w14:textId="04764979" w:rsidR="003C7A23" w:rsidRPr="00CB1836" w:rsidRDefault="00094D44" w:rsidP="00CB1836">
      <w:pPr>
        <w:pStyle w:val="Nivel2"/>
        <w:spacing w:before="0" w:after="0" w:line="240" w:lineRule="auto"/>
        <w:ind w:left="0" w:firstLine="0"/>
        <w:rPr>
          <w:rFonts w:ascii="Bookman Old Style" w:hAnsi="Bookman Old Style"/>
          <w:i/>
        </w:rPr>
      </w:pPr>
      <w:r w:rsidRPr="00CB1836">
        <w:rPr>
          <w:rFonts w:ascii="Bookman Old Style" w:hAnsi="Bookman Old Style"/>
        </w:rPr>
        <w:t>Atualização</w:t>
      </w:r>
      <w:r w:rsidR="003C7A23" w:rsidRPr="00CB1836">
        <w:rPr>
          <w:rFonts w:ascii="Bookman Old Style" w:hAnsi="Bookman Old Style"/>
        </w:rPr>
        <w:t xml:space="preserve"> de documentos cuja validade tenha expirado após a data de recebimento das propostas;</w:t>
      </w:r>
    </w:p>
    <w:p w14:paraId="359D36E3" w14:textId="77777777" w:rsidR="0082592E" w:rsidRPr="00FA7F7B" w:rsidRDefault="0082592E" w:rsidP="00FA7F7B">
      <w:pPr>
        <w:pStyle w:val="Nivel3"/>
        <w:numPr>
          <w:ilvl w:val="0"/>
          <w:numId w:val="0"/>
        </w:numPr>
        <w:spacing w:before="0" w:after="0" w:line="240" w:lineRule="auto"/>
        <w:rPr>
          <w:rFonts w:ascii="Bookman Old Style" w:hAnsi="Bookman Old Style"/>
          <w:i/>
          <w:iCs/>
        </w:rPr>
      </w:pPr>
    </w:p>
    <w:p w14:paraId="38CA540A" w14:textId="1524829F" w:rsidR="003C7A23" w:rsidRPr="00FA7F7B" w:rsidRDefault="003C7A23" w:rsidP="00FA7F7B">
      <w:pPr>
        <w:pStyle w:val="Nivel2"/>
        <w:spacing w:before="0" w:after="0" w:line="240" w:lineRule="auto"/>
        <w:ind w:left="0" w:firstLine="0"/>
        <w:rPr>
          <w:rFonts w:ascii="Bookman Old Style" w:hAnsi="Bookman Old Style"/>
          <w:i/>
        </w:rPr>
      </w:pPr>
      <w:bookmarkStart w:id="28" w:name="_Ref114670319"/>
      <w:r w:rsidRPr="00FA7F7B">
        <w:rPr>
          <w:rFonts w:ascii="Bookman Old Style" w:hAnsi="Bookman Old Style"/>
        </w:rPr>
        <w:t>Na análise dos documentos de habilitação, a comissão de contratação poderá sanar erros ou falhas, que não alterem a substância dos documentos e sua validade jurídica, mediante decisão fundamentada, registrada em ata e acessív</w:t>
      </w:r>
      <w:r w:rsidR="00094D44" w:rsidRPr="00FA7F7B">
        <w:rPr>
          <w:rFonts w:ascii="Bookman Old Style" w:hAnsi="Bookman Old Style"/>
        </w:rPr>
        <w:t>el a todos, atribuindo-lhes eﬁcác</w:t>
      </w:r>
      <w:r w:rsidRPr="00FA7F7B">
        <w:rPr>
          <w:rFonts w:ascii="Bookman Old Style" w:hAnsi="Bookman Old Style"/>
        </w:rPr>
        <w:t>ia para fins de habilitação e classificação.</w:t>
      </w:r>
      <w:bookmarkEnd w:id="28"/>
    </w:p>
    <w:p w14:paraId="1B3C6CC4" w14:textId="77777777" w:rsidR="0082592E" w:rsidRPr="00FA7F7B" w:rsidRDefault="0082592E" w:rsidP="00FA7F7B">
      <w:pPr>
        <w:pStyle w:val="Nivel2"/>
        <w:numPr>
          <w:ilvl w:val="0"/>
          <w:numId w:val="0"/>
        </w:numPr>
        <w:spacing w:before="0" w:after="0" w:line="240" w:lineRule="auto"/>
        <w:rPr>
          <w:rFonts w:ascii="Bookman Old Style" w:hAnsi="Bookman Old Style"/>
          <w:i/>
        </w:rPr>
      </w:pPr>
    </w:p>
    <w:p w14:paraId="37CDA954" w14:textId="48F88AF5" w:rsidR="0082592E" w:rsidRPr="00686152" w:rsidRDefault="003C7A23" w:rsidP="000F6D6B">
      <w:pPr>
        <w:pStyle w:val="Nivel2"/>
        <w:spacing w:before="0" w:after="0" w:line="240" w:lineRule="auto"/>
        <w:ind w:left="0" w:firstLine="0"/>
        <w:rPr>
          <w:rFonts w:ascii="Bookman Old Style" w:hAnsi="Bookman Old Style"/>
          <w:i/>
          <w:iCs/>
          <w:color w:val="auto"/>
        </w:rPr>
      </w:pPr>
      <w:bookmarkStart w:id="29" w:name="_Ref114665528"/>
      <w:r w:rsidRPr="00686152">
        <w:rPr>
          <w:rFonts w:ascii="Bookman Old Style" w:hAnsi="Bookman Old Style"/>
        </w:rPr>
        <w:t xml:space="preserve">Na hipótese de o licitante não atender às exigências para habilitação, o pregoeiro examinará a proposta subsequente e assim sucessivamente, na ordem </w:t>
      </w:r>
      <w:r w:rsidRPr="00686152">
        <w:rPr>
          <w:rFonts w:ascii="Bookman Old Style" w:hAnsi="Bookman Old Style"/>
          <w:color w:val="auto"/>
        </w:rPr>
        <w:t>de classificação, até a apuração de uma proposta que atenda ao presente edital</w:t>
      </w:r>
      <w:bookmarkEnd w:id="29"/>
      <w:r w:rsidR="00686152">
        <w:rPr>
          <w:rFonts w:ascii="Bookman Old Style" w:hAnsi="Bookman Old Style"/>
          <w:color w:val="auto"/>
        </w:rPr>
        <w:t>.</w:t>
      </w:r>
    </w:p>
    <w:p w14:paraId="01F7C607" w14:textId="25F26725" w:rsidR="00686152" w:rsidRPr="00FA7F7B" w:rsidRDefault="00686152" w:rsidP="00686152">
      <w:pPr>
        <w:pStyle w:val="Nivel2"/>
        <w:numPr>
          <w:ilvl w:val="0"/>
          <w:numId w:val="0"/>
        </w:numPr>
        <w:spacing w:before="0" w:after="0" w:line="240" w:lineRule="auto"/>
        <w:rPr>
          <w:rFonts w:ascii="Bookman Old Style" w:hAnsi="Bookman Old Style"/>
          <w:i/>
          <w:iCs/>
          <w:color w:val="auto"/>
        </w:rPr>
      </w:pPr>
    </w:p>
    <w:p w14:paraId="30A25CB4" w14:textId="7849F6F0" w:rsidR="003C7A23" w:rsidRPr="00FA7F7B" w:rsidRDefault="003C7A23" w:rsidP="00FA7F7B">
      <w:pPr>
        <w:pStyle w:val="Nivel2"/>
        <w:spacing w:before="0" w:after="0" w:line="240" w:lineRule="auto"/>
        <w:ind w:left="0" w:firstLine="0"/>
        <w:rPr>
          <w:rFonts w:ascii="Bookman Old Style" w:hAnsi="Bookman Old Style"/>
          <w:i/>
        </w:rPr>
      </w:pPr>
      <w:bookmarkStart w:id="30" w:name="_Ref114665515"/>
      <w:r w:rsidRPr="00FA7F7B">
        <w:rPr>
          <w:rFonts w:ascii="Bookman Old Style" w:hAnsi="Bookman Old Style"/>
        </w:rPr>
        <w:t>Somente serão disponibilizados para acesso público os documentos de habilitação do licitante cuja proposta atenda ao edital de licitação, após concluídos os procedimentos de que trata o subitem anterior</w:t>
      </w:r>
      <w:bookmarkEnd w:id="30"/>
      <w:r w:rsidRPr="00FA7F7B">
        <w:rPr>
          <w:rFonts w:ascii="Bookman Old Style" w:hAnsi="Bookman Old Style"/>
        </w:rPr>
        <w:t>.</w:t>
      </w:r>
    </w:p>
    <w:p w14:paraId="48935CE2" w14:textId="17891494" w:rsidR="0082592E" w:rsidRPr="00FA7F7B" w:rsidRDefault="0082592E" w:rsidP="00FA7F7B">
      <w:pPr>
        <w:pStyle w:val="Nivel2"/>
        <w:numPr>
          <w:ilvl w:val="0"/>
          <w:numId w:val="0"/>
        </w:numPr>
        <w:spacing w:before="0" w:after="0" w:line="240" w:lineRule="auto"/>
        <w:rPr>
          <w:rFonts w:ascii="Bookman Old Style" w:hAnsi="Bookman Old Style"/>
          <w:i/>
        </w:rPr>
      </w:pPr>
    </w:p>
    <w:p w14:paraId="5FCB30FE" w14:textId="672CDBD6" w:rsidR="003C7A23" w:rsidRPr="00FA7F7B"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A comprovação de regularidade fiscal e trabalhista das microempresas e das empresas de pequeno porte somente será exigida para efeito de contratação, e não como condição para participação na licitação (</w:t>
      </w:r>
      <w:hyperlink r:id="rId39" w:anchor="art4" w:history="1">
        <w:r w:rsidRPr="00FA7F7B">
          <w:rPr>
            <w:rStyle w:val="Hyperlink"/>
            <w:rFonts w:ascii="Bookman Old Style" w:hAnsi="Bookman Old Style"/>
          </w:rPr>
          <w:t>art. 4º do Decreto nº 8.538/2015</w:t>
        </w:r>
      </w:hyperlink>
      <w:r w:rsidRPr="00FA7F7B">
        <w:rPr>
          <w:rFonts w:ascii="Bookman Old Style" w:hAnsi="Bookman Old Style"/>
        </w:rPr>
        <w:t>).</w:t>
      </w:r>
    </w:p>
    <w:p w14:paraId="3EFA95B5" w14:textId="662650EB" w:rsidR="0082592E" w:rsidRPr="00FA7F7B" w:rsidRDefault="0082592E" w:rsidP="00FA7F7B">
      <w:pPr>
        <w:pStyle w:val="Nivel2"/>
        <w:numPr>
          <w:ilvl w:val="0"/>
          <w:numId w:val="0"/>
        </w:numPr>
        <w:spacing w:before="0" w:after="0" w:line="240" w:lineRule="auto"/>
        <w:rPr>
          <w:rFonts w:ascii="Bookman Old Style" w:hAnsi="Bookman Old Style"/>
          <w:i/>
        </w:rPr>
      </w:pPr>
    </w:p>
    <w:p w14:paraId="7DED0293" w14:textId="2EFEE641" w:rsidR="00502254" w:rsidRPr="00FA7F7B"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Quando a fase de habilitação anteceder a de julgamento e já tiver sido encerrada, não caberá exclusão de licitante por motivo relacionado à habilitação, salvo em razão de fatos supervenientes ou só conhecidos após o julgamento.</w:t>
      </w:r>
    </w:p>
    <w:p w14:paraId="03D41FE9" w14:textId="1CBB6065" w:rsidR="00FA7F7B" w:rsidRPr="00FA7F7B" w:rsidRDefault="00FA7F7B" w:rsidP="00FA7F7B">
      <w:pPr>
        <w:pStyle w:val="Nivel2"/>
        <w:numPr>
          <w:ilvl w:val="0"/>
          <w:numId w:val="0"/>
        </w:numPr>
        <w:spacing w:before="0" w:after="0" w:line="240" w:lineRule="auto"/>
        <w:rPr>
          <w:rFonts w:ascii="Bookman Old Style" w:hAnsi="Bookman Old Style"/>
          <w:i/>
        </w:rPr>
      </w:pPr>
    </w:p>
    <w:p w14:paraId="2CEB5CCC" w14:textId="11F1716B" w:rsidR="00CB1836" w:rsidRDefault="003C7A23" w:rsidP="00CB1836">
      <w:pPr>
        <w:pStyle w:val="Nivel01"/>
        <w:shd w:val="clear" w:color="auto" w:fill="DBE5F1" w:themeFill="accent1" w:themeFillTint="33"/>
        <w:spacing w:before="0"/>
        <w:ind w:left="0" w:firstLine="0"/>
        <w:rPr>
          <w:rFonts w:ascii="Bookman Old Style" w:hAnsi="Bookman Old Style"/>
        </w:rPr>
      </w:pPr>
      <w:bookmarkStart w:id="31" w:name="_Toc122606110"/>
      <w:r w:rsidRPr="00FA7F7B">
        <w:rPr>
          <w:rFonts w:ascii="Bookman Old Style" w:hAnsi="Bookman Old Style"/>
        </w:rPr>
        <w:t>DOS RECURSOS</w:t>
      </w:r>
      <w:bookmarkEnd w:id="31"/>
    </w:p>
    <w:p w14:paraId="7698DE2D" w14:textId="77777777" w:rsidR="00CB1836" w:rsidRPr="00CB1836" w:rsidRDefault="00CB1836" w:rsidP="00CB1836"/>
    <w:p w14:paraId="6D890939" w14:textId="64E742EF"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A interposição de recurso referente ao julgamento das propostas, à habilitação ou inabilitação de licitantes, à anulação ou revogação da licitação, observará o disposto no </w:t>
      </w:r>
      <w:hyperlink r:id="rId40" w:anchor="art165" w:history="1">
        <w:r w:rsidRPr="00FA7F7B">
          <w:rPr>
            <w:rStyle w:val="Hyperlink"/>
            <w:rFonts w:ascii="Bookman Old Style" w:hAnsi="Bookman Old Style"/>
          </w:rPr>
          <w:t>art. 165 da Lei nº 14.133, de 2021</w:t>
        </w:r>
      </w:hyperlink>
      <w:r w:rsidRPr="00FA7F7B">
        <w:rPr>
          <w:rFonts w:ascii="Bookman Old Style" w:hAnsi="Bookman Old Style"/>
        </w:rPr>
        <w:t>.</w:t>
      </w:r>
    </w:p>
    <w:p w14:paraId="16FFA62A"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3D33D2C2" w14:textId="5EDAF67A"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prazo recursal é de 3 (três) dias úteis, contados da data de intimação ou de lavratura da ata.</w:t>
      </w:r>
    </w:p>
    <w:p w14:paraId="112E9D03" w14:textId="20BDAFB1" w:rsidR="0082592E" w:rsidRPr="00FA7F7B" w:rsidRDefault="0082592E" w:rsidP="00FA7F7B">
      <w:pPr>
        <w:pStyle w:val="Nivel2"/>
        <w:numPr>
          <w:ilvl w:val="0"/>
          <w:numId w:val="0"/>
        </w:numPr>
        <w:spacing w:before="0" w:after="0" w:line="240" w:lineRule="auto"/>
        <w:rPr>
          <w:rFonts w:ascii="Bookman Old Style" w:hAnsi="Bookman Old Style"/>
        </w:rPr>
      </w:pPr>
    </w:p>
    <w:p w14:paraId="08292A7B" w14:textId="0D700A62"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Quando o recurso apresentado impugnar o julgamento das propostas ou o ato de habilitação ou inabilitação do licitante:</w:t>
      </w:r>
    </w:p>
    <w:p w14:paraId="1E4B05C1" w14:textId="4F1BCA70" w:rsidR="0082592E" w:rsidRPr="00FA7F7B" w:rsidRDefault="0082592E" w:rsidP="00FA7F7B">
      <w:pPr>
        <w:pStyle w:val="Nivel2"/>
        <w:numPr>
          <w:ilvl w:val="0"/>
          <w:numId w:val="0"/>
        </w:numPr>
        <w:spacing w:before="0" w:after="0" w:line="240" w:lineRule="auto"/>
        <w:rPr>
          <w:rFonts w:ascii="Bookman Old Style" w:hAnsi="Bookman Old Style"/>
        </w:rPr>
      </w:pPr>
    </w:p>
    <w:p w14:paraId="2E4F6788" w14:textId="5A909574" w:rsidR="003C7A23"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 intenção de recorrer deverá ser manifestada imediatamente, sob pena de preclusão;</w:t>
      </w:r>
    </w:p>
    <w:p w14:paraId="77C25E66" w14:textId="77777777" w:rsidR="006132C1" w:rsidRPr="00FA7F7B" w:rsidRDefault="006132C1" w:rsidP="00FA7F7B">
      <w:pPr>
        <w:pStyle w:val="Nivel3"/>
        <w:numPr>
          <w:ilvl w:val="0"/>
          <w:numId w:val="0"/>
        </w:numPr>
        <w:spacing w:before="0" w:after="0" w:line="240" w:lineRule="auto"/>
        <w:rPr>
          <w:rFonts w:ascii="Bookman Old Style" w:hAnsi="Bookman Old Style"/>
        </w:rPr>
      </w:pPr>
    </w:p>
    <w:p w14:paraId="6CAC043B" w14:textId="7058AAB2" w:rsidR="0082592E" w:rsidRPr="00FA7F7B" w:rsidRDefault="003C7A23" w:rsidP="00FA7F7B">
      <w:pPr>
        <w:pStyle w:val="Nivel3"/>
        <w:spacing w:before="0" w:after="0" w:line="240" w:lineRule="auto"/>
        <w:ind w:left="0" w:firstLine="0"/>
        <w:rPr>
          <w:rFonts w:ascii="Bookman Old Style" w:hAnsi="Bookman Old Style"/>
          <w:color w:val="000000" w:themeColor="text1"/>
        </w:rPr>
      </w:pPr>
      <w:r w:rsidRPr="00FA7F7B">
        <w:rPr>
          <w:rFonts w:ascii="Bookman Old Style" w:hAnsi="Bookman Old Style"/>
          <w:color w:val="000000" w:themeColor="text1"/>
        </w:rPr>
        <w:t>o prazo para apresentação das razões recursais será iniciado na data de intimação ou de lavratura da ata de habilitação ou inabilitação;</w:t>
      </w:r>
    </w:p>
    <w:p w14:paraId="1499655B" w14:textId="77777777" w:rsidR="0082592E" w:rsidRPr="00FA7F7B" w:rsidRDefault="0082592E" w:rsidP="00FA7F7B">
      <w:pPr>
        <w:pStyle w:val="Nivel3"/>
        <w:numPr>
          <w:ilvl w:val="0"/>
          <w:numId w:val="0"/>
        </w:numPr>
        <w:spacing w:before="0" w:after="0" w:line="240" w:lineRule="auto"/>
        <w:rPr>
          <w:rFonts w:ascii="Bookman Old Style" w:hAnsi="Bookman Old Style"/>
          <w:color w:val="000000" w:themeColor="text1"/>
        </w:rPr>
      </w:pPr>
    </w:p>
    <w:p w14:paraId="39141325" w14:textId="01C429C9" w:rsidR="003C7A23" w:rsidRPr="00FA7F7B" w:rsidRDefault="003C7A23" w:rsidP="00FA7F7B">
      <w:pPr>
        <w:pStyle w:val="Nivel3"/>
        <w:spacing w:before="0" w:after="0" w:line="240" w:lineRule="auto"/>
        <w:ind w:left="0" w:firstLine="0"/>
        <w:rPr>
          <w:rFonts w:ascii="Bookman Old Style" w:hAnsi="Bookman Old Style"/>
          <w:color w:val="000000" w:themeColor="text1"/>
        </w:rPr>
      </w:pPr>
      <w:r w:rsidRPr="00FA7F7B">
        <w:rPr>
          <w:rFonts w:ascii="Bookman Old Style" w:hAnsi="Bookman Old Style"/>
          <w:color w:val="000000" w:themeColor="text1"/>
        </w:rPr>
        <w:t>na hipótese de adoção da inversão de fases prevista no </w:t>
      </w:r>
      <w:hyperlink r:id="rId41" w:anchor="art17§1" w:history="1">
        <w:r w:rsidRPr="00FA7F7B">
          <w:rPr>
            <w:rStyle w:val="Hyperlink"/>
            <w:rFonts w:ascii="Bookman Old Style" w:hAnsi="Bookman Old Style"/>
          </w:rPr>
          <w:t>§ 1º do art. 17 da Lei nº 14.133, de 2021</w:t>
        </w:r>
      </w:hyperlink>
      <w:r w:rsidRPr="00FA7F7B">
        <w:rPr>
          <w:rFonts w:ascii="Bookman Old Style" w:hAnsi="Bookman Old Style"/>
          <w:color w:val="000000" w:themeColor="text1"/>
        </w:rPr>
        <w:t>, o prazo para apresentação das razões recursais será iniciado na data de intimação da ata de julgamento.</w:t>
      </w:r>
    </w:p>
    <w:p w14:paraId="5D83B6D2" w14:textId="79649A9E" w:rsidR="0082592E" w:rsidRPr="00FA7F7B" w:rsidRDefault="0082592E" w:rsidP="00FA7F7B">
      <w:pPr>
        <w:pStyle w:val="Nivel3"/>
        <w:numPr>
          <w:ilvl w:val="0"/>
          <w:numId w:val="0"/>
        </w:numPr>
        <w:spacing w:before="0" w:after="0" w:line="240" w:lineRule="auto"/>
        <w:rPr>
          <w:rFonts w:ascii="Bookman Old Style" w:hAnsi="Bookman Old Style"/>
          <w:color w:val="000000" w:themeColor="text1"/>
        </w:rPr>
      </w:pPr>
    </w:p>
    <w:p w14:paraId="522F5186" w14:textId="1F28E7A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Os recursos deverão ser encaminhados em campo próprio do sistema.</w:t>
      </w:r>
    </w:p>
    <w:p w14:paraId="7F4B3B1E"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7C576EC6" w14:textId="78DCFF8A"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514459F3" w14:textId="13A54DCD" w:rsidR="0082592E" w:rsidRPr="00FA7F7B" w:rsidRDefault="0082592E" w:rsidP="00FA7F7B">
      <w:pPr>
        <w:pStyle w:val="Nivel2"/>
        <w:numPr>
          <w:ilvl w:val="0"/>
          <w:numId w:val="0"/>
        </w:numPr>
        <w:spacing w:before="0" w:after="0" w:line="240" w:lineRule="auto"/>
        <w:rPr>
          <w:rFonts w:ascii="Bookman Old Style" w:hAnsi="Bookman Old Style"/>
        </w:rPr>
      </w:pPr>
    </w:p>
    <w:p w14:paraId="41418DC0" w14:textId="66566241"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recursos interpostos fora do prazo não serão conhecidos. </w:t>
      </w:r>
    </w:p>
    <w:p w14:paraId="1B043F64" w14:textId="0934F878" w:rsidR="0082592E" w:rsidRPr="00FA7F7B" w:rsidRDefault="0082592E" w:rsidP="00FA7F7B">
      <w:pPr>
        <w:pStyle w:val="Nivel2"/>
        <w:numPr>
          <w:ilvl w:val="0"/>
          <w:numId w:val="0"/>
        </w:numPr>
        <w:spacing w:before="0" w:after="0" w:line="240" w:lineRule="auto"/>
        <w:rPr>
          <w:rFonts w:ascii="Bookman Old Style" w:hAnsi="Bookman Old Style"/>
        </w:rPr>
      </w:pPr>
    </w:p>
    <w:p w14:paraId="0AE7E747" w14:textId="6705329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4D735321" w14:textId="3F3380BB" w:rsidR="0082592E" w:rsidRPr="00FA7F7B" w:rsidRDefault="0082592E" w:rsidP="00FA7F7B">
      <w:pPr>
        <w:pStyle w:val="Nivel2"/>
        <w:numPr>
          <w:ilvl w:val="0"/>
          <w:numId w:val="0"/>
        </w:numPr>
        <w:spacing w:before="0" w:after="0" w:line="240" w:lineRule="auto"/>
        <w:rPr>
          <w:rFonts w:ascii="Bookman Old Style" w:hAnsi="Bookman Old Style"/>
        </w:rPr>
      </w:pPr>
    </w:p>
    <w:p w14:paraId="7DA0512D" w14:textId="68C271F0"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 recurso e o pedido de reconsideração terão efeito suspensivo do ato ou da decisão recorrida até que sobrevenha decisão final da autoridade competente. </w:t>
      </w:r>
    </w:p>
    <w:p w14:paraId="0699F1BD" w14:textId="5856FC15" w:rsidR="0082592E" w:rsidRPr="00FA7F7B" w:rsidRDefault="0082592E" w:rsidP="00FA7F7B">
      <w:pPr>
        <w:pStyle w:val="Nivel2"/>
        <w:numPr>
          <w:ilvl w:val="0"/>
          <w:numId w:val="0"/>
        </w:numPr>
        <w:spacing w:before="0" w:after="0" w:line="240" w:lineRule="auto"/>
        <w:rPr>
          <w:rFonts w:ascii="Bookman Old Style" w:hAnsi="Bookman Old Style"/>
        </w:rPr>
      </w:pPr>
    </w:p>
    <w:p w14:paraId="0A572902" w14:textId="3FB9B11F"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 acolhimento do recurso invalida tão somente os atos insuscetíveis de aproveitamento. </w:t>
      </w:r>
    </w:p>
    <w:p w14:paraId="51CCC834" w14:textId="02F9FDE7" w:rsidR="006132C1" w:rsidRPr="00FA7F7B" w:rsidRDefault="006132C1" w:rsidP="00FA7F7B">
      <w:pPr>
        <w:pStyle w:val="Nivel2"/>
        <w:numPr>
          <w:ilvl w:val="0"/>
          <w:numId w:val="0"/>
        </w:numPr>
        <w:spacing w:before="0" w:after="0" w:line="240" w:lineRule="auto"/>
        <w:rPr>
          <w:rFonts w:ascii="Bookman Old Style" w:hAnsi="Bookman Old Style"/>
        </w:rPr>
      </w:pPr>
    </w:p>
    <w:p w14:paraId="3892BB88" w14:textId="242A7178" w:rsidR="006132C1"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autos do processo permanecerão com vista franqueada aos interessados no sítio eletrônico </w:t>
      </w:r>
      <w:hyperlink r:id="rId42" w:history="1">
        <w:r w:rsidR="0082592E" w:rsidRPr="00FA7F7B">
          <w:rPr>
            <w:rStyle w:val="Hyperlink"/>
            <w:rFonts w:ascii="Bookman Old Style" w:hAnsi="Bookman Old Style"/>
          </w:rPr>
          <w:t>www.pmsas.pr.gov.br</w:t>
        </w:r>
      </w:hyperlink>
      <w:r w:rsidR="00F839AC" w:rsidRPr="00FA7F7B">
        <w:rPr>
          <w:rFonts w:ascii="Bookman Old Style" w:hAnsi="Bookman Old Style"/>
          <w:color w:val="FF0000"/>
        </w:rPr>
        <w:t>.</w:t>
      </w:r>
    </w:p>
    <w:p w14:paraId="415D30BA"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6948A72B" w14:textId="2A282C98" w:rsidR="003C7A23" w:rsidRPr="00FA7F7B" w:rsidRDefault="003C7A23" w:rsidP="00FA7F7B">
      <w:pPr>
        <w:pStyle w:val="Nivel01"/>
        <w:shd w:val="clear" w:color="auto" w:fill="DBE5F1" w:themeFill="accent1" w:themeFillTint="33"/>
        <w:spacing w:before="0"/>
        <w:ind w:left="0" w:firstLine="0"/>
        <w:rPr>
          <w:rFonts w:ascii="Bookman Old Style" w:hAnsi="Bookman Old Style"/>
        </w:rPr>
      </w:pPr>
      <w:bookmarkStart w:id="32" w:name="_Toc122606111"/>
      <w:r w:rsidRPr="00FA7F7B">
        <w:rPr>
          <w:rFonts w:ascii="Bookman Old Style" w:hAnsi="Bookman Old Style"/>
        </w:rPr>
        <w:t>DAS INFRAÇÕES ADMINISTRATIVAS E SANÇÕES</w:t>
      </w:r>
      <w:bookmarkEnd w:id="32"/>
    </w:p>
    <w:p w14:paraId="62438A19" w14:textId="77777777" w:rsidR="0082592E" w:rsidRPr="00FA7F7B" w:rsidRDefault="0082592E" w:rsidP="00FA7F7B">
      <w:pPr>
        <w:rPr>
          <w:rFonts w:ascii="Bookman Old Style" w:hAnsi="Bookman Old Style"/>
          <w:sz w:val="20"/>
          <w:szCs w:val="20"/>
        </w:rPr>
      </w:pPr>
    </w:p>
    <w:p w14:paraId="36144D78" w14:textId="3F9A096C" w:rsidR="003C7A23"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Comete infração administrativa, nos termos da lei, o licitante que, com dolo ou culpa: </w:t>
      </w:r>
    </w:p>
    <w:p w14:paraId="13683BDE" w14:textId="77777777" w:rsidR="00CB1836" w:rsidRPr="00FA7F7B" w:rsidRDefault="00CB1836" w:rsidP="00CB1836">
      <w:pPr>
        <w:pStyle w:val="Nivel2"/>
        <w:numPr>
          <w:ilvl w:val="0"/>
          <w:numId w:val="0"/>
        </w:numPr>
        <w:spacing w:before="0" w:after="0" w:line="240" w:lineRule="auto"/>
        <w:rPr>
          <w:rFonts w:ascii="Bookman Old Style" w:hAnsi="Bookman Old Style"/>
        </w:rPr>
      </w:pPr>
    </w:p>
    <w:p w14:paraId="43ECC717" w14:textId="312C2C76" w:rsidR="003C7A23" w:rsidRPr="00FA7F7B" w:rsidRDefault="003C7A23" w:rsidP="00FA7F7B">
      <w:pPr>
        <w:pStyle w:val="Nivel3"/>
        <w:spacing w:before="0" w:after="0" w:line="240" w:lineRule="auto"/>
        <w:ind w:left="0" w:firstLine="0"/>
        <w:rPr>
          <w:rFonts w:ascii="Bookman Old Style" w:hAnsi="Bookman Old Style"/>
        </w:rPr>
      </w:pPr>
      <w:bookmarkStart w:id="33" w:name="_Ref114668085"/>
      <w:bookmarkStart w:id="34" w:name="_Hlk114652595"/>
      <w:r w:rsidRPr="00FA7F7B">
        <w:rPr>
          <w:rFonts w:ascii="Bookman Old Style" w:hAnsi="Bookman Old Style"/>
        </w:rPr>
        <w:t>deixar de entregar a documentação exigida para o certame ou não entregar qualquer documento que tenha sido solicitado pelo/a pregoeiro/a durante o certame;</w:t>
      </w:r>
      <w:bookmarkEnd w:id="33"/>
    </w:p>
    <w:p w14:paraId="06B28ADB"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6D9E96AB" w14:textId="636B6B5F" w:rsidR="003C7A23" w:rsidRPr="00FA7F7B" w:rsidRDefault="003C7A23" w:rsidP="00FA7F7B">
      <w:pPr>
        <w:pStyle w:val="Nivel3"/>
        <w:spacing w:before="0" w:after="0" w:line="240" w:lineRule="auto"/>
        <w:ind w:left="0" w:firstLine="0"/>
        <w:rPr>
          <w:rFonts w:ascii="Bookman Old Style" w:hAnsi="Bookman Old Style"/>
        </w:rPr>
      </w:pPr>
      <w:bookmarkStart w:id="35" w:name="_Ref114668108"/>
      <w:r w:rsidRPr="00FA7F7B">
        <w:rPr>
          <w:rFonts w:ascii="Bookman Old Style" w:hAnsi="Bookman Old Style"/>
        </w:rPr>
        <w:t>Salvo em decorrência de fato superveniente devidamente justificado, não mantiver a proposta em especial quando:</w:t>
      </w:r>
      <w:bookmarkEnd w:id="35"/>
    </w:p>
    <w:p w14:paraId="2B02F786" w14:textId="4A05B64B" w:rsidR="0082592E" w:rsidRPr="00FA7F7B" w:rsidRDefault="0082592E" w:rsidP="00FA7F7B">
      <w:pPr>
        <w:pStyle w:val="Nivel3"/>
        <w:numPr>
          <w:ilvl w:val="0"/>
          <w:numId w:val="0"/>
        </w:numPr>
        <w:spacing w:before="0" w:after="0" w:line="240" w:lineRule="auto"/>
        <w:rPr>
          <w:rFonts w:ascii="Bookman Old Style" w:hAnsi="Bookman Old Style"/>
        </w:rPr>
      </w:pPr>
    </w:p>
    <w:p w14:paraId="78070BBD" w14:textId="495D0090" w:rsidR="003C7A23" w:rsidRPr="00FA7F7B" w:rsidRDefault="003C7A23" w:rsidP="00FA7F7B">
      <w:pPr>
        <w:pStyle w:val="Nivel4"/>
        <w:spacing w:before="0" w:after="0" w:line="240" w:lineRule="auto"/>
        <w:ind w:left="0"/>
        <w:rPr>
          <w:rFonts w:ascii="Bookman Old Style" w:hAnsi="Bookman Old Style"/>
        </w:rPr>
      </w:pPr>
      <w:r w:rsidRPr="00FA7F7B">
        <w:rPr>
          <w:rFonts w:ascii="Bookman Old Style" w:hAnsi="Bookman Old Style"/>
        </w:rPr>
        <w:t xml:space="preserve">não enviar a proposta adequada ao último lance ofertado ou após a negociação; </w:t>
      </w:r>
    </w:p>
    <w:p w14:paraId="0FEB6247"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415A47F9" w14:textId="42556DDA" w:rsidR="003C7A23" w:rsidRPr="00FA7F7B" w:rsidRDefault="003C7A23" w:rsidP="00FA7F7B">
      <w:pPr>
        <w:pStyle w:val="Nivel4"/>
        <w:spacing w:before="0" w:after="0" w:line="240" w:lineRule="auto"/>
        <w:ind w:left="0"/>
        <w:rPr>
          <w:rFonts w:ascii="Bookman Old Style" w:hAnsi="Bookman Old Style"/>
        </w:rPr>
      </w:pPr>
      <w:r w:rsidRPr="00FA7F7B">
        <w:rPr>
          <w:rFonts w:ascii="Bookman Old Style" w:hAnsi="Bookman Old Style"/>
        </w:rPr>
        <w:t xml:space="preserve">recusar-se a enviar o detalhamento da proposta quando exigível; </w:t>
      </w:r>
    </w:p>
    <w:p w14:paraId="62642B72" w14:textId="1EEDC3E1" w:rsidR="0082592E" w:rsidRPr="00FA7F7B" w:rsidRDefault="0082592E" w:rsidP="00FA7F7B">
      <w:pPr>
        <w:pStyle w:val="Nivel4"/>
        <w:numPr>
          <w:ilvl w:val="0"/>
          <w:numId w:val="0"/>
        </w:numPr>
        <w:spacing w:before="0" w:after="0" w:line="240" w:lineRule="auto"/>
        <w:rPr>
          <w:rFonts w:ascii="Bookman Old Style" w:hAnsi="Bookman Old Style"/>
        </w:rPr>
      </w:pPr>
    </w:p>
    <w:p w14:paraId="5CC642B2" w14:textId="3E254F5C" w:rsidR="003C7A23" w:rsidRPr="00FA7F7B" w:rsidRDefault="003C7A23" w:rsidP="00FA7F7B">
      <w:pPr>
        <w:pStyle w:val="Nivel4"/>
        <w:spacing w:before="0" w:after="0" w:line="240" w:lineRule="auto"/>
        <w:ind w:left="0"/>
        <w:rPr>
          <w:rFonts w:ascii="Bookman Old Style" w:hAnsi="Bookman Old Style"/>
        </w:rPr>
      </w:pPr>
      <w:r w:rsidRPr="00FA7F7B">
        <w:rPr>
          <w:rFonts w:ascii="Bookman Old Style" w:hAnsi="Bookman Old Style"/>
        </w:rPr>
        <w:t>pedir para ser desclassificado quando encerrada a etapa competitiva; ou deixar de apresentar amostra;</w:t>
      </w:r>
    </w:p>
    <w:p w14:paraId="3862609A" w14:textId="588D6002" w:rsidR="0082592E" w:rsidRPr="00FA7F7B" w:rsidRDefault="0082592E" w:rsidP="00FA7F7B">
      <w:pPr>
        <w:pStyle w:val="Nivel4"/>
        <w:numPr>
          <w:ilvl w:val="0"/>
          <w:numId w:val="0"/>
        </w:numPr>
        <w:spacing w:before="0" w:after="0" w:line="240" w:lineRule="auto"/>
        <w:rPr>
          <w:rFonts w:ascii="Bookman Old Style" w:hAnsi="Bookman Old Style"/>
        </w:rPr>
      </w:pPr>
    </w:p>
    <w:p w14:paraId="3CF98C0B" w14:textId="0941BC75" w:rsidR="003C7A23" w:rsidRPr="00FA7F7B" w:rsidRDefault="003C7A23" w:rsidP="00FA7F7B">
      <w:pPr>
        <w:pStyle w:val="Nivel4"/>
        <w:spacing w:before="0" w:after="0" w:line="240" w:lineRule="auto"/>
        <w:ind w:left="0"/>
        <w:rPr>
          <w:rFonts w:ascii="Bookman Old Style" w:hAnsi="Bookman Old Style"/>
        </w:rPr>
      </w:pPr>
      <w:r w:rsidRPr="00FA7F7B">
        <w:rPr>
          <w:rFonts w:ascii="Bookman Old Style" w:hAnsi="Bookman Old Style"/>
        </w:rPr>
        <w:t xml:space="preserve">apresentar proposta ou amostra em desacordo com as especificações do edital; </w:t>
      </w:r>
    </w:p>
    <w:p w14:paraId="39E77A58" w14:textId="371AFF94" w:rsidR="0082592E" w:rsidRPr="00FA7F7B" w:rsidRDefault="0082592E" w:rsidP="00FA7F7B">
      <w:pPr>
        <w:pStyle w:val="Nivel4"/>
        <w:numPr>
          <w:ilvl w:val="0"/>
          <w:numId w:val="0"/>
        </w:numPr>
        <w:spacing w:before="0" w:after="0" w:line="240" w:lineRule="auto"/>
        <w:rPr>
          <w:rFonts w:ascii="Bookman Old Style" w:hAnsi="Bookman Old Style"/>
        </w:rPr>
      </w:pPr>
    </w:p>
    <w:p w14:paraId="4C7E529E" w14:textId="13277F65" w:rsidR="003C7A23" w:rsidRPr="00FA7F7B" w:rsidRDefault="003C7A23" w:rsidP="00FA7F7B">
      <w:pPr>
        <w:pStyle w:val="Nivel3"/>
        <w:spacing w:before="0" w:after="0" w:line="240" w:lineRule="auto"/>
        <w:ind w:left="0" w:firstLine="0"/>
        <w:rPr>
          <w:rFonts w:ascii="Bookman Old Style" w:hAnsi="Bookman Old Style"/>
        </w:rPr>
      </w:pPr>
      <w:bookmarkStart w:id="36" w:name="_Ref114668139"/>
      <w:r w:rsidRPr="00FA7F7B">
        <w:rPr>
          <w:rFonts w:ascii="Bookman Old Style" w:hAnsi="Bookman Old Style"/>
        </w:rPr>
        <w:t>não celebrar o contrato ou não entregar a documentação exigida para a contratação, quando convocado dentro do prazo de validade de sua proposta;</w:t>
      </w:r>
      <w:bookmarkEnd w:id="36"/>
    </w:p>
    <w:p w14:paraId="6D4EEE7D"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25346253" w14:textId="73C9C0D9" w:rsidR="003C7A23" w:rsidRPr="00FA7F7B" w:rsidRDefault="003C7A23" w:rsidP="00FA7F7B">
      <w:pPr>
        <w:pStyle w:val="Nivel4"/>
        <w:spacing w:before="0" w:after="0" w:line="240" w:lineRule="auto"/>
        <w:ind w:left="0"/>
        <w:rPr>
          <w:rFonts w:ascii="Bookman Old Style" w:hAnsi="Bookman Old Style"/>
        </w:rPr>
      </w:pPr>
      <w:r w:rsidRPr="00FA7F7B">
        <w:rPr>
          <w:rFonts w:ascii="Bookman Old Style" w:hAnsi="Bookman Old Style"/>
        </w:rPr>
        <w:t>recusar-se, sem justificativa, a assinar o contrato ou a ata de registro de preço, ou a aceitar ou retirar o instrumento equivalente no prazo estabelecido pela Administração;</w:t>
      </w:r>
    </w:p>
    <w:p w14:paraId="1DF8300F"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65ACC558" w14:textId="0302CAAE" w:rsidR="003C7A23" w:rsidRPr="00FA7F7B" w:rsidRDefault="003C7A23" w:rsidP="00FA7F7B">
      <w:pPr>
        <w:pStyle w:val="Nivel3"/>
        <w:spacing w:before="0" w:after="0" w:line="240" w:lineRule="auto"/>
        <w:ind w:left="0" w:firstLine="0"/>
        <w:rPr>
          <w:rFonts w:ascii="Bookman Old Style" w:hAnsi="Bookman Old Style"/>
        </w:rPr>
      </w:pPr>
      <w:bookmarkStart w:id="37" w:name="_Ref114668249"/>
      <w:r w:rsidRPr="00FA7F7B">
        <w:rPr>
          <w:rFonts w:ascii="Bookman Old Style" w:hAnsi="Bookman Old Style"/>
        </w:rPr>
        <w:t>apresentar declaração ou documentação falsa exigida para o certame ou prestar declaração falsa durante a licitação</w:t>
      </w:r>
      <w:bookmarkEnd w:id="37"/>
      <w:r w:rsidR="0082592E" w:rsidRPr="00FA7F7B">
        <w:rPr>
          <w:rFonts w:ascii="Bookman Old Style" w:hAnsi="Bookman Old Style"/>
        </w:rPr>
        <w:t>.</w:t>
      </w:r>
    </w:p>
    <w:p w14:paraId="76AF2F3A"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301BADD7" w14:textId="540C8EE8" w:rsidR="003C7A23" w:rsidRPr="00FA7F7B" w:rsidRDefault="003C7A23" w:rsidP="00FA7F7B">
      <w:pPr>
        <w:pStyle w:val="Nivel3"/>
        <w:spacing w:before="0" w:after="0" w:line="240" w:lineRule="auto"/>
        <w:ind w:left="0" w:firstLine="0"/>
        <w:rPr>
          <w:rFonts w:ascii="Bookman Old Style" w:hAnsi="Bookman Old Style"/>
        </w:rPr>
      </w:pPr>
      <w:bookmarkStart w:id="38" w:name="_Ref114668245"/>
      <w:r w:rsidRPr="00FA7F7B">
        <w:rPr>
          <w:rFonts w:ascii="Bookman Old Style" w:hAnsi="Bookman Old Style"/>
        </w:rPr>
        <w:t>fraudar a licitação</w:t>
      </w:r>
      <w:bookmarkEnd w:id="38"/>
      <w:r w:rsidR="0082592E" w:rsidRPr="00FA7F7B">
        <w:rPr>
          <w:rFonts w:ascii="Bookman Old Style" w:hAnsi="Bookman Old Style"/>
        </w:rPr>
        <w:t>;</w:t>
      </w:r>
    </w:p>
    <w:p w14:paraId="00D338F5" w14:textId="0881AD4D" w:rsidR="0082592E" w:rsidRPr="00FA7F7B" w:rsidRDefault="0082592E" w:rsidP="00FA7F7B">
      <w:pPr>
        <w:pStyle w:val="Nivel3"/>
        <w:numPr>
          <w:ilvl w:val="0"/>
          <w:numId w:val="0"/>
        </w:numPr>
        <w:spacing w:before="0" w:after="0" w:line="240" w:lineRule="auto"/>
        <w:rPr>
          <w:rFonts w:ascii="Bookman Old Style" w:hAnsi="Bookman Old Style"/>
        </w:rPr>
      </w:pPr>
    </w:p>
    <w:p w14:paraId="30E8E806" w14:textId="1A770C54" w:rsidR="003C7A23" w:rsidRPr="00FA7F7B" w:rsidRDefault="003C7A23" w:rsidP="00FA7F7B">
      <w:pPr>
        <w:pStyle w:val="Nivel3"/>
        <w:spacing w:before="0" w:after="0" w:line="240" w:lineRule="auto"/>
        <w:ind w:left="0" w:firstLine="0"/>
        <w:rPr>
          <w:rFonts w:ascii="Bookman Old Style" w:hAnsi="Bookman Old Style"/>
        </w:rPr>
      </w:pPr>
      <w:bookmarkStart w:id="39" w:name="_Ref114668247"/>
      <w:r w:rsidRPr="00FA7F7B">
        <w:rPr>
          <w:rFonts w:ascii="Bookman Old Style" w:hAnsi="Bookman Old Style"/>
        </w:rPr>
        <w:t>comportar-se de modo inidôneo ou cometer fraude de qualquer natureza, em especial quando:</w:t>
      </w:r>
      <w:bookmarkEnd w:id="39"/>
    </w:p>
    <w:p w14:paraId="6420A192" w14:textId="0C27BA9A" w:rsidR="0082592E" w:rsidRPr="00FA7F7B" w:rsidRDefault="0082592E" w:rsidP="00FA7F7B">
      <w:pPr>
        <w:pStyle w:val="Nivel3"/>
        <w:numPr>
          <w:ilvl w:val="0"/>
          <w:numId w:val="0"/>
        </w:numPr>
        <w:spacing w:before="0" w:after="0" w:line="240" w:lineRule="auto"/>
        <w:rPr>
          <w:rFonts w:ascii="Bookman Old Style" w:hAnsi="Bookman Old Style"/>
        </w:rPr>
      </w:pPr>
    </w:p>
    <w:p w14:paraId="7219FCA0" w14:textId="66065E29" w:rsidR="003C7A23" w:rsidRPr="00FA7F7B" w:rsidRDefault="003C7A23" w:rsidP="00FA7F7B">
      <w:pPr>
        <w:pStyle w:val="Nivel4"/>
        <w:spacing w:before="0" w:after="0" w:line="240" w:lineRule="auto"/>
        <w:ind w:left="0"/>
        <w:rPr>
          <w:rFonts w:ascii="Bookman Old Style" w:hAnsi="Bookman Old Style"/>
        </w:rPr>
      </w:pPr>
      <w:r w:rsidRPr="00FA7F7B">
        <w:rPr>
          <w:rFonts w:ascii="Bookman Old Style" w:hAnsi="Bookman Old Style"/>
        </w:rPr>
        <w:t xml:space="preserve">agir em conluio ou em desconformidade com a lei; </w:t>
      </w:r>
    </w:p>
    <w:p w14:paraId="1D574435"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69FD8D25" w14:textId="22C009BB" w:rsidR="003C7A23" w:rsidRPr="00FA7F7B" w:rsidRDefault="003C7A23" w:rsidP="00FA7F7B">
      <w:pPr>
        <w:pStyle w:val="Nivel4"/>
        <w:spacing w:before="0" w:after="0" w:line="240" w:lineRule="auto"/>
        <w:ind w:left="0"/>
        <w:rPr>
          <w:rFonts w:ascii="Bookman Old Style" w:hAnsi="Bookman Old Style"/>
        </w:rPr>
      </w:pPr>
      <w:r w:rsidRPr="00FA7F7B">
        <w:rPr>
          <w:rFonts w:ascii="Bookman Old Style" w:hAnsi="Bookman Old Style"/>
        </w:rPr>
        <w:t xml:space="preserve">induzir deliberadamente a erro no julgamento; </w:t>
      </w:r>
    </w:p>
    <w:p w14:paraId="3C420BAC"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3F1CAA92" w14:textId="2067F5FD" w:rsidR="003C7A23" w:rsidRPr="00FA7F7B" w:rsidRDefault="003C7A23" w:rsidP="00FA7F7B">
      <w:pPr>
        <w:pStyle w:val="Nivel4"/>
        <w:spacing w:before="0" w:after="0" w:line="240" w:lineRule="auto"/>
        <w:ind w:left="0"/>
        <w:rPr>
          <w:rFonts w:ascii="Bookman Old Style" w:hAnsi="Bookman Old Style"/>
        </w:rPr>
      </w:pPr>
      <w:r w:rsidRPr="00FA7F7B">
        <w:rPr>
          <w:rFonts w:ascii="Bookman Old Style" w:hAnsi="Bookman Old Style"/>
        </w:rPr>
        <w:t xml:space="preserve">apresentar amostra falsificada ou deteriorada; </w:t>
      </w:r>
    </w:p>
    <w:p w14:paraId="4F54A4FB" w14:textId="13D6D888" w:rsidR="0082592E" w:rsidRPr="00FA7F7B" w:rsidRDefault="0082592E" w:rsidP="00FA7F7B">
      <w:pPr>
        <w:pStyle w:val="Nivel4"/>
        <w:numPr>
          <w:ilvl w:val="0"/>
          <w:numId w:val="0"/>
        </w:numPr>
        <w:spacing w:before="0" w:after="0" w:line="240" w:lineRule="auto"/>
        <w:rPr>
          <w:rFonts w:ascii="Bookman Old Style" w:hAnsi="Bookman Old Style"/>
        </w:rPr>
      </w:pPr>
    </w:p>
    <w:p w14:paraId="49C86C9E" w14:textId="22CC77EC" w:rsidR="003C7A23" w:rsidRPr="00FA7F7B" w:rsidRDefault="003C7A23" w:rsidP="00FA7F7B">
      <w:pPr>
        <w:pStyle w:val="Nivel3"/>
        <w:spacing w:before="0" w:after="0" w:line="240" w:lineRule="auto"/>
        <w:ind w:left="0" w:firstLine="0"/>
        <w:rPr>
          <w:rFonts w:ascii="Bookman Old Style" w:hAnsi="Bookman Old Style"/>
        </w:rPr>
      </w:pPr>
      <w:bookmarkStart w:id="40" w:name="_Ref114668251"/>
      <w:r w:rsidRPr="00FA7F7B">
        <w:rPr>
          <w:rFonts w:ascii="Bookman Old Style" w:hAnsi="Bookman Old Style"/>
        </w:rPr>
        <w:t>praticar atos ilícitos com vistas a frustrar os objetivos da licitação</w:t>
      </w:r>
      <w:bookmarkEnd w:id="40"/>
      <w:r w:rsidR="0082592E" w:rsidRPr="00FA7F7B">
        <w:rPr>
          <w:rFonts w:ascii="Bookman Old Style" w:hAnsi="Bookman Old Style"/>
        </w:rPr>
        <w:t>.</w:t>
      </w:r>
    </w:p>
    <w:p w14:paraId="25CDB444"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28FBD17A" w14:textId="12EA6BFB" w:rsidR="003C7A23" w:rsidRPr="00FA7F7B" w:rsidRDefault="003C7A23" w:rsidP="00FA7F7B">
      <w:pPr>
        <w:pStyle w:val="Nivel3"/>
        <w:spacing w:before="0" w:after="0" w:line="240" w:lineRule="auto"/>
        <w:ind w:left="0" w:firstLine="0"/>
        <w:rPr>
          <w:rFonts w:ascii="Bookman Old Style" w:hAnsi="Bookman Old Style"/>
        </w:rPr>
      </w:pPr>
      <w:bookmarkStart w:id="41" w:name="_Ref114668252"/>
      <w:r w:rsidRPr="00FA7F7B">
        <w:rPr>
          <w:rFonts w:ascii="Bookman Old Style" w:hAnsi="Bookman Old Style"/>
        </w:rPr>
        <w:t xml:space="preserve">praticar ato lesivo previsto no </w:t>
      </w:r>
      <w:hyperlink r:id="rId43" w:anchor="art5" w:history="1">
        <w:r w:rsidRPr="00FA7F7B">
          <w:rPr>
            <w:rStyle w:val="Hyperlink"/>
            <w:rFonts w:ascii="Bookman Old Style" w:hAnsi="Bookman Old Style"/>
          </w:rPr>
          <w:t>art. 5º da Lei n.º 12.846, de 2013</w:t>
        </w:r>
      </w:hyperlink>
      <w:r w:rsidRPr="00FA7F7B">
        <w:rPr>
          <w:rFonts w:ascii="Bookman Old Style" w:hAnsi="Bookman Old Style"/>
        </w:rPr>
        <w:t>.</w:t>
      </w:r>
      <w:bookmarkEnd w:id="41"/>
    </w:p>
    <w:p w14:paraId="463D4803" w14:textId="19BC75AA" w:rsidR="0082592E" w:rsidRPr="00FA7F7B" w:rsidRDefault="0082592E" w:rsidP="00FA7F7B">
      <w:pPr>
        <w:pStyle w:val="Nivel3"/>
        <w:numPr>
          <w:ilvl w:val="0"/>
          <w:numId w:val="0"/>
        </w:numPr>
        <w:spacing w:before="0" w:after="0" w:line="240" w:lineRule="auto"/>
        <w:rPr>
          <w:rFonts w:ascii="Bookman Old Style" w:hAnsi="Bookman Old Style"/>
        </w:rPr>
      </w:pPr>
    </w:p>
    <w:bookmarkEnd w:id="34"/>
    <w:p w14:paraId="5F9FF442" w14:textId="62022021"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Com fulcro na </w:t>
      </w:r>
      <w:hyperlink r:id="rId44" w:history="1">
        <w:r w:rsidRPr="00FA7F7B">
          <w:rPr>
            <w:rStyle w:val="Hyperlink"/>
            <w:rFonts w:ascii="Bookman Old Style" w:hAnsi="Bookman Old Style"/>
          </w:rPr>
          <w:t>Lei nº 14.133, de 2021</w:t>
        </w:r>
      </w:hyperlink>
      <w:r w:rsidRPr="00FA7F7B">
        <w:rPr>
          <w:rFonts w:ascii="Bookman Old Style" w:hAnsi="Bookman Old Style"/>
        </w:rPr>
        <w:t xml:space="preserve">, a Administração poderá, garantida a prévia defesa, aplicar aos licitantes e/ou adjudicatários as seguintes sanções, sem prejuízo das responsabilidades civil e criminal: </w:t>
      </w:r>
    </w:p>
    <w:p w14:paraId="06978D8D"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5D511EAB" w14:textId="77777777" w:rsidR="0082592E"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advertência;</w:t>
      </w:r>
    </w:p>
    <w:p w14:paraId="166A77FF" w14:textId="3542C375" w:rsidR="003C7A23" w:rsidRPr="00FA7F7B" w:rsidRDefault="003C7A23" w:rsidP="00FA7F7B">
      <w:pPr>
        <w:pStyle w:val="Nivel3"/>
        <w:numPr>
          <w:ilvl w:val="0"/>
          <w:numId w:val="0"/>
        </w:numPr>
        <w:spacing w:before="0" w:after="0" w:line="240" w:lineRule="auto"/>
        <w:rPr>
          <w:rFonts w:ascii="Bookman Old Style" w:hAnsi="Bookman Old Style"/>
        </w:rPr>
      </w:pPr>
      <w:r w:rsidRPr="00FA7F7B">
        <w:rPr>
          <w:rFonts w:ascii="Bookman Old Style" w:hAnsi="Bookman Old Style"/>
        </w:rPr>
        <w:t xml:space="preserve"> </w:t>
      </w:r>
    </w:p>
    <w:p w14:paraId="0D8A3A52" w14:textId="442D44A3" w:rsidR="003C7A23"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multa;</w:t>
      </w:r>
    </w:p>
    <w:p w14:paraId="17AEEFBE" w14:textId="69AFC1BA" w:rsidR="0082592E" w:rsidRPr="00FA7F7B" w:rsidRDefault="0082592E" w:rsidP="00FA7F7B">
      <w:pPr>
        <w:pStyle w:val="Nivel3"/>
        <w:numPr>
          <w:ilvl w:val="0"/>
          <w:numId w:val="0"/>
        </w:numPr>
        <w:spacing w:before="0" w:after="0" w:line="240" w:lineRule="auto"/>
        <w:rPr>
          <w:rFonts w:ascii="Bookman Old Style" w:hAnsi="Bookman Old Style"/>
        </w:rPr>
      </w:pPr>
    </w:p>
    <w:p w14:paraId="1E2C28B4" w14:textId="77CA86D8" w:rsidR="003C7A23"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impedimento de licitar e contratar e</w:t>
      </w:r>
      <w:r w:rsidR="0082592E" w:rsidRPr="00FA7F7B">
        <w:rPr>
          <w:rFonts w:ascii="Bookman Old Style" w:hAnsi="Bookman Old Style"/>
        </w:rPr>
        <w:t xml:space="preserve"> </w:t>
      </w:r>
      <w:r w:rsidRPr="00FA7F7B">
        <w:rPr>
          <w:rFonts w:ascii="Bookman Old Style" w:hAnsi="Bookman Old Style"/>
        </w:rPr>
        <w:t>declaração de inidoneidade para licitar ou contratar, enquanto perdurarem os motivos determinantes da punição ou até que seja promovida sua reabilitação perante a própria autoridade que aplicou a penalidade.</w:t>
      </w:r>
    </w:p>
    <w:p w14:paraId="2FA3F66B" w14:textId="582077FC" w:rsidR="0082592E" w:rsidRPr="00FA7F7B" w:rsidRDefault="0082592E" w:rsidP="00FA7F7B">
      <w:pPr>
        <w:pStyle w:val="Nivel3"/>
        <w:numPr>
          <w:ilvl w:val="0"/>
          <w:numId w:val="0"/>
        </w:numPr>
        <w:spacing w:before="0" w:after="0" w:line="240" w:lineRule="auto"/>
        <w:rPr>
          <w:rFonts w:ascii="Bookman Old Style" w:hAnsi="Bookman Old Style"/>
        </w:rPr>
      </w:pPr>
    </w:p>
    <w:p w14:paraId="1F22468D" w14:textId="7AF3B00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Na aplicação das sanções serão considerados:</w:t>
      </w:r>
    </w:p>
    <w:p w14:paraId="71B59C6A"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00F95BCE" w14:textId="0FE87375" w:rsidR="003C7A23"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 natureza e a gravidade da infração cometida.</w:t>
      </w:r>
    </w:p>
    <w:p w14:paraId="63A1FCAF"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7943935F" w14:textId="2F6C5E4B" w:rsidR="003C7A23"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as peculiaridades do caso concreto</w:t>
      </w:r>
    </w:p>
    <w:p w14:paraId="6B6A32AB" w14:textId="0252ED2F" w:rsidR="0082592E" w:rsidRPr="00FA7F7B" w:rsidRDefault="0082592E" w:rsidP="00FA7F7B">
      <w:pPr>
        <w:pStyle w:val="Nivel3"/>
        <w:numPr>
          <w:ilvl w:val="0"/>
          <w:numId w:val="0"/>
        </w:numPr>
        <w:spacing w:before="0" w:after="0" w:line="240" w:lineRule="auto"/>
        <w:rPr>
          <w:rFonts w:ascii="Bookman Old Style" w:hAnsi="Bookman Old Style"/>
        </w:rPr>
      </w:pPr>
    </w:p>
    <w:p w14:paraId="3079A3CB" w14:textId="610519E8" w:rsidR="003C7A23"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as circunstâncias agravantes ou atenuantes</w:t>
      </w:r>
    </w:p>
    <w:p w14:paraId="1BBFC268" w14:textId="6D9246C7" w:rsidR="0082592E" w:rsidRPr="00FA7F7B" w:rsidRDefault="0082592E" w:rsidP="00FA7F7B">
      <w:pPr>
        <w:pStyle w:val="Nivel3"/>
        <w:numPr>
          <w:ilvl w:val="0"/>
          <w:numId w:val="0"/>
        </w:numPr>
        <w:spacing w:before="0" w:after="0" w:line="240" w:lineRule="auto"/>
        <w:rPr>
          <w:rFonts w:ascii="Bookman Old Style" w:hAnsi="Bookman Old Style"/>
        </w:rPr>
      </w:pPr>
    </w:p>
    <w:p w14:paraId="458D6090" w14:textId="3DB7A75A" w:rsidR="003C7A23"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os danos que dela provierem para a Administração Pública</w:t>
      </w:r>
    </w:p>
    <w:p w14:paraId="499C002F" w14:textId="22001856" w:rsidR="0082592E" w:rsidRPr="00FA7F7B" w:rsidRDefault="0082592E" w:rsidP="00FA7F7B">
      <w:pPr>
        <w:pStyle w:val="Nivel3"/>
        <w:numPr>
          <w:ilvl w:val="0"/>
          <w:numId w:val="0"/>
        </w:numPr>
        <w:spacing w:before="0" w:after="0" w:line="240" w:lineRule="auto"/>
        <w:rPr>
          <w:rFonts w:ascii="Bookman Old Style" w:hAnsi="Bookman Old Style"/>
        </w:rPr>
      </w:pPr>
    </w:p>
    <w:p w14:paraId="5BBE4888" w14:textId="352B2DC8" w:rsidR="003C7A23"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 implantação ou o aperfeiçoamento de programa de integridade, conforme normas e orientações dos órgãos de controle.</w:t>
      </w:r>
    </w:p>
    <w:p w14:paraId="548833E3" w14:textId="2174D46F" w:rsidR="0082592E" w:rsidRPr="00FA7F7B" w:rsidRDefault="0082592E" w:rsidP="00FA7F7B">
      <w:pPr>
        <w:pStyle w:val="Nivel3"/>
        <w:numPr>
          <w:ilvl w:val="0"/>
          <w:numId w:val="0"/>
        </w:numPr>
        <w:spacing w:before="0" w:after="0" w:line="240" w:lineRule="auto"/>
        <w:rPr>
          <w:rFonts w:ascii="Bookman Old Style" w:hAnsi="Bookman Old Style"/>
        </w:rPr>
      </w:pPr>
    </w:p>
    <w:p w14:paraId="4743959B" w14:textId="6977362E" w:rsidR="006132C1" w:rsidRPr="00545BFB" w:rsidRDefault="003C7A23" w:rsidP="00FA7F7B">
      <w:pPr>
        <w:pStyle w:val="Nivel2"/>
        <w:spacing w:before="0" w:after="0" w:line="240" w:lineRule="auto"/>
        <w:ind w:left="0" w:firstLine="0"/>
        <w:rPr>
          <w:rFonts w:ascii="Bookman Old Style" w:hAnsi="Bookman Old Style"/>
          <w:color w:val="auto"/>
        </w:rPr>
      </w:pPr>
      <w:r w:rsidRPr="00FA7F7B">
        <w:rPr>
          <w:rFonts w:ascii="Bookman Old Style" w:hAnsi="Bookman Old Style"/>
        </w:rPr>
        <w:t xml:space="preserve">A multa será recolhida em percentual de 0,5% a 30% incidente sobre o valor do contrato licitado, recolhida no prazo máximo de </w:t>
      </w:r>
      <w:r w:rsidR="00021A7A" w:rsidRPr="00545BFB">
        <w:rPr>
          <w:rFonts w:ascii="Bookman Old Style" w:hAnsi="Bookman Old Style"/>
          <w:b/>
          <w:bCs/>
          <w:color w:val="auto"/>
        </w:rPr>
        <w:t>30 (trinta</w:t>
      </w:r>
      <w:r w:rsidRPr="00545BFB">
        <w:rPr>
          <w:rFonts w:ascii="Bookman Old Style" w:hAnsi="Bookman Old Style"/>
          <w:b/>
          <w:bCs/>
          <w:color w:val="auto"/>
        </w:rPr>
        <w:t>) dias</w:t>
      </w:r>
      <w:r w:rsidRPr="00545BFB">
        <w:rPr>
          <w:rFonts w:ascii="Bookman Old Style" w:hAnsi="Bookman Old Style"/>
          <w:color w:val="auto"/>
        </w:rPr>
        <w:t xml:space="preserve"> úteis, a contar da comunicação oficial. </w:t>
      </w:r>
    </w:p>
    <w:p w14:paraId="1D666A44" w14:textId="77777777" w:rsidR="006132C1" w:rsidRPr="00545BFB" w:rsidRDefault="006132C1" w:rsidP="00FA7F7B">
      <w:pPr>
        <w:pStyle w:val="Nivel2"/>
        <w:numPr>
          <w:ilvl w:val="0"/>
          <w:numId w:val="0"/>
        </w:numPr>
        <w:spacing w:before="0" w:after="0" w:line="240" w:lineRule="auto"/>
        <w:rPr>
          <w:rFonts w:ascii="Bookman Old Style" w:hAnsi="Bookman Old Style"/>
          <w:color w:val="auto"/>
        </w:rPr>
      </w:pPr>
    </w:p>
    <w:p w14:paraId="216AAEB3" w14:textId="59AD25BE" w:rsidR="003C7A23" w:rsidRPr="00545BFB" w:rsidRDefault="003C7A23" w:rsidP="00FA7F7B">
      <w:pPr>
        <w:pStyle w:val="Nivel3"/>
        <w:spacing w:before="0" w:after="0" w:line="240" w:lineRule="auto"/>
        <w:ind w:left="0" w:firstLine="0"/>
        <w:rPr>
          <w:rFonts w:ascii="Bookman Old Style" w:hAnsi="Bookman Old Style"/>
          <w:color w:val="auto"/>
        </w:rPr>
      </w:pPr>
      <w:bookmarkStart w:id="42" w:name="_Hlk113876035"/>
      <w:r w:rsidRPr="00545BFB">
        <w:rPr>
          <w:rFonts w:ascii="Bookman Old Style" w:hAnsi="Bookman Old Style"/>
          <w:color w:val="auto"/>
        </w:rPr>
        <w:t xml:space="preserve">Para as infrações previstas nos itens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_Ref114668085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9.1.1</w:t>
      </w:r>
      <w:r w:rsidRPr="00545BFB">
        <w:rPr>
          <w:rFonts w:ascii="Bookman Old Style" w:hAnsi="Bookman Old Style"/>
          <w:color w:val="auto"/>
        </w:rPr>
        <w:fldChar w:fldCharType="end"/>
      </w:r>
      <w:r w:rsidRPr="00545BFB">
        <w:rPr>
          <w:rFonts w:ascii="Bookman Old Style" w:hAnsi="Bookman Old Style"/>
          <w:color w:val="auto"/>
        </w:rPr>
        <w:t xml:space="preserve">,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_Ref114668108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9.1.2</w:t>
      </w:r>
      <w:r w:rsidRPr="00545BFB">
        <w:rPr>
          <w:rFonts w:ascii="Bookman Old Style" w:hAnsi="Bookman Old Style"/>
          <w:color w:val="auto"/>
        </w:rPr>
        <w:fldChar w:fldCharType="end"/>
      </w:r>
      <w:r w:rsidRPr="00545BFB">
        <w:rPr>
          <w:rFonts w:ascii="Bookman Old Style" w:hAnsi="Bookman Old Style"/>
          <w:color w:val="auto"/>
        </w:rPr>
        <w:t xml:space="preserve"> e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_Ref114668139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9.1.3</w:t>
      </w:r>
      <w:r w:rsidRPr="00545BFB">
        <w:rPr>
          <w:rFonts w:ascii="Bookman Old Style" w:hAnsi="Bookman Old Style"/>
          <w:color w:val="auto"/>
        </w:rPr>
        <w:fldChar w:fldCharType="end"/>
      </w:r>
      <w:r w:rsidRPr="00545BFB">
        <w:rPr>
          <w:rFonts w:ascii="Bookman Old Style" w:hAnsi="Bookman Old Style"/>
          <w:color w:val="auto"/>
        </w:rPr>
        <w:t>, a multa será de 0,5% a 15% do valor do contrato licitado.</w:t>
      </w:r>
    </w:p>
    <w:p w14:paraId="628DBF5D" w14:textId="77777777" w:rsidR="0082592E" w:rsidRPr="00545BFB" w:rsidRDefault="0082592E" w:rsidP="00FA7F7B">
      <w:pPr>
        <w:pStyle w:val="Nivel3"/>
        <w:numPr>
          <w:ilvl w:val="0"/>
          <w:numId w:val="0"/>
        </w:numPr>
        <w:spacing w:before="0" w:after="0" w:line="240" w:lineRule="auto"/>
        <w:rPr>
          <w:rFonts w:ascii="Bookman Old Style" w:hAnsi="Bookman Old Style"/>
          <w:color w:val="auto"/>
        </w:rPr>
      </w:pPr>
    </w:p>
    <w:bookmarkEnd w:id="42"/>
    <w:p w14:paraId="14BCBB28" w14:textId="4B8732EC" w:rsidR="003C7A23" w:rsidRPr="00545BFB" w:rsidRDefault="003C7A23" w:rsidP="00FA7F7B">
      <w:pPr>
        <w:pStyle w:val="Nivel3"/>
        <w:spacing w:before="0" w:after="0" w:line="240" w:lineRule="auto"/>
        <w:ind w:left="0" w:firstLine="0"/>
        <w:rPr>
          <w:rFonts w:ascii="Bookman Old Style" w:hAnsi="Bookman Old Style"/>
          <w:color w:val="auto"/>
        </w:rPr>
      </w:pPr>
      <w:r w:rsidRPr="00545BFB">
        <w:rPr>
          <w:rFonts w:ascii="Bookman Old Style" w:hAnsi="Bookman Old Style"/>
          <w:color w:val="auto"/>
        </w:rPr>
        <w:t xml:space="preserve">Para as infrações previstas nos itens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_Ref114668249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9.1.4</w:t>
      </w:r>
      <w:r w:rsidRPr="00545BFB">
        <w:rPr>
          <w:rFonts w:ascii="Bookman Old Style" w:hAnsi="Bookman Old Style"/>
          <w:color w:val="auto"/>
        </w:rPr>
        <w:fldChar w:fldCharType="end"/>
      </w:r>
      <w:r w:rsidRPr="00545BFB">
        <w:rPr>
          <w:rFonts w:ascii="Bookman Old Style" w:hAnsi="Bookman Old Style"/>
          <w:color w:val="auto"/>
        </w:rPr>
        <w:t xml:space="preserve">,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_Ref114668245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9.1.5</w:t>
      </w:r>
      <w:r w:rsidRPr="00545BFB">
        <w:rPr>
          <w:rFonts w:ascii="Bookman Old Style" w:hAnsi="Bookman Old Style"/>
          <w:color w:val="auto"/>
        </w:rPr>
        <w:fldChar w:fldCharType="end"/>
      </w:r>
      <w:r w:rsidRPr="00545BFB">
        <w:rPr>
          <w:rFonts w:ascii="Bookman Old Style" w:hAnsi="Bookman Old Style"/>
          <w:color w:val="auto"/>
        </w:rPr>
        <w:t xml:space="preserve">,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_Ref114668247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9.1.6</w:t>
      </w:r>
      <w:r w:rsidRPr="00545BFB">
        <w:rPr>
          <w:rFonts w:ascii="Bookman Old Style" w:hAnsi="Bookman Old Style"/>
          <w:color w:val="auto"/>
        </w:rPr>
        <w:fldChar w:fldCharType="end"/>
      </w:r>
      <w:r w:rsidRPr="00545BFB">
        <w:rPr>
          <w:rFonts w:ascii="Bookman Old Style" w:hAnsi="Bookman Old Style"/>
          <w:color w:val="auto"/>
        </w:rPr>
        <w:t xml:space="preserve">,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_Ref114668251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9.1.7</w:t>
      </w:r>
      <w:r w:rsidRPr="00545BFB">
        <w:rPr>
          <w:rFonts w:ascii="Bookman Old Style" w:hAnsi="Bookman Old Style"/>
          <w:color w:val="auto"/>
        </w:rPr>
        <w:fldChar w:fldCharType="end"/>
      </w:r>
      <w:r w:rsidRPr="00545BFB">
        <w:rPr>
          <w:rFonts w:ascii="Bookman Old Style" w:hAnsi="Bookman Old Style"/>
          <w:color w:val="auto"/>
        </w:rPr>
        <w:t xml:space="preserve"> e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_Ref114668252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9.1.8</w:t>
      </w:r>
      <w:r w:rsidRPr="00545BFB">
        <w:rPr>
          <w:rFonts w:ascii="Bookman Old Style" w:hAnsi="Bookman Old Style"/>
          <w:color w:val="auto"/>
        </w:rPr>
        <w:fldChar w:fldCharType="end"/>
      </w:r>
      <w:r w:rsidRPr="00545BFB">
        <w:rPr>
          <w:rFonts w:ascii="Bookman Old Style" w:hAnsi="Bookman Old Style"/>
          <w:color w:val="auto"/>
        </w:rPr>
        <w:t>, a multa será de 15% a 30% do valor do contrato licitado.</w:t>
      </w:r>
    </w:p>
    <w:p w14:paraId="1CB95CB5" w14:textId="25431C07" w:rsidR="0082592E" w:rsidRPr="00545BFB" w:rsidRDefault="0082592E" w:rsidP="00FA7F7B">
      <w:pPr>
        <w:pStyle w:val="Nivel3"/>
        <w:numPr>
          <w:ilvl w:val="0"/>
          <w:numId w:val="0"/>
        </w:numPr>
        <w:spacing w:before="0" w:after="0" w:line="240" w:lineRule="auto"/>
        <w:rPr>
          <w:rFonts w:ascii="Bookman Old Style" w:hAnsi="Bookman Old Style"/>
          <w:color w:val="auto"/>
        </w:rPr>
      </w:pPr>
    </w:p>
    <w:p w14:paraId="6F92F65F" w14:textId="7A250717" w:rsidR="003C7A23" w:rsidRPr="00545BFB" w:rsidRDefault="003C7A23" w:rsidP="00FA7F7B">
      <w:pPr>
        <w:pStyle w:val="Nivel2"/>
        <w:spacing w:before="0" w:after="0" w:line="240" w:lineRule="auto"/>
        <w:ind w:left="0" w:firstLine="0"/>
        <w:rPr>
          <w:rFonts w:ascii="Bookman Old Style" w:hAnsi="Bookman Old Style"/>
          <w:color w:val="auto"/>
        </w:rPr>
      </w:pPr>
      <w:r w:rsidRPr="00545BFB">
        <w:rPr>
          <w:rFonts w:ascii="Bookman Old Style" w:hAnsi="Bookman Old Style"/>
          <w:color w:val="auto"/>
        </w:rPr>
        <w:t>As sanções de advertência, impedimento de licitar e contratar e declaração de inidoneidade para licitar ou contratar poderão ser aplicadas, cumulativamente ou não, à penalidade de multa.</w:t>
      </w:r>
    </w:p>
    <w:p w14:paraId="798E0978" w14:textId="77777777" w:rsidR="0082592E" w:rsidRPr="00545BFB" w:rsidRDefault="0082592E" w:rsidP="00FA7F7B">
      <w:pPr>
        <w:pStyle w:val="Nivel2"/>
        <w:numPr>
          <w:ilvl w:val="0"/>
          <w:numId w:val="0"/>
        </w:numPr>
        <w:spacing w:before="0" w:after="0" w:line="240" w:lineRule="auto"/>
        <w:rPr>
          <w:rFonts w:ascii="Bookman Old Style" w:hAnsi="Bookman Old Style"/>
          <w:color w:val="auto"/>
        </w:rPr>
      </w:pPr>
    </w:p>
    <w:p w14:paraId="7402801D" w14:textId="0613EA8A"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Na aplicação da sanção de multa será facultada a defesa do interessado no prazo de 15 (quinze) dias úteis, contado da data de sua intimação.</w:t>
      </w:r>
    </w:p>
    <w:p w14:paraId="451963C2" w14:textId="1B445C3E" w:rsidR="0082592E" w:rsidRPr="00FA7F7B" w:rsidRDefault="0082592E" w:rsidP="00FA7F7B">
      <w:pPr>
        <w:pStyle w:val="Nivel2"/>
        <w:numPr>
          <w:ilvl w:val="0"/>
          <w:numId w:val="0"/>
        </w:numPr>
        <w:spacing w:before="0" w:after="0" w:line="240" w:lineRule="auto"/>
        <w:rPr>
          <w:rFonts w:ascii="Bookman Old Style" w:hAnsi="Bookman Old Style"/>
        </w:rPr>
      </w:pPr>
    </w:p>
    <w:p w14:paraId="1EF9BE11" w14:textId="5E8ED26D"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A sanção de impedimento de licitar e contratar será aplicada ao responsável em decorrência das infrações administrativas </w:t>
      </w:r>
      <w:r w:rsidRPr="00FA7F7B">
        <w:rPr>
          <w:rFonts w:ascii="Bookman Old Style" w:hAnsi="Bookman Old Style"/>
          <w:color w:val="auto"/>
        </w:rPr>
        <w:t xml:space="preserve">relacionadas nos itens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_Ref114668085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9.1.1</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_Ref114668108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9.1.2</w:t>
      </w:r>
      <w:r w:rsidRPr="00FA7F7B">
        <w:rPr>
          <w:rFonts w:ascii="Bookman Old Style" w:hAnsi="Bookman Old Style"/>
          <w:color w:val="auto"/>
        </w:rPr>
        <w:fldChar w:fldCharType="end"/>
      </w:r>
      <w:r w:rsidRPr="00FA7F7B">
        <w:rPr>
          <w:rFonts w:ascii="Bookman Old Style" w:hAnsi="Bookman Old Style"/>
          <w:color w:val="auto"/>
        </w:rPr>
        <w:t xml:space="preserve"> 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_Ref114668139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9.1.3</w:t>
      </w:r>
      <w:r w:rsidRPr="00FA7F7B">
        <w:rPr>
          <w:rFonts w:ascii="Bookman Old Style" w:hAnsi="Bookman Old Style"/>
          <w:color w:val="auto"/>
        </w:rPr>
        <w:fldChar w:fldCharType="end"/>
      </w:r>
      <w:r w:rsidRPr="00FA7F7B">
        <w:rPr>
          <w:rFonts w:ascii="Bookman Old Style" w:hAnsi="Bookman Old Style"/>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82B7BFC" w14:textId="649E14F5" w:rsidR="0082592E" w:rsidRPr="00FA7F7B" w:rsidRDefault="0082592E" w:rsidP="00FA7F7B">
      <w:pPr>
        <w:pStyle w:val="Nivel2"/>
        <w:numPr>
          <w:ilvl w:val="0"/>
          <w:numId w:val="0"/>
        </w:numPr>
        <w:spacing w:before="0" w:after="0" w:line="240" w:lineRule="auto"/>
        <w:rPr>
          <w:rFonts w:ascii="Bookman Old Style" w:hAnsi="Bookman Old Style"/>
        </w:rPr>
      </w:pPr>
    </w:p>
    <w:p w14:paraId="291DE111" w14:textId="18BD0489"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Poderá ser aplicada ao responsável a sanção de declaração de inidoneidade para licitar ou contratar, em decorrência da prática das infrações dispostas nos </w:t>
      </w:r>
      <w:r w:rsidRPr="00FA7F7B">
        <w:rPr>
          <w:rFonts w:ascii="Bookman Old Style" w:hAnsi="Bookman Old Style"/>
          <w:color w:val="auto"/>
        </w:rPr>
        <w:t xml:space="preserve">itens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_Ref114668249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9.1.4</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_Ref114668245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9.1.5</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_Ref114668247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9.1.6</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_Ref114668251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9.1.7</w:t>
      </w:r>
      <w:r w:rsidRPr="00FA7F7B">
        <w:rPr>
          <w:rFonts w:ascii="Bookman Old Style" w:hAnsi="Bookman Old Style"/>
          <w:color w:val="auto"/>
        </w:rPr>
        <w:fldChar w:fldCharType="end"/>
      </w:r>
      <w:r w:rsidRPr="00FA7F7B">
        <w:rPr>
          <w:rFonts w:ascii="Bookman Old Style" w:hAnsi="Bookman Old Style"/>
          <w:color w:val="auto"/>
        </w:rPr>
        <w:t xml:space="preserve"> 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_Ref114668252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9.1.8</w:t>
      </w:r>
      <w:r w:rsidRPr="00FA7F7B">
        <w:rPr>
          <w:rFonts w:ascii="Bookman Old Style" w:hAnsi="Bookman Old Style"/>
          <w:color w:val="auto"/>
        </w:rPr>
        <w:fldChar w:fldCharType="end"/>
      </w:r>
      <w:r w:rsidRPr="00FA7F7B">
        <w:rPr>
          <w:rFonts w:ascii="Bookman Old Style" w:hAnsi="Bookman Old Style"/>
        </w:rPr>
        <w:t xml:space="preserve">, </w:t>
      </w:r>
      <w:r w:rsidRPr="00FA7F7B">
        <w:rPr>
          <w:rFonts w:ascii="Bookman Old Style" w:hAnsi="Bookman Old Style"/>
          <w:color w:val="auto"/>
        </w:rPr>
        <w:t xml:space="preserve">bem como pelas infrações administrativas previstas nos itens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_Ref114668085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9.1.1</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_Ref114668108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9.1.2</w:t>
      </w:r>
      <w:r w:rsidRPr="00FA7F7B">
        <w:rPr>
          <w:rFonts w:ascii="Bookman Old Style" w:hAnsi="Bookman Old Style"/>
          <w:color w:val="auto"/>
        </w:rPr>
        <w:fldChar w:fldCharType="end"/>
      </w:r>
      <w:r w:rsidRPr="00FA7F7B">
        <w:rPr>
          <w:rFonts w:ascii="Bookman Old Style" w:hAnsi="Bookman Old Style"/>
          <w:color w:val="auto"/>
        </w:rPr>
        <w:t xml:space="preserve"> 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_Ref114668139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9.1.3</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rPr>
        <w:t xml:space="preserve">que justifiquem a imposição de penalidade mais grave que a sanção de impedimento de licitar e contratar, cuja duração observará o prazo previsto no </w:t>
      </w:r>
      <w:hyperlink r:id="rId45" w:anchor="art156§5" w:history="1">
        <w:r w:rsidRPr="00FA7F7B">
          <w:rPr>
            <w:rStyle w:val="Hyperlink"/>
            <w:rFonts w:ascii="Bookman Old Style" w:hAnsi="Bookman Old Style"/>
          </w:rPr>
          <w:t>art. 156, §5º, da Lei n.º 14.133/2021</w:t>
        </w:r>
      </w:hyperlink>
      <w:r w:rsidRPr="00FA7F7B">
        <w:rPr>
          <w:rFonts w:ascii="Bookman Old Style" w:hAnsi="Bookman Old Style"/>
        </w:rPr>
        <w:t>.</w:t>
      </w:r>
    </w:p>
    <w:p w14:paraId="2663A9B4" w14:textId="56ACB627" w:rsidR="0082592E" w:rsidRPr="00FA7F7B" w:rsidRDefault="0082592E" w:rsidP="00FA7F7B">
      <w:pPr>
        <w:pStyle w:val="Nivel2"/>
        <w:numPr>
          <w:ilvl w:val="0"/>
          <w:numId w:val="0"/>
        </w:numPr>
        <w:spacing w:before="0" w:after="0" w:line="240" w:lineRule="auto"/>
        <w:rPr>
          <w:rFonts w:ascii="Bookman Old Style" w:hAnsi="Bookman Old Style"/>
        </w:rPr>
      </w:pPr>
    </w:p>
    <w:p w14:paraId="6A48DC94" w14:textId="27F5364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52FA566" w14:textId="1C399B5B" w:rsidR="0082592E" w:rsidRPr="00FA7F7B" w:rsidRDefault="0082592E" w:rsidP="00FA7F7B">
      <w:pPr>
        <w:pStyle w:val="Nivel2"/>
        <w:numPr>
          <w:ilvl w:val="0"/>
          <w:numId w:val="0"/>
        </w:numPr>
        <w:spacing w:before="0" w:after="0" w:line="240" w:lineRule="auto"/>
        <w:rPr>
          <w:rFonts w:ascii="Bookman Old Style" w:hAnsi="Bookman Old Style"/>
        </w:rPr>
      </w:pPr>
    </w:p>
    <w:p w14:paraId="0EAD2EC6" w14:textId="34250DC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0C8EE603" w14:textId="5688C3C0" w:rsidR="0082592E" w:rsidRPr="00FA7F7B" w:rsidRDefault="0082592E" w:rsidP="00FA7F7B">
      <w:pPr>
        <w:pStyle w:val="Nivel2"/>
        <w:numPr>
          <w:ilvl w:val="0"/>
          <w:numId w:val="0"/>
        </w:numPr>
        <w:spacing w:before="0" w:after="0" w:line="240" w:lineRule="auto"/>
        <w:rPr>
          <w:rFonts w:ascii="Bookman Old Style" w:hAnsi="Bookman Old Style"/>
        </w:rPr>
      </w:pPr>
    </w:p>
    <w:p w14:paraId="24E811F6" w14:textId="66C6B25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6FB531D6" w14:textId="5B405B6E" w:rsidR="0082592E" w:rsidRPr="00FA7F7B" w:rsidRDefault="0082592E" w:rsidP="00FA7F7B">
      <w:pPr>
        <w:pStyle w:val="Nivel2"/>
        <w:numPr>
          <w:ilvl w:val="0"/>
          <w:numId w:val="0"/>
        </w:numPr>
        <w:spacing w:before="0" w:after="0" w:line="240" w:lineRule="auto"/>
        <w:rPr>
          <w:rFonts w:ascii="Bookman Old Style" w:hAnsi="Bookman Old Style"/>
        </w:rPr>
      </w:pPr>
    </w:p>
    <w:p w14:paraId="7605CE66" w14:textId="65729BFF"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recurso e o pedido de reconsideração terão efeito suspensivo do ato ou da decisão recorrida até que sobrevenha decisão final da autoridade competente.</w:t>
      </w:r>
    </w:p>
    <w:p w14:paraId="78D77BCC" w14:textId="01C25CED" w:rsidR="0082592E" w:rsidRPr="00FA7F7B" w:rsidRDefault="0082592E" w:rsidP="00FA7F7B">
      <w:pPr>
        <w:pStyle w:val="Nivel2"/>
        <w:numPr>
          <w:ilvl w:val="0"/>
          <w:numId w:val="0"/>
        </w:numPr>
        <w:spacing w:before="0" w:after="0" w:line="240" w:lineRule="auto"/>
        <w:rPr>
          <w:rFonts w:ascii="Bookman Old Style" w:hAnsi="Bookman Old Style"/>
        </w:rPr>
      </w:pPr>
    </w:p>
    <w:p w14:paraId="57CC1C8F" w14:textId="6374035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 aplicação das sanções previstas neste edital não exclui, em hipótese alguma, a obrigação de reparação integral dos danos causados.</w:t>
      </w:r>
    </w:p>
    <w:p w14:paraId="74B0A4B9" w14:textId="028D36DE" w:rsidR="00D54630" w:rsidRPr="00FA7F7B" w:rsidRDefault="00D54630" w:rsidP="00FA7F7B">
      <w:pPr>
        <w:pStyle w:val="Nivel2"/>
        <w:numPr>
          <w:ilvl w:val="0"/>
          <w:numId w:val="0"/>
        </w:numPr>
        <w:spacing w:before="0" w:after="0" w:line="240" w:lineRule="auto"/>
        <w:rPr>
          <w:rFonts w:ascii="Bookman Old Style" w:hAnsi="Bookman Old Style"/>
        </w:rPr>
      </w:pPr>
    </w:p>
    <w:p w14:paraId="074243F4" w14:textId="4EE567B0" w:rsidR="0082592E" w:rsidRPr="00FA7F7B" w:rsidRDefault="003C7A23" w:rsidP="00FA7F7B">
      <w:pPr>
        <w:pStyle w:val="Nivel01"/>
        <w:shd w:val="clear" w:color="auto" w:fill="DBE5F1" w:themeFill="accent1" w:themeFillTint="33"/>
        <w:spacing w:before="0"/>
        <w:ind w:left="0" w:firstLine="0"/>
        <w:rPr>
          <w:rFonts w:ascii="Bookman Old Style" w:hAnsi="Bookman Old Style"/>
        </w:rPr>
      </w:pPr>
      <w:bookmarkStart w:id="43" w:name="_Toc122606112"/>
      <w:r w:rsidRPr="00FA7F7B">
        <w:rPr>
          <w:rFonts w:ascii="Bookman Old Style" w:hAnsi="Bookman Old Style"/>
        </w:rPr>
        <w:t>DA IMPUGNAÇÃO AO EDITAL E DO PEDIDO DE ESCLARECIMENTO</w:t>
      </w:r>
      <w:bookmarkEnd w:id="43"/>
    </w:p>
    <w:p w14:paraId="51C7A4A0" w14:textId="77777777" w:rsidR="00D54630" w:rsidRPr="00FA7F7B" w:rsidRDefault="00D54630" w:rsidP="00FA7F7B">
      <w:pPr>
        <w:rPr>
          <w:rFonts w:ascii="Bookman Old Style" w:hAnsi="Bookman Old Style"/>
          <w:sz w:val="20"/>
          <w:szCs w:val="20"/>
        </w:rPr>
      </w:pPr>
    </w:p>
    <w:p w14:paraId="1AF5FB2B" w14:textId="517EBB4A" w:rsidR="0082592E"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Qualquer pessoa é parte legítima para impugnar este Edital por irregularidade na aplicação da </w:t>
      </w:r>
      <w:hyperlink r:id="rId46" w:history="1">
        <w:r w:rsidRPr="00FA7F7B">
          <w:rPr>
            <w:rStyle w:val="Hyperlink"/>
            <w:rFonts w:ascii="Bookman Old Style" w:hAnsi="Bookman Old Style"/>
          </w:rPr>
          <w:t>Lei nº 14.133, de 2021</w:t>
        </w:r>
      </w:hyperlink>
      <w:r w:rsidRPr="00FA7F7B">
        <w:rPr>
          <w:rFonts w:ascii="Bookman Old Style" w:hAnsi="Bookman Old Style"/>
        </w:rPr>
        <w:t>, devendo protocolar o pedido até 3 (</w:t>
      </w:r>
      <w:r w:rsidR="004A0EA0" w:rsidRPr="00FA7F7B">
        <w:rPr>
          <w:rFonts w:ascii="Bookman Old Style" w:hAnsi="Bookman Old Style"/>
        </w:rPr>
        <w:t>três</w:t>
      </w:r>
      <w:r w:rsidRPr="00FA7F7B">
        <w:rPr>
          <w:rFonts w:ascii="Bookman Old Style" w:hAnsi="Bookman Old Style"/>
        </w:rPr>
        <w:t>) dias úteis antes da data da abertura do certame.</w:t>
      </w:r>
    </w:p>
    <w:p w14:paraId="05E3DC81"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3C7B6880" w14:textId="1E5D6BFD"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 resposta à impugnação ou ao pedido de esclarecimento será divulgado em sítio eletrônico oficial no prazo de até 3 (três) dias úteis, limitado ao último dia útil anterior à data da abertura do certame.</w:t>
      </w:r>
    </w:p>
    <w:p w14:paraId="010480BC" w14:textId="37AF2EC9" w:rsidR="0082592E" w:rsidRPr="00FA7F7B" w:rsidRDefault="0082592E" w:rsidP="00FA7F7B">
      <w:pPr>
        <w:pStyle w:val="Nivel2"/>
        <w:numPr>
          <w:ilvl w:val="0"/>
          <w:numId w:val="0"/>
        </w:numPr>
        <w:spacing w:before="0" w:after="0" w:line="240" w:lineRule="auto"/>
        <w:rPr>
          <w:rFonts w:ascii="Bookman Old Style" w:hAnsi="Bookman Old Style"/>
        </w:rPr>
      </w:pPr>
    </w:p>
    <w:p w14:paraId="6564CBD7" w14:textId="56C1F495" w:rsidR="003C7A23" w:rsidRPr="00FA7F7B" w:rsidRDefault="003C7A23" w:rsidP="00FA7F7B">
      <w:pPr>
        <w:pStyle w:val="Nivel2"/>
        <w:spacing w:before="0" w:after="0" w:line="240" w:lineRule="auto"/>
        <w:ind w:left="0" w:firstLine="0"/>
        <w:rPr>
          <w:rFonts w:ascii="Bookman Old Style" w:hAnsi="Bookman Old Style"/>
          <w:color w:val="auto"/>
          <w:u w:val="single"/>
        </w:rPr>
      </w:pPr>
      <w:r w:rsidRPr="00FA7F7B">
        <w:rPr>
          <w:rFonts w:ascii="Bookman Old Style" w:hAnsi="Bookman Old Style"/>
        </w:rPr>
        <w:t xml:space="preserve">A impugnação e o pedido de esclarecimento poderão ser realizados por forma eletrônica, </w:t>
      </w:r>
      <w:r w:rsidR="00021A7A" w:rsidRPr="00FA7F7B">
        <w:rPr>
          <w:rFonts w:ascii="Bookman Old Style" w:hAnsi="Bookman Old Style"/>
          <w:i/>
          <w:iCs/>
          <w:color w:val="auto"/>
          <w:u w:val="single"/>
        </w:rPr>
        <w:t>pelo email:licitacao</w:t>
      </w:r>
      <w:r w:rsidR="003B3E7A" w:rsidRPr="00FA7F7B">
        <w:rPr>
          <w:rFonts w:ascii="Bookman Old Style" w:hAnsi="Bookman Old Style"/>
          <w:i/>
          <w:iCs/>
          <w:color w:val="auto"/>
          <w:u w:val="single"/>
        </w:rPr>
        <w:t>1</w:t>
      </w:r>
      <w:r w:rsidR="00021A7A" w:rsidRPr="00FA7F7B">
        <w:rPr>
          <w:rFonts w:ascii="Bookman Old Style" w:hAnsi="Bookman Old Style"/>
          <w:i/>
          <w:iCs/>
          <w:color w:val="auto"/>
          <w:u w:val="single"/>
        </w:rPr>
        <w:t>@pmsas.pr.gov.br</w:t>
      </w:r>
      <w:r w:rsidR="0082592E" w:rsidRPr="00FA7F7B">
        <w:rPr>
          <w:rFonts w:ascii="Bookman Old Style" w:hAnsi="Bookman Old Style"/>
          <w:i/>
          <w:iCs/>
          <w:color w:val="auto"/>
          <w:u w:val="single"/>
        </w:rPr>
        <w:t>.</w:t>
      </w:r>
    </w:p>
    <w:p w14:paraId="2ED29C73" w14:textId="64F3F571" w:rsidR="0082592E" w:rsidRPr="00FA7F7B" w:rsidRDefault="0082592E" w:rsidP="00FA7F7B">
      <w:pPr>
        <w:pStyle w:val="Nivel2"/>
        <w:numPr>
          <w:ilvl w:val="0"/>
          <w:numId w:val="0"/>
        </w:numPr>
        <w:spacing w:before="0" w:after="0" w:line="240" w:lineRule="auto"/>
        <w:rPr>
          <w:rFonts w:ascii="Bookman Old Style" w:hAnsi="Bookman Old Style"/>
        </w:rPr>
      </w:pPr>
    </w:p>
    <w:p w14:paraId="2B348ABF" w14:textId="36D79E75"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As impugnações e pedidos de esclarecimentos não suspendem os prazos previstos no certame.</w:t>
      </w:r>
    </w:p>
    <w:p w14:paraId="08E6B444" w14:textId="6F51D168" w:rsidR="0082592E" w:rsidRPr="00FA7F7B" w:rsidRDefault="0082592E" w:rsidP="00FA7F7B">
      <w:pPr>
        <w:pStyle w:val="Nivel2"/>
        <w:numPr>
          <w:ilvl w:val="0"/>
          <w:numId w:val="0"/>
        </w:numPr>
        <w:spacing w:before="0" w:after="0" w:line="240" w:lineRule="auto"/>
        <w:rPr>
          <w:rFonts w:ascii="Bookman Old Style" w:hAnsi="Bookman Old Style"/>
        </w:rPr>
      </w:pPr>
    </w:p>
    <w:p w14:paraId="307F6184" w14:textId="1903F5CD" w:rsidR="0082592E"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 concessão de efeito suspensivo à impugnação é medida excepcional e deverá ser motivada pelo agente de contratação, nos autos do processo de licitação.</w:t>
      </w:r>
    </w:p>
    <w:p w14:paraId="47F97065"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7EDB0B28" w14:textId="65445B9E"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Acolhida a impugnação, será definida e publicada nova data para a realização do certame.</w:t>
      </w:r>
    </w:p>
    <w:p w14:paraId="0A7BB27D"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3448077A" w14:textId="4C4D1740" w:rsidR="003C7A23" w:rsidRPr="00FA7F7B" w:rsidRDefault="003C7A23" w:rsidP="00FA7F7B">
      <w:pPr>
        <w:pStyle w:val="Nivel01"/>
        <w:shd w:val="clear" w:color="auto" w:fill="DBE5F1" w:themeFill="accent1" w:themeFillTint="33"/>
        <w:spacing w:before="0"/>
        <w:ind w:left="0" w:firstLine="0"/>
        <w:rPr>
          <w:rFonts w:ascii="Bookman Old Style" w:hAnsi="Bookman Old Style"/>
        </w:rPr>
      </w:pPr>
      <w:bookmarkStart w:id="44" w:name="_Toc122606113"/>
      <w:r w:rsidRPr="00FA7F7B">
        <w:rPr>
          <w:rFonts w:ascii="Bookman Old Style" w:hAnsi="Bookman Old Style"/>
        </w:rPr>
        <w:t>DAS DISPOSIÇÕES GERAIS</w:t>
      </w:r>
      <w:bookmarkEnd w:id="44"/>
    </w:p>
    <w:p w14:paraId="4481C07A" w14:textId="77777777" w:rsidR="0082592E" w:rsidRPr="00FA7F7B" w:rsidRDefault="0082592E" w:rsidP="00FA7F7B">
      <w:pPr>
        <w:rPr>
          <w:rFonts w:ascii="Bookman Old Style" w:hAnsi="Bookman Old Style"/>
          <w:sz w:val="20"/>
          <w:szCs w:val="20"/>
        </w:rPr>
      </w:pPr>
    </w:p>
    <w:p w14:paraId="4A53963B" w14:textId="19DAAFF7"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Será divulgada ata da sessão pública no sistema eletrônico.</w:t>
      </w:r>
    </w:p>
    <w:p w14:paraId="759D59A3"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03B73725" w14:textId="20B31848"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11B73CE7" w14:textId="0C5EECB9"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26CB3486" w14:textId="7B91C53E"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Todas as referências de tempo no Edital, no aviso e durante a sessão pública observarão o horário de Brasília - DF.</w:t>
      </w:r>
    </w:p>
    <w:p w14:paraId="2248CC5E" w14:textId="66C49199"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5CAAC75A" w14:textId="2881E076"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A homologação do resultado desta licitação não implicará direito à contratação.</w:t>
      </w:r>
    </w:p>
    <w:p w14:paraId="198CC797" w14:textId="10BAF825"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1EAEBD43" w14:textId="5B49976A"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142B385" w14:textId="4C1AD065"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309F6698" w14:textId="77777777"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Os licitantes assumem todos os custos de preparação e apresentação de suas propostas e a Administração não será, em nenhum caso, responsável por esses custos, independentemente da condução ou do resultado do processo licitatório.</w:t>
      </w:r>
    </w:p>
    <w:p w14:paraId="6E2F91FC" w14:textId="64ADE87E"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Na contagem dos prazos estabelecidos neste Edital e seus Anexos, excluir-se-á o dia do início e incluir-se-á o do vencimento. Só se iniciam e vencem os prazos em dias de expediente na Administração.</w:t>
      </w:r>
    </w:p>
    <w:p w14:paraId="7EBD257A" w14:textId="77777777"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3200564D" w14:textId="37668DA6"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O desatendimento de exigências formais não essenciais não importará o afastamento do licitante, desde que seja possível o aproveitamento do ato, observados os princípios da isonomia e do interesse público.</w:t>
      </w:r>
    </w:p>
    <w:p w14:paraId="7454EB6C" w14:textId="090DA049"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51FB9539" w14:textId="22F2B039"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Em caso de divergência entre disposições deste Edital e de seus anexos ou demais peças que compõem o processo, prevalecerá as deste Edital.</w:t>
      </w:r>
    </w:p>
    <w:p w14:paraId="535F4BDB" w14:textId="775A6440"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3B988FF6" w14:textId="1D0E3C96" w:rsidR="003C7A23" w:rsidRPr="00FA7F7B" w:rsidRDefault="003C7A23" w:rsidP="00FA7F7B">
      <w:pPr>
        <w:pStyle w:val="Nivel2"/>
        <w:spacing w:before="0" w:after="0" w:line="240" w:lineRule="auto"/>
        <w:ind w:left="0" w:firstLine="0"/>
        <w:rPr>
          <w:rFonts w:ascii="Bookman Old Style" w:eastAsia="Times New Roman" w:hAnsi="Bookman Old Style"/>
          <w:b/>
          <w:color w:val="365F91" w:themeColor="accent1" w:themeShade="BF"/>
          <w:u w:val="single"/>
        </w:rPr>
      </w:pPr>
      <w:r w:rsidRPr="00FA7F7B">
        <w:rPr>
          <w:rFonts w:ascii="Bookman Old Style" w:hAnsi="Bookman Old Style"/>
        </w:rPr>
        <w:t xml:space="preserve">O Edital e seus anexos </w:t>
      </w:r>
      <w:r w:rsidRPr="00FA7F7B">
        <w:rPr>
          <w:rFonts w:ascii="Bookman Old Style" w:hAnsi="Bookman Old Style"/>
          <w:color w:val="auto"/>
        </w:rPr>
        <w:t>estão disponíveis, na íntegra, n</w:t>
      </w:r>
      <w:r w:rsidR="00021A7A" w:rsidRPr="00FA7F7B">
        <w:rPr>
          <w:rFonts w:ascii="Bookman Old Style" w:hAnsi="Bookman Old Style"/>
          <w:color w:val="auto"/>
        </w:rPr>
        <w:t xml:space="preserve">o sistema </w:t>
      </w:r>
      <w:r w:rsidR="003B3E7A" w:rsidRPr="00FA7F7B">
        <w:rPr>
          <w:rFonts w:ascii="Bookman Old Style" w:hAnsi="Bookman Old Style"/>
          <w:color w:val="auto"/>
        </w:rPr>
        <w:t>BLL,</w:t>
      </w:r>
      <w:r w:rsidR="00021A7A" w:rsidRPr="00FA7F7B">
        <w:rPr>
          <w:rFonts w:ascii="Bookman Old Style" w:hAnsi="Bookman Old Style"/>
          <w:color w:val="auto"/>
        </w:rPr>
        <w:t xml:space="preserve"> </w:t>
      </w:r>
      <w:r w:rsidR="00021A7A" w:rsidRPr="00FA7F7B">
        <w:rPr>
          <w:rFonts w:ascii="Bookman Old Style" w:hAnsi="Bookman Old Style"/>
          <w:b/>
          <w:color w:val="365F91" w:themeColor="accent1" w:themeShade="BF"/>
          <w:u w:val="single"/>
        </w:rPr>
        <w:t>www.bll.org.br</w:t>
      </w:r>
      <w:r w:rsidRPr="00FA7F7B">
        <w:rPr>
          <w:rFonts w:ascii="Bookman Old Style" w:hAnsi="Bookman Old Style"/>
          <w:color w:val="365F91" w:themeColor="accent1" w:themeShade="BF"/>
        </w:rPr>
        <w:t xml:space="preserve"> </w:t>
      </w:r>
      <w:r w:rsidRPr="00FA7F7B">
        <w:rPr>
          <w:rFonts w:ascii="Bookman Old Style" w:hAnsi="Bookman Old Style"/>
          <w:color w:val="auto"/>
        </w:rPr>
        <w:t>e endereço eletrô</w:t>
      </w:r>
      <w:r w:rsidRPr="00FA7F7B">
        <w:rPr>
          <w:rFonts w:ascii="Bookman Old Style" w:hAnsi="Bookman Old Style"/>
        </w:rPr>
        <w:t xml:space="preserve">nico </w:t>
      </w:r>
      <w:r w:rsidR="006529BC" w:rsidRPr="00FA7F7B">
        <w:rPr>
          <w:rFonts w:ascii="Bookman Old Style" w:hAnsi="Bookman Old Style"/>
          <w:b/>
          <w:color w:val="365F91" w:themeColor="accent1" w:themeShade="BF"/>
          <w:u w:val="single"/>
        </w:rPr>
        <w:t>www.pmsas.pr.gov.br</w:t>
      </w:r>
      <w:r w:rsidRPr="00FA7F7B">
        <w:rPr>
          <w:rFonts w:ascii="Bookman Old Style" w:hAnsi="Bookman Old Style"/>
          <w:b/>
          <w:color w:val="365F91" w:themeColor="accent1" w:themeShade="BF"/>
          <w:u w:val="single"/>
        </w:rPr>
        <w:t>.</w:t>
      </w:r>
    </w:p>
    <w:p w14:paraId="13B15849" w14:textId="77777777"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66D7AB8E" w14:textId="3EF0B1A9"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Integram este Edital, para todos os fins e efeitos, os seguintes anexos:</w:t>
      </w:r>
    </w:p>
    <w:p w14:paraId="32DC84E0" w14:textId="479BDF86"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41DAF1E5" w14:textId="4756B2EE" w:rsidR="00CB7980" w:rsidRPr="00545BFB" w:rsidRDefault="00CB7980" w:rsidP="00FA7F7B">
      <w:pPr>
        <w:pStyle w:val="Nivel2"/>
        <w:spacing w:line="240" w:lineRule="auto"/>
        <w:ind w:left="567"/>
        <w:rPr>
          <w:rFonts w:ascii="Bookman Old Style" w:hAnsi="Bookman Old Style"/>
        </w:rPr>
      </w:pPr>
      <w:r w:rsidRPr="00FA7F7B">
        <w:t>ANEXO I</w:t>
      </w:r>
      <w:r w:rsidRPr="00545BFB">
        <w:rPr>
          <w:rFonts w:ascii="Bookman Old Style" w:hAnsi="Bookman Old Style"/>
        </w:rPr>
        <w:t>- Documentos para Habilitação</w:t>
      </w:r>
    </w:p>
    <w:p w14:paraId="7ADD4298" w14:textId="23A6C5E0" w:rsidR="003C7A23" w:rsidRPr="00545BFB" w:rsidRDefault="003C7A23" w:rsidP="00FA7F7B">
      <w:pPr>
        <w:pStyle w:val="Nivel3"/>
        <w:spacing w:before="0" w:after="0" w:line="240" w:lineRule="auto"/>
        <w:ind w:left="0" w:firstLine="0"/>
        <w:rPr>
          <w:rFonts w:ascii="Bookman Old Style" w:hAnsi="Bookman Old Style"/>
        </w:rPr>
      </w:pPr>
      <w:r w:rsidRPr="00545BFB">
        <w:rPr>
          <w:rFonts w:ascii="Bookman Old Style" w:hAnsi="Bookman Old Style"/>
        </w:rPr>
        <w:t>A</w:t>
      </w:r>
      <w:r w:rsidR="00CB7980" w:rsidRPr="00545BFB">
        <w:rPr>
          <w:rFonts w:ascii="Bookman Old Style" w:hAnsi="Bookman Old Style"/>
        </w:rPr>
        <w:t>NEXO II</w:t>
      </w:r>
      <w:r w:rsidRPr="00545BFB">
        <w:rPr>
          <w:rFonts w:ascii="Bookman Old Style" w:hAnsi="Bookman Old Style"/>
        </w:rPr>
        <w:t>- Termo de Referência</w:t>
      </w:r>
    </w:p>
    <w:p w14:paraId="7DBBE545" w14:textId="3DD34A22" w:rsidR="00CA6DE6" w:rsidRPr="00545BFB" w:rsidRDefault="003C7A23" w:rsidP="00FA7F7B">
      <w:pPr>
        <w:pStyle w:val="Nivel4"/>
        <w:spacing w:before="0" w:after="0" w:line="240" w:lineRule="auto"/>
        <w:ind w:left="0"/>
        <w:rPr>
          <w:rFonts w:ascii="Bookman Old Style" w:hAnsi="Bookman Old Style"/>
        </w:rPr>
      </w:pPr>
      <w:r w:rsidRPr="00545BFB">
        <w:rPr>
          <w:rFonts w:ascii="Bookman Old Style" w:hAnsi="Bookman Old Style"/>
        </w:rPr>
        <w:t>Apêndice do Anexo I</w:t>
      </w:r>
      <w:r w:rsidR="00CB7980" w:rsidRPr="00545BFB">
        <w:rPr>
          <w:rFonts w:ascii="Bookman Old Style" w:hAnsi="Bookman Old Style"/>
        </w:rPr>
        <w:t>I</w:t>
      </w:r>
      <w:r w:rsidRPr="00545BFB">
        <w:rPr>
          <w:rFonts w:ascii="Bookman Old Style" w:hAnsi="Bookman Old Style"/>
        </w:rPr>
        <w:t xml:space="preserve"> – Estudo Técnico Preliminar</w:t>
      </w:r>
    </w:p>
    <w:p w14:paraId="56699A5C" w14:textId="58FC540A" w:rsidR="003C7A23" w:rsidRPr="00545BFB" w:rsidRDefault="00CA6DE6" w:rsidP="00FA7F7B">
      <w:pPr>
        <w:pStyle w:val="Nivel3"/>
        <w:spacing w:before="0" w:after="0" w:line="240" w:lineRule="auto"/>
        <w:ind w:left="0" w:firstLine="0"/>
        <w:rPr>
          <w:rFonts w:ascii="Bookman Old Style" w:hAnsi="Bookman Old Style"/>
        </w:rPr>
      </w:pPr>
      <w:r w:rsidRPr="00545BFB">
        <w:rPr>
          <w:rFonts w:ascii="Bookman Old Style" w:hAnsi="Bookman Old Style"/>
        </w:rPr>
        <w:t>ANEXO II</w:t>
      </w:r>
      <w:r w:rsidR="00CB7980" w:rsidRPr="00545BFB">
        <w:rPr>
          <w:rFonts w:ascii="Bookman Old Style" w:hAnsi="Bookman Old Style"/>
        </w:rPr>
        <w:t>I</w:t>
      </w:r>
      <w:r w:rsidRPr="00545BFB">
        <w:rPr>
          <w:rFonts w:ascii="Bookman Old Style" w:hAnsi="Bookman Old Style"/>
        </w:rPr>
        <w:t xml:space="preserve"> – Modelo de Proposta</w:t>
      </w:r>
    </w:p>
    <w:p w14:paraId="36C92A97" w14:textId="20E97651" w:rsidR="006529BC" w:rsidRPr="00545BFB" w:rsidRDefault="00CB7980" w:rsidP="00FA7F7B">
      <w:pPr>
        <w:pStyle w:val="Nivel3"/>
        <w:spacing w:before="0" w:after="0" w:line="240" w:lineRule="auto"/>
        <w:ind w:left="0" w:firstLine="0"/>
        <w:rPr>
          <w:rFonts w:ascii="Bookman Old Style" w:eastAsia="Times New Roman" w:hAnsi="Bookman Old Style"/>
          <w:color w:val="auto"/>
        </w:rPr>
      </w:pPr>
      <w:r w:rsidRPr="00545BFB">
        <w:rPr>
          <w:rFonts w:ascii="Bookman Old Style" w:hAnsi="Bookman Old Style"/>
          <w:color w:val="auto"/>
        </w:rPr>
        <w:t xml:space="preserve">ANEXO </w:t>
      </w:r>
      <w:r w:rsidR="003C7A23" w:rsidRPr="00545BFB">
        <w:rPr>
          <w:rFonts w:ascii="Bookman Old Style" w:hAnsi="Bookman Old Style"/>
          <w:color w:val="auto"/>
        </w:rPr>
        <w:t>I</w:t>
      </w:r>
      <w:r w:rsidRPr="00545BFB">
        <w:rPr>
          <w:rFonts w:ascii="Bookman Old Style" w:hAnsi="Bookman Old Style"/>
          <w:color w:val="auto"/>
        </w:rPr>
        <w:t>V</w:t>
      </w:r>
      <w:r w:rsidR="003C7A23" w:rsidRPr="00545BFB">
        <w:rPr>
          <w:rFonts w:ascii="Bookman Old Style" w:hAnsi="Bookman Old Style"/>
          <w:color w:val="auto"/>
        </w:rPr>
        <w:t xml:space="preserve"> – </w:t>
      </w:r>
      <w:r w:rsidR="00CA6DE6" w:rsidRPr="00545BFB">
        <w:rPr>
          <w:rFonts w:ascii="Bookman Old Style" w:hAnsi="Bookman Old Style"/>
          <w:color w:val="auto"/>
        </w:rPr>
        <w:t>Modelo de Declaração de Unificada</w:t>
      </w:r>
    </w:p>
    <w:p w14:paraId="1ACA91EB" w14:textId="11820301" w:rsidR="00CA6DE6" w:rsidRPr="00545BFB" w:rsidRDefault="00CB7980" w:rsidP="00FA7F7B">
      <w:pPr>
        <w:pStyle w:val="Nivel3"/>
        <w:spacing w:before="0" w:after="0" w:line="240" w:lineRule="auto"/>
        <w:ind w:left="0" w:firstLine="0"/>
        <w:rPr>
          <w:rFonts w:ascii="Bookman Old Style" w:eastAsia="Times New Roman" w:hAnsi="Bookman Old Style"/>
          <w:color w:val="auto"/>
        </w:rPr>
      </w:pPr>
      <w:r w:rsidRPr="00545BFB">
        <w:rPr>
          <w:rFonts w:ascii="Bookman Old Style" w:hAnsi="Bookman Old Style"/>
          <w:color w:val="auto"/>
        </w:rPr>
        <w:t xml:space="preserve">ANEXO </w:t>
      </w:r>
      <w:r w:rsidR="00CA6DE6" w:rsidRPr="00545BFB">
        <w:rPr>
          <w:rFonts w:ascii="Bookman Old Style" w:hAnsi="Bookman Old Style"/>
          <w:color w:val="auto"/>
        </w:rPr>
        <w:t xml:space="preserve">V- </w:t>
      </w:r>
      <w:r w:rsidR="00E35CB1" w:rsidRPr="00545BFB">
        <w:rPr>
          <w:rFonts w:ascii="Bookman Old Style" w:hAnsi="Bookman Old Style"/>
          <w:color w:val="auto"/>
        </w:rPr>
        <w:t>Minuta do Contrato</w:t>
      </w:r>
    </w:p>
    <w:p w14:paraId="0ADCD8C9" w14:textId="77777777" w:rsidR="00E42698" w:rsidRPr="00FA7F7B" w:rsidRDefault="00E42698" w:rsidP="00FA7F7B">
      <w:pPr>
        <w:pStyle w:val="Nivel2"/>
        <w:numPr>
          <w:ilvl w:val="0"/>
          <w:numId w:val="0"/>
        </w:numPr>
        <w:spacing w:before="0" w:after="0" w:line="240" w:lineRule="auto"/>
        <w:rPr>
          <w:rFonts w:ascii="Bookman Old Style" w:hAnsi="Bookman Old Style"/>
        </w:rPr>
      </w:pPr>
    </w:p>
    <w:p w14:paraId="1E809248" w14:textId="0D2B0A6D" w:rsidR="003C7A23" w:rsidRPr="00FA7F7B" w:rsidRDefault="00CA6DE6" w:rsidP="00FA7F7B">
      <w:pPr>
        <w:jc w:val="right"/>
        <w:rPr>
          <w:rFonts w:ascii="Bookman Old Style" w:eastAsia="MS Mincho" w:hAnsi="Bookman Old Style" w:cs="Arial"/>
          <w:color w:val="000000"/>
          <w:sz w:val="20"/>
          <w:szCs w:val="20"/>
        </w:rPr>
      </w:pPr>
      <w:r w:rsidRPr="00FA7F7B">
        <w:rPr>
          <w:rFonts w:ascii="Bookman Old Style" w:eastAsia="MS Mincho" w:hAnsi="Bookman Old Style" w:cs="Arial"/>
          <w:color w:val="000000"/>
          <w:sz w:val="20"/>
          <w:szCs w:val="20"/>
        </w:rPr>
        <w:t>Sant</w:t>
      </w:r>
      <w:r w:rsidR="00545BFB">
        <w:rPr>
          <w:rFonts w:ascii="Bookman Old Style" w:eastAsia="MS Mincho" w:hAnsi="Bookman Old Style" w:cs="Arial"/>
          <w:color w:val="000000"/>
          <w:sz w:val="20"/>
          <w:szCs w:val="20"/>
        </w:rPr>
        <w:t xml:space="preserve">o Antonio do Sudoeste-Paraná, </w:t>
      </w:r>
      <w:r w:rsidR="008D1782">
        <w:rPr>
          <w:rFonts w:ascii="Bookman Old Style" w:eastAsia="MS Mincho" w:hAnsi="Bookman Old Style" w:cs="Arial"/>
          <w:color w:val="000000"/>
          <w:sz w:val="20"/>
          <w:szCs w:val="20"/>
        </w:rPr>
        <w:t>08 de maio</w:t>
      </w:r>
      <w:r w:rsidRPr="00FA7F7B">
        <w:rPr>
          <w:rFonts w:ascii="Bookman Old Style" w:eastAsia="MS Mincho" w:hAnsi="Bookman Old Style" w:cs="Arial"/>
          <w:color w:val="000000"/>
          <w:sz w:val="20"/>
          <w:szCs w:val="20"/>
        </w:rPr>
        <w:t xml:space="preserve"> de 2023</w:t>
      </w:r>
    </w:p>
    <w:p w14:paraId="3F4095CC" w14:textId="5835E691" w:rsidR="00CA6DE6" w:rsidRPr="00BA0395" w:rsidRDefault="00CA6DE6" w:rsidP="00FA7F7B">
      <w:pPr>
        <w:jc w:val="right"/>
        <w:rPr>
          <w:rFonts w:ascii="Bookman Old Style" w:eastAsia="MS Mincho" w:hAnsi="Bookman Old Style" w:cs="Arial"/>
          <w:color w:val="000000"/>
          <w:sz w:val="16"/>
          <w:szCs w:val="16"/>
        </w:rPr>
      </w:pPr>
    </w:p>
    <w:p w14:paraId="26DB2451" w14:textId="6CB75DD5" w:rsidR="00CA6DE6" w:rsidRPr="00BA0395" w:rsidRDefault="00CA6DE6" w:rsidP="00FA7F7B">
      <w:pPr>
        <w:rPr>
          <w:rFonts w:ascii="Bookman Old Style" w:eastAsia="MS Mincho" w:hAnsi="Bookman Old Style" w:cs="Arial"/>
          <w:color w:val="000000"/>
          <w:sz w:val="16"/>
          <w:szCs w:val="16"/>
        </w:rPr>
      </w:pPr>
    </w:p>
    <w:p w14:paraId="4BCDE423" w14:textId="46AFF081" w:rsidR="00E42698" w:rsidRPr="00BA0395" w:rsidRDefault="00E42698" w:rsidP="00FA7F7B">
      <w:pPr>
        <w:rPr>
          <w:rFonts w:ascii="Bookman Old Style" w:eastAsia="MS Mincho" w:hAnsi="Bookman Old Style" w:cs="Arial"/>
          <w:color w:val="000000"/>
          <w:sz w:val="16"/>
          <w:szCs w:val="16"/>
        </w:rPr>
      </w:pPr>
    </w:p>
    <w:p w14:paraId="450F74ED" w14:textId="6DCB7C6E" w:rsidR="00E42698" w:rsidRPr="00BA0395" w:rsidRDefault="00CA6DE6" w:rsidP="00FA7F7B">
      <w:pPr>
        <w:jc w:val="center"/>
        <w:rPr>
          <w:rFonts w:ascii="Bookman Old Style" w:eastAsia="MS Mincho" w:hAnsi="Bookman Old Style" w:cs="Arial"/>
          <w:color w:val="000000"/>
          <w:sz w:val="16"/>
          <w:szCs w:val="16"/>
        </w:rPr>
      </w:pPr>
      <w:r w:rsidRPr="00BA0395">
        <w:rPr>
          <w:rFonts w:ascii="Bookman Old Style" w:eastAsia="MS Mincho" w:hAnsi="Bookman Old Style" w:cs="Arial"/>
          <w:color w:val="000000"/>
          <w:sz w:val="16"/>
          <w:szCs w:val="16"/>
        </w:rPr>
        <w:t>______________________________________________</w:t>
      </w:r>
    </w:p>
    <w:bookmarkEnd w:id="24"/>
    <w:p w14:paraId="025E3ADD" w14:textId="49BD3B14" w:rsidR="007A455D" w:rsidRPr="00BA0395" w:rsidRDefault="00CA6DE6" w:rsidP="00FA7F7B">
      <w:pPr>
        <w:jc w:val="center"/>
        <w:rPr>
          <w:rFonts w:ascii="Bookman Old Style" w:eastAsia="MS Mincho" w:hAnsi="Bookman Old Style" w:cs="Arial"/>
          <w:b/>
          <w:sz w:val="16"/>
          <w:szCs w:val="16"/>
        </w:rPr>
      </w:pPr>
      <w:r w:rsidRPr="00BA0395">
        <w:rPr>
          <w:rFonts w:ascii="Bookman Old Style" w:eastAsia="MS Mincho" w:hAnsi="Bookman Old Style" w:cs="Arial"/>
          <w:b/>
          <w:sz w:val="16"/>
          <w:szCs w:val="16"/>
        </w:rPr>
        <w:t>RICARDO ANTONIO ORTÑA</w:t>
      </w:r>
    </w:p>
    <w:p w14:paraId="7B9051D8" w14:textId="080B9F00" w:rsidR="00CA6DE6" w:rsidRPr="00BA0395" w:rsidRDefault="00CA6DE6" w:rsidP="00FA7F7B">
      <w:pPr>
        <w:jc w:val="center"/>
        <w:rPr>
          <w:rFonts w:ascii="Bookman Old Style" w:eastAsia="MS Mincho" w:hAnsi="Bookman Old Style" w:cs="Arial"/>
          <w:b/>
          <w:sz w:val="16"/>
          <w:szCs w:val="16"/>
        </w:rPr>
      </w:pPr>
      <w:r w:rsidRPr="00BA0395">
        <w:rPr>
          <w:rFonts w:ascii="Bookman Old Style" w:eastAsia="MS Mincho" w:hAnsi="Bookman Old Style" w:cs="Arial"/>
          <w:b/>
          <w:sz w:val="16"/>
          <w:szCs w:val="16"/>
        </w:rPr>
        <w:t>Prefeito Municipal</w:t>
      </w:r>
    </w:p>
    <w:p w14:paraId="40DF7F05" w14:textId="77A01BCB" w:rsidR="00CA6DE6" w:rsidRPr="00BA0395" w:rsidRDefault="00CA6DE6" w:rsidP="00FA7F7B">
      <w:pPr>
        <w:jc w:val="center"/>
        <w:rPr>
          <w:rFonts w:ascii="Bookman Old Style" w:eastAsia="MS Mincho" w:hAnsi="Bookman Old Style" w:cs="Arial"/>
          <w:b/>
          <w:sz w:val="16"/>
          <w:szCs w:val="16"/>
        </w:rPr>
      </w:pPr>
    </w:p>
    <w:p w14:paraId="54572D29" w14:textId="4ED9BB20" w:rsidR="00CA6DE6" w:rsidRPr="00BA0395" w:rsidRDefault="00CA6DE6" w:rsidP="00FA7F7B">
      <w:pPr>
        <w:jc w:val="center"/>
        <w:rPr>
          <w:rFonts w:ascii="Bookman Old Style" w:eastAsia="MS Mincho" w:hAnsi="Bookman Old Style" w:cs="Arial"/>
          <w:b/>
          <w:sz w:val="16"/>
          <w:szCs w:val="16"/>
        </w:rPr>
      </w:pPr>
    </w:p>
    <w:p w14:paraId="11EC9BF6" w14:textId="5E2F7615" w:rsidR="00CA6DE6" w:rsidRPr="00BA0395" w:rsidRDefault="00CA6DE6" w:rsidP="00FA7F7B">
      <w:pPr>
        <w:jc w:val="center"/>
        <w:rPr>
          <w:rFonts w:ascii="Bookman Old Style" w:eastAsia="MS Mincho" w:hAnsi="Bookman Old Style" w:cs="Arial"/>
          <w:b/>
          <w:sz w:val="16"/>
          <w:szCs w:val="16"/>
        </w:rPr>
      </w:pPr>
    </w:p>
    <w:p w14:paraId="5DD1F751" w14:textId="2F54E1F6" w:rsidR="00CA6DE6" w:rsidRPr="00BA0395" w:rsidRDefault="00CA6DE6" w:rsidP="00FA7F7B">
      <w:pPr>
        <w:jc w:val="center"/>
        <w:rPr>
          <w:rFonts w:ascii="Bookman Old Style" w:eastAsia="MS Mincho" w:hAnsi="Bookman Old Style" w:cs="Arial"/>
          <w:b/>
          <w:sz w:val="16"/>
          <w:szCs w:val="16"/>
        </w:rPr>
      </w:pPr>
    </w:p>
    <w:p w14:paraId="666D6525" w14:textId="7E76A961" w:rsidR="00CA6DE6" w:rsidRPr="00BA0395" w:rsidRDefault="00CA6DE6" w:rsidP="00FA7F7B">
      <w:pPr>
        <w:jc w:val="center"/>
        <w:rPr>
          <w:rFonts w:ascii="Bookman Old Style" w:eastAsia="MS Mincho" w:hAnsi="Bookman Old Style" w:cs="Arial"/>
          <w:b/>
          <w:sz w:val="16"/>
          <w:szCs w:val="16"/>
        </w:rPr>
      </w:pPr>
    </w:p>
    <w:p w14:paraId="294CFACE" w14:textId="15AE3DA2" w:rsidR="00CA6DE6" w:rsidRDefault="00CA6DE6" w:rsidP="00FA7F7B">
      <w:pPr>
        <w:jc w:val="center"/>
        <w:rPr>
          <w:rFonts w:ascii="Bookman Old Style" w:eastAsia="MS Mincho" w:hAnsi="Bookman Old Style" w:cs="Arial"/>
          <w:b/>
          <w:sz w:val="16"/>
          <w:szCs w:val="16"/>
        </w:rPr>
      </w:pPr>
    </w:p>
    <w:p w14:paraId="587F3B74" w14:textId="54AE978A" w:rsidR="00545BFB" w:rsidRDefault="00545BFB" w:rsidP="00FA7F7B">
      <w:pPr>
        <w:jc w:val="center"/>
        <w:rPr>
          <w:rFonts w:ascii="Bookman Old Style" w:eastAsia="MS Mincho" w:hAnsi="Bookman Old Style" w:cs="Arial"/>
          <w:b/>
          <w:sz w:val="16"/>
          <w:szCs w:val="16"/>
        </w:rPr>
      </w:pPr>
    </w:p>
    <w:p w14:paraId="48F86A77" w14:textId="48B8CBA2" w:rsidR="00545BFB" w:rsidRDefault="00545BFB" w:rsidP="00FA7F7B">
      <w:pPr>
        <w:jc w:val="center"/>
        <w:rPr>
          <w:rFonts w:ascii="Bookman Old Style" w:eastAsia="MS Mincho" w:hAnsi="Bookman Old Style" w:cs="Arial"/>
          <w:b/>
          <w:sz w:val="16"/>
          <w:szCs w:val="16"/>
        </w:rPr>
      </w:pPr>
    </w:p>
    <w:p w14:paraId="7468E71B" w14:textId="77777777" w:rsidR="00545BFB" w:rsidRPr="00BA0395" w:rsidRDefault="00545BFB" w:rsidP="00FA7F7B">
      <w:pPr>
        <w:jc w:val="center"/>
        <w:rPr>
          <w:rFonts w:ascii="Bookman Old Style" w:eastAsia="MS Mincho" w:hAnsi="Bookman Old Style" w:cs="Arial"/>
          <w:b/>
          <w:sz w:val="16"/>
          <w:szCs w:val="16"/>
        </w:rPr>
      </w:pPr>
    </w:p>
    <w:p w14:paraId="7316EFBB" w14:textId="40CB96B2" w:rsidR="004773B6" w:rsidRDefault="004773B6" w:rsidP="00FA7F7B">
      <w:pPr>
        <w:jc w:val="center"/>
        <w:rPr>
          <w:rFonts w:ascii="Bookman Old Style" w:eastAsia="MS Mincho" w:hAnsi="Bookman Old Style" w:cs="Arial"/>
          <w:b/>
          <w:sz w:val="16"/>
          <w:szCs w:val="16"/>
        </w:rPr>
      </w:pPr>
    </w:p>
    <w:p w14:paraId="6FF9C5DB" w14:textId="77777777" w:rsidR="004773B6" w:rsidRPr="004773B6" w:rsidRDefault="004773B6" w:rsidP="00FA7F7B">
      <w:pPr>
        <w:widowControl w:val="0"/>
        <w:jc w:val="center"/>
        <w:rPr>
          <w:rFonts w:ascii="Bookman Old Style" w:hAnsi="Bookman Old Style" w:cs="Arial"/>
          <w:b/>
          <w:bCs/>
          <w:sz w:val="20"/>
          <w:szCs w:val="20"/>
          <w:lang w:eastAsia="en-US"/>
        </w:rPr>
      </w:pPr>
      <w:r w:rsidRPr="004773B6">
        <w:rPr>
          <w:rFonts w:ascii="Bookman Old Style" w:hAnsi="Bookman Old Style" w:cs="Arial"/>
          <w:b/>
          <w:bCs/>
          <w:sz w:val="20"/>
          <w:szCs w:val="20"/>
          <w:lang w:eastAsia="en-US"/>
        </w:rPr>
        <w:t xml:space="preserve">ANEXO I </w:t>
      </w:r>
    </w:p>
    <w:p w14:paraId="5C285BCB" w14:textId="77777777" w:rsidR="004773B6" w:rsidRPr="004773B6" w:rsidRDefault="004773B6" w:rsidP="00FA7F7B">
      <w:pPr>
        <w:widowControl w:val="0"/>
        <w:jc w:val="center"/>
        <w:rPr>
          <w:rFonts w:ascii="Bookman Old Style" w:hAnsi="Bookman Old Style" w:cs="Arial"/>
          <w:b/>
          <w:bCs/>
          <w:sz w:val="20"/>
          <w:szCs w:val="20"/>
          <w:lang w:eastAsia="en-US"/>
        </w:rPr>
      </w:pPr>
      <w:r w:rsidRPr="004773B6">
        <w:rPr>
          <w:rFonts w:ascii="Bookman Old Style" w:hAnsi="Bookman Old Style" w:cs="Arial"/>
          <w:b/>
          <w:bCs/>
          <w:sz w:val="20"/>
          <w:szCs w:val="20"/>
          <w:lang w:eastAsia="en-US"/>
        </w:rPr>
        <w:t>DOCUMENTAÇÃO EXIGIDA PARA HABILITAÇÃO</w:t>
      </w:r>
    </w:p>
    <w:p w14:paraId="135650B1" w14:textId="77777777" w:rsidR="004773B6" w:rsidRPr="004773B6" w:rsidRDefault="004773B6" w:rsidP="00FA7F7B">
      <w:pPr>
        <w:widowControl w:val="0"/>
        <w:rPr>
          <w:rFonts w:ascii="Bookman Old Style" w:hAnsi="Bookman Old Style" w:cs="Arial"/>
          <w:sz w:val="20"/>
          <w:szCs w:val="20"/>
          <w:lang w:eastAsia="en-US"/>
        </w:rPr>
      </w:pPr>
    </w:p>
    <w:p w14:paraId="716256E3" w14:textId="6F0122BA" w:rsidR="004773B6" w:rsidRPr="004773B6" w:rsidRDefault="00CB1836" w:rsidP="00D211C1">
      <w:pPr>
        <w:pStyle w:val="PADRO"/>
        <w:keepNext w:val="0"/>
        <w:numPr>
          <w:ilvl w:val="0"/>
          <w:numId w:val="25"/>
        </w:numPr>
        <w:spacing w:before="0" w:after="0" w:line="240" w:lineRule="auto"/>
        <w:textAlignment w:val="auto"/>
        <w:rPr>
          <w:rFonts w:ascii="Bookman Old Style" w:hAnsi="Bookman Old Style" w:cs="Arial"/>
          <w:szCs w:val="20"/>
        </w:rPr>
      </w:pPr>
      <w:r w:rsidRPr="004773B6">
        <w:rPr>
          <w:rFonts w:ascii="Bookman Old Style" w:hAnsi="Bookman Old Style" w:cs="Arial"/>
          <w:b/>
          <w:bCs/>
          <w:color w:val="000000"/>
          <w:szCs w:val="20"/>
        </w:rPr>
        <w:t>HABILITAÇÃO JURÍDICA</w:t>
      </w:r>
      <w:r w:rsidR="004773B6" w:rsidRPr="004773B6">
        <w:rPr>
          <w:rFonts w:ascii="Bookman Old Style" w:hAnsi="Bookman Old Style" w:cs="Arial"/>
          <w:b/>
          <w:bCs/>
          <w:color w:val="000000"/>
          <w:szCs w:val="20"/>
        </w:rPr>
        <w:t xml:space="preserve">: </w:t>
      </w:r>
    </w:p>
    <w:p w14:paraId="64AC3255" w14:textId="77777777" w:rsidR="004773B6" w:rsidRPr="00CB1836" w:rsidRDefault="004773B6" w:rsidP="00D211C1">
      <w:pPr>
        <w:widowControl w:val="0"/>
        <w:numPr>
          <w:ilvl w:val="1"/>
          <w:numId w:val="25"/>
        </w:numPr>
        <w:tabs>
          <w:tab w:val="left" w:pos="1440"/>
        </w:tabs>
        <w:autoSpaceDE w:val="0"/>
        <w:snapToGrid w:val="0"/>
        <w:ind w:left="0" w:firstLine="0"/>
        <w:jc w:val="both"/>
        <w:rPr>
          <w:rFonts w:ascii="Bookman Old Style" w:hAnsi="Bookman Old Style" w:cs="Arial"/>
          <w:sz w:val="20"/>
          <w:szCs w:val="20"/>
        </w:rPr>
      </w:pPr>
      <w:r w:rsidRPr="00CB1836">
        <w:rPr>
          <w:rFonts w:ascii="Bookman Old Style" w:hAnsi="Bookman Old Style" w:cs="Arial"/>
          <w:sz w:val="20"/>
          <w:szCs w:val="20"/>
        </w:rPr>
        <w:t>no caso de empresário individual, inscrição no Registro Público de Empresas Mercantis, a cargo da Junta Comercial da respectiva sede;</w:t>
      </w:r>
    </w:p>
    <w:p w14:paraId="3D13C810" w14:textId="77777777" w:rsidR="004773B6" w:rsidRPr="00CB1836" w:rsidRDefault="004773B6" w:rsidP="00D211C1">
      <w:pPr>
        <w:pStyle w:val="PargrafodaLista"/>
        <w:widowControl w:val="0"/>
        <w:numPr>
          <w:ilvl w:val="1"/>
          <w:numId w:val="25"/>
        </w:numPr>
        <w:tabs>
          <w:tab w:val="left" w:pos="1440"/>
        </w:tabs>
        <w:autoSpaceDE w:val="0"/>
        <w:snapToGrid w:val="0"/>
        <w:ind w:left="0" w:firstLine="0"/>
        <w:jc w:val="both"/>
        <w:rPr>
          <w:rFonts w:ascii="Bookman Old Style" w:hAnsi="Bookman Old Style" w:cs="Arial"/>
          <w:color w:val="000000"/>
          <w:sz w:val="20"/>
          <w:szCs w:val="20"/>
        </w:rPr>
      </w:pPr>
      <w:r w:rsidRPr="00CB1836">
        <w:rPr>
          <w:rFonts w:ascii="Bookman Old Style" w:hAnsi="Bookman Old Style" w:cs="Arial"/>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3AEED7D8" w14:textId="77777777" w:rsidR="004773B6" w:rsidRPr="00CB1836" w:rsidRDefault="004773B6" w:rsidP="00D211C1">
      <w:pPr>
        <w:widowControl w:val="0"/>
        <w:numPr>
          <w:ilvl w:val="1"/>
          <w:numId w:val="25"/>
        </w:numPr>
        <w:tabs>
          <w:tab w:val="left" w:pos="1440"/>
        </w:tabs>
        <w:autoSpaceDE w:val="0"/>
        <w:snapToGrid w:val="0"/>
        <w:ind w:left="0" w:firstLine="0"/>
        <w:jc w:val="both"/>
        <w:rPr>
          <w:rFonts w:ascii="Bookman Old Style" w:hAnsi="Bookman Old Style" w:cs="Arial"/>
          <w:color w:val="000000"/>
          <w:sz w:val="20"/>
          <w:szCs w:val="20"/>
        </w:rPr>
      </w:pPr>
      <w:r w:rsidRPr="00CB1836">
        <w:rPr>
          <w:rFonts w:ascii="Bookman Old Style" w:hAnsi="Bookman Old Style" w:cs="Arial"/>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7DB3EA0" w14:textId="77777777" w:rsidR="004773B6" w:rsidRPr="00CB1836" w:rsidRDefault="004773B6" w:rsidP="00D211C1">
      <w:pPr>
        <w:widowControl w:val="0"/>
        <w:numPr>
          <w:ilvl w:val="1"/>
          <w:numId w:val="25"/>
        </w:numPr>
        <w:tabs>
          <w:tab w:val="left" w:pos="1440"/>
        </w:tabs>
        <w:autoSpaceDE w:val="0"/>
        <w:snapToGrid w:val="0"/>
        <w:ind w:left="0" w:firstLine="0"/>
        <w:jc w:val="both"/>
        <w:rPr>
          <w:rFonts w:ascii="Bookman Old Style" w:hAnsi="Bookman Old Style" w:cs="Arial"/>
          <w:color w:val="000000"/>
          <w:sz w:val="20"/>
          <w:szCs w:val="20"/>
        </w:rPr>
      </w:pPr>
      <w:r w:rsidRPr="00CB1836">
        <w:rPr>
          <w:rFonts w:ascii="Bookman Old Style" w:hAnsi="Bookman Old Style" w:cs="Arial"/>
          <w:color w:val="000000"/>
          <w:sz w:val="20"/>
          <w:szCs w:val="20"/>
        </w:rPr>
        <w:t>inscrição no Registro Público de Empresas Mercantis onde opera, com averbação no Registro onde tem sede a matriz, no caso de ser o participante sucursal, filial ou agência;</w:t>
      </w:r>
    </w:p>
    <w:p w14:paraId="30FE7311" w14:textId="77777777" w:rsidR="004773B6" w:rsidRPr="00CB1836" w:rsidRDefault="004773B6" w:rsidP="00D211C1">
      <w:pPr>
        <w:widowControl w:val="0"/>
        <w:numPr>
          <w:ilvl w:val="1"/>
          <w:numId w:val="25"/>
        </w:numPr>
        <w:tabs>
          <w:tab w:val="left" w:pos="1440"/>
        </w:tabs>
        <w:autoSpaceDE w:val="0"/>
        <w:snapToGrid w:val="0"/>
        <w:ind w:left="0" w:firstLine="0"/>
        <w:jc w:val="both"/>
        <w:rPr>
          <w:rFonts w:ascii="Bookman Old Style" w:hAnsi="Bookman Old Style" w:cs="Arial"/>
          <w:sz w:val="20"/>
          <w:szCs w:val="20"/>
        </w:rPr>
      </w:pPr>
      <w:r w:rsidRPr="00CB1836">
        <w:rPr>
          <w:rFonts w:ascii="Bookman Old Style" w:hAnsi="Bookman Old Style" w:cs="Arial"/>
          <w:color w:val="000000"/>
          <w:sz w:val="20"/>
          <w:szCs w:val="20"/>
        </w:rPr>
        <w:t>No caso de sociedade simples: inscrição do ato constitutivo no Registro Civil das Pessoas Jurídicas do local de sua sede, acompanhada de prova da indicação dos seus administradores;</w:t>
      </w:r>
    </w:p>
    <w:p w14:paraId="2C911F3B" w14:textId="77777777" w:rsidR="004773B6" w:rsidRPr="00CB1836" w:rsidRDefault="004773B6" w:rsidP="00D211C1">
      <w:pPr>
        <w:widowControl w:val="0"/>
        <w:numPr>
          <w:ilvl w:val="1"/>
          <w:numId w:val="25"/>
        </w:numPr>
        <w:tabs>
          <w:tab w:val="left" w:pos="1440"/>
        </w:tabs>
        <w:autoSpaceDE w:val="0"/>
        <w:snapToGrid w:val="0"/>
        <w:ind w:left="0" w:firstLine="0"/>
        <w:jc w:val="both"/>
        <w:rPr>
          <w:rFonts w:ascii="Bookman Old Style" w:hAnsi="Bookman Old Style" w:cs="Arial"/>
          <w:color w:val="000000"/>
          <w:sz w:val="20"/>
          <w:szCs w:val="20"/>
        </w:rPr>
      </w:pPr>
      <w:r w:rsidRPr="00CB1836">
        <w:rPr>
          <w:rFonts w:ascii="Bookman Old Style" w:hAnsi="Bookman Old Style" w:cs="Arial"/>
          <w:color w:val="000000"/>
          <w:sz w:val="20"/>
          <w:szCs w:val="20"/>
        </w:rPr>
        <w:t>decreto de autorização, em se tratando de sociedade empresária estrangeira em funcionamento no País;</w:t>
      </w:r>
    </w:p>
    <w:p w14:paraId="5667DBEB" w14:textId="77777777" w:rsidR="004773B6" w:rsidRPr="00CB1836" w:rsidRDefault="004773B6" w:rsidP="00D211C1">
      <w:pPr>
        <w:pStyle w:val="PargrafodaLista"/>
        <w:widowControl w:val="0"/>
        <w:numPr>
          <w:ilvl w:val="1"/>
          <w:numId w:val="25"/>
        </w:numPr>
        <w:ind w:left="0" w:firstLine="0"/>
        <w:jc w:val="both"/>
        <w:rPr>
          <w:rFonts w:ascii="Bookman Old Style" w:hAnsi="Bookman Old Style" w:cs="Arial"/>
          <w:bCs/>
          <w:color w:val="000000"/>
          <w:sz w:val="20"/>
          <w:szCs w:val="20"/>
        </w:rPr>
      </w:pPr>
      <w:r w:rsidRPr="00CB1836">
        <w:rPr>
          <w:rFonts w:ascii="Bookman Old Style" w:hAnsi="Bookman Old Style" w:cs="Arial"/>
          <w:bCs/>
          <w:color w:val="000000"/>
          <w:sz w:val="20"/>
          <w:szCs w:val="20"/>
        </w:rPr>
        <w:t>Os documentos acima deverão estar acompanhados de todas as alterações ou da consolidação respectiva.</w:t>
      </w:r>
    </w:p>
    <w:p w14:paraId="696CBD21" w14:textId="77777777" w:rsidR="004773B6" w:rsidRPr="00CB1836" w:rsidRDefault="004773B6" w:rsidP="00FA7F7B">
      <w:pPr>
        <w:pStyle w:val="PargrafodaLista"/>
        <w:widowControl w:val="0"/>
        <w:ind w:left="0"/>
        <w:jc w:val="both"/>
        <w:rPr>
          <w:rFonts w:ascii="Bookman Old Style" w:hAnsi="Bookman Old Style" w:cs="Arial"/>
          <w:bCs/>
          <w:color w:val="000000"/>
          <w:sz w:val="20"/>
          <w:szCs w:val="20"/>
        </w:rPr>
      </w:pPr>
    </w:p>
    <w:p w14:paraId="0BA0975F" w14:textId="614FA052" w:rsidR="004773B6" w:rsidRPr="00CB1836" w:rsidRDefault="004773B6" w:rsidP="00D211C1">
      <w:pPr>
        <w:pStyle w:val="Nivel01"/>
        <w:keepNext w:val="0"/>
        <w:numPr>
          <w:ilvl w:val="0"/>
          <w:numId w:val="26"/>
        </w:numPr>
        <w:spacing w:before="0"/>
        <w:rPr>
          <w:rFonts w:ascii="Bookman Old Style" w:hAnsi="Bookman Old Style"/>
        </w:rPr>
      </w:pPr>
      <w:r w:rsidRPr="00CB1836">
        <w:rPr>
          <w:rFonts w:ascii="Bookman Old Style" w:hAnsi="Bookman Old Style"/>
          <w:color w:val="000000"/>
        </w:rPr>
        <w:t xml:space="preserve"> </w:t>
      </w:r>
      <w:r w:rsidR="00CB1836" w:rsidRPr="00CB1836">
        <w:rPr>
          <w:rFonts w:ascii="Bookman Old Style" w:hAnsi="Bookman Old Style"/>
          <w:color w:val="000000"/>
        </w:rPr>
        <w:t>REGULARIDADE FISCAL, SOCIAL E TRABALHISTA</w:t>
      </w:r>
      <w:r w:rsidRPr="00CB1836">
        <w:rPr>
          <w:rFonts w:ascii="Bookman Old Style" w:hAnsi="Bookman Old Style"/>
          <w:color w:val="000000"/>
        </w:rPr>
        <w:t>:</w:t>
      </w:r>
    </w:p>
    <w:p w14:paraId="2ADBDF12" w14:textId="4102AE13" w:rsidR="004773B6" w:rsidRPr="0058558A" w:rsidRDefault="004773B6" w:rsidP="0058558A">
      <w:pPr>
        <w:pStyle w:val="Nivel2"/>
        <w:ind w:left="0" w:firstLine="0"/>
        <w:rPr>
          <w:rFonts w:ascii="Bookman Old Style" w:hAnsi="Bookman Old Style"/>
        </w:rPr>
      </w:pPr>
      <w:r w:rsidRPr="0058558A">
        <w:rPr>
          <w:rFonts w:ascii="Bookman Old Style" w:hAnsi="Bookman Old Style"/>
          <w:lang w:eastAsia="en-US"/>
        </w:rPr>
        <w:t>prova de inscrição no Cadastro Nacional de Pessoas Jurídicas ou no Cadastro de Pessoas Físicas, conforme o caso;</w:t>
      </w:r>
    </w:p>
    <w:p w14:paraId="50097AEC" w14:textId="77777777" w:rsidR="004773B6" w:rsidRPr="00CB1836" w:rsidRDefault="004773B6" w:rsidP="0058558A">
      <w:pPr>
        <w:pStyle w:val="Nivel2"/>
        <w:ind w:left="0" w:firstLine="0"/>
        <w:rPr>
          <w:rFonts w:ascii="Bookman Old Style" w:hAnsi="Bookman Old Style"/>
        </w:rPr>
      </w:pPr>
      <w:r w:rsidRPr="00CB1836">
        <w:rPr>
          <w:rFonts w:ascii="Bookman Old Style" w:hAnsi="Bookman Old Style"/>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6BD9138" w14:textId="77777777" w:rsidR="004773B6" w:rsidRPr="00CB1836" w:rsidRDefault="004773B6" w:rsidP="0058558A">
      <w:pPr>
        <w:pStyle w:val="Nivel2"/>
        <w:ind w:left="0" w:firstLine="0"/>
        <w:rPr>
          <w:rFonts w:ascii="Bookman Old Style" w:hAnsi="Bookman Old Style"/>
        </w:rPr>
      </w:pPr>
      <w:r w:rsidRPr="00CB1836">
        <w:rPr>
          <w:rFonts w:ascii="Bookman Old Style" w:hAnsi="Bookman Old Style"/>
          <w:lang w:eastAsia="en-US"/>
        </w:rPr>
        <w:t>prova de regularidade com o Fundo de Garantia do Tempo de Serviço (FGTS);</w:t>
      </w:r>
    </w:p>
    <w:p w14:paraId="0178D0E3" w14:textId="77777777" w:rsidR="004773B6" w:rsidRPr="00CB1836" w:rsidRDefault="004773B6" w:rsidP="0058558A">
      <w:pPr>
        <w:pStyle w:val="Nivel2"/>
        <w:ind w:left="0" w:firstLine="0"/>
        <w:rPr>
          <w:rFonts w:ascii="Bookman Old Style" w:hAnsi="Bookman Old Style"/>
        </w:rPr>
      </w:pPr>
      <w:r w:rsidRPr="00CB1836">
        <w:rPr>
          <w:rFonts w:ascii="Bookman Old Style" w:hAnsi="Bookman Old Style"/>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2F24924" w14:textId="77777777" w:rsidR="004773B6" w:rsidRPr="00CB1836" w:rsidRDefault="004773B6" w:rsidP="0058558A">
      <w:pPr>
        <w:pStyle w:val="Nivel2"/>
        <w:ind w:left="0" w:firstLine="0"/>
        <w:rPr>
          <w:rFonts w:ascii="Bookman Old Style" w:hAnsi="Bookman Old Style"/>
          <w:bCs/>
        </w:rPr>
      </w:pPr>
      <w:r w:rsidRPr="00CB1836">
        <w:rPr>
          <w:rFonts w:ascii="Bookman Old Style" w:hAnsi="Bookman Old Style"/>
          <w:bCs/>
        </w:rPr>
        <w:t xml:space="preserve">prova de </w:t>
      </w:r>
      <w:r w:rsidRPr="00CB1836">
        <w:rPr>
          <w:rFonts w:ascii="Bookman Old Style" w:hAnsi="Bookman Old Style"/>
        </w:rPr>
        <w:t xml:space="preserve">inscrição no cadastro de contribuintes </w:t>
      </w:r>
      <w:r w:rsidRPr="00CB1836">
        <w:rPr>
          <w:rFonts w:ascii="Bookman Old Style" w:hAnsi="Bookman Old Style"/>
          <w:i/>
          <w:iCs/>
        </w:rPr>
        <w:t>estadual e/ou municipal</w:t>
      </w:r>
      <w:r w:rsidRPr="00CB1836">
        <w:rPr>
          <w:rFonts w:ascii="Bookman Old Style" w:hAnsi="Bookman Old Style"/>
        </w:rPr>
        <w:t>, relativo ao domicílio ou sede do fornecedor, pertinente ao seu ramo de atividade e compatível com o objeto contratual</w:t>
      </w:r>
      <w:r w:rsidRPr="00CB1836">
        <w:rPr>
          <w:rFonts w:ascii="Bookman Old Style" w:hAnsi="Bookman Old Style"/>
          <w:bCs/>
        </w:rPr>
        <w:t xml:space="preserve">; </w:t>
      </w:r>
    </w:p>
    <w:p w14:paraId="73ECB827" w14:textId="77777777" w:rsidR="004773B6" w:rsidRPr="00CB1836" w:rsidRDefault="004773B6" w:rsidP="0058558A">
      <w:pPr>
        <w:pStyle w:val="Nivel2"/>
        <w:ind w:left="0" w:firstLine="0"/>
        <w:rPr>
          <w:rFonts w:ascii="Bookman Old Style" w:hAnsi="Bookman Old Style"/>
          <w:bCs/>
        </w:rPr>
      </w:pPr>
      <w:r w:rsidRPr="00CB1836">
        <w:rPr>
          <w:rFonts w:ascii="Bookman Old Style" w:hAnsi="Bookman Old Style"/>
        </w:rPr>
        <w:t xml:space="preserve">prova de regularidade com a Fazenda </w:t>
      </w:r>
      <w:r w:rsidRPr="00CB1836">
        <w:rPr>
          <w:rFonts w:ascii="Bookman Old Style" w:hAnsi="Bookman Old Style"/>
          <w:i/>
          <w:iCs/>
        </w:rPr>
        <w:t>Estadual e/ou Municipal</w:t>
      </w:r>
      <w:r w:rsidRPr="00CB1836">
        <w:rPr>
          <w:rFonts w:ascii="Bookman Old Style" w:hAnsi="Bookman Old Style"/>
        </w:rPr>
        <w:t xml:space="preserve"> do domicílio ou sede do fornecedor, relativa à atividade em cujo exercício contrata ou concorre; </w:t>
      </w:r>
    </w:p>
    <w:p w14:paraId="0691B6BC" w14:textId="605EAC2B" w:rsidR="004773B6" w:rsidRPr="0058558A" w:rsidRDefault="004773B6" w:rsidP="0058558A">
      <w:pPr>
        <w:pStyle w:val="Nivel2"/>
        <w:ind w:left="0" w:firstLine="0"/>
        <w:rPr>
          <w:rFonts w:ascii="Bookman Old Style" w:hAnsi="Bookman Old Style"/>
          <w:b/>
        </w:rPr>
      </w:pPr>
      <w:r w:rsidRPr="00CB1836">
        <w:rPr>
          <w:rFonts w:ascii="Bookman Old Style" w:hAnsi="Bookman Old Style"/>
        </w:rPr>
        <w:t xml:space="preserve">caso o fornecedor seja considerado isento dos tributos </w:t>
      </w:r>
      <w:r w:rsidRPr="00CB1836">
        <w:rPr>
          <w:rFonts w:ascii="Bookman Old Style" w:hAnsi="Bookman Old Style"/>
          <w:i/>
        </w:rPr>
        <w:t xml:space="preserve">estaduais </w:t>
      </w:r>
      <w:r w:rsidRPr="00CB1836">
        <w:rPr>
          <w:rFonts w:ascii="Bookman Old Style" w:hAnsi="Bookman Old Style"/>
          <w:b/>
          <w:i/>
          <w:u w:val="single"/>
        </w:rPr>
        <w:t>ou</w:t>
      </w:r>
      <w:r w:rsidRPr="00CB1836">
        <w:rPr>
          <w:rFonts w:ascii="Bookman Old Style" w:hAnsi="Bookman Old Style"/>
          <w:i/>
        </w:rPr>
        <w:t xml:space="preserve"> municipais</w:t>
      </w:r>
      <w:r w:rsidRPr="00CB1836">
        <w:rPr>
          <w:rFonts w:ascii="Bookman Old Style" w:hAnsi="Bookman Old Style"/>
        </w:rPr>
        <w:t xml:space="preserve"> relacionados ao objeto contratual, deverá comprovar tal condição mediante a apresentação de declaração da Fazenda respectiva do seu domicílio ou sede, ou outra equivalente, na forma da lei; </w:t>
      </w:r>
    </w:p>
    <w:p w14:paraId="107BE94A" w14:textId="58ED57A8" w:rsidR="0058558A" w:rsidRPr="0058558A" w:rsidRDefault="0058558A" w:rsidP="0058558A">
      <w:pPr>
        <w:pStyle w:val="Nivel01"/>
        <w:rPr>
          <w:rFonts w:ascii="Bookman Old Style" w:hAnsi="Bookman Old Style"/>
        </w:rPr>
      </w:pPr>
      <w:r w:rsidRPr="0058558A">
        <w:rPr>
          <w:rFonts w:ascii="Bookman Old Style" w:hAnsi="Bookman Old Style"/>
        </w:rPr>
        <w:t>A documentação relativa á QUALIFICAÇÃO ECONÔMICO FINANCEIRA consistirá em:</w:t>
      </w:r>
    </w:p>
    <w:p w14:paraId="7CB18828" w14:textId="77777777" w:rsidR="0058558A" w:rsidRPr="0058558A" w:rsidRDefault="0058558A" w:rsidP="0058558A">
      <w:pPr>
        <w:pStyle w:val="Nivel2"/>
        <w:numPr>
          <w:ilvl w:val="1"/>
          <w:numId w:val="10"/>
        </w:numPr>
        <w:ind w:left="0" w:firstLine="0"/>
        <w:jc w:val="left"/>
        <w:rPr>
          <w:rFonts w:ascii="Bookman Old Style" w:hAnsi="Bookman Old Style"/>
        </w:rPr>
      </w:pPr>
      <w:r w:rsidRPr="0058558A">
        <w:rPr>
          <w:rFonts w:ascii="Bookman Old Style" w:hAnsi="Bookman Old Style"/>
          <w:b/>
          <w:u w:val="single"/>
        </w:rPr>
        <w:t xml:space="preserve">Certidão negativa de pedido de falência ou recuperação judicial ou extrajudicial, </w:t>
      </w:r>
      <w:r w:rsidRPr="0058558A">
        <w:rPr>
          <w:rFonts w:ascii="Bookman Old Style" w:hAnsi="Bookman Old Style"/>
        </w:rPr>
        <w:t>expedida pelo distribuidor da sede da pessoa jurídica, referente a matriz e, quando for o caso, igualmente da filial licitante, em data não anterior a 60 (sessenta) dias da abertura da sessão pública deste pregão.</w:t>
      </w:r>
    </w:p>
    <w:p w14:paraId="6725656D" w14:textId="77777777" w:rsidR="0058558A" w:rsidRPr="00CB1836" w:rsidRDefault="0058558A" w:rsidP="0058558A">
      <w:pPr>
        <w:widowControl w:val="0"/>
        <w:tabs>
          <w:tab w:val="left" w:pos="1440"/>
        </w:tabs>
        <w:autoSpaceDE w:val="0"/>
        <w:snapToGrid w:val="0"/>
        <w:jc w:val="both"/>
        <w:rPr>
          <w:rFonts w:ascii="Bookman Old Style" w:hAnsi="Bookman Old Style" w:cs="Arial"/>
          <w:b/>
          <w:sz w:val="20"/>
          <w:szCs w:val="20"/>
        </w:rPr>
      </w:pPr>
    </w:p>
    <w:p w14:paraId="5346A4A1" w14:textId="3615F5D0" w:rsidR="00FA4844" w:rsidRPr="00CB1836" w:rsidRDefault="00FA4844" w:rsidP="00D211C1">
      <w:pPr>
        <w:pStyle w:val="Nivel01"/>
        <w:numPr>
          <w:ilvl w:val="0"/>
          <w:numId w:val="26"/>
        </w:numPr>
        <w:rPr>
          <w:rFonts w:ascii="Bookman Old Style" w:hAnsi="Bookman Old Style"/>
        </w:rPr>
      </w:pPr>
      <w:r w:rsidRPr="00CB1836">
        <w:rPr>
          <w:rFonts w:ascii="Bookman Old Style" w:hAnsi="Bookman Old Style"/>
        </w:rPr>
        <w:t>A documentação relativa á REGULARIDADE TÉCNICA:</w:t>
      </w:r>
    </w:p>
    <w:p w14:paraId="5826A029" w14:textId="77777777" w:rsidR="00FA4844" w:rsidRPr="00CB1836" w:rsidRDefault="00FA4844" w:rsidP="00D211C1">
      <w:pPr>
        <w:pStyle w:val="Nivel3"/>
        <w:numPr>
          <w:ilvl w:val="2"/>
          <w:numId w:val="26"/>
        </w:numPr>
        <w:spacing w:line="240" w:lineRule="auto"/>
        <w:ind w:left="0" w:firstLine="0"/>
        <w:rPr>
          <w:rFonts w:ascii="Bookman Old Style" w:hAnsi="Bookman Old Style"/>
          <w:b/>
        </w:rPr>
      </w:pPr>
      <w:r w:rsidRPr="00CB1836">
        <w:rPr>
          <w:rFonts w:ascii="Bookman Old Style" w:hAnsi="Bookman Old Style"/>
          <w:b/>
        </w:rPr>
        <w:t>Autorização de Funcionamento</w:t>
      </w:r>
      <w:r w:rsidRPr="00CB1836">
        <w:rPr>
          <w:rFonts w:ascii="Bookman Old Style" w:hAnsi="Bookman Old Style"/>
        </w:rPr>
        <w:t xml:space="preserve">, expedida pela Agência Nacional de Vigilância Sanitária – ANVISA, de acordo com a Lei Federal nº 6.360/1976. </w:t>
      </w:r>
    </w:p>
    <w:p w14:paraId="53B16AA7" w14:textId="345D366E" w:rsidR="0058558A" w:rsidRPr="0058558A" w:rsidRDefault="00FA4844" w:rsidP="0058558A">
      <w:pPr>
        <w:pStyle w:val="Nivel3"/>
        <w:numPr>
          <w:ilvl w:val="2"/>
          <w:numId w:val="26"/>
        </w:numPr>
        <w:spacing w:line="240" w:lineRule="auto"/>
        <w:ind w:left="0" w:firstLine="0"/>
        <w:rPr>
          <w:rFonts w:ascii="Bookman Old Style" w:hAnsi="Bookman Old Style"/>
          <w:b/>
        </w:rPr>
      </w:pPr>
      <w:r w:rsidRPr="00CB1836">
        <w:rPr>
          <w:rFonts w:ascii="Bookman Old Style" w:hAnsi="Bookman Old Style"/>
          <w:b/>
        </w:rPr>
        <w:t>Alvará de Licença atualizado</w:t>
      </w:r>
      <w:r w:rsidRPr="00CB1836">
        <w:rPr>
          <w:rFonts w:ascii="Bookman Old Style" w:hAnsi="Bookman Old Style"/>
        </w:rPr>
        <w:t xml:space="preserve">, expedido pela Vigilância Sanitária Estadual ou Municipal da sede da licitante, de acordo com o Código Sanitário e legislação complementar. </w:t>
      </w:r>
    </w:p>
    <w:p w14:paraId="563984CD" w14:textId="06BD1995" w:rsidR="00FA4844" w:rsidRPr="00CB1836" w:rsidRDefault="00FA4844" w:rsidP="00D211C1">
      <w:pPr>
        <w:pStyle w:val="Nivel2"/>
        <w:numPr>
          <w:ilvl w:val="1"/>
          <w:numId w:val="26"/>
        </w:numPr>
        <w:spacing w:line="240" w:lineRule="auto"/>
        <w:ind w:left="0" w:firstLine="0"/>
        <w:rPr>
          <w:rFonts w:ascii="Bookman Old Style" w:hAnsi="Bookman Old Style"/>
          <w:b/>
        </w:rPr>
      </w:pPr>
      <w:r w:rsidRPr="00CB1836">
        <w:rPr>
          <w:rFonts w:ascii="Bookman Old Style" w:hAnsi="Bookman Old Style"/>
        </w:rPr>
        <w:t xml:space="preserve">Deverá apresentar ainda as </w:t>
      </w:r>
      <w:r w:rsidRPr="00CB1836">
        <w:rPr>
          <w:rFonts w:ascii="Bookman Old Style" w:hAnsi="Bookman Old Style"/>
          <w:b/>
        </w:rPr>
        <w:t>DECLARAÇÃO</w:t>
      </w:r>
      <w:r w:rsidRPr="00CB1836">
        <w:rPr>
          <w:rFonts w:ascii="Bookman Old Style" w:hAnsi="Bookman Old Style"/>
          <w:b/>
          <w:spacing w:val="-2"/>
        </w:rPr>
        <w:t xml:space="preserve"> </w:t>
      </w:r>
      <w:r w:rsidRPr="00CB1836">
        <w:rPr>
          <w:rFonts w:ascii="Bookman Old Style" w:hAnsi="Bookman Old Style"/>
          <w:b/>
        </w:rPr>
        <w:t>UNIFICADA</w:t>
      </w:r>
      <w:r w:rsidR="00CB1836">
        <w:rPr>
          <w:rFonts w:ascii="Bookman Old Style" w:hAnsi="Bookman Old Style"/>
          <w:b/>
        </w:rPr>
        <w:t xml:space="preserve">, </w:t>
      </w:r>
      <w:r w:rsidR="00CB1836" w:rsidRPr="00CB1836">
        <w:rPr>
          <w:rFonts w:ascii="Bookman Old Style" w:hAnsi="Bookman Old Style"/>
        </w:rPr>
        <w:t>conforme anexo</w:t>
      </w:r>
      <w:r w:rsidRPr="00CB1836">
        <w:rPr>
          <w:rFonts w:ascii="Bookman Old Style" w:hAnsi="Bookman Old Style"/>
          <w:b/>
        </w:rPr>
        <w:t>:</w:t>
      </w:r>
    </w:p>
    <w:p w14:paraId="2C002199" w14:textId="7A6D82A2" w:rsidR="00FA4844" w:rsidRPr="00CB1836" w:rsidRDefault="00FA4844" w:rsidP="00D211C1">
      <w:pPr>
        <w:pStyle w:val="Nivel2"/>
        <w:numPr>
          <w:ilvl w:val="1"/>
          <w:numId w:val="26"/>
        </w:numPr>
        <w:spacing w:line="240" w:lineRule="auto"/>
        <w:ind w:left="0" w:firstLine="0"/>
        <w:rPr>
          <w:rFonts w:ascii="Bookman Old Style" w:hAnsi="Bookman Old Style"/>
          <w:b/>
        </w:rPr>
      </w:pPr>
      <w:r w:rsidRPr="00CB1836">
        <w:rPr>
          <w:rFonts w:ascii="Bookman Old Style" w:hAnsi="Bookman Old Style"/>
        </w:rPr>
        <w:t xml:space="preserve">Para efeitos da </w:t>
      </w:r>
      <w:r w:rsidRPr="00CB1836">
        <w:rPr>
          <w:rFonts w:ascii="Bookman Old Style" w:hAnsi="Bookman Old Style"/>
          <w:b/>
          <w:u w:val="single"/>
        </w:rPr>
        <w:t>Lei Complementar nº 123/2006</w:t>
      </w:r>
      <w:r w:rsidRPr="00CB1836">
        <w:rPr>
          <w:rFonts w:ascii="Bookman Old Style" w:hAnsi="Bookman Old Style"/>
        </w:rPr>
        <w:t xml:space="preserve">, as licitantes deverão apresentar, a fim de </w:t>
      </w:r>
      <w:r w:rsidRPr="00CB1836">
        <w:rPr>
          <w:rFonts w:ascii="Bookman Old Style" w:hAnsi="Bookman Old Style"/>
          <w:b/>
          <w:u w:val="single"/>
        </w:rPr>
        <w:t>COMPROVAR O ENQUADRAMENTO.</w:t>
      </w:r>
    </w:p>
    <w:p w14:paraId="0823572C" w14:textId="77777777" w:rsidR="00FA4844" w:rsidRPr="00BA0395" w:rsidRDefault="00FA4844" w:rsidP="00D211C1">
      <w:pPr>
        <w:pStyle w:val="Nivel3"/>
        <w:numPr>
          <w:ilvl w:val="2"/>
          <w:numId w:val="26"/>
        </w:numPr>
        <w:spacing w:line="240" w:lineRule="auto"/>
        <w:ind w:left="0" w:firstLine="0"/>
        <w:rPr>
          <w:rFonts w:ascii="Bookman Old Style" w:hAnsi="Bookman Old Style"/>
          <w:sz w:val="16"/>
          <w:szCs w:val="16"/>
        </w:rPr>
      </w:pPr>
      <w:r w:rsidRPr="00CB1836">
        <w:rPr>
          <w:rFonts w:ascii="Bookman Old Style" w:hAnsi="Bookman Old Style"/>
        </w:rPr>
        <w:t>Certidão Simplificada de Microempresa ou Empresa de Pequeno Porte expedida pela Junta Comercial do Estado da sede da Licitante, nos últimos 90 (noventa) dias, contados a partir da data prevista para recebimento das propostas e</w:t>
      </w:r>
      <w:r w:rsidRPr="00BA0395">
        <w:rPr>
          <w:rFonts w:ascii="Bookman Old Style" w:hAnsi="Bookman Old Style"/>
          <w:sz w:val="16"/>
          <w:szCs w:val="16"/>
        </w:rPr>
        <w:t xml:space="preserve"> da</w:t>
      </w:r>
      <w:r w:rsidRPr="00BA0395">
        <w:rPr>
          <w:rFonts w:ascii="Bookman Old Style" w:hAnsi="Bookman Old Style"/>
          <w:spacing w:val="-7"/>
          <w:sz w:val="16"/>
          <w:szCs w:val="16"/>
        </w:rPr>
        <w:t xml:space="preserve"> </w:t>
      </w:r>
      <w:r w:rsidRPr="00BA0395">
        <w:rPr>
          <w:rFonts w:ascii="Bookman Old Style" w:hAnsi="Bookman Old Style"/>
          <w:sz w:val="16"/>
          <w:szCs w:val="16"/>
        </w:rPr>
        <w:t>habilitação.</w:t>
      </w:r>
    </w:p>
    <w:p w14:paraId="5E5166F2" w14:textId="77777777" w:rsidR="00FA4844" w:rsidRPr="00BA0395" w:rsidRDefault="00FA4844" w:rsidP="00FA7F7B">
      <w:pPr>
        <w:pStyle w:val="Nivel2"/>
        <w:numPr>
          <w:ilvl w:val="0"/>
          <w:numId w:val="0"/>
        </w:numPr>
        <w:spacing w:line="240" w:lineRule="auto"/>
        <w:ind w:left="927"/>
        <w:rPr>
          <w:rFonts w:ascii="Bookman Old Style" w:hAnsi="Bookman Old Style"/>
          <w:b/>
          <w:sz w:val="16"/>
          <w:szCs w:val="16"/>
        </w:rPr>
      </w:pPr>
    </w:p>
    <w:p w14:paraId="16B7B79D" w14:textId="77777777" w:rsidR="00FA4844" w:rsidRPr="00FA4844" w:rsidRDefault="00FA4844" w:rsidP="00FA7F7B">
      <w:pPr>
        <w:widowControl w:val="0"/>
        <w:tabs>
          <w:tab w:val="left" w:pos="1440"/>
        </w:tabs>
        <w:autoSpaceDE w:val="0"/>
        <w:snapToGrid w:val="0"/>
        <w:jc w:val="both"/>
        <w:rPr>
          <w:rFonts w:ascii="Bookman Old Style" w:hAnsi="Bookman Old Style" w:cs="Arial"/>
          <w:b/>
          <w:sz w:val="20"/>
          <w:szCs w:val="20"/>
        </w:rPr>
      </w:pPr>
    </w:p>
    <w:p w14:paraId="6ADA974E" w14:textId="47013F91" w:rsidR="004773B6" w:rsidRPr="004773B6" w:rsidRDefault="004773B6" w:rsidP="00FA7F7B">
      <w:pPr>
        <w:jc w:val="center"/>
        <w:rPr>
          <w:rFonts w:ascii="Bookman Old Style" w:eastAsia="MS Mincho" w:hAnsi="Bookman Old Style" w:cs="Arial"/>
          <w:b/>
          <w:sz w:val="20"/>
          <w:szCs w:val="20"/>
        </w:rPr>
      </w:pPr>
    </w:p>
    <w:p w14:paraId="15F078A4" w14:textId="70E1C637" w:rsidR="004773B6" w:rsidRPr="004773B6" w:rsidRDefault="004773B6" w:rsidP="00FA7F7B">
      <w:pPr>
        <w:jc w:val="center"/>
        <w:rPr>
          <w:rFonts w:ascii="Bookman Old Style" w:eastAsia="MS Mincho" w:hAnsi="Bookman Old Style" w:cs="Arial"/>
          <w:b/>
          <w:sz w:val="20"/>
          <w:szCs w:val="20"/>
        </w:rPr>
      </w:pPr>
    </w:p>
    <w:p w14:paraId="207E3088" w14:textId="73C18824" w:rsidR="004773B6" w:rsidRDefault="004773B6" w:rsidP="00FA7F7B">
      <w:pPr>
        <w:jc w:val="center"/>
        <w:rPr>
          <w:rFonts w:ascii="Bookman Old Style" w:eastAsia="MS Mincho" w:hAnsi="Bookman Old Style" w:cs="Arial"/>
          <w:b/>
          <w:sz w:val="16"/>
          <w:szCs w:val="16"/>
        </w:rPr>
      </w:pPr>
    </w:p>
    <w:p w14:paraId="6290D06D" w14:textId="72857019" w:rsidR="004773B6" w:rsidRDefault="004773B6" w:rsidP="00FA7F7B">
      <w:pPr>
        <w:jc w:val="center"/>
        <w:rPr>
          <w:rFonts w:ascii="Bookman Old Style" w:eastAsia="MS Mincho" w:hAnsi="Bookman Old Style" w:cs="Arial"/>
          <w:b/>
          <w:sz w:val="16"/>
          <w:szCs w:val="16"/>
        </w:rPr>
      </w:pPr>
    </w:p>
    <w:p w14:paraId="042A6E17" w14:textId="46A80FB1" w:rsidR="004773B6" w:rsidRDefault="004773B6" w:rsidP="00FA7F7B">
      <w:pPr>
        <w:jc w:val="center"/>
        <w:rPr>
          <w:rFonts w:ascii="Bookman Old Style" w:eastAsia="MS Mincho" w:hAnsi="Bookman Old Style" w:cs="Arial"/>
          <w:b/>
          <w:sz w:val="16"/>
          <w:szCs w:val="16"/>
        </w:rPr>
      </w:pPr>
    </w:p>
    <w:p w14:paraId="386ED743" w14:textId="6F83B1CA" w:rsidR="004773B6" w:rsidRDefault="004773B6" w:rsidP="00FA7F7B">
      <w:pPr>
        <w:jc w:val="center"/>
        <w:rPr>
          <w:rFonts w:ascii="Bookman Old Style" w:eastAsia="MS Mincho" w:hAnsi="Bookman Old Style" w:cs="Arial"/>
          <w:b/>
          <w:sz w:val="16"/>
          <w:szCs w:val="16"/>
        </w:rPr>
      </w:pPr>
    </w:p>
    <w:p w14:paraId="2A4894E9" w14:textId="35C9EF36" w:rsidR="004773B6" w:rsidRDefault="004773B6" w:rsidP="00FA7F7B">
      <w:pPr>
        <w:jc w:val="center"/>
        <w:rPr>
          <w:rFonts w:ascii="Bookman Old Style" w:eastAsia="MS Mincho" w:hAnsi="Bookman Old Style" w:cs="Arial"/>
          <w:b/>
          <w:sz w:val="16"/>
          <w:szCs w:val="16"/>
        </w:rPr>
      </w:pPr>
    </w:p>
    <w:p w14:paraId="1EEABE50" w14:textId="3EABFDE9" w:rsidR="004773B6" w:rsidRDefault="004773B6" w:rsidP="00FA7F7B">
      <w:pPr>
        <w:jc w:val="center"/>
        <w:rPr>
          <w:rFonts w:ascii="Bookman Old Style" w:eastAsia="MS Mincho" w:hAnsi="Bookman Old Style" w:cs="Arial"/>
          <w:b/>
          <w:sz w:val="16"/>
          <w:szCs w:val="16"/>
        </w:rPr>
      </w:pPr>
    </w:p>
    <w:p w14:paraId="6738A2FE" w14:textId="2A00A760" w:rsidR="004773B6" w:rsidRDefault="004773B6" w:rsidP="00FA7F7B">
      <w:pPr>
        <w:jc w:val="center"/>
        <w:rPr>
          <w:rFonts w:ascii="Bookman Old Style" w:eastAsia="MS Mincho" w:hAnsi="Bookman Old Style" w:cs="Arial"/>
          <w:b/>
          <w:sz w:val="16"/>
          <w:szCs w:val="16"/>
        </w:rPr>
      </w:pPr>
    </w:p>
    <w:p w14:paraId="7621D26E" w14:textId="567D61B6" w:rsidR="004773B6" w:rsidRDefault="004773B6" w:rsidP="00FA7F7B">
      <w:pPr>
        <w:jc w:val="center"/>
        <w:rPr>
          <w:rFonts w:ascii="Bookman Old Style" w:eastAsia="MS Mincho" w:hAnsi="Bookman Old Style" w:cs="Arial"/>
          <w:b/>
          <w:sz w:val="16"/>
          <w:szCs w:val="16"/>
        </w:rPr>
      </w:pPr>
    </w:p>
    <w:p w14:paraId="231A687F" w14:textId="1D7052BB" w:rsidR="004773B6" w:rsidRDefault="004773B6" w:rsidP="00FA7F7B">
      <w:pPr>
        <w:jc w:val="center"/>
        <w:rPr>
          <w:rFonts w:ascii="Bookman Old Style" w:eastAsia="MS Mincho" w:hAnsi="Bookman Old Style" w:cs="Arial"/>
          <w:b/>
          <w:sz w:val="16"/>
          <w:szCs w:val="16"/>
        </w:rPr>
      </w:pPr>
    </w:p>
    <w:p w14:paraId="79229550" w14:textId="4E97BB6C" w:rsidR="004773B6" w:rsidRDefault="004773B6" w:rsidP="00FA7F7B">
      <w:pPr>
        <w:jc w:val="center"/>
        <w:rPr>
          <w:rFonts w:ascii="Bookman Old Style" w:eastAsia="MS Mincho" w:hAnsi="Bookman Old Style" w:cs="Arial"/>
          <w:b/>
          <w:sz w:val="16"/>
          <w:szCs w:val="16"/>
        </w:rPr>
      </w:pPr>
    </w:p>
    <w:p w14:paraId="2DFDF082" w14:textId="243F1249" w:rsidR="004773B6" w:rsidRDefault="004773B6" w:rsidP="00FA7F7B">
      <w:pPr>
        <w:jc w:val="center"/>
        <w:rPr>
          <w:rFonts w:ascii="Bookman Old Style" w:eastAsia="MS Mincho" w:hAnsi="Bookman Old Style" w:cs="Arial"/>
          <w:b/>
          <w:sz w:val="16"/>
          <w:szCs w:val="16"/>
        </w:rPr>
      </w:pPr>
    </w:p>
    <w:p w14:paraId="22AD52DD" w14:textId="04886664" w:rsidR="004773B6" w:rsidRDefault="004773B6" w:rsidP="00FA7F7B">
      <w:pPr>
        <w:jc w:val="center"/>
        <w:rPr>
          <w:rFonts w:ascii="Bookman Old Style" w:eastAsia="MS Mincho" w:hAnsi="Bookman Old Style" w:cs="Arial"/>
          <w:b/>
          <w:sz w:val="16"/>
          <w:szCs w:val="16"/>
        </w:rPr>
      </w:pPr>
    </w:p>
    <w:p w14:paraId="7FCCC84A" w14:textId="6F1A4137" w:rsidR="004773B6" w:rsidRDefault="004773B6" w:rsidP="00FA7F7B">
      <w:pPr>
        <w:jc w:val="center"/>
        <w:rPr>
          <w:rFonts w:ascii="Bookman Old Style" w:eastAsia="MS Mincho" w:hAnsi="Bookman Old Style" w:cs="Arial"/>
          <w:b/>
          <w:sz w:val="16"/>
          <w:szCs w:val="16"/>
        </w:rPr>
      </w:pPr>
    </w:p>
    <w:p w14:paraId="5D44D111" w14:textId="524757A2" w:rsidR="004773B6" w:rsidRDefault="004773B6" w:rsidP="00FA7F7B">
      <w:pPr>
        <w:jc w:val="center"/>
        <w:rPr>
          <w:rFonts w:ascii="Bookman Old Style" w:eastAsia="MS Mincho" w:hAnsi="Bookman Old Style" w:cs="Arial"/>
          <w:b/>
          <w:sz w:val="16"/>
          <w:szCs w:val="16"/>
        </w:rPr>
      </w:pPr>
    </w:p>
    <w:p w14:paraId="15F9B626" w14:textId="18A7080E" w:rsidR="004773B6" w:rsidRDefault="004773B6" w:rsidP="00FA7F7B">
      <w:pPr>
        <w:jc w:val="center"/>
        <w:rPr>
          <w:rFonts w:ascii="Bookman Old Style" w:eastAsia="MS Mincho" w:hAnsi="Bookman Old Style" w:cs="Arial"/>
          <w:b/>
          <w:sz w:val="16"/>
          <w:szCs w:val="16"/>
        </w:rPr>
      </w:pPr>
    </w:p>
    <w:p w14:paraId="5AECBBD4" w14:textId="377A2D71" w:rsidR="004773B6" w:rsidRDefault="004773B6" w:rsidP="00FA7F7B">
      <w:pPr>
        <w:jc w:val="center"/>
        <w:rPr>
          <w:rFonts w:ascii="Bookman Old Style" w:eastAsia="MS Mincho" w:hAnsi="Bookman Old Style" w:cs="Arial"/>
          <w:b/>
          <w:sz w:val="16"/>
          <w:szCs w:val="16"/>
        </w:rPr>
      </w:pPr>
    </w:p>
    <w:p w14:paraId="652E19CC" w14:textId="51E50061" w:rsidR="004773B6" w:rsidRDefault="004773B6" w:rsidP="00FA7F7B">
      <w:pPr>
        <w:jc w:val="center"/>
        <w:rPr>
          <w:rFonts w:ascii="Bookman Old Style" w:eastAsia="MS Mincho" w:hAnsi="Bookman Old Style" w:cs="Arial"/>
          <w:b/>
          <w:sz w:val="16"/>
          <w:szCs w:val="16"/>
        </w:rPr>
      </w:pPr>
    </w:p>
    <w:p w14:paraId="594C5DD5" w14:textId="30A5940B" w:rsidR="004773B6" w:rsidRDefault="004773B6" w:rsidP="00FA7F7B">
      <w:pPr>
        <w:jc w:val="center"/>
        <w:rPr>
          <w:rFonts w:ascii="Bookman Old Style" w:eastAsia="MS Mincho" w:hAnsi="Bookman Old Style" w:cs="Arial"/>
          <w:b/>
          <w:sz w:val="16"/>
          <w:szCs w:val="16"/>
        </w:rPr>
      </w:pPr>
    </w:p>
    <w:p w14:paraId="5B2D3F90" w14:textId="4ED17892" w:rsidR="004773B6" w:rsidRDefault="004773B6" w:rsidP="00FA7F7B">
      <w:pPr>
        <w:jc w:val="center"/>
        <w:rPr>
          <w:rFonts w:ascii="Bookman Old Style" w:eastAsia="MS Mincho" w:hAnsi="Bookman Old Style" w:cs="Arial"/>
          <w:b/>
          <w:sz w:val="16"/>
          <w:szCs w:val="16"/>
        </w:rPr>
      </w:pPr>
    </w:p>
    <w:p w14:paraId="550B6AB4" w14:textId="2D47BF21" w:rsidR="004773B6" w:rsidRDefault="004773B6" w:rsidP="00FA7F7B">
      <w:pPr>
        <w:jc w:val="center"/>
        <w:rPr>
          <w:rFonts w:ascii="Bookman Old Style" w:eastAsia="MS Mincho" w:hAnsi="Bookman Old Style" w:cs="Arial"/>
          <w:b/>
          <w:sz w:val="16"/>
          <w:szCs w:val="16"/>
        </w:rPr>
      </w:pPr>
    </w:p>
    <w:p w14:paraId="347C1E0C" w14:textId="77777777" w:rsidR="004773B6" w:rsidRPr="00BA0395" w:rsidRDefault="004773B6" w:rsidP="00FA7F7B">
      <w:pPr>
        <w:jc w:val="center"/>
        <w:rPr>
          <w:rFonts w:ascii="Bookman Old Style" w:eastAsia="MS Mincho" w:hAnsi="Bookman Old Style" w:cs="Arial"/>
          <w:b/>
          <w:sz w:val="16"/>
          <w:szCs w:val="16"/>
        </w:rPr>
      </w:pPr>
    </w:p>
    <w:p w14:paraId="6FFCB9E8" w14:textId="77777777" w:rsidR="00844F21" w:rsidRPr="00BA0395" w:rsidRDefault="00844F21" w:rsidP="00FA7F7B">
      <w:pPr>
        <w:jc w:val="center"/>
        <w:rPr>
          <w:rFonts w:ascii="Bookman Old Style" w:hAnsi="Bookman Old Style" w:cs="Arial"/>
          <w:b/>
          <w:i/>
          <w:sz w:val="16"/>
          <w:szCs w:val="16"/>
        </w:rPr>
      </w:pPr>
      <w:bookmarkStart w:id="45" w:name="_Hlk82471863"/>
    </w:p>
    <w:p w14:paraId="5170BCF0" w14:textId="77777777" w:rsidR="004773B6" w:rsidRDefault="004773B6" w:rsidP="00FA7F7B">
      <w:pPr>
        <w:jc w:val="center"/>
        <w:rPr>
          <w:rFonts w:ascii="Bookman Old Style" w:hAnsi="Bookman Old Style" w:cs="Arial"/>
          <w:b/>
          <w:sz w:val="16"/>
          <w:szCs w:val="16"/>
        </w:rPr>
      </w:pPr>
    </w:p>
    <w:p w14:paraId="7AE4523E" w14:textId="77777777" w:rsidR="004773B6" w:rsidRDefault="004773B6" w:rsidP="00FA7F7B">
      <w:pPr>
        <w:jc w:val="center"/>
        <w:rPr>
          <w:rFonts w:ascii="Bookman Old Style" w:hAnsi="Bookman Old Style" w:cs="Arial"/>
          <w:b/>
          <w:sz w:val="16"/>
          <w:szCs w:val="16"/>
        </w:rPr>
      </w:pPr>
    </w:p>
    <w:p w14:paraId="7578181B" w14:textId="77777777" w:rsidR="004773B6" w:rsidRDefault="004773B6" w:rsidP="00FA7F7B">
      <w:pPr>
        <w:jc w:val="center"/>
        <w:rPr>
          <w:rFonts w:ascii="Bookman Old Style" w:hAnsi="Bookman Old Style" w:cs="Arial"/>
          <w:b/>
          <w:sz w:val="16"/>
          <w:szCs w:val="16"/>
        </w:rPr>
      </w:pPr>
    </w:p>
    <w:p w14:paraId="4B60FB76" w14:textId="77777777" w:rsidR="004773B6" w:rsidRDefault="004773B6" w:rsidP="00FA7F7B">
      <w:pPr>
        <w:jc w:val="center"/>
        <w:rPr>
          <w:rFonts w:ascii="Bookman Old Style" w:hAnsi="Bookman Old Style" w:cs="Arial"/>
          <w:b/>
          <w:sz w:val="16"/>
          <w:szCs w:val="16"/>
        </w:rPr>
      </w:pPr>
    </w:p>
    <w:p w14:paraId="6C23DD1B" w14:textId="77777777" w:rsidR="004773B6" w:rsidRDefault="004773B6" w:rsidP="00FA7F7B">
      <w:pPr>
        <w:jc w:val="center"/>
        <w:rPr>
          <w:rFonts w:ascii="Bookman Old Style" w:hAnsi="Bookman Old Style" w:cs="Arial"/>
          <w:b/>
          <w:sz w:val="16"/>
          <w:szCs w:val="16"/>
        </w:rPr>
      </w:pPr>
    </w:p>
    <w:p w14:paraId="50F337D4" w14:textId="77777777" w:rsidR="004773B6" w:rsidRDefault="004773B6" w:rsidP="00FA7F7B">
      <w:pPr>
        <w:jc w:val="center"/>
        <w:rPr>
          <w:rFonts w:ascii="Bookman Old Style" w:hAnsi="Bookman Old Style" w:cs="Arial"/>
          <w:b/>
          <w:sz w:val="16"/>
          <w:szCs w:val="16"/>
        </w:rPr>
      </w:pPr>
    </w:p>
    <w:p w14:paraId="50479CF8" w14:textId="77777777" w:rsidR="004773B6" w:rsidRDefault="004773B6" w:rsidP="00FA7F7B">
      <w:pPr>
        <w:jc w:val="center"/>
        <w:rPr>
          <w:rFonts w:ascii="Bookman Old Style" w:hAnsi="Bookman Old Style" w:cs="Arial"/>
          <w:b/>
          <w:sz w:val="16"/>
          <w:szCs w:val="16"/>
        </w:rPr>
      </w:pPr>
    </w:p>
    <w:p w14:paraId="5F159EB8" w14:textId="77777777" w:rsidR="004773B6" w:rsidRDefault="004773B6" w:rsidP="00FA7F7B">
      <w:pPr>
        <w:jc w:val="center"/>
        <w:rPr>
          <w:rFonts w:ascii="Bookman Old Style" w:hAnsi="Bookman Old Style" w:cs="Arial"/>
          <w:b/>
          <w:sz w:val="16"/>
          <w:szCs w:val="16"/>
        </w:rPr>
      </w:pPr>
    </w:p>
    <w:p w14:paraId="6F47BADF" w14:textId="77777777" w:rsidR="004773B6" w:rsidRDefault="004773B6" w:rsidP="00FA7F7B">
      <w:pPr>
        <w:jc w:val="center"/>
        <w:rPr>
          <w:rFonts w:ascii="Bookman Old Style" w:hAnsi="Bookman Old Style" w:cs="Arial"/>
          <w:b/>
          <w:sz w:val="16"/>
          <w:szCs w:val="16"/>
        </w:rPr>
      </w:pPr>
    </w:p>
    <w:p w14:paraId="0DB5E1C4" w14:textId="77777777" w:rsidR="004773B6" w:rsidRDefault="004773B6" w:rsidP="00FA7F7B">
      <w:pPr>
        <w:jc w:val="center"/>
        <w:rPr>
          <w:rFonts w:ascii="Bookman Old Style" w:hAnsi="Bookman Old Style" w:cs="Arial"/>
          <w:b/>
          <w:sz w:val="16"/>
          <w:szCs w:val="16"/>
        </w:rPr>
      </w:pPr>
    </w:p>
    <w:p w14:paraId="11F1C56F" w14:textId="77777777" w:rsidR="004773B6" w:rsidRDefault="004773B6" w:rsidP="00FA7F7B">
      <w:pPr>
        <w:jc w:val="center"/>
        <w:rPr>
          <w:rFonts w:ascii="Bookman Old Style" w:hAnsi="Bookman Old Style" w:cs="Arial"/>
          <w:b/>
          <w:sz w:val="16"/>
          <w:szCs w:val="16"/>
        </w:rPr>
      </w:pPr>
    </w:p>
    <w:p w14:paraId="21A5C0B1" w14:textId="77777777" w:rsidR="004773B6" w:rsidRDefault="004773B6" w:rsidP="00FA7F7B">
      <w:pPr>
        <w:jc w:val="center"/>
        <w:rPr>
          <w:rFonts w:ascii="Bookman Old Style" w:hAnsi="Bookman Old Style" w:cs="Arial"/>
          <w:b/>
          <w:sz w:val="16"/>
          <w:szCs w:val="16"/>
        </w:rPr>
      </w:pPr>
    </w:p>
    <w:p w14:paraId="657ACD60" w14:textId="77777777" w:rsidR="004773B6" w:rsidRDefault="004773B6" w:rsidP="00FA7F7B">
      <w:pPr>
        <w:jc w:val="center"/>
        <w:rPr>
          <w:rFonts w:ascii="Bookman Old Style" w:hAnsi="Bookman Old Style" w:cs="Arial"/>
          <w:b/>
          <w:sz w:val="16"/>
          <w:szCs w:val="16"/>
        </w:rPr>
      </w:pPr>
    </w:p>
    <w:p w14:paraId="09AA7D75" w14:textId="77777777" w:rsidR="004773B6" w:rsidRDefault="004773B6" w:rsidP="00FA7F7B">
      <w:pPr>
        <w:jc w:val="center"/>
        <w:rPr>
          <w:rFonts w:ascii="Bookman Old Style" w:hAnsi="Bookman Old Style" w:cs="Arial"/>
          <w:b/>
          <w:sz w:val="16"/>
          <w:szCs w:val="16"/>
        </w:rPr>
      </w:pPr>
    </w:p>
    <w:p w14:paraId="18B24BD1" w14:textId="77777777" w:rsidR="004773B6" w:rsidRDefault="004773B6" w:rsidP="00FA7F7B">
      <w:pPr>
        <w:jc w:val="center"/>
        <w:rPr>
          <w:rFonts w:ascii="Bookman Old Style" w:hAnsi="Bookman Old Style" w:cs="Arial"/>
          <w:b/>
          <w:sz w:val="16"/>
          <w:szCs w:val="16"/>
        </w:rPr>
      </w:pPr>
    </w:p>
    <w:p w14:paraId="3DAB1530" w14:textId="77777777" w:rsidR="004773B6" w:rsidRDefault="004773B6" w:rsidP="00FA7F7B">
      <w:pPr>
        <w:jc w:val="center"/>
        <w:rPr>
          <w:rFonts w:ascii="Bookman Old Style" w:hAnsi="Bookman Old Style" w:cs="Arial"/>
          <w:b/>
          <w:sz w:val="16"/>
          <w:szCs w:val="16"/>
        </w:rPr>
      </w:pPr>
    </w:p>
    <w:p w14:paraId="4175E678" w14:textId="77777777" w:rsidR="004773B6" w:rsidRDefault="004773B6" w:rsidP="00FA7F7B">
      <w:pPr>
        <w:jc w:val="center"/>
        <w:rPr>
          <w:rFonts w:ascii="Bookman Old Style" w:hAnsi="Bookman Old Style" w:cs="Arial"/>
          <w:b/>
          <w:sz w:val="16"/>
          <w:szCs w:val="16"/>
        </w:rPr>
      </w:pPr>
    </w:p>
    <w:p w14:paraId="16E9629E" w14:textId="77777777" w:rsidR="004773B6" w:rsidRDefault="004773B6" w:rsidP="00FA7F7B">
      <w:pPr>
        <w:jc w:val="center"/>
        <w:rPr>
          <w:rFonts w:ascii="Bookman Old Style" w:hAnsi="Bookman Old Style" w:cs="Arial"/>
          <w:b/>
          <w:sz w:val="16"/>
          <w:szCs w:val="16"/>
        </w:rPr>
      </w:pPr>
    </w:p>
    <w:p w14:paraId="4ECC113F" w14:textId="77777777" w:rsidR="004773B6" w:rsidRDefault="004773B6" w:rsidP="00FA7F7B">
      <w:pPr>
        <w:jc w:val="center"/>
        <w:rPr>
          <w:rFonts w:ascii="Bookman Old Style" w:hAnsi="Bookman Old Style" w:cs="Arial"/>
          <w:b/>
          <w:sz w:val="16"/>
          <w:szCs w:val="16"/>
        </w:rPr>
      </w:pPr>
    </w:p>
    <w:p w14:paraId="39B28CB3" w14:textId="77777777" w:rsidR="004773B6" w:rsidRDefault="004773B6" w:rsidP="00FA7F7B">
      <w:pPr>
        <w:jc w:val="center"/>
        <w:rPr>
          <w:rFonts w:ascii="Bookman Old Style" w:hAnsi="Bookman Old Style" w:cs="Arial"/>
          <w:b/>
          <w:sz w:val="16"/>
          <w:szCs w:val="16"/>
        </w:rPr>
      </w:pPr>
    </w:p>
    <w:p w14:paraId="5DBA4590" w14:textId="77777777" w:rsidR="004773B6" w:rsidRDefault="004773B6" w:rsidP="00FA7F7B">
      <w:pPr>
        <w:jc w:val="center"/>
        <w:rPr>
          <w:rFonts w:ascii="Bookman Old Style" w:hAnsi="Bookman Old Style" w:cs="Arial"/>
          <w:b/>
          <w:sz w:val="16"/>
          <w:szCs w:val="16"/>
        </w:rPr>
      </w:pPr>
    </w:p>
    <w:p w14:paraId="5E4D36EC" w14:textId="135DB038" w:rsidR="004773B6" w:rsidRDefault="004773B6" w:rsidP="00FA7F7B">
      <w:pPr>
        <w:jc w:val="center"/>
        <w:rPr>
          <w:rFonts w:ascii="Bookman Old Style" w:hAnsi="Bookman Old Style" w:cs="Arial"/>
          <w:b/>
          <w:sz w:val="16"/>
          <w:szCs w:val="16"/>
        </w:rPr>
      </w:pPr>
    </w:p>
    <w:p w14:paraId="0C3E0CEB" w14:textId="77777777" w:rsidR="00FA7F7B" w:rsidRDefault="00FA7F7B" w:rsidP="00FA7F7B">
      <w:pPr>
        <w:jc w:val="center"/>
        <w:rPr>
          <w:rFonts w:ascii="Bookman Old Style" w:hAnsi="Bookman Old Style" w:cs="Arial"/>
          <w:b/>
          <w:sz w:val="16"/>
          <w:szCs w:val="16"/>
        </w:rPr>
      </w:pPr>
    </w:p>
    <w:p w14:paraId="31F15016" w14:textId="3CB5A551" w:rsidR="004773B6" w:rsidRPr="00CB1836" w:rsidRDefault="004773B6" w:rsidP="00FA7F7B">
      <w:pPr>
        <w:jc w:val="center"/>
        <w:rPr>
          <w:rFonts w:ascii="Bookman Old Style" w:hAnsi="Bookman Old Style" w:cs="Arial"/>
          <w:b/>
          <w:sz w:val="20"/>
          <w:szCs w:val="20"/>
        </w:rPr>
      </w:pPr>
      <w:r w:rsidRPr="00CB1836">
        <w:rPr>
          <w:rFonts w:ascii="Bookman Old Style" w:hAnsi="Bookman Old Style" w:cs="Arial"/>
          <w:b/>
          <w:sz w:val="20"/>
          <w:szCs w:val="20"/>
        </w:rPr>
        <w:t>ANEXO II</w:t>
      </w:r>
    </w:p>
    <w:p w14:paraId="4D74DC1C" w14:textId="5FCF620C" w:rsidR="00844F21" w:rsidRPr="00CB1836" w:rsidRDefault="00844F21" w:rsidP="00FA7F7B">
      <w:pPr>
        <w:jc w:val="center"/>
        <w:rPr>
          <w:rFonts w:ascii="Bookman Old Style" w:hAnsi="Bookman Old Style" w:cs="Arial"/>
          <w:b/>
          <w:sz w:val="20"/>
          <w:szCs w:val="20"/>
        </w:rPr>
      </w:pPr>
      <w:r w:rsidRPr="00CB1836">
        <w:rPr>
          <w:rFonts w:ascii="Bookman Old Style" w:hAnsi="Bookman Old Style" w:cs="Arial"/>
          <w:b/>
          <w:sz w:val="20"/>
          <w:szCs w:val="20"/>
        </w:rPr>
        <w:t>TERMO DE REFERÊNCIA</w:t>
      </w:r>
    </w:p>
    <w:p w14:paraId="172D0E7E" w14:textId="77777777" w:rsidR="00844F21" w:rsidRPr="00CB1836" w:rsidRDefault="00844F21" w:rsidP="00FA7F7B">
      <w:pPr>
        <w:jc w:val="center"/>
        <w:rPr>
          <w:rFonts w:ascii="Bookman Old Style" w:hAnsi="Bookman Old Style" w:cs="Arial"/>
          <w:b/>
          <w:i/>
          <w:sz w:val="20"/>
          <w:szCs w:val="20"/>
        </w:rPr>
      </w:pPr>
    </w:p>
    <w:p w14:paraId="3691B5F7" w14:textId="77777777" w:rsidR="00844F21" w:rsidRPr="00CB1836" w:rsidRDefault="00844F21" w:rsidP="00FA7F7B">
      <w:pPr>
        <w:jc w:val="both"/>
        <w:rPr>
          <w:rFonts w:ascii="Bookman Old Style" w:eastAsia="Times New Roman" w:hAnsi="Bookman Old Style" w:cs="Arial"/>
          <w:b/>
          <w:i/>
          <w:color w:val="FF0000"/>
          <w:sz w:val="20"/>
          <w:szCs w:val="20"/>
        </w:rPr>
      </w:pPr>
    </w:p>
    <w:p w14:paraId="0EFE956E" w14:textId="77777777" w:rsidR="00844F21" w:rsidRPr="00CB1836" w:rsidRDefault="00844F21" w:rsidP="00D211C1">
      <w:pPr>
        <w:pStyle w:val="Nivel01"/>
        <w:numPr>
          <w:ilvl w:val="0"/>
          <w:numId w:val="11"/>
        </w:numPr>
        <w:tabs>
          <w:tab w:val="clear" w:pos="567"/>
          <w:tab w:val="left" w:pos="0"/>
        </w:tabs>
        <w:spacing w:before="120" w:afterLines="120" w:after="288"/>
        <w:ind w:left="0" w:firstLine="0"/>
        <w:rPr>
          <w:rFonts w:ascii="Bookman Old Style" w:eastAsia="Arial" w:hAnsi="Bookman Old Style"/>
          <w:color w:val="17365D" w:themeColor="text2" w:themeShade="BF"/>
        </w:rPr>
      </w:pPr>
      <w:r w:rsidRPr="00CB1836">
        <w:rPr>
          <w:rFonts w:ascii="Bookman Old Style" w:hAnsi="Bookman Old Style"/>
        </w:rPr>
        <w:t>CONDIÇÕES GERAIS DA CONTRATAÇÃO</w:t>
      </w:r>
    </w:p>
    <w:p w14:paraId="57B7687D" w14:textId="4996A867" w:rsidR="00844F21" w:rsidRPr="008D1782" w:rsidRDefault="008D1782" w:rsidP="008D1782">
      <w:pPr>
        <w:pStyle w:val="Nivel2"/>
        <w:numPr>
          <w:ilvl w:val="1"/>
          <w:numId w:val="11"/>
        </w:numPr>
        <w:ind w:left="0" w:firstLine="0"/>
        <w:rPr>
          <w:rFonts w:ascii="Bookman Old Style" w:eastAsia="Bookman Old Style" w:hAnsi="Bookman Old Style" w:cs="Bookman Old Style"/>
        </w:rPr>
      </w:pPr>
      <w:r w:rsidRPr="00E8015A">
        <w:rPr>
          <w:rFonts w:ascii="Bookman Old Style" w:eastAsia="Bookman Old Style" w:hAnsi="Bookman Old Style" w:cs="Bookman Old Style"/>
        </w:rPr>
        <w:t>Aquisição de Materiais de Ambulatório de uso médico hospitalar da Secretaria Municipal de Saúde, conforme quantidades, especificações, exigências e condições estabelecidas neste documento, conforme inciso I do § 1° do art. 18 da Lei nº 14.133, de 2021</w:t>
      </w:r>
      <w:r w:rsidRPr="00E8015A">
        <w:rPr>
          <w:rFonts w:ascii="Bookman Old Style" w:hAnsi="Bookman Old Style" w:cstheme="minorHAnsi"/>
        </w:rPr>
        <w:t>,</w:t>
      </w:r>
      <w:r w:rsidRPr="00E8015A">
        <w:rPr>
          <w:rFonts w:ascii="Bookman Old Style" w:eastAsia="Bookman Old Style" w:hAnsi="Bookman Old Style" w:cs="Bookman Old Style"/>
        </w:rPr>
        <w:t xml:space="preserve"> de acordo com as especificações adiante discriminadas</w:t>
      </w:r>
      <w:r w:rsidRPr="008D1782">
        <w:rPr>
          <w:rFonts w:ascii="Bookman Old Style" w:eastAsia="Bookman Old Style" w:hAnsi="Bookman Old Style" w:cs="Bookman Old Style"/>
        </w:rPr>
        <w:t>.</w:t>
      </w:r>
    </w:p>
    <w:p w14:paraId="323060D9" w14:textId="40809433" w:rsidR="00844F21" w:rsidRPr="00C306D5" w:rsidRDefault="00844F21" w:rsidP="00D211C1">
      <w:pPr>
        <w:pStyle w:val="PargrafodaLista"/>
        <w:numPr>
          <w:ilvl w:val="1"/>
          <w:numId w:val="11"/>
        </w:numPr>
        <w:ind w:left="0" w:firstLine="0"/>
        <w:jc w:val="both"/>
        <w:rPr>
          <w:rFonts w:ascii="Bookman Old Style" w:hAnsi="Bookman Old Style" w:cs="Arial"/>
          <w:b/>
          <w:iCs/>
          <w:sz w:val="20"/>
          <w:szCs w:val="20"/>
        </w:rPr>
      </w:pPr>
      <w:r w:rsidRPr="00CB1836">
        <w:rPr>
          <w:rFonts w:ascii="Bookman Old Style" w:hAnsi="Bookman Old Style" w:cs="Arial"/>
          <w:iCs/>
          <w:sz w:val="20"/>
          <w:szCs w:val="20"/>
        </w:rPr>
        <w:t>Detalhamento do objeto:</w:t>
      </w:r>
    </w:p>
    <w:p w14:paraId="1FC2490A" w14:textId="49608550" w:rsidR="00C306D5" w:rsidRDefault="00C306D5" w:rsidP="00C306D5">
      <w:pPr>
        <w:pStyle w:val="PargrafodaLista"/>
        <w:ind w:left="0"/>
        <w:jc w:val="both"/>
        <w:rPr>
          <w:rFonts w:ascii="Bookman Old Style" w:hAnsi="Bookman Old Style" w:cs="Arial"/>
          <w:iCs/>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591"/>
        <w:gridCol w:w="1285"/>
        <w:gridCol w:w="3503"/>
        <w:gridCol w:w="992"/>
        <w:gridCol w:w="851"/>
        <w:gridCol w:w="1134"/>
        <w:gridCol w:w="1266"/>
      </w:tblGrid>
      <w:tr w:rsidR="008D1782" w:rsidRPr="008D1782" w14:paraId="0059D33C"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3EFC4B2" w14:textId="77777777" w:rsidR="008D1782" w:rsidRPr="008D1782" w:rsidRDefault="008D1782">
            <w:pPr>
              <w:rPr>
                <w:rFonts w:ascii="Bookman Old Style" w:hAnsi="Bookman Old Style" w:cs="Arial"/>
                <w:sz w:val="16"/>
                <w:szCs w:val="16"/>
              </w:rPr>
            </w:pPr>
            <w:r w:rsidRPr="008D1782">
              <w:rPr>
                <w:rFonts w:ascii="Bookman Old Style" w:hAnsi="Bookman Old Style"/>
                <w:sz w:val="16"/>
                <w:szCs w:val="16"/>
              </w:rPr>
              <w:t>Lote: 1 - Lote 001</w:t>
            </w:r>
          </w:p>
        </w:tc>
      </w:tr>
      <w:tr w:rsidR="008D1782" w:rsidRPr="008D1782" w14:paraId="7C489464"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1094DD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FCB91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55196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9BC480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723223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9E42EE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E86A7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130795A4"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71BFA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D174B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22827</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B7708D6" w14:textId="0BD81C37" w:rsidR="008D1782" w:rsidRPr="008D1782" w:rsidRDefault="008D1782">
            <w:pPr>
              <w:rPr>
                <w:rFonts w:ascii="Bookman Old Style" w:hAnsi="Bookman Old Style"/>
                <w:sz w:val="16"/>
                <w:szCs w:val="16"/>
              </w:rPr>
            </w:pPr>
            <w:r w:rsidRPr="008D1782">
              <w:rPr>
                <w:rFonts w:ascii="Bookman Old Style" w:hAnsi="Bookman Old Style"/>
                <w:sz w:val="16"/>
                <w:szCs w:val="16"/>
              </w:rPr>
              <w:t xml:space="preserve">AGUA OXIGENADA 10 VOL (BR0277319). Capacidade de 1 litro.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9AE5B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400,00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6B6D8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LITRO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54C76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9,61</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72969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3.844,00</w:t>
            </w:r>
          </w:p>
        </w:tc>
      </w:tr>
      <w:tr w:rsidR="008D1782" w:rsidRPr="008D1782" w14:paraId="3146677B"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504814F" w14:textId="77777777" w:rsidR="008D1782" w:rsidRPr="008D1782" w:rsidRDefault="008D1782">
            <w:pPr>
              <w:rPr>
                <w:rFonts w:ascii="Bookman Old Style" w:hAnsi="Bookman Old Style"/>
                <w:sz w:val="16"/>
                <w:szCs w:val="16"/>
              </w:rPr>
            </w:pPr>
          </w:p>
          <w:p w14:paraId="38E1672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A3FFB05" w14:textId="77777777" w:rsidR="008D1782" w:rsidRPr="008D1782" w:rsidRDefault="008D1782">
            <w:pPr>
              <w:rPr>
                <w:rFonts w:ascii="Bookman Old Style" w:hAnsi="Bookman Old Style"/>
                <w:sz w:val="16"/>
                <w:szCs w:val="16"/>
              </w:rPr>
            </w:pPr>
          </w:p>
          <w:p w14:paraId="438DC83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3.844,00</w:t>
            </w:r>
          </w:p>
        </w:tc>
      </w:tr>
      <w:tr w:rsidR="008D1782" w:rsidRPr="008D1782" w14:paraId="1B6385AB"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FCA56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2 - Lote 002</w:t>
            </w:r>
          </w:p>
        </w:tc>
      </w:tr>
      <w:tr w:rsidR="008D1782" w:rsidRPr="008D1782" w14:paraId="4A10BD93"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0BABC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ECA46D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10C738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5B80E0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100020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85AC9A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F77A0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188D313B"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458D3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48390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22828</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C0695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 xml:space="preserve">ANTISSÉPTICO TÓPICO PVPI  [BR0398706] E um produto a base de polivinil pirrolidona iodo (PVP-I) em solução hidro alcoólica, contendo 1% de iodo ativo, um complexo estável e ativo que libera iodo progressivamente.* Embalado em frasco almotolia (100ml).* Validade: 24 meses.* Notificado RDC 199/06.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95A6A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600,00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2797D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FRASC</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F98D1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4,44</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A59D3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2.664,00</w:t>
            </w:r>
          </w:p>
        </w:tc>
      </w:tr>
      <w:tr w:rsidR="008D1782" w:rsidRPr="008D1782" w14:paraId="4C54CBEE"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BA66DA3" w14:textId="77777777" w:rsidR="008D1782" w:rsidRPr="008D1782" w:rsidRDefault="008D1782">
            <w:pPr>
              <w:rPr>
                <w:rFonts w:ascii="Bookman Old Style" w:hAnsi="Bookman Old Style"/>
                <w:sz w:val="16"/>
                <w:szCs w:val="16"/>
              </w:rPr>
            </w:pPr>
          </w:p>
          <w:p w14:paraId="3AC8F1D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9F18C1B" w14:textId="77777777" w:rsidR="008D1782" w:rsidRPr="008D1782" w:rsidRDefault="008D1782">
            <w:pPr>
              <w:rPr>
                <w:rFonts w:ascii="Bookman Old Style" w:hAnsi="Bookman Old Style"/>
                <w:sz w:val="16"/>
                <w:szCs w:val="16"/>
              </w:rPr>
            </w:pPr>
          </w:p>
          <w:p w14:paraId="5298D5F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2.664,00</w:t>
            </w:r>
          </w:p>
        </w:tc>
      </w:tr>
      <w:tr w:rsidR="008D1782" w:rsidRPr="008D1782" w14:paraId="2C0D9ACB"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C203E9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3 - Lote 003</w:t>
            </w:r>
          </w:p>
        </w:tc>
      </w:tr>
      <w:tr w:rsidR="008D1782" w:rsidRPr="008D1782" w14:paraId="26C97749"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0F82E4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C14D73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90A53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1EA87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31985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6AE743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ADFCD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7D90D408"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F1E15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F5DCA4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22829</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26B8B2" w14:textId="7BBDADF0" w:rsidR="008D1782" w:rsidRPr="008D1782" w:rsidRDefault="008D1782">
            <w:pPr>
              <w:rPr>
                <w:rFonts w:ascii="Bookman Old Style" w:hAnsi="Bookman Old Style"/>
                <w:sz w:val="16"/>
                <w:szCs w:val="16"/>
              </w:rPr>
            </w:pPr>
            <w:r w:rsidRPr="008D1782">
              <w:rPr>
                <w:rFonts w:ascii="Bookman Old Style" w:hAnsi="Bookman Old Style"/>
                <w:sz w:val="16"/>
                <w:szCs w:val="16"/>
              </w:rPr>
              <w:t>BISTURI ELETRICO DE 150W com 1 caneta padrão de baixa,1 placa neutra em aço inox, 1 cabo de placa neutra,1kit eletrodos de baixa:1eletrodo tipo faca reta pequena(67mm),2 eletrodo tipo bola(2,1mm e 4,2mm),1eletrodo tipo alça pequena(4,5mm) , 1 eletrodo tipo agulha(85mm),1 eletrodo tipo agulha de depilação (66mm), 1 pedal simples, 1 manual de informações técnica: alimentação 110/220 VAC( automático) 580VA 50/60Hz, forma de medida de potencia  de acordo com a ABNT NBR e ou  IEC60601 e 60601-2-2, corrente de fuga  deRF:Bipolar:&lt;60mA(RMS) Monopolar:&lt;150mA(RMS), 1 certificado de garantia, sendo que o aparelho tem garantia de 1ano e para os acessórios garantia</w:t>
            </w:r>
            <w:r>
              <w:rPr>
                <w:rFonts w:ascii="Bookman Old Style" w:hAnsi="Bookman Old Style"/>
                <w:sz w:val="16"/>
                <w:szCs w:val="16"/>
              </w:rPr>
              <w:t xml:space="preserve"> de 90 dias. CatMat: 470959 </w:t>
            </w:r>
            <w:r w:rsidRPr="008D1782">
              <w:rPr>
                <w:rFonts w:ascii="Bookman Old Style" w:hAnsi="Bookman Old Style"/>
                <w:sz w:val="16"/>
                <w:szCs w:val="16"/>
              </w:rPr>
              <w:t>equipamento deve ser compatível com BP150S EMAI – TRANSMAI, sendo que o mesmo já é utilizado para realização de procedimentos e possui em estoque os acessórios necessários, assim caso haja dano no aparelho não poderá ser utilizado novamente se o novo</w:t>
            </w:r>
            <w:r>
              <w:rPr>
                <w:rFonts w:ascii="Bookman Old Style" w:hAnsi="Bookman Old Style"/>
                <w:sz w:val="16"/>
                <w:szCs w:val="16"/>
              </w:rPr>
              <w:t xml:space="preserve"> aparelho não for compatível. </w:t>
            </w:r>
            <w:r w:rsidRPr="008D1782">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8884D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5E0A6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C1A52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4.300,00</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DE88DB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8.600,00</w:t>
            </w:r>
          </w:p>
        </w:tc>
      </w:tr>
      <w:tr w:rsidR="008D1782" w:rsidRPr="008D1782" w14:paraId="512197CB"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823261A" w14:textId="77777777" w:rsidR="008D1782" w:rsidRPr="008D1782" w:rsidRDefault="008D1782">
            <w:pPr>
              <w:rPr>
                <w:rFonts w:ascii="Bookman Old Style" w:hAnsi="Bookman Old Style"/>
                <w:sz w:val="16"/>
                <w:szCs w:val="16"/>
              </w:rPr>
            </w:pPr>
          </w:p>
          <w:p w14:paraId="37797C3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A9E98AD" w14:textId="77777777" w:rsidR="008D1782" w:rsidRPr="008D1782" w:rsidRDefault="008D1782">
            <w:pPr>
              <w:rPr>
                <w:rFonts w:ascii="Bookman Old Style" w:hAnsi="Bookman Old Style"/>
                <w:sz w:val="16"/>
                <w:szCs w:val="16"/>
              </w:rPr>
            </w:pPr>
          </w:p>
          <w:p w14:paraId="4154111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8.600,00</w:t>
            </w:r>
          </w:p>
        </w:tc>
      </w:tr>
      <w:tr w:rsidR="008D1782" w:rsidRPr="008D1782" w14:paraId="122FC6EC"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C9362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4 - Lote 004</w:t>
            </w:r>
          </w:p>
        </w:tc>
      </w:tr>
      <w:tr w:rsidR="008D1782" w:rsidRPr="008D1782" w14:paraId="5FE456D6"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EF012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50C48E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568D6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A7C8CE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737436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E20AD9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AF588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5C57F2E7"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E42C2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7DC66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22830</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31442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 xml:space="preserve">CARRINHO PARA TRANSPORTE DE 1 CILINDRO DE AÇO PARA OXIGÊNIO DE 7M³ ATÉ 10M³. CatMat : 448056  Com estrutura metálica (ferro) pintada na cor amarela, com corrente para prender o cilindro, tipo da roda de borracha maciça 8" , a base do carrinho metalica com comprimento x largura 25,0 cm x 25,5 cm e comprimento total de 40,0 cm e largura total de 46,0 cm , altura do carrinho  154,0 cm, capacidade de carga para cilindro de oxigênio de 40 litros a 50 litros, cilindro grande.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101A6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4,00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D1CEE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FAC2D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403,49</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118CE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1.613,96</w:t>
            </w:r>
          </w:p>
        </w:tc>
      </w:tr>
      <w:tr w:rsidR="008D1782" w:rsidRPr="008D1782" w14:paraId="5C0614E3"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50E7876" w14:textId="77777777" w:rsidR="008D1782" w:rsidRPr="008D1782" w:rsidRDefault="008D1782">
            <w:pPr>
              <w:rPr>
                <w:rFonts w:ascii="Bookman Old Style" w:hAnsi="Bookman Old Style"/>
                <w:sz w:val="16"/>
                <w:szCs w:val="16"/>
              </w:rPr>
            </w:pPr>
          </w:p>
          <w:p w14:paraId="073019F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B60DD10" w14:textId="77777777" w:rsidR="008D1782" w:rsidRPr="008D1782" w:rsidRDefault="008D1782">
            <w:pPr>
              <w:rPr>
                <w:rFonts w:ascii="Bookman Old Style" w:hAnsi="Bookman Old Style"/>
                <w:sz w:val="16"/>
                <w:szCs w:val="16"/>
              </w:rPr>
            </w:pPr>
          </w:p>
          <w:p w14:paraId="2E0DA1D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1.613,96</w:t>
            </w:r>
          </w:p>
        </w:tc>
      </w:tr>
      <w:tr w:rsidR="008D1782" w:rsidRPr="008D1782" w14:paraId="1901A2FE"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5C1E4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5 - Lote 005</w:t>
            </w:r>
          </w:p>
        </w:tc>
      </w:tr>
      <w:tr w:rsidR="008D1782" w:rsidRPr="008D1782" w14:paraId="51C2C8E7"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ED6BC0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F7EC2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82C449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550A20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1640D4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65F365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DB55D2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458F165C"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A220C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D1655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22831</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22980A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 xml:space="preserve">CARRINHO PARA OXIGENIO 1M3 ( 7 LITROS )  CatMat : 448056 Fabricado com tubos de aço resistente, pintura na cor branca, rodas de borracha maciça e faixas de velcro para fixar o cilindro. Medidas aproximadas do produto: Altura 93cm, Largura 33cm, Comprimento 28cm. Compatível tanto para uso em cilindros de aço e alumínio.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D39CD3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83113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839934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234,46</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3D460B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3.516,90</w:t>
            </w:r>
          </w:p>
        </w:tc>
      </w:tr>
      <w:tr w:rsidR="008D1782" w:rsidRPr="008D1782" w14:paraId="03ACFBDA"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D59A502" w14:textId="77777777" w:rsidR="008D1782" w:rsidRPr="008D1782" w:rsidRDefault="008D1782">
            <w:pPr>
              <w:rPr>
                <w:rFonts w:ascii="Bookman Old Style" w:hAnsi="Bookman Old Style"/>
                <w:sz w:val="16"/>
                <w:szCs w:val="16"/>
              </w:rPr>
            </w:pPr>
          </w:p>
          <w:p w14:paraId="131C128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7005003" w14:textId="77777777" w:rsidR="008D1782" w:rsidRPr="008D1782" w:rsidRDefault="008D1782">
            <w:pPr>
              <w:rPr>
                <w:rFonts w:ascii="Bookman Old Style" w:hAnsi="Bookman Old Style"/>
                <w:sz w:val="16"/>
                <w:szCs w:val="16"/>
              </w:rPr>
            </w:pPr>
          </w:p>
          <w:p w14:paraId="220A640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3.516,90</w:t>
            </w:r>
          </w:p>
        </w:tc>
      </w:tr>
      <w:tr w:rsidR="008D1782" w:rsidRPr="008D1782" w14:paraId="1276BF84"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E46855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6 - Lote 006</w:t>
            </w:r>
          </w:p>
        </w:tc>
      </w:tr>
      <w:tr w:rsidR="008D1782" w:rsidRPr="008D1782" w14:paraId="40CD132A"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9DDB0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2E9997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6B0CA3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74B4A9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E7896A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38A02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E64819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3F5C058A"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6515C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F00BC1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22832</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3BDD6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 xml:space="preserve">CILINDRO DE AÇO PARA OXIGÊNIO MEDICINAL 1M3 (7 LITROS)  (CatMat: 482803), Cilindro VAZIO para Oxigênio Medicinal de Alta Pressão 1 m³ ( 7 litros) Capacidade (litros / M3): 7 Litros / 1 M3, Cor padrão ABNT: Verde ,Normas Aplicáveis aceitas e aprovadas pela ABNT: ISO 4706,  ISO 9809-1, ISO 9809-3, DOT3AA, NBR 12791.Altura: 47 cm, Diâmetro: 16 cm, Peso: 12 kg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A96A4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5DC4B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B503B1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1.297,50</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F75A9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19.462,50</w:t>
            </w:r>
          </w:p>
        </w:tc>
      </w:tr>
      <w:tr w:rsidR="008D1782" w:rsidRPr="008D1782" w14:paraId="009B690A"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84D4411" w14:textId="77777777" w:rsidR="008D1782" w:rsidRPr="008D1782" w:rsidRDefault="008D1782">
            <w:pPr>
              <w:rPr>
                <w:rFonts w:ascii="Bookman Old Style" w:hAnsi="Bookman Old Style"/>
                <w:sz w:val="16"/>
                <w:szCs w:val="16"/>
              </w:rPr>
            </w:pPr>
          </w:p>
          <w:p w14:paraId="57391E3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548D5E2" w14:textId="77777777" w:rsidR="008D1782" w:rsidRPr="008D1782" w:rsidRDefault="008D1782">
            <w:pPr>
              <w:rPr>
                <w:rFonts w:ascii="Bookman Old Style" w:hAnsi="Bookman Old Style"/>
                <w:sz w:val="16"/>
                <w:szCs w:val="16"/>
              </w:rPr>
            </w:pPr>
          </w:p>
          <w:p w14:paraId="164217E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19.462,50</w:t>
            </w:r>
          </w:p>
        </w:tc>
      </w:tr>
      <w:tr w:rsidR="008D1782" w:rsidRPr="008D1782" w14:paraId="156A9D79"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1944A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7 - Lote 007</w:t>
            </w:r>
          </w:p>
        </w:tc>
      </w:tr>
      <w:tr w:rsidR="008D1782" w:rsidRPr="008D1782" w14:paraId="26982046"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27E6C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3CC2BA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B30EE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4F124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E7CF24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A67686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C1C593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2733424C"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1AF03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7EAFE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22833</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79A455" w14:textId="77777777" w:rsidR="008D1782" w:rsidRDefault="008D1782">
            <w:pPr>
              <w:rPr>
                <w:rFonts w:ascii="Bookman Old Style" w:hAnsi="Bookman Old Style"/>
                <w:sz w:val="16"/>
                <w:szCs w:val="16"/>
              </w:rPr>
            </w:pPr>
            <w:r w:rsidRPr="008D1782">
              <w:rPr>
                <w:rFonts w:ascii="Bookman Old Style" w:hAnsi="Bookman Old Style"/>
                <w:sz w:val="16"/>
                <w:szCs w:val="16"/>
              </w:rPr>
              <w:t>CILINDRO DE ALUMINIO PARA OXIGÊNIO MEDICINAL 1M3 (4,6 litros/ 5 litros Cilindro VAZIO para Oxigênio Medicinal de Alta Pressão 1 m³ ( 4,6 litros/ 5  litros) Capacidade (litros / M3):4,6 / 5 Litros / 1 M3.  Cilindro leve, confeccionado em liga de alumínio 6061-T6 de alta resistência, com acabamento superficial escovado, com pintura eletrostática incolor e sensível ao calor, com colar em verde. Altura:</w:t>
            </w:r>
            <w:r>
              <w:rPr>
                <w:rFonts w:ascii="Bookman Old Style" w:hAnsi="Bookman Old Style"/>
                <w:sz w:val="16"/>
                <w:szCs w:val="16"/>
              </w:rPr>
              <w:t xml:space="preserve"> 74 cm;</w:t>
            </w:r>
          </w:p>
          <w:p w14:paraId="482EC154" w14:textId="71E2D67C" w:rsidR="008D1782" w:rsidRPr="008D1782" w:rsidRDefault="008D1782">
            <w:pPr>
              <w:rPr>
                <w:rFonts w:ascii="Bookman Old Style" w:hAnsi="Bookman Old Style"/>
                <w:sz w:val="16"/>
                <w:szCs w:val="16"/>
              </w:rPr>
            </w:pPr>
            <w:r>
              <w:rPr>
                <w:rFonts w:ascii="Bookman Old Style" w:hAnsi="Bookman Old Style"/>
                <w:sz w:val="16"/>
                <w:szCs w:val="16"/>
              </w:rPr>
              <w:t>- Diâmetro: 11,1 cm;</w:t>
            </w:r>
            <w:r w:rsidRPr="008D1782">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BB84E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4,00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E5DC5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42FAA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1.144,42</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97AF7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4.577,68</w:t>
            </w:r>
          </w:p>
        </w:tc>
      </w:tr>
      <w:tr w:rsidR="008D1782" w:rsidRPr="008D1782" w14:paraId="1FC4208A"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4831DD2" w14:textId="77777777" w:rsidR="008D1782" w:rsidRPr="008D1782" w:rsidRDefault="008D1782">
            <w:pPr>
              <w:rPr>
                <w:rFonts w:ascii="Bookman Old Style" w:hAnsi="Bookman Old Style"/>
                <w:sz w:val="16"/>
                <w:szCs w:val="16"/>
              </w:rPr>
            </w:pPr>
          </w:p>
          <w:p w14:paraId="651BF4A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C86868E" w14:textId="77777777" w:rsidR="008D1782" w:rsidRPr="008D1782" w:rsidRDefault="008D1782">
            <w:pPr>
              <w:rPr>
                <w:rFonts w:ascii="Bookman Old Style" w:hAnsi="Bookman Old Style"/>
                <w:sz w:val="16"/>
                <w:szCs w:val="16"/>
              </w:rPr>
            </w:pPr>
          </w:p>
          <w:p w14:paraId="4FE5038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4.577,68</w:t>
            </w:r>
          </w:p>
        </w:tc>
      </w:tr>
      <w:tr w:rsidR="008D1782" w:rsidRPr="008D1782" w14:paraId="0B440170"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211C3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8 - Lote 008</w:t>
            </w:r>
          </w:p>
        </w:tc>
      </w:tr>
      <w:tr w:rsidR="008D1782" w:rsidRPr="008D1782" w14:paraId="4DB14A9E"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AF7D38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07B5BA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770B0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CEFCA3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2D675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6E13EE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3711C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7FF95E12"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88750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FD668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22834</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A53279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 xml:space="preserve">COMPRESSA GAZE TIPO QUEIJO,  (BR0272020) material tecido 100% algodão, modelo cor branca, isenta de impurezas, camadas 8 camadas, quantidade fios 13 fios/cm2, largura 91 cm, comprimento 91 m, dobras 4 dobras, características adicionais embalagem plástica individual.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32321C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D3992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1A80A9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62,71</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AA57D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125.420,00</w:t>
            </w:r>
          </w:p>
        </w:tc>
      </w:tr>
      <w:tr w:rsidR="008D1782" w:rsidRPr="008D1782" w14:paraId="0E568730"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C9ADFF0" w14:textId="77777777" w:rsidR="008D1782" w:rsidRPr="008D1782" w:rsidRDefault="008D1782">
            <w:pPr>
              <w:rPr>
                <w:rFonts w:ascii="Bookman Old Style" w:hAnsi="Bookman Old Style"/>
                <w:sz w:val="16"/>
                <w:szCs w:val="16"/>
              </w:rPr>
            </w:pPr>
          </w:p>
          <w:p w14:paraId="7C8DB65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399956D" w14:textId="77777777" w:rsidR="008D1782" w:rsidRPr="008D1782" w:rsidRDefault="008D1782">
            <w:pPr>
              <w:rPr>
                <w:rFonts w:ascii="Bookman Old Style" w:hAnsi="Bookman Old Style"/>
                <w:sz w:val="16"/>
                <w:szCs w:val="16"/>
              </w:rPr>
            </w:pPr>
          </w:p>
          <w:p w14:paraId="160664D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125.420,00</w:t>
            </w:r>
          </w:p>
        </w:tc>
      </w:tr>
      <w:tr w:rsidR="008D1782" w:rsidRPr="008D1782" w14:paraId="408984F1"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88CE71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9 - Lote 009</w:t>
            </w:r>
          </w:p>
        </w:tc>
      </w:tr>
      <w:tr w:rsidR="008D1782" w:rsidRPr="008D1782" w14:paraId="120D8705"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BDDE8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0DC33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4080D5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F4D17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15B78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2E66F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31296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34116BD8"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018C6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733C9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22835</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9E8D83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 xml:space="preserve">CUBA REDONDA PARA ASSEPSIA  de inox, capacidade cerca de 500 ml. (BR0439207)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BB312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30,00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5AC04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9016D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29,26</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2C96AC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877,80</w:t>
            </w:r>
          </w:p>
        </w:tc>
      </w:tr>
      <w:tr w:rsidR="008D1782" w:rsidRPr="008D1782" w14:paraId="22A3A0D2"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B630F85" w14:textId="77777777" w:rsidR="008D1782" w:rsidRPr="008D1782" w:rsidRDefault="008D1782">
            <w:pPr>
              <w:rPr>
                <w:rFonts w:ascii="Bookman Old Style" w:hAnsi="Bookman Old Style"/>
                <w:sz w:val="16"/>
                <w:szCs w:val="16"/>
              </w:rPr>
            </w:pPr>
          </w:p>
          <w:p w14:paraId="425710D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12D2846" w14:textId="77777777" w:rsidR="008D1782" w:rsidRPr="008D1782" w:rsidRDefault="008D1782">
            <w:pPr>
              <w:rPr>
                <w:rFonts w:ascii="Bookman Old Style" w:hAnsi="Bookman Old Style"/>
                <w:sz w:val="16"/>
                <w:szCs w:val="16"/>
              </w:rPr>
            </w:pPr>
          </w:p>
          <w:p w14:paraId="5C6ED30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877,80</w:t>
            </w:r>
          </w:p>
        </w:tc>
      </w:tr>
      <w:tr w:rsidR="008D1782" w:rsidRPr="008D1782" w14:paraId="6B0D6EE5"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5D5ED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10 - Lote 010</w:t>
            </w:r>
          </w:p>
        </w:tc>
      </w:tr>
      <w:tr w:rsidR="008D1782" w:rsidRPr="008D1782" w14:paraId="3FD67A7C"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6437F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C39A1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2FAD6A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C09489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31A73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AE98A6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C706B7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000EC156"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25B5E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BF092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22836</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ACEC82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 xml:space="preserve">DEGERMANTE CLOREXIDINA 2%, embalagem 1000 ml  BR0269876) c/ bico dispensador.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E24A3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4671C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LITRO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87CFE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23,39</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3FF7B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4.678,00</w:t>
            </w:r>
          </w:p>
        </w:tc>
      </w:tr>
      <w:tr w:rsidR="008D1782" w:rsidRPr="008D1782" w14:paraId="08E07BFF"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11BA6E8" w14:textId="77777777" w:rsidR="008D1782" w:rsidRPr="008D1782" w:rsidRDefault="008D1782">
            <w:pPr>
              <w:rPr>
                <w:rFonts w:ascii="Bookman Old Style" w:hAnsi="Bookman Old Style"/>
                <w:sz w:val="16"/>
                <w:szCs w:val="16"/>
              </w:rPr>
            </w:pPr>
          </w:p>
          <w:p w14:paraId="2CDEE1A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D82D2AC" w14:textId="77777777" w:rsidR="008D1782" w:rsidRPr="008D1782" w:rsidRDefault="008D1782">
            <w:pPr>
              <w:rPr>
                <w:rFonts w:ascii="Bookman Old Style" w:hAnsi="Bookman Old Style"/>
                <w:sz w:val="16"/>
                <w:szCs w:val="16"/>
              </w:rPr>
            </w:pPr>
          </w:p>
          <w:p w14:paraId="1ED913F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4.678,00</w:t>
            </w:r>
          </w:p>
        </w:tc>
      </w:tr>
      <w:tr w:rsidR="008D1782" w:rsidRPr="008D1782" w14:paraId="05E841DB"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01AA1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11 - Lote 011</w:t>
            </w:r>
          </w:p>
        </w:tc>
      </w:tr>
      <w:tr w:rsidR="008D1782" w:rsidRPr="008D1782" w14:paraId="57B49FC1"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3312D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65FF3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FBF32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7AB549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2D9EF2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B8055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7B14BC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5CFA4C31"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7618B2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423269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22837</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38B374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 xml:space="preserve">DEGERMANTE PVPI,  iodopolividona 10% que equivale a 1% de iodo ativo- solução com tensoativos. Embalagem 1litro.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ED49E4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250,00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C7AF9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FRASC</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0A8832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35,83</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BD6C8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8.957,50</w:t>
            </w:r>
          </w:p>
        </w:tc>
      </w:tr>
      <w:tr w:rsidR="008D1782" w:rsidRPr="008D1782" w14:paraId="759A19AC"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949CE18" w14:textId="77777777" w:rsidR="008D1782" w:rsidRPr="008D1782" w:rsidRDefault="008D1782">
            <w:pPr>
              <w:rPr>
                <w:rFonts w:ascii="Bookman Old Style" w:hAnsi="Bookman Old Style"/>
                <w:sz w:val="16"/>
                <w:szCs w:val="16"/>
              </w:rPr>
            </w:pPr>
          </w:p>
          <w:p w14:paraId="6F741D7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49B91FC" w14:textId="77777777" w:rsidR="008D1782" w:rsidRPr="008D1782" w:rsidRDefault="008D1782">
            <w:pPr>
              <w:rPr>
                <w:rFonts w:ascii="Bookman Old Style" w:hAnsi="Bookman Old Style"/>
                <w:sz w:val="16"/>
                <w:szCs w:val="16"/>
              </w:rPr>
            </w:pPr>
          </w:p>
          <w:p w14:paraId="6F3C411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8.957,50</w:t>
            </w:r>
          </w:p>
        </w:tc>
      </w:tr>
      <w:tr w:rsidR="008D1782" w:rsidRPr="008D1782" w14:paraId="771FEE34"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D7C15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12 - Lote 012</w:t>
            </w:r>
          </w:p>
        </w:tc>
      </w:tr>
      <w:tr w:rsidR="008D1782" w:rsidRPr="008D1782" w14:paraId="35E7A1A6"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02406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46E28B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1C677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9B9430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4D296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239384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830743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729EA8FE"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231293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06B02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22838</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A13A43" w14:textId="0EDAC001" w:rsidR="008D1782" w:rsidRPr="008D1782" w:rsidRDefault="008D1782">
            <w:pPr>
              <w:rPr>
                <w:rFonts w:ascii="Bookman Old Style" w:hAnsi="Bookman Old Style"/>
                <w:sz w:val="16"/>
                <w:szCs w:val="16"/>
              </w:rPr>
            </w:pPr>
            <w:r w:rsidRPr="008D1782">
              <w:rPr>
                <w:rFonts w:ascii="Bookman Old Style" w:hAnsi="Bookman Old Style"/>
                <w:sz w:val="16"/>
                <w:szCs w:val="16"/>
              </w:rPr>
              <w:t>ESCADA HOSPITALAR COM 2 DEGRAUS  CatMat: 468388 Para uso hospitalar e clinico em geral, estrutura tubular redonda em aço, não dobrável, piso em madeira com borracha antiderrapante, acabamento com pintura epóxi na cor branca. Dimensões: largura 46 cm, profundidade 48cm, al</w:t>
            </w:r>
            <w:r>
              <w:rPr>
                <w:rFonts w:ascii="Bookman Old Style" w:hAnsi="Bookman Old Style"/>
                <w:sz w:val="16"/>
                <w:szCs w:val="16"/>
              </w:rPr>
              <w:t>tura 35cm.Suporta Até 150kg</w:t>
            </w:r>
            <w:r w:rsidRPr="008D1782">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44F19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F5D34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B709F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122,55</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305DA9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1.225,50</w:t>
            </w:r>
          </w:p>
        </w:tc>
      </w:tr>
      <w:tr w:rsidR="008D1782" w:rsidRPr="008D1782" w14:paraId="1877B413"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BC5FA94" w14:textId="77777777" w:rsidR="008D1782" w:rsidRPr="008D1782" w:rsidRDefault="008D1782">
            <w:pPr>
              <w:rPr>
                <w:rFonts w:ascii="Bookman Old Style" w:hAnsi="Bookman Old Style"/>
                <w:sz w:val="16"/>
                <w:szCs w:val="16"/>
              </w:rPr>
            </w:pPr>
          </w:p>
          <w:p w14:paraId="052AE59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9B6CC49" w14:textId="77777777" w:rsidR="008D1782" w:rsidRPr="008D1782" w:rsidRDefault="008D1782">
            <w:pPr>
              <w:rPr>
                <w:rFonts w:ascii="Bookman Old Style" w:hAnsi="Bookman Old Style"/>
                <w:sz w:val="16"/>
                <w:szCs w:val="16"/>
              </w:rPr>
            </w:pPr>
          </w:p>
          <w:p w14:paraId="54C8051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1.225,50</w:t>
            </w:r>
          </w:p>
        </w:tc>
      </w:tr>
      <w:tr w:rsidR="008D1782" w:rsidRPr="008D1782" w14:paraId="20190E89"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343EE4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13 - Lote 013</w:t>
            </w:r>
          </w:p>
        </w:tc>
      </w:tr>
      <w:tr w:rsidR="008D1782" w:rsidRPr="008D1782" w14:paraId="2D7D8F22"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C4F511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9E6EFD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8B068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87696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E44D8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7FAA4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1B37AE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0BBDDE18"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E8E83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620554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22839</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17538F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 xml:space="preserve">EXTENSOR PARA GASTROSTOMIA E JEJUNOSTOMIA 8F HARTMANN (CatMat 461365)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1785A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1.100,00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6FC97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9093A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8,83</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7C405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9.713,00</w:t>
            </w:r>
          </w:p>
        </w:tc>
      </w:tr>
      <w:tr w:rsidR="008D1782" w:rsidRPr="008D1782" w14:paraId="3348343A"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DFDFC17" w14:textId="77777777" w:rsidR="008D1782" w:rsidRPr="008D1782" w:rsidRDefault="008D1782">
            <w:pPr>
              <w:rPr>
                <w:rFonts w:ascii="Bookman Old Style" w:hAnsi="Bookman Old Style"/>
                <w:sz w:val="16"/>
                <w:szCs w:val="16"/>
              </w:rPr>
            </w:pPr>
          </w:p>
          <w:p w14:paraId="63BCA8C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7A339B3" w14:textId="77777777" w:rsidR="008D1782" w:rsidRPr="008D1782" w:rsidRDefault="008D1782">
            <w:pPr>
              <w:rPr>
                <w:rFonts w:ascii="Bookman Old Style" w:hAnsi="Bookman Old Style"/>
                <w:sz w:val="16"/>
                <w:szCs w:val="16"/>
              </w:rPr>
            </w:pPr>
          </w:p>
          <w:p w14:paraId="2BE9615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9.713,00</w:t>
            </w:r>
          </w:p>
        </w:tc>
      </w:tr>
      <w:tr w:rsidR="008D1782" w:rsidRPr="008D1782" w14:paraId="01156385"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0864F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14 - Lote 014</w:t>
            </w:r>
          </w:p>
        </w:tc>
      </w:tr>
      <w:tr w:rsidR="008D1782" w:rsidRPr="008D1782" w14:paraId="30A039DB"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97A36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65A30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62D2B3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E0888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E31DF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01E5C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8D9A51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19D74F27"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DD844C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D24A7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22840</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A7EE94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 xml:space="preserve">FOCO CLÍNICO CIRÚRGICO  portátil [BR0482053] iluminação de led. Possui um tubo articulado e flexível que proporciona direcionamento do foco da luz, com variação de altura de 1,5mm a 1,40m.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C932C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8,00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AD9CD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65AAF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291,87</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85C593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2.334,96</w:t>
            </w:r>
          </w:p>
        </w:tc>
      </w:tr>
      <w:tr w:rsidR="008D1782" w:rsidRPr="008D1782" w14:paraId="3688D65C"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404392C" w14:textId="77777777" w:rsidR="008D1782" w:rsidRPr="008D1782" w:rsidRDefault="008D1782">
            <w:pPr>
              <w:rPr>
                <w:rFonts w:ascii="Bookman Old Style" w:hAnsi="Bookman Old Style"/>
                <w:sz w:val="16"/>
                <w:szCs w:val="16"/>
              </w:rPr>
            </w:pPr>
          </w:p>
          <w:p w14:paraId="61123B0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3705B7C" w14:textId="77777777" w:rsidR="008D1782" w:rsidRPr="008D1782" w:rsidRDefault="008D1782">
            <w:pPr>
              <w:rPr>
                <w:rFonts w:ascii="Bookman Old Style" w:hAnsi="Bookman Old Style"/>
                <w:sz w:val="16"/>
                <w:szCs w:val="16"/>
              </w:rPr>
            </w:pPr>
          </w:p>
          <w:p w14:paraId="58725DE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2.334,96</w:t>
            </w:r>
          </w:p>
        </w:tc>
      </w:tr>
      <w:tr w:rsidR="008D1782" w:rsidRPr="008D1782" w14:paraId="68924273"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945BC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15 - Lote 015</w:t>
            </w:r>
          </w:p>
        </w:tc>
      </w:tr>
      <w:tr w:rsidR="008D1782" w:rsidRPr="008D1782" w14:paraId="33C54BB0"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0C2F7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4859B1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9C417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9881FD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3B2C8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27858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239F05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4245BB08"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F566F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7B1AB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22841</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BDDA2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 xml:space="preserve">GEL CUNDOTIVO ULTRASSOM  (BR0438929) Com pH neutro, incolor, inodoro e hidrossolúvel e não gorduroso. Embalagem c/ 5l.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A667F3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2BC05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SACHE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E7EB58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34,17</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05DEE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1.708,50</w:t>
            </w:r>
          </w:p>
        </w:tc>
      </w:tr>
      <w:tr w:rsidR="008D1782" w:rsidRPr="008D1782" w14:paraId="20C73CF7"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824FDD9" w14:textId="77777777" w:rsidR="008D1782" w:rsidRPr="008D1782" w:rsidRDefault="008D1782">
            <w:pPr>
              <w:rPr>
                <w:rFonts w:ascii="Bookman Old Style" w:hAnsi="Bookman Old Style"/>
                <w:sz w:val="16"/>
                <w:szCs w:val="16"/>
              </w:rPr>
            </w:pPr>
          </w:p>
          <w:p w14:paraId="0E2B1C7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6EECDC7" w14:textId="77777777" w:rsidR="008D1782" w:rsidRPr="008D1782" w:rsidRDefault="008D1782">
            <w:pPr>
              <w:rPr>
                <w:rFonts w:ascii="Bookman Old Style" w:hAnsi="Bookman Old Style"/>
                <w:sz w:val="16"/>
                <w:szCs w:val="16"/>
              </w:rPr>
            </w:pPr>
          </w:p>
          <w:p w14:paraId="3259240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1.708,50</w:t>
            </w:r>
          </w:p>
        </w:tc>
      </w:tr>
      <w:tr w:rsidR="008D1782" w:rsidRPr="008D1782" w14:paraId="787AD238"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7A9A3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16 - Lote 016</w:t>
            </w:r>
          </w:p>
        </w:tc>
      </w:tr>
      <w:tr w:rsidR="008D1782" w:rsidRPr="008D1782" w14:paraId="3E751382"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DFAEE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24661E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126064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CA955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8D057D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BC6AB2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FA094B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582997F2"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7A277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48AD6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22842</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31834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 xml:space="preserve">INDICADOR BIOLÓGICO  (BR0436058) Tipo segunda geração, apresentação autocontido, ampola com meio de cultura, espécie bacillus stearothermophillus, características adicionais resposta em 24 horas, aplicação para esterilização a vapor. Caixa com 10 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86882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150,00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22D51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CAIXA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562D7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25,92</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1B4B6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3.888,00</w:t>
            </w:r>
          </w:p>
        </w:tc>
      </w:tr>
      <w:tr w:rsidR="008D1782" w:rsidRPr="008D1782" w14:paraId="163E3CDD"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EB708B6" w14:textId="77777777" w:rsidR="008D1782" w:rsidRPr="008D1782" w:rsidRDefault="008D1782">
            <w:pPr>
              <w:rPr>
                <w:rFonts w:ascii="Bookman Old Style" w:hAnsi="Bookman Old Style"/>
                <w:sz w:val="16"/>
                <w:szCs w:val="16"/>
              </w:rPr>
            </w:pPr>
          </w:p>
          <w:p w14:paraId="5ED61A3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6B9741F" w14:textId="77777777" w:rsidR="008D1782" w:rsidRPr="008D1782" w:rsidRDefault="008D1782">
            <w:pPr>
              <w:rPr>
                <w:rFonts w:ascii="Bookman Old Style" w:hAnsi="Bookman Old Style"/>
                <w:sz w:val="16"/>
                <w:szCs w:val="16"/>
              </w:rPr>
            </w:pPr>
          </w:p>
          <w:p w14:paraId="23A89A9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3.888,00</w:t>
            </w:r>
          </w:p>
        </w:tc>
      </w:tr>
      <w:tr w:rsidR="008D1782" w:rsidRPr="008D1782" w14:paraId="765703FD"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CB1A6C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17 - Lote 017</w:t>
            </w:r>
          </w:p>
        </w:tc>
      </w:tr>
      <w:tr w:rsidR="008D1782" w:rsidRPr="008D1782" w14:paraId="14E43598"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41050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6A008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A437D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FEB4A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96649E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42F1DA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927D7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1108C418"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1E8C94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7DB5E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22850</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EA2222B" w14:textId="58FDE4F4" w:rsidR="008D1782" w:rsidRDefault="008D1782">
            <w:pPr>
              <w:rPr>
                <w:rFonts w:ascii="Bookman Old Style" w:hAnsi="Bookman Old Style"/>
                <w:sz w:val="16"/>
                <w:szCs w:val="16"/>
              </w:rPr>
            </w:pPr>
            <w:r w:rsidRPr="008D1782">
              <w:rPr>
                <w:rFonts w:ascii="Bookman Old Style" w:hAnsi="Bookman Old Style"/>
                <w:sz w:val="16"/>
                <w:szCs w:val="16"/>
              </w:rPr>
              <w:t>KIT DE COLETA SWAB,  (BR0396147) para coleta</w:t>
            </w:r>
            <w:r>
              <w:rPr>
                <w:rFonts w:ascii="Bookman Old Style" w:hAnsi="Bookman Old Style"/>
                <w:sz w:val="16"/>
                <w:szCs w:val="16"/>
              </w:rPr>
              <w:t xml:space="preserve"> e??transporte de amostras com meio de transporte amies . Kit</w:t>
            </w:r>
          </w:p>
          <w:p w14:paraId="33B933D8" w14:textId="1E8AE3BD" w:rsidR="008D1782" w:rsidRPr="008D1782" w:rsidRDefault="008D1782">
            <w:pPr>
              <w:rPr>
                <w:rFonts w:ascii="Bookman Old Style" w:hAnsi="Bookman Old Style"/>
                <w:sz w:val="16"/>
                <w:szCs w:val="16"/>
              </w:rPr>
            </w:pPr>
            <w:r>
              <w:rPr>
                <w:rFonts w:ascii="Bookman Old Style" w:hAnsi="Bookman Old Style"/>
                <w:sz w:val="16"/>
                <w:szCs w:val="16"/>
              </w:rPr>
              <w:t xml:space="preserve">coleta contendo 01 tubo de </w:t>
            </w:r>
            <w:r w:rsidRPr="008D1782">
              <w:rPr>
                <w:rFonts w:ascii="Bookman Old Style" w:hAnsi="Bookman Old Style"/>
                <w:sz w:val="16"/>
                <w:szCs w:val="16"/>
              </w:rPr>
              <w:t xml:space="preserve">plástico rígido com tampa </w:t>
            </w:r>
            <w:r>
              <w:rPr>
                <w:rFonts w:ascii="Bookman Old Style" w:hAnsi="Bookman Old Style"/>
                <w:sz w:val="16"/>
                <w:szCs w:val="16"/>
              </w:rPr>
              <w:t xml:space="preserve">pré preenchido com meio de </w:t>
            </w:r>
            <w:r w:rsidRPr="008D1782">
              <w:rPr>
                <w:rFonts w:ascii="Bookman Old Style" w:hAnsi="Bookman Old Style"/>
                <w:sz w:val="16"/>
                <w:szCs w:val="16"/>
              </w:rPr>
              <w:t>transporte, 01 swab com haste</w:t>
            </w:r>
            <w:r>
              <w:rPr>
                <w:rFonts w:ascii="Bookman Old Style" w:hAnsi="Bookman Old Style"/>
                <w:sz w:val="16"/>
                <w:szCs w:val="16"/>
              </w:rPr>
              <w:t xml:space="preserve">??em plástico longo, com ponta de fibra de algodão, swab e tubo para coleta em embalagem estéril. Caixa com 100 </w:t>
            </w:r>
            <w:r w:rsidRPr="008D1782">
              <w:rPr>
                <w:rFonts w:ascii="Bookman Old Style" w:hAnsi="Bookman Old Style"/>
                <w:sz w:val="16"/>
                <w:szCs w:val="16"/>
              </w:rPr>
              <w:t xml:space="preserve">unidades.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306AAC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1D26EC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CAIXA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0F1BED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200,00</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33D89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2.000,00</w:t>
            </w:r>
          </w:p>
        </w:tc>
      </w:tr>
      <w:tr w:rsidR="008D1782" w:rsidRPr="008D1782" w14:paraId="736A8BBA"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85778C8" w14:textId="77777777" w:rsidR="008D1782" w:rsidRPr="008D1782" w:rsidRDefault="008D1782">
            <w:pPr>
              <w:rPr>
                <w:rFonts w:ascii="Bookman Old Style" w:hAnsi="Bookman Old Style"/>
                <w:sz w:val="16"/>
                <w:szCs w:val="16"/>
              </w:rPr>
            </w:pPr>
          </w:p>
          <w:p w14:paraId="6EC13CA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6402AF6" w14:textId="77777777" w:rsidR="008D1782" w:rsidRPr="008D1782" w:rsidRDefault="008D1782">
            <w:pPr>
              <w:rPr>
                <w:rFonts w:ascii="Bookman Old Style" w:hAnsi="Bookman Old Style"/>
                <w:sz w:val="16"/>
                <w:szCs w:val="16"/>
              </w:rPr>
            </w:pPr>
          </w:p>
          <w:p w14:paraId="66BCC8A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2.000,00</w:t>
            </w:r>
          </w:p>
        </w:tc>
      </w:tr>
      <w:tr w:rsidR="008D1782" w:rsidRPr="008D1782" w14:paraId="04137E52"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7F4F5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18 - Lote 018</w:t>
            </w:r>
          </w:p>
        </w:tc>
      </w:tr>
      <w:tr w:rsidR="008D1782" w:rsidRPr="008D1782" w14:paraId="447BCA20"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AE1CEB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3C4A59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A115A9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CDFAD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1C369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65F7D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2E208E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3374EA8A"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06096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A3EE8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22843</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03057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 xml:space="preserve">LENÇOL DESCARTAVEL  (BR0352012) Material papel, largura 0.70 m, comprimento 50 m, apresentação rolo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F57E4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2.900,00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FA075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ROLO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F777A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10,61</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B5471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30.769,00</w:t>
            </w:r>
          </w:p>
        </w:tc>
      </w:tr>
      <w:tr w:rsidR="008D1782" w:rsidRPr="008D1782" w14:paraId="65B3620E"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75677EA" w14:textId="77777777" w:rsidR="008D1782" w:rsidRPr="008D1782" w:rsidRDefault="008D1782">
            <w:pPr>
              <w:rPr>
                <w:rFonts w:ascii="Bookman Old Style" w:hAnsi="Bookman Old Style"/>
                <w:sz w:val="16"/>
                <w:szCs w:val="16"/>
              </w:rPr>
            </w:pPr>
          </w:p>
          <w:p w14:paraId="3B43264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A2106BB" w14:textId="77777777" w:rsidR="008D1782" w:rsidRPr="008D1782" w:rsidRDefault="008D1782">
            <w:pPr>
              <w:rPr>
                <w:rFonts w:ascii="Bookman Old Style" w:hAnsi="Bookman Old Style"/>
                <w:sz w:val="16"/>
                <w:szCs w:val="16"/>
              </w:rPr>
            </w:pPr>
          </w:p>
          <w:p w14:paraId="000BF49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30.769,00</w:t>
            </w:r>
          </w:p>
        </w:tc>
      </w:tr>
      <w:tr w:rsidR="008D1782" w:rsidRPr="008D1782" w14:paraId="0F34F9FA"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C5901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19 - Lote 019</w:t>
            </w:r>
          </w:p>
        </w:tc>
      </w:tr>
      <w:tr w:rsidR="008D1782" w:rsidRPr="008D1782" w14:paraId="0C4AC793"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66B3D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0D94D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14119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DF38FA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DA72D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74DAB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F800F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033EB8F4"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D707F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359D6C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22844</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91DC7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 xml:space="preserve">MALETA 2 BANDEJAS (44X24X22), Caixa Para Medicamentos, Estojo com 2 bandejas articuladas, 11 divisões e tampa na bandeja superior; Possui alça para cadeado (CatMat: 108898)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C3E6B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30,00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C78109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215D9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142,23</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0FBFD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4.266,90</w:t>
            </w:r>
          </w:p>
        </w:tc>
      </w:tr>
      <w:tr w:rsidR="008D1782" w:rsidRPr="008D1782" w14:paraId="20EDDFF5"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84A1E38" w14:textId="77777777" w:rsidR="008D1782" w:rsidRPr="008D1782" w:rsidRDefault="008D1782">
            <w:pPr>
              <w:rPr>
                <w:rFonts w:ascii="Bookman Old Style" w:hAnsi="Bookman Old Style"/>
                <w:sz w:val="16"/>
                <w:szCs w:val="16"/>
              </w:rPr>
            </w:pPr>
          </w:p>
          <w:p w14:paraId="6E75F8F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EDC725F" w14:textId="77777777" w:rsidR="008D1782" w:rsidRPr="008D1782" w:rsidRDefault="008D1782">
            <w:pPr>
              <w:rPr>
                <w:rFonts w:ascii="Bookman Old Style" w:hAnsi="Bookman Old Style"/>
                <w:sz w:val="16"/>
                <w:szCs w:val="16"/>
              </w:rPr>
            </w:pPr>
          </w:p>
          <w:p w14:paraId="2A1C762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4.266,90</w:t>
            </w:r>
          </w:p>
        </w:tc>
      </w:tr>
      <w:tr w:rsidR="008D1782" w:rsidRPr="008D1782" w14:paraId="2EA571C8"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B5846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20 - Lote 020</w:t>
            </w:r>
          </w:p>
        </w:tc>
      </w:tr>
      <w:tr w:rsidR="008D1782" w:rsidRPr="008D1782" w14:paraId="2FF93B49"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0AE3F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8D9550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4A09C0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8E9D3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A33588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ED7CFF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85214E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35F65556"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64370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A0341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22845</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FBAF7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 xml:space="preserve">MALETA PARA MEDICAMENTOS, Caixa Para Medicamentos com uma bandeja superior com 8 divisões, tampa de proteção transparente, Lacre e alça na cor vermelha, com alça para cadeado.   Medidas: Altura 13cm; Largura 23cm; Profundidade 14cm. (CatMat: 108898)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88841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30,00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841125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36A851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114,75</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801D7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3.442,50</w:t>
            </w:r>
          </w:p>
        </w:tc>
      </w:tr>
      <w:tr w:rsidR="008D1782" w:rsidRPr="008D1782" w14:paraId="45E6FA85"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634A38D" w14:textId="77777777" w:rsidR="008D1782" w:rsidRPr="008D1782" w:rsidRDefault="008D1782">
            <w:pPr>
              <w:rPr>
                <w:rFonts w:ascii="Bookman Old Style" w:hAnsi="Bookman Old Style"/>
                <w:sz w:val="16"/>
                <w:szCs w:val="16"/>
              </w:rPr>
            </w:pPr>
          </w:p>
          <w:p w14:paraId="6C7333D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A995E62" w14:textId="77777777" w:rsidR="008D1782" w:rsidRPr="008D1782" w:rsidRDefault="008D1782">
            <w:pPr>
              <w:rPr>
                <w:rFonts w:ascii="Bookman Old Style" w:hAnsi="Bookman Old Style"/>
                <w:sz w:val="16"/>
                <w:szCs w:val="16"/>
              </w:rPr>
            </w:pPr>
          </w:p>
          <w:p w14:paraId="08C698F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3.442,50</w:t>
            </w:r>
          </w:p>
        </w:tc>
      </w:tr>
      <w:tr w:rsidR="008D1782" w:rsidRPr="008D1782" w14:paraId="43D3F3FA"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25A26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21 - Lote 021</w:t>
            </w:r>
          </w:p>
        </w:tc>
      </w:tr>
      <w:tr w:rsidR="008D1782" w:rsidRPr="008D1782" w14:paraId="51195E13"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439E4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1AF4A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B29CBF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D81CBD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75071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9DC1F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27EF7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72C05F39"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3AD63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381E1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22846</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E7681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 xml:space="preserve">MÁSCARA LARÍNGEA EM SILICONE ESTÉRIL  DESCARTÁVEL TAMANHO 1.0 infantil até 05 kg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903CD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7B479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76683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29,57</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89B3B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59,14</w:t>
            </w:r>
          </w:p>
        </w:tc>
      </w:tr>
      <w:tr w:rsidR="008D1782" w:rsidRPr="008D1782" w14:paraId="4CAC88D6"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912158D" w14:textId="77777777" w:rsidR="008D1782" w:rsidRPr="008D1782" w:rsidRDefault="008D1782">
            <w:pPr>
              <w:rPr>
                <w:rFonts w:ascii="Bookman Old Style" w:hAnsi="Bookman Old Style"/>
                <w:sz w:val="16"/>
                <w:szCs w:val="16"/>
              </w:rPr>
            </w:pPr>
          </w:p>
          <w:p w14:paraId="25D1A83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72E8E88" w14:textId="77777777" w:rsidR="008D1782" w:rsidRPr="008D1782" w:rsidRDefault="008D1782">
            <w:pPr>
              <w:rPr>
                <w:rFonts w:ascii="Bookman Old Style" w:hAnsi="Bookman Old Style"/>
                <w:sz w:val="16"/>
                <w:szCs w:val="16"/>
              </w:rPr>
            </w:pPr>
          </w:p>
          <w:p w14:paraId="501EE7B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59,14</w:t>
            </w:r>
          </w:p>
        </w:tc>
      </w:tr>
      <w:tr w:rsidR="008D1782" w:rsidRPr="008D1782" w14:paraId="30E1F08D"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20A516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22 - Lote 022</w:t>
            </w:r>
          </w:p>
        </w:tc>
      </w:tr>
      <w:tr w:rsidR="008D1782" w:rsidRPr="008D1782" w14:paraId="0656C2D9"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6D62F0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1D72FA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74B18A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FD2DA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9CD7D6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504CB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29C6EE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4C461A28"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7DC42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DA739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22847</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F9151E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 xml:space="preserve">MÁSCARA LARÍNGEA EM SILICONE ESTÉRIL  DESCARTÁVEL TAMANHO 1.5 infantil até 5/10 kg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FEFF7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9BC3F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B989A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24,77</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FE200D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49,54</w:t>
            </w:r>
          </w:p>
        </w:tc>
      </w:tr>
      <w:tr w:rsidR="008D1782" w:rsidRPr="008D1782" w14:paraId="0FCEFE73"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8664E44" w14:textId="77777777" w:rsidR="008D1782" w:rsidRPr="008D1782" w:rsidRDefault="008D1782">
            <w:pPr>
              <w:rPr>
                <w:rFonts w:ascii="Bookman Old Style" w:hAnsi="Bookman Old Style"/>
                <w:sz w:val="16"/>
                <w:szCs w:val="16"/>
              </w:rPr>
            </w:pPr>
          </w:p>
          <w:p w14:paraId="47D5697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13B96C7" w14:textId="77777777" w:rsidR="008D1782" w:rsidRPr="008D1782" w:rsidRDefault="008D1782">
            <w:pPr>
              <w:rPr>
                <w:rFonts w:ascii="Bookman Old Style" w:hAnsi="Bookman Old Style"/>
                <w:sz w:val="16"/>
                <w:szCs w:val="16"/>
              </w:rPr>
            </w:pPr>
          </w:p>
          <w:p w14:paraId="4614320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49,54</w:t>
            </w:r>
          </w:p>
        </w:tc>
      </w:tr>
      <w:tr w:rsidR="008D1782" w:rsidRPr="008D1782" w14:paraId="21CF838F"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042A1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23 - Lote 023</w:t>
            </w:r>
          </w:p>
        </w:tc>
      </w:tr>
      <w:tr w:rsidR="008D1782" w:rsidRPr="008D1782" w14:paraId="4B67EA94"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F6B83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4055FA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D3395C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060D2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32349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17F53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5265A6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5531D22D"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C9F079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F2B47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22848</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025B9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 xml:space="preserve">MÁSCARA LARÍNGEA EM SILICONE ESTÉRIL  DESCARTÁVEL TAMANHO 2.0 infantil até 10/20 kg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A80EE0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38362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82EF3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29,54</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207B9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59,08</w:t>
            </w:r>
          </w:p>
        </w:tc>
      </w:tr>
      <w:tr w:rsidR="008D1782" w:rsidRPr="008D1782" w14:paraId="381C6DF6"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358FA63" w14:textId="77777777" w:rsidR="008D1782" w:rsidRPr="008D1782" w:rsidRDefault="008D1782">
            <w:pPr>
              <w:rPr>
                <w:rFonts w:ascii="Bookman Old Style" w:hAnsi="Bookman Old Style"/>
                <w:sz w:val="16"/>
                <w:szCs w:val="16"/>
              </w:rPr>
            </w:pPr>
          </w:p>
          <w:p w14:paraId="378A935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A432F52" w14:textId="77777777" w:rsidR="008D1782" w:rsidRPr="008D1782" w:rsidRDefault="008D1782">
            <w:pPr>
              <w:rPr>
                <w:rFonts w:ascii="Bookman Old Style" w:hAnsi="Bookman Old Style"/>
                <w:sz w:val="16"/>
                <w:szCs w:val="16"/>
              </w:rPr>
            </w:pPr>
          </w:p>
          <w:p w14:paraId="5E7B37E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59,08</w:t>
            </w:r>
          </w:p>
        </w:tc>
      </w:tr>
      <w:tr w:rsidR="008D1782" w:rsidRPr="008D1782" w14:paraId="3C076831"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B3566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24 - Lote 024</w:t>
            </w:r>
          </w:p>
        </w:tc>
      </w:tr>
      <w:tr w:rsidR="008D1782" w:rsidRPr="008D1782" w14:paraId="587E4809"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34FC6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C4357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C43F09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71EA4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E36B28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36C29C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78C9D6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7FC6AF9D"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9E6B2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B81372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22849</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2E467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 xml:space="preserve">MÁSCARA LARÍNGEA EM SILICONE ESTÉRIL  DESCARTÁVEL TAMANHO 2.5 infantil até 20/30 kg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51EE9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33BDD6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A935C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35,20</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819F3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70,40</w:t>
            </w:r>
          </w:p>
        </w:tc>
      </w:tr>
      <w:tr w:rsidR="008D1782" w:rsidRPr="008D1782" w14:paraId="360A5FDC"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44C0CAE" w14:textId="77777777" w:rsidR="008D1782" w:rsidRPr="008D1782" w:rsidRDefault="008D1782">
            <w:pPr>
              <w:rPr>
                <w:rFonts w:ascii="Bookman Old Style" w:hAnsi="Bookman Old Style"/>
                <w:sz w:val="16"/>
                <w:szCs w:val="16"/>
              </w:rPr>
            </w:pPr>
          </w:p>
          <w:p w14:paraId="748F1F6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1B4114D" w14:textId="77777777" w:rsidR="008D1782" w:rsidRPr="008D1782" w:rsidRDefault="008D1782">
            <w:pPr>
              <w:rPr>
                <w:rFonts w:ascii="Bookman Old Style" w:hAnsi="Bookman Old Style"/>
                <w:sz w:val="16"/>
                <w:szCs w:val="16"/>
              </w:rPr>
            </w:pPr>
          </w:p>
          <w:p w14:paraId="6408860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70,40</w:t>
            </w:r>
          </w:p>
        </w:tc>
      </w:tr>
      <w:tr w:rsidR="008D1782" w:rsidRPr="008D1782" w14:paraId="3BFD7277"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70C3FE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25 - Lote 025</w:t>
            </w:r>
          </w:p>
        </w:tc>
      </w:tr>
      <w:tr w:rsidR="008D1782" w:rsidRPr="008D1782" w14:paraId="626873BA"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1D136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77D230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B6165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82F98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5AC145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59585C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43A0F4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7E786953"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2C801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3B8E5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22851</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D03CC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 xml:space="preserve">MÁSCARA LARÍNGEA EM SILICONE ESTÉRIL  DESCARTÁVEL TAMANHO 3.0 infantil até 30/50 kg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B784D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77005F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A0E69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30,66</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BAE1E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61,32</w:t>
            </w:r>
          </w:p>
        </w:tc>
      </w:tr>
      <w:tr w:rsidR="008D1782" w:rsidRPr="008D1782" w14:paraId="31376BB7"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C6D8744" w14:textId="77777777" w:rsidR="008D1782" w:rsidRPr="008D1782" w:rsidRDefault="008D1782">
            <w:pPr>
              <w:rPr>
                <w:rFonts w:ascii="Bookman Old Style" w:hAnsi="Bookman Old Style"/>
                <w:sz w:val="16"/>
                <w:szCs w:val="16"/>
              </w:rPr>
            </w:pPr>
          </w:p>
          <w:p w14:paraId="40EB2E1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9551CD4" w14:textId="77777777" w:rsidR="008D1782" w:rsidRPr="008D1782" w:rsidRDefault="008D1782">
            <w:pPr>
              <w:rPr>
                <w:rFonts w:ascii="Bookman Old Style" w:hAnsi="Bookman Old Style"/>
                <w:sz w:val="16"/>
                <w:szCs w:val="16"/>
              </w:rPr>
            </w:pPr>
          </w:p>
          <w:p w14:paraId="713FA20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61,32</w:t>
            </w:r>
          </w:p>
        </w:tc>
      </w:tr>
      <w:tr w:rsidR="008D1782" w:rsidRPr="008D1782" w14:paraId="53F46B3D"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62C137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26 - Lote 026</w:t>
            </w:r>
          </w:p>
        </w:tc>
      </w:tr>
      <w:tr w:rsidR="008D1782" w:rsidRPr="008D1782" w14:paraId="65704C23"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C2F24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BD575F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71A8AD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4C864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C7887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BCA113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202833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42A10C9A"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25CA6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D3D77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22852</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FEEE7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 xml:space="preserve">MÁSCARA LARÍNGEA EM SILICONE ESTÉRIL  DESCARTÁVEL TAMANHO 4.0 adulto até 50/70 kg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80E2D9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F7806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04B52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32,61</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BA6373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65,22</w:t>
            </w:r>
          </w:p>
        </w:tc>
      </w:tr>
      <w:tr w:rsidR="008D1782" w:rsidRPr="008D1782" w14:paraId="79E3C80D"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76D3EB2" w14:textId="77777777" w:rsidR="008D1782" w:rsidRPr="008D1782" w:rsidRDefault="008D1782">
            <w:pPr>
              <w:rPr>
                <w:rFonts w:ascii="Bookman Old Style" w:hAnsi="Bookman Old Style"/>
                <w:sz w:val="16"/>
                <w:szCs w:val="16"/>
              </w:rPr>
            </w:pPr>
          </w:p>
          <w:p w14:paraId="750B08D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35EA8DF" w14:textId="77777777" w:rsidR="008D1782" w:rsidRPr="008D1782" w:rsidRDefault="008D1782">
            <w:pPr>
              <w:rPr>
                <w:rFonts w:ascii="Bookman Old Style" w:hAnsi="Bookman Old Style"/>
                <w:sz w:val="16"/>
                <w:szCs w:val="16"/>
              </w:rPr>
            </w:pPr>
          </w:p>
          <w:p w14:paraId="2181569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65,22</w:t>
            </w:r>
          </w:p>
        </w:tc>
      </w:tr>
      <w:tr w:rsidR="008D1782" w:rsidRPr="008D1782" w14:paraId="3E2CC64B"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7E9BD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27 - Lote 027</w:t>
            </w:r>
          </w:p>
        </w:tc>
      </w:tr>
      <w:tr w:rsidR="008D1782" w:rsidRPr="008D1782" w14:paraId="441301D5"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6C0008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E0968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FC8DD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D968A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E90FE2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72E13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375DB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028BDB05"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83A25B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C6B56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22853</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29FFE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 xml:space="preserve">MÁSCARA LARÍNGEA EM SILICONE ESTÉRIL  DESCARTÁVEL TAMANHO 5.0 adulto até 70/100 kg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4BA97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EB23FC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45C2E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37,36</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5323A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74,72</w:t>
            </w:r>
          </w:p>
        </w:tc>
      </w:tr>
      <w:tr w:rsidR="008D1782" w:rsidRPr="008D1782" w14:paraId="4691277E"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A5E1360" w14:textId="77777777" w:rsidR="008D1782" w:rsidRPr="008D1782" w:rsidRDefault="008D1782">
            <w:pPr>
              <w:rPr>
                <w:rFonts w:ascii="Bookman Old Style" w:hAnsi="Bookman Old Style"/>
                <w:sz w:val="16"/>
                <w:szCs w:val="16"/>
              </w:rPr>
            </w:pPr>
          </w:p>
          <w:p w14:paraId="161A2B7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5011ED7" w14:textId="77777777" w:rsidR="008D1782" w:rsidRPr="008D1782" w:rsidRDefault="008D1782">
            <w:pPr>
              <w:rPr>
                <w:rFonts w:ascii="Bookman Old Style" w:hAnsi="Bookman Old Style"/>
                <w:sz w:val="16"/>
                <w:szCs w:val="16"/>
              </w:rPr>
            </w:pPr>
          </w:p>
          <w:p w14:paraId="1708C59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74,72</w:t>
            </w:r>
          </w:p>
        </w:tc>
      </w:tr>
      <w:tr w:rsidR="008D1782" w:rsidRPr="008D1782" w14:paraId="57329B11"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A4ED5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28 - Lote 028</w:t>
            </w:r>
          </w:p>
        </w:tc>
      </w:tr>
      <w:tr w:rsidR="008D1782" w:rsidRPr="008D1782" w14:paraId="7B550A1F"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73C14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CB96E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769771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40A45E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929AB7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A4565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1920EF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280C148C"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7232C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1315A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22854</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333A5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 xml:space="preserve">MESA AUXILIAR EM AÇO INOX. Produzida em aço inox 430, resistente, de excelente qualidade e fácil higienização. Possui rodízios para sua movimentação quando necessária. Dimensões: 60cm de comprimento, 40cm de largura e 80cm de altura. CatMat: 422562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3528AD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A5A63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E6375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480,94</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3E6CB2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4.809,40</w:t>
            </w:r>
          </w:p>
        </w:tc>
      </w:tr>
      <w:tr w:rsidR="008D1782" w:rsidRPr="008D1782" w14:paraId="5691F333"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27D0AFC" w14:textId="77777777" w:rsidR="008D1782" w:rsidRPr="008D1782" w:rsidRDefault="008D1782">
            <w:pPr>
              <w:rPr>
                <w:rFonts w:ascii="Bookman Old Style" w:hAnsi="Bookman Old Style"/>
                <w:sz w:val="16"/>
                <w:szCs w:val="16"/>
              </w:rPr>
            </w:pPr>
          </w:p>
          <w:p w14:paraId="421B545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D806680" w14:textId="77777777" w:rsidR="008D1782" w:rsidRPr="008D1782" w:rsidRDefault="008D1782">
            <w:pPr>
              <w:rPr>
                <w:rFonts w:ascii="Bookman Old Style" w:hAnsi="Bookman Old Style"/>
                <w:sz w:val="16"/>
                <w:szCs w:val="16"/>
              </w:rPr>
            </w:pPr>
          </w:p>
          <w:p w14:paraId="31E919D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4.809,40</w:t>
            </w:r>
          </w:p>
        </w:tc>
      </w:tr>
      <w:tr w:rsidR="008D1782" w:rsidRPr="008D1782" w14:paraId="01E65CD5"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2BC30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29 - Lote 029</w:t>
            </w:r>
          </w:p>
        </w:tc>
      </w:tr>
      <w:tr w:rsidR="008D1782" w:rsidRPr="008D1782" w14:paraId="09D4A906"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84171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75D02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5BF450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C7133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39663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2135D7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F67AE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439C200C"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650B8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773E8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22855</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AA676F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 xml:space="preserve">PAPEL TOALHA INTERFOLHADA, folha simples, macia, absorvente e resistente a umidade, duas dobras, composição 100% celulose virgem, não reciclado, cor branco ou extra branco, medidas 20 cm x 20 cm, ou 20 cm x 20,5 cm. Pacote com 1.000 folhas, sub embaladas em maços individuais de no mínimo 200 folhas e no máximo 250 folhas cada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2FBFB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3.000,00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DAE0B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PACOT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8EAC0E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12,27</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F6B57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36.810,00</w:t>
            </w:r>
          </w:p>
        </w:tc>
      </w:tr>
      <w:tr w:rsidR="008D1782" w:rsidRPr="008D1782" w14:paraId="11BAA4F6"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7863E68" w14:textId="77777777" w:rsidR="008D1782" w:rsidRPr="008D1782" w:rsidRDefault="008D1782">
            <w:pPr>
              <w:rPr>
                <w:rFonts w:ascii="Bookman Old Style" w:hAnsi="Bookman Old Style"/>
                <w:sz w:val="16"/>
                <w:szCs w:val="16"/>
              </w:rPr>
            </w:pPr>
          </w:p>
          <w:p w14:paraId="5414F1A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2874D4A" w14:textId="77777777" w:rsidR="008D1782" w:rsidRPr="008D1782" w:rsidRDefault="008D1782">
            <w:pPr>
              <w:rPr>
                <w:rFonts w:ascii="Bookman Old Style" w:hAnsi="Bookman Old Style"/>
                <w:sz w:val="16"/>
                <w:szCs w:val="16"/>
              </w:rPr>
            </w:pPr>
          </w:p>
          <w:p w14:paraId="5BACDD8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36.810,00</w:t>
            </w:r>
          </w:p>
        </w:tc>
      </w:tr>
      <w:tr w:rsidR="008D1782" w:rsidRPr="008D1782" w14:paraId="6D0A4329"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5737F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30 - Lote 030</w:t>
            </w:r>
          </w:p>
        </w:tc>
      </w:tr>
      <w:tr w:rsidR="008D1782" w:rsidRPr="008D1782" w14:paraId="4792C1E5"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DBF6C9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B5978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882D22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C4564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02E487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A9EEE7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E2E76D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66C6CB3A"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253E3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D09D8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22856</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37D37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 xml:space="preserve">PINÇA CIRÚRGICA IRIS CURVA 12cm  material aço inoxidável, tipo ponta curva.(BR290742)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B8D93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30,00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3711FF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E4279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24,74</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D0868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742,20</w:t>
            </w:r>
          </w:p>
        </w:tc>
      </w:tr>
      <w:tr w:rsidR="008D1782" w:rsidRPr="008D1782" w14:paraId="39A31174"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36F6195" w14:textId="77777777" w:rsidR="008D1782" w:rsidRPr="008D1782" w:rsidRDefault="008D1782">
            <w:pPr>
              <w:rPr>
                <w:rFonts w:ascii="Bookman Old Style" w:hAnsi="Bookman Old Style"/>
                <w:sz w:val="16"/>
                <w:szCs w:val="16"/>
              </w:rPr>
            </w:pPr>
          </w:p>
          <w:p w14:paraId="12FF987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2884F69" w14:textId="77777777" w:rsidR="008D1782" w:rsidRPr="008D1782" w:rsidRDefault="008D1782">
            <w:pPr>
              <w:rPr>
                <w:rFonts w:ascii="Bookman Old Style" w:hAnsi="Bookman Old Style"/>
                <w:sz w:val="16"/>
                <w:szCs w:val="16"/>
              </w:rPr>
            </w:pPr>
          </w:p>
          <w:p w14:paraId="725B74F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742,20</w:t>
            </w:r>
          </w:p>
        </w:tc>
      </w:tr>
      <w:tr w:rsidR="008D1782" w:rsidRPr="008D1782" w14:paraId="473A2333"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FE1745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31 - Lote 031</w:t>
            </w:r>
          </w:p>
        </w:tc>
      </w:tr>
      <w:tr w:rsidR="008D1782" w:rsidRPr="008D1782" w14:paraId="28AEDEDE"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65285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FC8FF5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F7E0B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74333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DE301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6E8553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A1953C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2496E7E3"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A8B6A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72F90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22857</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C7964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 xml:space="preserve">PINÇA HARTMANN TIPO JACARE 20CM COM SERRILHA  para retirada de corpo estranho  e inserção de diu  [CatMat: 476242]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DBC48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0F607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CF54F0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147,28</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E5EBE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1.472,80</w:t>
            </w:r>
          </w:p>
        </w:tc>
      </w:tr>
      <w:tr w:rsidR="008D1782" w:rsidRPr="008D1782" w14:paraId="60070CDF"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C4ABE70" w14:textId="77777777" w:rsidR="008D1782" w:rsidRPr="008D1782" w:rsidRDefault="008D1782">
            <w:pPr>
              <w:rPr>
                <w:rFonts w:ascii="Bookman Old Style" w:hAnsi="Bookman Old Style"/>
                <w:sz w:val="16"/>
                <w:szCs w:val="16"/>
              </w:rPr>
            </w:pPr>
          </w:p>
          <w:p w14:paraId="6A78B9C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47B36F9" w14:textId="77777777" w:rsidR="008D1782" w:rsidRPr="008D1782" w:rsidRDefault="008D1782">
            <w:pPr>
              <w:rPr>
                <w:rFonts w:ascii="Bookman Old Style" w:hAnsi="Bookman Old Style"/>
                <w:sz w:val="16"/>
                <w:szCs w:val="16"/>
              </w:rPr>
            </w:pPr>
          </w:p>
          <w:p w14:paraId="75F8ACB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1.472,80</w:t>
            </w:r>
          </w:p>
        </w:tc>
      </w:tr>
      <w:tr w:rsidR="008D1782" w:rsidRPr="008D1782" w14:paraId="697AFA35"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85B4E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32 - Lote 032</w:t>
            </w:r>
          </w:p>
        </w:tc>
      </w:tr>
      <w:tr w:rsidR="008D1782" w:rsidRPr="008D1782" w14:paraId="4CD75E88"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DDA4B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05A63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2C5CD9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6C01C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8C06E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F2ACA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D76F5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2A9EF019"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52600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3B81A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22858</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1E8CC3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 xml:space="preserve">PORTA AGULHA MAYO HEGAR  (BR0243286) Material aço inoxidável, comprimento 16 cm, características adicionais com ponta de vídea.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AF0165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30,00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956A2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1671F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267,29</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1F377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8.018,70</w:t>
            </w:r>
          </w:p>
        </w:tc>
      </w:tr>
      <w:tr w:rsidR="008D1782" w:rsidRPr="008D1782" w14:paraId="4ED8F1F5"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E6DC733" w14:textId="77777777" w:rsidR="008D1782" w:rsidRPr="008D1782" w:rsidRDefault="008D1782">
            <w:pPr>
              <w:rPr>
                <w:rFonts w:ascii="Bookman Old Style" w:hAnsi="Bookman Old Style"/>
                <w:sz w:val="16"/>
                <w:szCs w:val="16"/>
              </w:rPr>
            </w:pPr>
          </w:p>
          <w:p w14:paraId="447FBA6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31E06AF" w14:textId="77777777" w:rsidR="008D1782" w:rsidRPr="008D1782" w:rsidRDefault="008D1782">
            <w:pPr>
              <w:rPr>
                <w:rFonts w:ascii="Bookman Old Style" w:hAnsi="Bookman Old Style"/>
                <w:sz w:val="16"/>
                <w:szCs w:val="16"/>
              </w:rPr>
            </w:pPr>
          </w:p>
          <w:p w14:paraId="61F3538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8.018,70</w:t>
            </w:r>
          </w:p>
        </w:tc>
      </w:tr>
      <w:tr w:rsidR="008D1782" w:rsidRPr="008D1782" w14:paraId="39D08DA2"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3C7248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33 - Lote 033</w:t>
            </w:r>
          </w:p>
        </w:tc>
      </w:tr>
      <w:tr w:rsidR="008D1782" w:rsidRPr="008D1782" w14:paraId="74D1EA60"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0D643D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6F452B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616DDC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46C8D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494177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54A93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EB6D6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3D7FB56F"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1967C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AEFD5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22859</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3A718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 xml:space="preserve">SOLUÇÃO GLICOSADA 5% 1000ML  (BR0270092) sistema fechado, estéril, frasco individualizado, reembalado em caixas, contendo dados de identificação (nº de lote, data de fabricação e validade). O produto a ser entregue deverá apresentar validade de no mínimo 2/3 do prazo de validade total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621862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F25798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BOL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B3788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9,33</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F236FA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9.330,00</w:t>
            </w:r>
          </w:p>
        </w:tc>
      </w:tr>
      <w:tr w:rsidR="008D1782" w:rsidRPr="008D1782" w14:paraId="259B035E"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76033B8" w14:textId="77777777" w:rsidR="008D1782" w:rsidRPr="008D1782" w:rsidRDefault="008D1782">
            <w:pPr>
              <w:rPr>
                <w:rFonts w:ascii="Bookman Old Style" w:hAnsi="Bookman Old Style"/>
                <w:sz w:val="16"/>
                <w:szCs w:val="16"/>
              </w:rPr>
            </w:pPr>
          </w:p>
          <w:p w14:paraId="70AD163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B3A76A1" w14:textId="77777777" w:rsidR="008D1782" w:rsidRPr="008D1782" w:rsidRDefault="008D1782">
            <w:pPr>
              <w:rPr>
                <w:rFonts w:ascii="Bookman Old Style" w:hAnsi="Bookman Old Style"/>
                <w:sz w:val="16"/>
                <w:szCs w:val="16"/>
              </w:rPr>
            </w:pPr>
          </w:p>
          <w:p w14:paraId="4CE5C3F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9.330,00</w:t>
            </w:r>
          </w:p>
        </w:tc>
      </w:tr>
      <w:tr w:rsidR="008D1782" w:rsidRPr="008D1782" w14:paraId="23D2DE17"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DCE89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34 - Lote 034</w:t>
            </w:r>
          </w:p>
        </w:tc>
      </w:tr>
      <w:tr w:rsidR="008D1782" w:rsidRPr="008D1782" w14:paraId="0AE53D4F"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B9EE2E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73D43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A13E9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EADCF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2B5C2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E7BF49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63920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48424165"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6DA65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940D2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22860</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EC8B8E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 xml:space="preserve">SOLUÇÃO TOPICA PVPI CatMat: 398706 iodopolividona 10% teor de iodo 1% forma farmacêutica solução tópica aquosa dermo suave. Embalagem de 1000ml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56A50C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450,00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AAD55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FRASC</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C730A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38,33</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A2BD3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17.248,50</w:t>
            </w:r>
          </w:p>
        </w:tc>
      </w:tr>
      <w:tr w:rsidR="008D1782" w:rsidRPr="008D1782" w14:paraId="3A0A2AF2"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0D3AC0A" w14:textId="77777777" w:rsidR="008D1782" w:rsidRPr="008D1782" w:rsidRDefault="008D1782">
            <w:pPr>
              <w:rPr>
                <w:rFonts w:ascii="Bookman Old Style" w:hAnsi="Bookman Old Style"/>
                <w:sz w:val="16"/>
                <w:szCs w:val="16"/>
              </w:rPr>
            </w:pPr>
          </w:p>
          <w:p w14:paraId="437BC82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EB9ABA5" w14:textId="77777777" w:rsidR="008D1782" w:rsidRPr="008D1782" w:rsidRDefault="008D1782">
            <w:pPr>
              <w:rPr>
                <w:rFonts w:ascii="Bookman Old Style" w:hAnsi="Bookman Old Style"/>
                <w:sz w:val="16"/>
                <w:szCs w:val="16"/>
              </w:rPr>
            </w:pPr>
          </w:p>
          <w:p w14:paraId="33FADD5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17.248,50</w:t>
            </w:r>
          </w:p>
        </w:tc>
      </w:tr>
      <w:tr w:rsidR="008D1782" w:rsidRPr="008D1782" w14:paraId="302F5692"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1E65A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35 - Lote 035</w:t>
            </w:r>
          </w:p>
        </w:tc>
      </w:tr>
      <w:tr w:rsidR="008D1782" w:rsidRPr="008D1782" w14:paraId="24ACC779"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18E5C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33A26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0E9986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C88FC4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E437E4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E50F42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B3BED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7680F0C0"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6D3B7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8FC54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22861</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691498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 xml:space="preserve">SONDA DE GASTROSTOMIA PARA ALIMENTAÇÃO ENTERAL, TAMANHO: 14 FR.  CatMat: 440131 confeccionada em 100% silicone transparente, radiopaca, permitido posicionamento através de radiografia. Deve possuir 3 vias (balão, dieta e via acessória), tampa para maior segurança e higiene, anel de fixação a 1cm da pele, marcação de referência a cada centímetro para melhor posicionamento, balão interno para retenção, conector em y removível, ponta distal com abertura, disco externo para proteção e registro na anvisa. Embalagem individual, esterilizado por óxido de etileno.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BFAEF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AA8268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DAD8F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122,09</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C35AD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1.831,35</w:t>
            </w:r>
          </w:p>
        </w:tc>
      </w:tr>
      <w:tr w:rsidR="008D1782" w:rsidRPr="008D1782" w14:paraId="61D91DD6"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BA0DF40" w14:textId="77777777" w:rsidR="008D1782" w:rsidRPr="008D1782" w:rsidRDefault="008D1782">
            <w:pPr>
              <w:rPr>
                <w:rFonts w:ascii="Bookman Old Style" w:hAnsi="Bookman Old Style"/>
                <w:sz w:val="16"/>
                <w:szCs w:val="16"/>
              </w:rPr>
            </w:pPr>
          </w:p>
          <w:p w14:paraId="75A16A7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C7F7895" w14:textId="77777777" w:rsidR="008D1782" w:rsidRPr="008D1782" w:rsidRDefault="008D1782">
            <w:pPr>
              <w:rPr>
                <w:rFonts w:ascii="Bookman Old Style" w:hAnsi="Bookman Old Style"/>
                <w:sz w:val="16"/>
                <w:szCs w:val="16"/>
              </w:rPr>
            </w:pPr>
          </w:p>
          <w:p w14:paraId="5141BC1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1.831,35</w:t>
            </w:r>
          </w:p>
        </w:tc>
      </w:tr>
      <w:tr w:rsidR="008D1782" w:rsidRPr="008D1782" w14:paraId="672E7EAD"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5A7B0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36 - Lote 036</w:t>
            </w:r>
          </w:p>
        </w:tc>
      </w:tr>
      <w:tr w:rsidR="008D1782" w:rsidRPr="008D1782" w14:paraId="284BF021"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BEA97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77DBF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3DC93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5D88A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F4FDBD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5B2706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8FAF7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6CA027FD"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447F1C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13970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22862</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955CF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 xml:space="preserve">SONDA NASOGASTRICA FR 6 fabricada em plástico PVC grau médico, Tubo fosco ou liso com 4 furos laterais a ponta redonda fechada. Comprimento de 90 cm. Extremidade da cabeça lisa, com linha radiopaca e identificação de cores por medidas. Livre de látex, atóxico e livre de pirogênios. Esterilizado por óxido de etileno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1CCB9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BA775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80C2E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0,81</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C12B1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40,50</w:t>
            </w:r>
          </w:p>
        </w:tc>
      </w:tr>
      <w:tr w:rsidR="008D1782" w:rsidRPr="008D1782" w14:paraId="7206924B"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72B0C1F" w14:textId="77777777" w:rsidR="008D1782" w:rsidRPr="008D1782" w:rsidRDefault="008D1782">
            <w:pPr>
              <w:rPr>
                <w:rFonts w:ascii="Bookman Old Style" w:hAnsi="Bookman Old Style"/>
                <w:sz w:val="16"/>
                <w:szCs w:val="16"/>
              </w:rPr>
            </w:pPr>
          </w:p>
          <w:p w14:paraId="297CDAC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5E2C6A3" w14:textId="77777777" w:rsidR="008D1782" w:rsidRPr="008D1782" w:rsidRDefault="008D1782">
            <w:pPr>
              <w:rPr>
                <w:rFonts w:ascii="Bookman Old Style" w:hAnsi="Bookman Old Style"/>
                <w:sz w:val="16"/>
                <w:szCs w:val="16"/>
              </w:rPr>
            </w:pPr>
          </w:p>
          <w:p w14:paraId="57EB1EB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40,50</w:t>
            </w:r>
          </w:p>
        </w:tc>
      </w:tr>
      <w:tr w:rsidR="008D1782" w:rsidRPr="008D1782" w14:paraId="5AECD886"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27477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37 - Lote 037</w:t>
            </w:r>
          </w:p>
        </w:tc>
      </w:tr>
      <w:tr w:rsidR="008D1782" w:rsidRPr="008D1782" w14:paraId="69F3A725"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3B6D0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1D2EE3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09050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11AF1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77A46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EAFE8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033453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4D3C0FA2"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36037E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4E076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22873</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57F4D92" w14:textId="2CD5C9EA" w:rsidR="008D1782" w:rsidRPr="008D1782" w:rsidRDefault="008D1782">
            <w:pPr>
              <w:rPr>
                <w:rFonts w:ascii="Bookman Old Style" w:hAnsi="Bookman Old Style"/>
                <w:sz w:val="16"/>
                <w:szCs w:val="16"/>
              </w:rPr>
            </w:pPr>
            <w:r w:rsidRPr="008D1782">
              <w:rPr>
                <w:rFonts w:ascii="Bookman Old Style" w:hAnsi="Bookman Old Style"/>
                <w:sz w:val="16"/>
                <w:szCs w:val="16"/>
              </w:rPr>
              <w:t xml:space="preserve">SONDA NASOGASTRICA FR 8, </w:t>
            </w:r>
            <w:r w:rsidR="00E22172">
              <w:rPr>
                <w:rFonts w:ascii="Bookman Old Style" w:hAnsi="Bookman Old Style"/>
                <w:sz w:val="16"/>
                <w:szCs w:val="16"/>
              </w:rPr>
              <w:t xml:space="preserve">fabricada em plástico PVC grau médico, Tubo fosco ou liso com 4 furos laterais a ponta </w:t>
            </w:r>
            <w:r w:rsidRPr="008D1782">
              <w:rPr>
                <w:rFonts w:ascii="Bookman Old Style" w:hAnsi="Bookman Old Style"/>
                <w:sz w:val="16"/>
                <w:szCs w:val="16"/>
              </w:rPr>
              <w:t>redonda fechada. Com</w:t>
            </w:r>
            <w:r w:rsidR="00E22172">
              <w:rPr>
                <w:rFonts w:ascii="Bookman Old Style" w:hAnsi="Bookman Old Style"/>
                <w:sz w:val="16"/>
                <w:szCs w:val="16"/>
              </w:rPr>
              <w:t xml:space="preserve">primento de 90 cm. Extremidade da cabeça lisa, com linha radiopaca e identificação de cores por medidas. Livre de látex, atóxico e livre de pirogênios. Esterilizado por </w:t>
            </w:r>
            <w:r w:rsidRPr="008D1782">
              <w:rPr>
                <w:rFonts w:ascii="Bookman Old Style" w:hAnsi="Bookman Old Style"/>
                <w:sz w:val="16"/>
                <w:szCs w:val="16"/>
              </w:rPr>
              <w:t xml:space="preserve">óxido de etileno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CF884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7AB9BA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80292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0,95</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B830F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47,50</w:t>
            </w:r>
          </w:p>
        </w:tc>
      </w:tr>
      <w:tr w:rsidR="008D1782" w:rsidRPr="008D1782" w14:paraId="36AFBC38"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4309CD6" w14:textId="77777777" w:rsidR="008D1782" w:rsidRPr="008D1782" w:rsidRDefault="008D1782">
            <w:pPr>
              <w:rPr>
                <w:rFonts w:ascii="Bookman Old Style" w:hAnsi="Bookman Old Style"/>
                <w:sz w:val="16"/>
                <w:szCs w:val="16"/>
              </w:rPr>
            </w:pPr>
          </w:p>
          <w:p w14:paraId="27FD6F3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09FA682" w14:textId="77777777" w:rsidR="008D1782" w:rsidRPr="008D1782" w:rsidRDefault="008D1782">
            <w:pPr>
              <w:rPr>
                <w:rFonts w:ascii="Bookman Old Style" w:hAnsi="Bookman Old Style"/>
                <w:sz w:val="16"/>
                <w:szCs w:val="16"/>
              </w:rPr>
            </w:pPr>
          </w:p>
          <w:p w14:paraId="47C39EC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47,50</w:t>
            </w:r>
          </w:p>
        </w:tc>
      </w:tr>
      <w:tr w:rsidR="008D1782" w:rsidRPr="008D1782" w14:paraId="0B69D761"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D48E7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38 - Lote 038</w:t>
            </w:r>
          </w:p>
        </w:tc>
      </w:tr>
      <w:tr w:rsidR="008D1782" w:rsidRPr="008D1782" w14:paraId="6875BEDB"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78528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03821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A1FC2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7542C0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2AF51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08812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B5008F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344CBCC1"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27CC7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DB190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22874</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5C767D" w14:textId="02466B33" w:rsidR="008D1782" w:rsidRPr="008D1782" w:rsidRDefault="008D1782">
            <w:pPr>
              <w:rPr>
                <w:rFonts w:ascii="Bookman Old Style" w:hAnsi="Bookman Old Style"/>
                <w:sz w:val="16"/>
                <w:szCs w:val="16"/>
              </w:rPr>
            </w:pPr>
            <w:r w:rsidRPr="008D1782">
              <w:rPr>
                <w:rFonts w:ascii="Bookman Old Style" w:hAnsi="Bookman Old Style"/>
                <w:sz w:val="16"/>
                <w:szCs w:val="16"/>
              </w:rPr>
              <w:t>SONDA NASOGASTRICA FR</w:t>
            </w:r>
            <w:r w:rsidR="00E22172">
              <w:rPr>
                <w:rFonts w:ascii="Bookman Old Style" w:hAnsi="Bookman Old Style"/>
                <w:sz w:val="16"/>
                <w:szCs w:val="16"/>
              </w:rPr>
              <w:t xml:space="preserve"> 10, fabricada em plástico PVC </w:t>
            </w:r>
            <w:r w:rsidRPr="008D1782">
              <w:rPr>
                <w:rFonts w:ascii="Bookman Old Style" w:hAnsi="Bookman Old Style"/>
                <w:sz w:val="16"/>
                <w:szCs w:val="16"/>
              </w:rPr>
              <w:t>g</w:t>
            </w:r>
            <w:r w:rsidR="00E22172">
              <w:rPr>
                <w:rFonts w:ascii="Bookman Old Style" w:hAnsi="Bookman Old Style"/>
                <w:sz w:val="16"/>
                <w:szCs w:val="16"/>
              </w:rPr>
              <w:t xml:space="preserve">rau médico, Tubo fosco ou liso com 4 furos laterais a ponta redonda fechada. Comprimento de 90 cm. Extremidade da cabeça lisa, com linha radiopaca e identificação de cores por medidas. Livre de látex, atóxico e livre de pirogênios. Esterilizado por </w:t>
            </w:r>
            <w:r w:rsidRPr="008D1782">
              <w:rPr>
                <w:rFonts w:ascii="Bookman Old Style" w:hAnsi="Bookman Old Style"/>
                <w:sz w:val="16"/>
                <w:szCs w:val="16"/>
              </w:rPr>
              <w:t xml:space="preserve">óxido de etileno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3A7BF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B1A0E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77457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0,94</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AFD35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47,00</w:t>
            </w:r>
          </w:p>
        </w:tc>
      </w:tr>
      <w:tr w:rsidR="008D1782" w:rsidRPr="008D1782" w14:paraId="5BB5ABF6"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EF1F866" w14:textId="77777777" w:rsidR="008D1782" w:rsidRPr="008D1782" w:rsidRDefault="008D1782">
            <w:pPr>
              <w:rPr>
                <w:rFonts w:ascii="Bookman Old Style" w:hAnsi="Bookman Old Style"/>
                <w:sz w:val="16"/>
                <w:szCs w:val="16"/>
              </w:rPr>
            </w:pPr>
          </w:p>
          <w:p w14:paraId="23D35B6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E66BCCF" w14:textId="77777777" w:rsidR="008D1782" w:rsidRPr="008D1782" w:rsidRDefault="008D1782">
            <w:pPr>
              <w:rPr>
                <w:rFonts w:ascii="Bookman Old Style" w:hAnsi="Bookman Old Style"/>
                <w:sz w:val="16"/>
                <w:szCs w:val="16"/>
              </w:rPr>
            </w:pPr>
          </w:p>
          <w:p w14:paraId="4666401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47,00</w:t>
            </w:r>
          </w:p>
        </w:tc>
      </w:tr>
      <w:tr w:rsidR="008D1782" w:rsidRPr="008D1782" w14:paraId="17CDEBC7"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392F50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39 - Lote 039</w:t>
            </w:r>
          </w:p>
        </w:tc>
      </w:tr>
      <w:tr w:rsidR="008D1782" w:rsidRPr="008D1782" w14:paraId="3A34FC3A"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1DADE8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9895F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CBE479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ACE9A9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0E82F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EC39A0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0F88C8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0748C137"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DBD125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75623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22875</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45537D" w14:textId="2AB8EFB1" w:rsidR="008D1782" w:rsidRPr="008D1782" w:rsidRDefault="008D1782" w:rsidP="00E22172">
            <w:pPr>
              <w:rPr>
                <w:rFonts w:ascii="Bookman Old Style" w:hAnsi="Bookman Old Style"/>
                <w:sz w:val="16"/>
                <w:szCs w:val="16"/>
              </w:rPr>
            </w:pPr>
            <w:r w:rsidRPr="008D1782">
              <w:rPr>
                <w:rFonts w:ascii="Bookman Old Style" w:hAnsi="Bookman Old Style"/>
                <w:sz w:val="16"/>
                <w:szCs w:val="16"/>
              </w:rPr>
              <w:t>SONDA NASOGASTRICA FR</w:t>
            </w:r>
            <w:r w:rsidR="00E22172">
              <w:rPr>
                <w:rFonts w:ascii="Bookman Old Style" w:hAnsi="Bookman Old Style"/>
                <w:sz w:val="16"/>
                <w:szCs w:val="16"/>
              </w:rPr>
              <w:t xml:space="preserve"> 12, fabricada em plástico PVC </w:t>
            </w:r>
            <w:r w:rsidRPr="008D1782">
              <w:rPr>
                <w:rFonts w:ascii="Bookman Old Style" w:hAnsi="Bookman Old Style"/>
                <w:sz w:val="16"/>
                <w:szCs w:val="16"/>
              </w:rPr>
              <w:t>g</w:t>
            </w:r>
            <w:r w:rsidR="00E22172">
              <w:rPr>
                <w:rFonts w:ascii="Bookman Old Style" w:hAnsi="Bookman Old Style"/>
                <w:sz w:val="16"/>
                <w:szCs w:val="16"/>
              </w:rPr>
              <w:t xml:space="preserve">rau médico, Tubo fosco ou liso com 4 furos laterais a ponta redonda fechada. Comprimento </w:t>
            </w:r>
            <w:r w:rsidRPr="008D1782">
              <w:rPr>
                <w:rFonts w:ascii="Bookman Old Style" w:hAnsi="Bookman Old Style"/>
                <w:sz w:val="16"/>
                <w:szCs w:val="16"/>
              </w:rPr>
              <w:t>de 90 cm</w:t>
            </w:r>
            <w:r w:rsidR="00E22172">
              <w:rPr>
                <w:rFonts w:ascii="Bookman Old Style" w:hAnsi="Bookman Old Style"/>
                <w:sz w:val="16"/>
                <w:szCs w:val="16"/>
              </w:rPr>
              <w:t xml:space="preserve">. Extremidade da cabeça lisa, com linha </w:t>
            </w:r>
            <w:r w:rsidR="00E22172" w:rsidRPr="008D1782">
              <w:rPr>
                <w:rFonts w:ascii="Bookman Old Style" w:hAnsi="Bookman Old Style"/>
                <w:sz w:val="16"/>
                <w:szCs w:val="16"/>
              </w:rPr>
              <w:t xml:space="preserve"> </w:t>
            </w:r>
            <w:r w:rsidR="00E22172">
              <w:rPr>
                <w:rFonts w:ascii="Bookman Old Style" w:hAnsi="Bookman Old Style"/>
                <w:sz w:val="16"/>
                <w:szCs w:val="16"/>
              </w:rPr>
              <w:t>adiopaca e identificação de cores por medidas. Livre de látex, atóxico e livre de,pirogênios. Esterilizado por,</w:t>
            </w:r>
            <w:r w:rsidRPr="008D1782">
              <w:rPr>
                <w:rFonts w:ascii="Bookman Old Style" w:hAnsi="Bookman Old Style"/>
                <w:sz w:val="16"/>
                <w:szCs w:val="16"/>
              </w:rPr>
              <w:t xml:space="preserve">óxido de etileno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9A099C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138706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3D556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1,04</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02CB9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52,00</w:t>
            </w:r>
          </w:p>
        </w:tc>
      </w:tr>
      <w:tr w:rsidR="008D1782" w:rsidRPr="008D1782" w14:paraId="0FD08C7B"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D29035F" w14:textId="77777777" w:rsidR="008D1782" w:rsidRPr="008D1782" w:rsidRDefault="008D1782">
            <w:pPr>
              <w:rPr>
                <w:rFonts w:ascii="Bookman Old Style" w:hAnsi="Bookman Old Style"/>
                <w:sz w:val="16"/>
                <w:szCs w:val="16"/>
              </w:rPr>
            </w:pPr>
          </w:p>
          <w:p w14:paraId="7973035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C530FEB" w14:textId="77777777" w:rsidR="008D1782" w:rsidRPr="008D1782" w:rsidRDefault="008D1782">
            <w:pPr>
              <w:rPr>
                <w:rFonts w:ascii="Bookman Old Style" w:hAnsi="Bookman Old Style"/>
                <w:sz w:val="16"/>
                <w:szCs w:val="16"/>
              </w:rPr>
            </w:pPr>
          </w:p>
          <w:p w14:paraId="29968DF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52,00</w:t>
            </w:r>
          </w:p>
        </w:tc>
      </w:tr>
      <w:tr w:rsidR="008D1782" w:rsidRPr="008D1782" w14:paraId="6AAABB03"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A9FF0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40 - Lote 040</w:t>
            </w:r>
          </w:p>
        </w:tc>
      </w:tr>
      <w:tr w:rsidR="008D1782" w:rsidRPr="008D1782" w14:paraId="5FD85C79"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D556C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D6DFCD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89659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50B7FD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5342C1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8CC8D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01F9C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13281A90"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A60809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3243F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22876</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6691DB" w14:textId="7282C190" w:rsidR="008D1782" w:rsidRPr="008D1782" w:rsidRDefault="008D1782">
            <w:pPr>
              <w:rPr>
                <w:rFonts w:ascii="Bookman Old Style" w:hAnsi="Bookman Old Style"/>
                <w:sz w:val="16"/>
                <w:szCs w:val="16"/>
              </w:rPr>
            </w:pPr>
            <w:r w:rsidRPr="008D1782">
              <w:rPr>
                <w:rFonts w:ascii="Bookman Old Style" w:hAnsi="Bookman Old Style"/>
                <w:sz w:val="16"/>
                <w:szCs w:val="16"/>
              </w:rPr>
              <w:t>SONDA NASOGASTRICA FR</w:t>
            </w:r>
            <w:r w:rsidR="00E22172">
              <w:rPr>
                <w:rFonts w:ascii="Bookman Old Style" w:hAnsi="Bookman Old Style"/>
                <w:sz w:val="16"/>
                <w:szCs w:val="16"/>
              </w:rPr>
              <w:t xml:space="preserve"> 14, fabricada em plástico PVC </w:t>
            </w:r>
            <w:r w:rsidRPr="008D1782">
              <w:rPr>
                <w:rFonts w:ascii="Bookman Old Style" w:hAnsi="Bookman Old Style"/>
                <w:sz w:val="16"/>
                <w:szCs w:val="16"/>
              </w:rPr>
              <w:t>g</w:t>
            </w:r>
            <w:r w:rsidR="00E22172">
              <w:rPr>
                <w:rFonts w:ascii="Bookman Old Style" w:hAnsi="Bookman Old Style"/>
                <w:sz w:val="16"/>
                <w:szCs w:val="16"/>
              </w:rPr>
              <w:t>rau médico, Tubo fosco ou liso,com 4 furos laterais a ponta redonda fechada. Comprimento,</w:t>
            </w:r>
            <w:r w:rsidRPr="008D1782">
              <w:rPr>
                <w:rFonts w:ascii="Bookman Old Style" w:hAnsi="Bookman Old Style"/>
                <w:sz w:val="16"/>
                <w:szCs w:val="16"/>
              </w:rPr>
              <w:t>de 90 cm. Extremi</w:t>
            </w:r>
            <w:r w:rsidR="00E22172">
              <w:rPr>
                <w:rFonts w:ascii="Bookman Old Style" w:hAnsi="Bookman Old Style"/>
                <w:sz w:val="16"/>
                <w:szCs w:val="16"/>
              </w:rPr>
              <w:t xml:space="preserve">dade da cabeça lisa, com linha radiopaca e identificação de cores por medidas. Livre de látex, atóxico e livre de </w:t>
            </w:r>
            <w:r w:rsidRPr="008D1782">
              <w:rPr>
                <w:rFonts w:ascii="Bookman Old Style" w:hAnsi="Bookman Old Style"/>
                <w:sz w:val="16"/>
                <w:szCs w:val="16"/>
              </w:rPr>
              <w:t xml:space="preserve">pirogênios. Esterilizado por óxido de etileno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F655B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42976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B65EE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0,79</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635E5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39,50</w:t>
            </w:r>
          </w:p>
        </w:tc>
      </w:tr>
      <w:tr w:rsidR="008D1782" w:rsidRPr="008D1782" w14:paraId="78F20D84"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48FB4B2" w14:textId="77777777" w:rsidR="008D1782" w:rsidRPr="008D1782" w:rsidRDefault="008D1782">
            <w:pPr>
              <w:rPr>
                <w:rFonts w:ascii="Bookman Old Style" w:hAnsi="Bookman Old Style"/>
                <w:sz w:val="16"/>
                <w:szCs w:val="16"/>
              </w:rPr>
            </w:pPr>
          </w:p>
          <w:p w14:paraId="1813D4D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BD96DE9" w14:textId="77777777" w:rsidR="008D1782" w:rsidRPr="008D1782" w:rsidRDefault="008D1782">
            <w:pPr>
              <w:rPr>
                <w:rFonts w:ascii="Bookman Old Style" w:hAnsi="Bookman Old Style"/>
                <w:sz w:val="16"/>
                <w:szCs w:val="16"/>
              </w:rPr>
            </w:pPr>
          </w:p>
          <w:p w14:paraId="6F5A5EC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39,50</w:t>
            </w:r>
          </w:p>
        </w:tc>
      </w:tr>
      <w:tr w:rsidR="008D1782" w:rsidRPr="008D1782" w14:paraId="3142226A"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FD877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41 - Lote 041</w:t>
            </w:r>
          </w:p>
        </w:tc>
      </w:tr>
      <w:tr w:rsidR="008D1782" w:rsidRPr="008D1782" w14:paraId="40D9CFDD"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12F1C0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539C2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9B3D7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79102C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1234C6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36DE4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FA92A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67BB0084"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08230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34CA4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22878</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405CF5" w14:textId="793408D1" w:rsidR="008D1782" w:rsidRPr="008D1782" w:rsidRDefault="008D1782">
            <w:pPr>
              <w:rPr>
                <w:rFonts w:ascii="Bookman Old Style" w:hAnsi="Bookman Old Style"/>
                <w:sz w:val="16"/>
                <w:szCs w:val="16"/>
              </w:rPr>
            </w:pPr>
            <w:r w:rsidRPr="008D1782">
              <w:rPr>
                <w:rFonts w:ascii="Bookman Old Style" w:hAnsi="Bookman Old Style"/>
                <w:sz w:val="16"/>
                <w:szCs w:val="16"/>
              </w:rPr>
              <w:t>SONDA NASOGASTRICA FR</w:t>
            </w:r>
            <w:r w:rsidR="00E22172">
              <w:rPr>
                <w:rFonts w:ascii="Bookman Old Style" w:hAnsi="Bookman Old Style"/>
                <w:sz w:val="16"/>
                <w:szCs w:val="16"/>
              </w:rPr>
              <w:t xml:space="preserve"> 16, fabricada em plástico PVC </w:t>
            </w:r>
            <w:r w:rsidRPr="008D1782">
              <w:rPr>
                <w:rFonts w:ascii="Bookman Old Style" w:hAnsi="Bookman Old Style"/>
                <w:sz w:val="16"/>
                <w:szCs w:val="16"/>
              </w:rPr>
              <w:t>g</w:t>
            </w:r>
            <w:r w:rsidR="00E22172">
              <w:rPr>
                <w:rFonts w:ascii="Bookman Old Style" w:hAnsi="Bookman Old Style"/>
                <w:sz w:val="16"/>
                <w:szCs w:val="16"/>
              </w:rPr>
              <w:t xml:space="preserve">rau médico, Tubo fosco ou liso com 4 furos laterais a ponta redonda fechada. Comprimento de 90 cm. Extremidade da </w:t>
            </w:r>
            <w:r w:rsidRPr="008D1782">
              <w:rPr>
                <w:rFonts w:ascii="Bookman Old Style" w:hAnsi="Bookman Old Style"/>
                <w:sz w:val="16"/>
                <w:szCs w:val="16"/>
              </w:rPr>
              <w:t>c</w:t>
            </w:r>
            <w:r w:rsidR="00E22172">
              <w:rPr>
                <w:rFonts w:ascii="Bookman Old Style" w:hAnsi="Bookman Old Style"/>
                <w:sz w:val="16"/>
                <w:szCs w:val="16"/>
              </w:rPr>
              <w:t xml:space="preserve">abeça lisa, com linha radiopaca e identificação de cores por medidas. Livre de látex, atóxico e livre de pirogênios. Esterilizado por </w:t>
            </w:r>
            <w:r w:rsidRPr="008D1782">
              <w:rPr>
                <w:rFonts w:ascii="Bookman Old Style" w:hAnsi="Bookman Old Style"/>
                <w:sz w:val="16"/>
                <w:szCs w:val="16"/>
              </w:rPr>
              <w:t xml:space="preserve">óxido de etileno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A3AFD2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0E3BA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12320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0,67</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162CA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33,50</w:t>
            </w:r>
          </w:p>
        </w:tc>
      </w:tr>
      <w:tr w:rsidR="008D1782" w:rsidRPr="008D1782" w14:paraId="69C33C0B"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C0FB49A" w14:textId="77777777" w:rsidR="008D1782" w:rsidRPr="008D1782" w:rsidRDefault="008D1782">
            <w:pPr>
              <w:rPr>
                <w:rFonts w:ascii="Bookman Old Style" w:hAnsi="Bookman Old Style"/>
                <w:sz w:val="16"/>
                <w:szCs w:val="16"/>
              </w:rPr>
            </w:pPr>
          </w:p>
          <w:p w14:paraId="519039F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50C46D2" w14:textId="77777777" w:rsidR="008D1782" w:rsidRPr="008D1782" w:rsidRDefault="008D1782">
            <w:pPr>
              <w:rPr>
                <w:rFonts w:ascii="Bookman Old Style" w:hAnsi="Bookman Old Style"/>
                <w:sz w:val="16"/>
                <w:szCs w:val="16"/>
              </w:rPr>
            </w:pPr>
          </w:p>
          <w:p w14:paraId="63059F7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33,50</w:t>
            </w:r>
          </w:p>
        </w:tc>
      </w:tr>
      <w:tr w:rsidR="008D1782" w:rsidRPr="008D1782" w14:paraId="0C9E2BD8"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E36B7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42 - Lote 042</w:t>
            </w:r>
          </w:p>
        </w:tc>
      </w:tr>
      <w:tr w:rsidR="008D1782" w:rsidRPr="008D1782" w14:paraId="4E313363"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04A3C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C0B335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4BD747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2927E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EDD29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B4D1E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5E49B9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4A8F6845"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08D46C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6E092F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22880</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72C555" w14:textId="4FA36511" w:rsidR="008D1782" w:rsidRPr="008D1782" w:rsidRDefault="008D1782">
            <w:pPr>
              <w:rPr>
                <w:rFonts w:ascii="Bookman Old Style" w:hAnsi="Bookman Old Style"/>
                <w:sz w:val="16"/>
                <w:szCs w:val="16"/>
              </w:rPr>
            </w:pPr>
            <w:r w:rsidRPr="008D1782">
              <w:rPr>
                <w:rFonts w:ascii="Bookman Old Style" w:hAnsi="Bookman Old Style"/>
                <w:sz w:val="16"/>
                <w:szCs w:val="16"/>
              </w:rPr>
              <w:t>SONDA NASOGASTRICA FR</w:t>
            </w:r>
            <w:r w:rsidR="00E22172">
              <w:rPr>
                <w:rFonts w:ascii="Bookman Old Style" w:hAnsi="Bookman Old Style"/>
                <w:sz w:val="16"/>
                <w:szCs w:val="16"/>
              </w:rPr>
              <w:t xml:space="preserve"> 18, fabricada em plástico PVC </w:t>
            </w:r>
            <w:r w:rsidRPr="008D1782">
              <w:rPr>
                <w:rFonts w:ascii="Bookman Old Style" w:hAnsi="Bookman Old Style"/>
                <w:sz w:val="16"/>
                <w:szCs w:val="16"/>
              </w:rPr>
              <w:t>g</w:t>
            </w:r>
            <w:r w:rsidR="00E22172">
              <w:rPr>
                <w:rFonts w:ascii="Bookman Old Style" w:hAnsi="Bookman Old Style"/>
                <w:sz w:val="16"/>
                <w:szCs w:val="16"/>
              </w:rPr>
              <w:t xml:space="preserve">rau médico, Tubo fosco ou liso com 4 furos laterais a ponta redonda fechada. Comprimento de 90 cm. Extremidade da </w:t>
            </w:r>
            <w:r w:rsidRPr="008D1782">
              <w:rPr>
                <w:rFonts w:ascii="Bookman Old Style" w:hAnsi="Bookman Old Style"/>
                <w:sz w:val="16"/>
                <w:szCs w:val="16"/>
              </w:rPr>
              <w:t>cabeça lis</w:t>
            </w:r>
            <w:r w:rsidR="00E22172">
              <w:rPr>
                <w:rFonts w:ascii="Bookman Old Style" w:hAnsi="Bookman Old Style"/>
                <w:sz w:val="16"/>
                <w:szCs w:val="16"/>
              </w:rPr>
              <w:t xml:space="preserve">a, com linha radiopaca e identificação de cores por medidas. Livre de látex, atóxico e livre de pirogênios. Esterilizado por </w:t>
            </w:r>
            <w:r w:rsidRPr="008D1782">
              <w:rPr>
                <w:rFonts w:ascii="Bookman Old Style" w:hAnsi="Bookman Old Style"/>
                <w:sz w:val="16"/>
                <w:szCs w:val="16"/>
              </w:rPr>
              <w:t xml:space="preserve">óxido de etileno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08F8D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3E207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F70B04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0,99</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266F7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49,50</w:t>
            </w:r>
          </w:p>
        </w:tc>
      </w:tr>
      <w:tr w:rsidR="008D1782" w:rsidRPr="008D1782" w14:paraId="12A4FDF3"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AA00DCF" w14:textId="77777777" w:rsidR="008D1782" w:rsidRPr="008D1782" w:rsidRDefault="008D1782">
            <w:pPr>
              <w:rPr>
                <w:rFonts w:ascii="Bookman Old Style" w:hAnsi="Bookman Old Style"/>
                <w:sz w:val="16"/>
                <w:szCs w:val="16"/>
              </w:rPr>
            </w:pPr>
          </w:p>
          <w:p w14:paraId="693EA9D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407AA9A" w14:textId="77777777" w:rsidR="008D1782" w:rsidRPr="008D1782" w:rsidRDefault="008D1782">
            <w:pPr>
              <w:rPr>
                <w:rFonts w:ascii="Bookman Old Style" w:hAnsi="Bookman Old Style"/>
                <w:sz w:val="16"/>
                <w:szCs w:val="16"/>
              </w:rPr>
            </w:pPr>
          </w:p>
          <w:p w14:paraId="5528A09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49,50</w:t>
            </w:r>
          </w:p>
        </w:tc>
      </w:tr>
      <w:tr w:rsidR="008D1782" w:rsidRPr="008D1782" w14:paraId="7A75195C"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AEFEE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43 - Lote 043</w:t>
            </w:r>
          </w:p>
        </w:tc>
      </w:tr>
      <w:tr w:rsidR="008D1782" w:rsidRPr="008D1782" w14:paraId="31C0A833"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5AE8E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FA5401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98239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49A605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1701AE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4C56D5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00260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38B3B810"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701807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A9800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22881</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A1C551" w14:textId="4C3DDD43" w:rsidR="008D1782" w:rsidRPr="008D1782" w:rsidRDefault="008D1782">
            <w:pPr>
              <w:rPr>
                <w:rFonts w:ascii="Bookman Old Style" w:hAnsi="Bookman Old Style"/>
                <w:sz w:val="16"/>
                <w:szCs w:val="16"/>
              </w:rPr>
            </w:pPr>
            <w:r w:rsidRPr="008D1782">
              <w:rPr>
                <w:rFonts w:ascii="Bookman Old Style" w:hAnsi="Bookman Old Style"/>
                <w:sz w:val="16"/>
                <w:szCs w:val="16"/>
              </w:rPr>
              <w:t>SONDA VESICA</w:t>
            </w:r>
            <w:r w:rsidR="00E22172">
              <w:rPr>
                <w:rFonts w:ascii="Bookman Old Style" w:hAnsi="Bookman Old Style"/>
                <w:sz w:val="16"/>
                <w:szCs w:val="16"/>
              </w:rPr>
              <w:t xml:space="preserve">L FOLEY DE DEMORA 2 VIAS Nº 10 (BR0436000), sonda de Foley utilizada para realização de sondagem vesical, promovendo o esvaziamento da bexiga, dispositivo que se acopla a </w:t>
            </w:r>
            <w:r w:rsidRPr="008D1782">
              <w:rPr>
                <w:rFonts w:ascii="Bookman Old Style" w:hAnsi="Bookman Old Style"/>
                <w:sz w:val="16"/>
                <w:szCs w:val="16"/>
              </w:rPr>
              <w:t>bo</w:t>
            </w:r>
            <w:r w:rsidR="00E22172">
              <w:rPr>
                <w:rFonts w:ascii="Bookman Old Style" w:hAnsi="Bookman Old Style"/>
                <w:sz w:val="16"/>
                <w:szCs w:val="16"/>
              </w:rPr>
              <w:t xml:space="preserve">lsa coletora de urina de sistema fechado, confeccionado </w:t>
            </w:r>
            <w:r w:rsidRPr="008D1782">
              <w:rPr>
                <w:rFonts w:ascii="Bookman Old Style" w:hAnsi="Bookman Old Style"/>
                <w:sz w:val="16"/>
                <w:szCs w:val="16"/>
              </w:rPr>
              <w:t xml:space="preserve">em látex siliconizado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D1B8B6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C05D4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2C7BC6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2,87</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943B4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574,00</w:t>
            </w:r>
          </w:p>
        </w:tc>
      </w:tr>
      <w:tr w:rsidR="008D1782" w:rsidRPr="008D1782" w14:paraId="0D6B91F9"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1A91567" w14:textId="77777777" w:rsidR="008D1782" w:rsidRPr="008D1782" w:rsidRDefault="008D1782">
            <w:pPr>
              <w:rPr>
                <w:rFonts w:ascii="Bookman Old Style" w:hAnsi="Bookman Old Style"/>
                <w:sz w:val="16"/>
                <w:szCs w:val="16"/>
              </w:rPr>
            </w:pPr>
          </w:p>
          <w:p w14:paraId="2EA6F73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6670146" w14:textId="77777777" w:rsidR="008D1782" w:rsidRPr="008D1782" w:rsidRDefault="008D1782">
            <w:pPr>
              <w:rPr>
                <w:rFonts w:ascii="Bookman Old Style" w:hAnsi="Bookman Old Style"/>
                <w:sz w:val="16"/>
                <w:szCs w:val="16"/>
              </w:rPr>
            </w:pPr>
          </w:p>
          <w:p w14:paraId="48A8C3C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574,00</w:t>
            </w:r>
          </w:p>
        </w:tc>
      </w:tr>
      <w:tr w:rsidR="008D1782" w:rsidRPr="008D1782" w14:paraId="09E282ED"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2CBA76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44 - Lote 044</w:t>
            </w:r>
          </w:p>
        </w:tc>
      </w:tr>
      <w:tr w:rsidR="008D1782" w:rsidRPr="008D1782" w14:paraId="322BDDEC"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1C5637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867E6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EAB7CD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3E1655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8FA035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A5EEBA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684729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1AC52547"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ED77E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1CE81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22882</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000BFA" w14:textId="5344DA5B" w:rsidR="008D1782" w:rsidRPr="008D1782" w:rsidRDefault="008D1782">
            <w:pPr>
              <w:rPr>
                <w:rFonts w:ascii="Bookman Old Style" w:hAnsi="Bookman Old Style"/>
                <w:sz w:val="16"/>
                <w:szCs w:val="16"/>
              </w:rPr>
            </w:pPr>
            <w:r w:rsidRPr="008D1782">
              <w:rPr>
                <w:rFonts w:ascii="Bookman Old Style" w:hAnsi="Bookman Old Style"/>
                <w:sz w:val="16"/>
                <w:szCs w:val="16"/>
              </w:rPr>
              <w:t>SONDA VES</w:t>
            </w:r>
            <w:r w:rsidR="00E22172">
              <w:rPr>
                <w:rFonts w:ascii="Bookman Old Style" w:hAnsi="Bookman Old Style"/>
                <w:sz w:val="16"/>
                <w:szCs w:val="16"/>
              </w:rPr>
              <w:t xml:space="preserve">ICAL FOLEY DE DEMORA 2 VIAS Nº12,[CatMat: 436001]sonda de </w:t>
            </w:r>
            <w:r w:rsidRPr="008D1782">
              <w:rPr>
                <w:rFonts w:ascii="Bookman Old Style" w:hAnsi="Bookman Old Style"/>
                <w:sz w:val="16"/>
                <w:szCs w:val="16"/>
              </w:rPr>
              <w:t>F</w:t>
            </w:r>
            <w:r w:rsidR="00E22172">
              <w:rPr>
                <w:rFonts w:ascii="Bookman Old Style" w:hAnsi="Bookman Old Style"/>
                <w:sz w:val="16"/>
                <w:szCs w:val="16"/>
              </w:rPr>
              <w:t xml:space="preserve">oley utilizada para realização de sondagem vesical, promovendo o esvaziamento da bexiga, dispositivo que se </w:t>
            </w:r>
            <w:r w:rsidRPr="008D1782">
              <w:rPr>
                <w:rFonts w:ascii="Bookman Old Style" w:hAnsi="Bookman Old Style"/>
                <w:sz w:val="16"/>
                <w:szCs w:val="16"/>
              </w:rPr>
              <w:t>ac</w:t>
            </w:r>
            <w:r w:rsidR="00E22172">
              <w:rPr>
                <w:rFonts w:ascii="Bookman Old Style" w:hAnsi="Bookman Old Style"/>
                <w:sz w:val="16"/>
                <w:szCs w:val="16"/>
              </w:rPr>
              <w:t xml:space="preserve">opla a bolsa coletora de urina de sistema fechado, </w:t>
            </w:r>
            <w:r w:rsidRPr="008D1782">
              <w:rPr>
                <w:rFonts w:ascii="Bookman Old Style" w:hAnsi="Bookman Old Style"/>
                <w:sz w:val="16"/>
                <w:szCs w:val="16"/>
              </w:rPr>
              <w:t xml:space="preserve">confeccionado em </w:t>
            </w:r>
            <w:r w:rsidR="00E22172">
              <w:rPr>
                <w:rFonts w:ascii="Bookman Old Style" w:hAnsi="Bookman Old Style"/>
                <w:sz w:val="16"/>
                <w:szCs w:val="16"/>
              </w:rPr>
              <w:t xml:space="preserve">látex </w:t>
            </w:r>
            <w:r w:rsidRPr="008D1782">
              <w:rPr>
                <w:rFonts w:ascii="Bookman Old Style" w:hAnsi="Bookman Old Style"/>
                <w:sz w:val="16"/>
                <w:szCs w:val="16"/>
              </w:rPr>
              <w:t xml:space="preserve">siliconizado.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D83EF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F3D4E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3BA00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2,97</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76D48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594,00</w:t>
            </w:r>
          </w:p>
        </w:tc>
      </w:tr>
      <w:tr w:rsidR="008D1782" w:rsidRPr="008D1782" w14:paraId="79A52119"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833D888" w14:textId="77777777" w:rsidR="008D1782" w:rsidRPr="008D1782" w:rsidRDefault="008D1782">
            <w:pPr>
              <w:rPr>
                <w:rFonts w:ascii="Bookman Old Style" w:hAnsi="Bookman Old Style"/>
                <w:sz w:val="16"/>
                <w:szCs w:val="16"/>
              </w:rPr>
            </w:pPr>
          </w:p>
          <w:p w14:paraId="180694A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F827E53" w14:textId="77777777" w:rsidR="008D1782" w:rsidRPr="008D1782" w:rsidRDefault="008D1782">
            <w:pPr>
              <w:rPr>
                <w:rFonts w:ascii="Bookman Old Style" w:hAnsi="Bookman Old Style"/>
                <w:sz w:val="16"/>
                <w:szCs w:val="16"/>
              </w:rPr>
            </w:pPr>
          </w:p>
          <w:p w14:paraId="5C3508F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594,00</w:t>
            </w:r>
          </w:p>
        </w:tc>
      </w:tr>
      <w:tr w:rsidR="008D1782" w:rsidRPr="008D1782" w14:paraId="78098893"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F3BF9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45 - Lote 045</w:t>
            </w:r>
          </w:p>
        </w:tc>
      </w:tr>
      <w:tr w:rsidR="008D1782" w:rsidRPr="008D1782" w14:paraId="3A1D2759"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0C95A4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9823F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2A9797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AA60B9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18A57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914DE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66782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70ECA677"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7B426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2AE037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22883</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C7B49D" w14:textId="45CDAB4C" w:rsidR="008D1782" w:rsidRPr="008D1782" w:rsidRDefault="008D1782">
            <w:pPr>
              <w:rPr>
                <w:rFonts w:ascii="Bookman Old Style" w:hAnsi="Bookman Old Style"/>
                <w:sz w:val="16"/>
                <w:szCs w:val="16"/>
              </w:rPr>
            </w:pPr>
            <w:r w:rsidRPr="008D1782">
              <w:rPr>
                <w:rFonts w:ascii="Bookman Old Style" w:hAnsi="Bookman Old Style"/>
                <w:sz w:val="16"/>
                <w:szCs w:val="16"/>
              </w:rPr>
              <w:t>SONDA VESICAL FOLEY DE DEMORA 2 VIAS Nº 20 (BR0436??010),s</w:t>
            </w:r>
            <w:r w:rsidR="00E22172">
              <w:rPr>
                <w:rFonts w:ascii="Bookman Old Style" w:hAnsi="Bookman Old Style"/>
                <w:sz w:val="16"/>
                <w:szCs w:val="16"/>
              </w:rPr>
              <w:t>onda de Foley utilizada para realização de sondagem vesical, promovendo o esvaziament</w:t>
            </w:r>
            <w:r w:rsidRPr="008D1782">
              <w:rPr>
                <w:rFonts w:ascii="Bookman Old Style" w:hAnsi="Bookman Old Style"/>
                <w:sz w:val="16"/>
                <w:szCs w:val="16"/>
              </w:rPr>
              <w:t>o</w:t>
            </w:r>
            <w:r w:rsidR="00E22172">
              <w:rPr>
                <w:rFonts w:ascii="Bookman Old Style" w:hAnsi="Bookman Old Style"/>
                <w:sz w:val="16"/>
                <w:szCs w:val="16"/>
              </w:rPr>
              <w:t xml:space="preserve"> da bexiga, dispositivo que se,</w:t>
            </w:r>
            <w:r w:rsidRPr="008D1782">
              <w:rPr>
                <w:rFonts w:ascii="Bookman Old Style" w:hAnsi="Bookman Old Style"/>
                <w:sz w:val="16"/>
                <w:szCs w:val="16"/>
              </w:rPr>
              <w:t>ac</w:t>
            </w:r>
            <w:r w:rsidR="00E22172">
              <w:rPr>
                <w:rFonts w:ascii="Bookman Old Style" w:hAnsi="Bookman Old Style"/>
                <w:sz w:val="16"/>
                <w:szCs w:val="16"/>
              </w:rPr>
              <w:t xml:space="preserve">opla a bolsa coletora de urina de sistema fechado, confeccion </w:t>
            </w:r>
            <w:r w:rsidRPr="008D1782">
              <w:rPr>
                <w:rFonts w:ascii="Bookman Old Style" w:hAnsi="Bookman Old Style"/>
                <w:sz w:val="16"/>
                <w:szCs w:val="16"/>
              </w:rPr>
              <w:t xml:space="preserve">ado em látex siliconizado.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68B05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250,00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41FA7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D332AB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2,49</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FA3C6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622,50</w:t>
            </w:r>
          </w:p>
        </w:tc>
      </w:tr>
      <w:tr w:rsidR="008D1782" w:rsidRPr="008D1782" w14:paraId="128A9BCB"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1BB1C04" w14:textId="77777777" w:rsidR="008D1782" w:rsidRPr="008D1782" w:rsidRDefault="008D1782">
            <w:pPr>
              <w:rPr>
                <w:rFonts w:ascii="Bookman Old Style" w:hAnsi="Bookman Old Style"/>
                <w:sz w:val="16"/>
                <w:szCs w:val="16"/>
              </w:rPr>
            </w:pPr>
          </w:p>
          <w:p w14:paraId="422E97C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0825EDB" w14:textId="77777777" w:rsidR="008D1782" w:rsidRPr="008D1782" w:rsidRDefault="008D1782">
            <w:pPr>
              <w:rPr>
                <w:rFonts w:ascii="Bookman Old Style" w:hAnsi="Bookman Old Style"/>
                <w:sz w:val="16"/>
                <w:szCs w:val="16"/>
              </w:rPr>
            </w:pPr>
          </w:p>
          <w:p w14:paraId="747DA0B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622,50</w:t>
            </w:r>
          </w:p>
        </w:tc>
      </w:tr>
      <w:tr w:rsidR="008D1782" w:rsidRPr="008D1782" w14:paraId="67885ECB"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A87670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46 - Lote 046</w:t>
            </w:r>
          </w:p>
        </w:tc>
      </w:tr>
      <w:tr w:rsidR="008D1782" w:rsidRPr="008D1782" w14:paraId="3A133FE4"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5A9771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4BD74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8D76C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F13C4C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470187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66C2A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474AF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3B81E33F"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86F21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701EAD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22884</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9A2FF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 xml:space="preserve">SORO FISIOLOGICO 0,9% 100ML (CatMat: 452796)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2DE62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5.000,00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E22E9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BOL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22565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4,75</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55ED6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23.750,00</w:t>
            </w:r>
          </w:p>
        </w:tc>
      </w:tr>
      <w:tr w:rsidR="008D1782" w:rsidRPr="008D1782" w14:paraId="6CD93941"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0F7ACE6" w14:textId="77777777" w:rsidR="008D1782" w:rsidRPr="008D1782" w:rsidRDefault="008D1782">
            <w:pPr>
              <w:rPr>
                <w:rFonts w:ascii="Bookman Old Style" w:hAnsi="Bookman Old Style"/>
                <w:sz w:val="16"/>
                <w:szCs w:val="16"/>
              </w:rPr>
            </w:pPr>
          </w:p>
          <w:p w14:paraId="38B0B23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DB0FC4F" w14:textId="77777777" w:rsidR="008D1782" w:rsidRPr="008D1782" w:rsidRDefault="008D1782">
            <w:pPr>
              <w:rPr>
                <w:rFonts w:ascii="Bookman Old Style" w:hAnsi="Bookman Old Style"/>
                <w:sz w:val="16"/>
                <w:szCs w:val="16"/>
              </w:rPr>
            </w:pPr>
          </w:p>
          <w:p w14:paraId="39CC475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23.750,00</w:t>
            </w:r>
          </w:p>
        </w:tc>
      </w:tr>
      <w:tr w:rsidR="008D1782" w:rsidRPr="008D1782" w14:paraId="2D67C189"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76675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47 - Lote 047</w:t>
            </w:r>
          </w:p>
        </w:tc>
      </w:tr>
      <w:tr w:rsidR="008D1782" w:rsidRPr="008D1782" w14:paraId="22523EB3"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078767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64A67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8520B4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877A0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E61F90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9B2CC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11A0C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20636227"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83C204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AF606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22885</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11CE4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 xml:space="preserve">SORO FISIOLÓGICO 0,9% 1000 ML(BR0268236)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A23F7A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E0846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BOL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4543B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10,78</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44399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21.560,00</w:t>
            </w:r>
          </w:p>
        </w:tc>
      </w:tr>
      <w:tr w:rsidR="008D1782" w:rsidRPr="008D1782" w14:paraId="420DC423"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FB94065" w14:textId="77777777" w:rsidR="008D1782" w:rsidRPr="008D1782" w:rsidRDefault="008D1782">
            <w:pPr>
              <w:rPr>
                <w:rFonts w:ascii="Bookman Old Style" w:hAnsi="Bookman Old Style"/>
                <w:sz w:val="16"/>
                <w:szCs w:val="16"/>
              </w:rPr>
            </w:pPr>
          </w:p>
          <w:p w14:paraId="20E82E7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64A9765" w14:textId="77777777" w:rsidR="008D1782" w:rsidRPr="008D1782" w:rsidRDefault="008D1782">
            <w:pPr>
              <w:rPr>
                <w:rFonts w:ascii="Bookman Old Style" w:hAnsi="Bookman Old Style"/>
                <w:sz w:val="16"/>
                <w:szCs w:val="16"/>
              </w:rPr>
            </w:pPr>
          </w:p>
          <w:p w14:paraId="769EB83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21.560,00</w:t>
            </w:r>
          </w:p>
        </w:tc>
      </w:tr>
      <w:tr w:rsidR="008D1782" w:rsidRPr="008D1782" w14:paraId="6226BC80"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2A485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48 - Lote 048</w:t>
            </w:r>
          </w:p>
        </w:tc>
      </w:tr>
      <w:tr w:rsidR="008D1782" w:rsidRPr="008D1782" w14:paraId="5EA191AB"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1A547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4281F0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3AD3F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5E290B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FD651C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0B6FC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CCA34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0407A233"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5E3F1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A7136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22886</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9FF2D1" w14:textId="3E915841" w:rsidR="008D1782" w:rsidRPr="008D1782" w:rsidRDefault="008D1782">
            <w:pPr>
              <w:rPr>
                <w:rFonts w:ascii="Bookman Old Style" w:hAnsi="Bookman Old Style"/>
                <w:sz w:val="16"/>
                <w:szCs w:val="16"/>
              </w:rPr>
            </w:pPr>
            <w:r w:rsidRPr="008D1782">
              <w:rPr>
                <w:rFonts w:ascii="Bookman Old Style" w:hAnsi="Bookman Old Style"/>
                <w:sz w:val="16"/>
                <w:szCs w:val="16"/>
              </w:rPr>
              <w:t>SORO FIS</w:t>
            </w:r>
            <w:r w:rsidR="00317FDF">
              <w:rPr>
                <w:rFonts w:ascii="Bookman Old Style" w:hAnsi="Bookman Old Style"/>
                <w:sz w:val="16"/>
                <w:szCs w:val="16"/>
              </w:rPr>
              <w:t xml:space="preserve">IOLÓGICO CLORETO DE SÓDIO 0,9% </w:t>
            </w:r>
            <w:r w:rsidRPr="008D1782">
              <w:rPr>
                <w:rFonts w:ascii="Bookman Old Style" w:hAnsi="Bookman Old Style"/>
                <w:sz w:val="16"/>
                <w:szCs w:val="16"/>
              </w:rPr>
              <w:t xml:space="preserve">COM BICO DOSADOR 250ML??(BR0268236)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4330FC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5.000,00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F0DC3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FRASC</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3D408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4,99</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CE0B83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24.950,00</w:t>
            </w:r>
          </w:p>
        </w:tc>
      </w:tr>
      <w:tr w:rsidR="008D1782" w:rsidRPr="008D1782" w14:paraId="485946B7"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3E62305" w14:textId="77777777" w:rsidR="008D1782" w:rsidRPr="008D1782" w:rsidRDefault="008D1782">
            <w:pPr>
              <w:rPr>
                <w:rFonts w:ascii="Bookman Old Style" w:hAnsi="Bookman Old Style"/>
                <w:sz w:val="16"/>
                <w:szCs w:val="16"/>
              </w:rPr>
            </w:pPr>
          </w:p>
          <w:p w14:paraId="1EDA3BE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538D287" w14:textId="77777777" w:rsidR="008D1782" w:rsidRPr="008D1782" w:rsidRDefault="008D1782">
            <w:pPr>
              <w:rPr>
                <w:rFonts w:ascii="Bookman Old Style" w:hAnsi="Bookman Old Style"/>
                <w:sz w:val="16"/>
                <w:szCs w:val="16"/>
              </w:rPr>
            </w:pPr>
          </w:p>
          <w:p w14:paraId="5FF1551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24.950,00</w:t>
            </w:r>
          </w:p>
        </w:tc>
      </w:tr>
      <w:tr w:rsidR="008D1782" w:rsidRPr="008D1782" w14:paraId="643D9B73"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3FAB6A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49 - Lote 049</w:t>
            </w:r>
          </w:p>
        </w:tc>
      </w:tr>
      <w:tr w:rsidR="008D1782" w:rsidRPr="008D1782" w14:paraId="313CD374"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A817DD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4C6877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48981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EFF370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EE890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0C36C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9D2FB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789EFA31"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88DDA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AC720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22887</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9FB4B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 xml:space="preserve">SORO GLICOFISIOLÓGICO 5% 250 ML(CatMat: 366913)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E4844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B29F2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BOL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90B0C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5,48</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DB783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10.960,00</w:t>
            </w:r>
          </w:p>
        </w:tc>
      </w:tr>
      <w:tr w:rsidR="008D1782" w:rsidRPr="008D1782" w14:paraId="1F5B0DB0"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5F11673" w14:textId="77777777" w:rsidR="008D1782" w:rsidRPr="008D1782" w:rsidRDefault="008D1782">
            <w:pPr>
              <w:rPr>
                <w:rFonts w:ascii="Bookman Old Style" w:hAnsi="Bookman Old Style"/>
                <w:sz w:val="16"/>
                <w:szCs w:val="16"/>
              </w:rPr>
            </w:pPr>
          </w:p>
          <w:p w14:paraId="0CF6FBF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A2C0EEF" w14:textId="77777777" w:rsidR="008D1782" w:rsidRPr="008D1782" w:rsidRDefault="008D1782">
            <w:pPr>
              <w:rPr>
                <w:rFonts w:ascii="Bookman Old Style" w:hAnsi="Bookman Old Style"/>
                <w:sz w:val="16"/>
                <w:szCs w:val="16"/>
              </w:rPr>
            </w:pPr>
          </w:p>
          <w:p w14:paraId="0745E47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10.960,00</w:t>
            </w:r>
          </w:p>
        </w:tc>
      </w:tr>
      <w:tr w:rsidR="008D1782" w:rsidRPr="008D1782" w14:paraId="53F0F9BC"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28EBF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50 - Lote 050</w:t>
            </w:r>
          </w:p>
        </w:tc>
      </w:tr>
      <w:tr w:rsidR="008D1782" w:rsidRPr="008D1782" w14:paraId="36D0C800"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EA9721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58A060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167DE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8E80F2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99B4DE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074F0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16EE84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08927BF1"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2957F4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412B2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22888</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22296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 xml:space="preserve">SORO GLICOFISIOLÓGICO 5% 500 ML(BR0366913)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9B2CE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16ADF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BOL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1D26A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9,91</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610F3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19.820,00</w:t>
            </w:r>
          </w:p>
        </w:tc>
      </w:tr>
      <w:tr w:rsidR="008D1782" w:rsidRPr="008D1782" w14:paraId="5E832462"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6A98BCA" w14:textId="77777777" w:rsidR="008D1782" w:rsidRPr="008D1782" w:rsidRDefault="008D1782">
            <w:pPr>
              <w:rPr>
                <w:rFonts w:ascii="Bookman Old Style" w:hAnsi="Bookman Old Style"/>
                <w:sz w:val="16"/>
                <w:szCs w:val="16"/>
              </w:rPr>
            </w:pPr>
          </w:p>
          <w:p w14:paraId="6164A9E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DD72E47" w14:textId="77777777" w:rsidR="008D1782" w:rsidRPr="008D1782" w:rsidRDefault="008D1782">
            <w:pPr>
              <w:rPr>
                <w:rFonts w:ascii="Bookman Old Style" w:hAnsi="Bookman Old Style"/>
                <w:sz w:val="16"/>
                <w:szCs w:val="16"/>
              </w:rPr>
            </w:pPr>
          </w:p>
          <w:p w14:paraId="7317437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19.820,00</w:t>
            </w:r>
          </w:p>
        </w:tc>
      </w:tr>
      <w:tr w:rsidR="008D1782" w:rsidRPr="008D1782" w14:paraId="70F39C32"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17B7D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51 - Lote 051</w:t>
            </w:r>
          </w:p>
        </w:tc>
      </w:tr>
      <w:tr w:rsidR="008D1782" w:rsidRPr="008D1782" w14:paraId="520A345A"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BC311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AB4DE4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BF50B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1881B9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D96BED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2492F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275C3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5055A63E"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C87304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539D2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22889</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C0FC7F" w14:textId="291C70A2" w:rsidR="008D1782" w:rsidRPr="008D1782" w:rsidRDefault="008D1782">
            <w:pPr>
              <w:rPr>
                <w:rFonts w:ascii="Bookman Old Style" w:hAnsi="Bookman Old Style"/>
                <w:sz w:val="16"/>
                <w:szCs w:val="16"/>
              </w:rPr>
            </w:pPr>
            <w:r w:rsidRPr="008D1782">
              <w:rPr>
                <w:rFonts w:ascii="Bookman Old Style" w:hAnsi="Bookman Old Style"/>
                <w:sz w:val="16"/>
                <w:szCs w:val="16"/>
              </w:rPr>
              <w:t>SORO MAN</w:t>
            </w:r>
            <w:r w:rsidR="00E22172">
              <w:rPr>
                <w:rFonts w:ascii="Bookman Old Style" w:hAnsi="Bookman Old Style"/>
                <w:sz w:val="16"/>
                <w:szCs w:val="16"/>
              </w:rPr>
              <w:t>ITOL 20% FRASCO 250ML (CatMat:</w:t>
            </w:r>
            <w:r w:rsidRPr="008D1782">
              <w:rPr>
                <w:rFonts w:ascii="Bookman Old Style" w:hAnsi="Bookman Old Style"/>
                <w:sz w:val="16"/>
                <w:szCs w:val="16"/>
              </w:rPr>
              <w:t xml:space="preserve">150725)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A35C5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1.250,00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31B5FE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BOL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3A43D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14,22</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4A1D5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17.775,00</w:t>
            </w:r>
          </w:p>
        </w:tc>
      </w:tr>
      <w:tr w:rsidR="008D1782" w:rsidRPr="008D1782" w14:paraId="4D4A6AEE"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0D78579" w14:textId="77777777" w:rsidR="008D1782" w:rsidRPr="008D1782" w:rsidRDefault="008D1782">
            <w:pPr>
              <w:rPr>
                <w:rFonts w:ascii="Bookman Old Style" w:hAnsi="Bookman Old Style"/>
                <w:sz w:val="16"/>
                <w:szCs w:val="16"/>
              </w:rPr>
            </w:pPr>
          </w:p>
          <w:p w14:paraId="67282A7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AF27B04" w14:textId="77777777" w:rsidR="008D1782" w:rsidRPr="008D1782" w:rsidRDefault="008D1782">
            <w:pPr>
              <w:rPr>
                <w:rFonts w:ascii="Bookman Old Style" w:hAnsi="Bookman Old Style"/>
                <w:sz w:val="16"/>
                <w:szCs w:val="16"/>
              </w:rPr>
            </w:pPr>
          </w:p>
          <w:p w14:paraId="13660E9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17.775,00</w:t>
            </w:r>
          </w:p>
        </w:tc>
      </w:tr>
      <w:tr w:rsidR="008D1782" w:rsidRPr="008D1782" w14:paraId="666119BC"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F50F8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52 - Lote 052</w:t>
            </w:r>
          </w:p>
        </w:tc>
      </w:tr>
      <w:tr w:rsidR="008D1782" w:rsidRPr="008D1782" w14:paraId="53E22AF6"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2538E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040C0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F4EE8F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4B7BC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7D888C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038A4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7DC277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4408A611"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97049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A98244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22890</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B437DF" w14:textId="1FC729B4" w:rsidR="008D1782" w:rsidRPr="008D1782" w:rsidRDefault="00E22172">
            <w:pPr>
              <w:rPr>
                <w:rFonts w:ascii="Bookman Old Style" w:hAnsi="Bookman Old Style"/>
                <w:sz w:val="16"/>
                <w:szCs w:val="16"/>
              </w:rPr>
            </w:pPr>
            <w:r>
              <w:rPr>
                <w:rFonts w:ascii="Bookman Old Style" w:hAnsi="Bookman Old Style"/>
                <w:sz w:val="16"/>
                <w:szCs w:val="16"/>
              </w:rPr>
              <w:t>SORO RINGER COM LACTATO 500ML</w:t>
            </w:r>
            <w:r w:rsidR="008D1782" w:rsidRPr="008D1782">
              <w:rPr>
                <w:rFonts w:ascii="Bookman Old Style" w:hAnsi="Bookman Old Style"/>
                <w:sz w:val="16"/>
                <w:szCs w:val="16"/>
              </w:rPr>
              <w:t xml:space="preserve">(BR0303292) Sistema fechado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D0207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79F60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BOL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E150D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5,56</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3E785E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5.560,00</w:t>
            </w:r>
          </w:p>
        </w:tc>
      </w:tr>
      <w:tr w:rsidR="008D1782" w:rsidRPr="008D1782" w14:paraId="11D546ED"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AD7A807" w14:textId="77777777" w:rsidR="008D1782" w:rsidRPr="008D1782" w:rsidRDefault="008D1782">
            <w:pPr>
              <w:rPr>
                <w:rFonts w:ascii="Bookman Old Style" w:hAnsi="Bookman Old Style"/>
                <w:sz w:val="16"/>
                <w:szCs w:val="16"/>
              </w:rPr>
            </w:pPr>
          </w:p>
          <w:p w14:paraId="5E55E3D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011A983" w14:textId="77777777" w:rsidR="008D1782" w:rsidRPr="008D1782" w:rsidRDefault="008D1782">
            <w:pPr>
              <w:rPr>
                <w:rFonts w:ascii="Bookman Old Style" w:hAnsi="Bookman Old Style"/>
                <w:sz w:val="16"/>
                <w:szCs w:val="16"/>
              </w:rPr>
            </w:pPr>
          </w:p>
          <w:p w14:paraId="60A0BF3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5.560,00</w:t>
            </w:r>
          </w:p>
        </w:tc>
      </w:tr>
      <w:tr w:rsidR="008D1782" w:rsidRPr="008D1782" w14:paraId="5642C3EC"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0EBBA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53 - Lote 053</w:t>
            </w:r>
          </w:p>
        </w:tc>
      </w:tr>
      <w:tr w:rsidR="008D1782" w:rsidRPr="008D1782" w14:paraId="066E15B4"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631A0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EABB4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1FCE9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D444B7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011112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CC63C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11CBC3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548CBF8A"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8434DF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11EF3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22891</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120012" w14:textId="5B588CB6" w:rsidR="008D1782" w:rsidRPr="008D1782" w:rsidRDefault="008D1782">
            <w:pPr>
              <w:rPr>
                <w:rFonts w:ascii="Bookman Old Style" w:hAnsi="Bookman Old Style"/>
                <w:sz w:val="16"/>
                <w:szCs w:val="16"/>
              </w:rPr>
            </w:pPr>
            <w:r w:rsidRPr="008D1782">
              <w:rPr>
                <w:rFonts w:ascii="Bookman Old Style" w:hAnsi="Bookman Old Style"/>
                <w:sz w:val="16"/>
                <w:szCs w:val="16"/>
              </w:rPr>
              <w:t>TESOU</w:t>
            </w:r>
            <w:r w:rsidR="00E22172">
              <w:rPr>
                <w:rFonts w:ascii="Bookman Old Style" w:hAnsi="Bookman Old Style"/>
                <w:sz w:val="16"/>
                <w:szCs w:val="16"/>
              </w:rPr>
              <w:t>RA METZEMBAUM PONTA CURVA 15CM</w:t>
            </w:r>
            <w:r w:rsidRPr="008D1782">
              <w:rPr>
                <w:rFonts w:ascii="Bookman Old Style" w:hAnsi="Bookman Old Style"/>
                <w:sz w:val="16"/>
                <w:szCs w:val="16"/>
              </w:rPr>
              <w:t xml:space="preserve">(BR0321397).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D99812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FC0A4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24566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46,00</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14C31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920,00</w:t>
            </w:r>
          </w:p>
        </w:tc>
      </w:tr>
      <w:tr w:rsidR="008D1782" w:rsidRPr="008D1782" w14:paraId="4492A8CD"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69CF2D7" w14:textId="77777777" w:rsidR="008D1782" w:rsidRPr="008D1782" w:rsidRDefault="008D1782">
            <w:pPr>
              <w:rPr>
                <w:rFonts w:ascii="Bookman Old Style" w:hAnsi="Bookman Old Style"/>
                <w:sz w:val="16"/>
                <w:szCs w:val="16"/>
              </w:rPr>
            </w:pPr>
          </w:p>
          <w:p w14:paraId="3E1CF68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82B4DE5" w14:textId="77777777" w:rsidR="008D1782" w:rsidRPr="008D1782" w:rsidRDefault="008D1782">
            <w:pPr>
              <w:rPr>
                <w:rFonts w:ascii="Bookman Old Style" w:hAnsi="Bookman Old Style"/>
                <w:sz w:val="16"/>
                <w:szCs w:val="16"/>
              </w:rPr>
            </w:pPr>
          </w:p>
          <w:p w14:paraId="30583FC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920,00</w:t>
            </w:r>
          </w:p>
        </w:tc>
      </w:tr>
      <w:tr w:rsidR="008D1782" w:rsidRPr="008D1782" w14:paraId="693684AB"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62AA9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54 - Lote 054</w:t>
            </w:r>
          </w:p>
        </w:tc>
      </w:tr>
      <w:tr w:rsidR="008D1782" w:rsidRPr="008D1782" w14:paraId="6A09C3CE"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B8C87F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948BB2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41092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80927A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42657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83B6A7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A70F23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3160F371"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A9B82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109EBA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22892</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A371AA" w14:textId="0D8612B6" w:rsidR="008D1782" w:rsidRPr="008D1782" w:rsidRDefault="008D1782">
            <w:pPr>
              <w:rPr>
                <w:rFonts w:ascii="Bookman Old Style" w:hAnsi="Bookman Old Style"/>
                <w:sz w:val="16"/>
                <w:szCs w:val="16"/>
              </w:rPr>
            </w:pPr>
            <w:r w:rsidRPr="008D1782">
              <w:rPr>
                <w:rFonts w:ascii="Bookman Old Style" w:hAnsi="Bookman Old Style"/>
                <w:sz w:val="16"/>
                <w:szCs w:val="16"/>
              </w:rPr>
              <w:t>TESTE DE BOWIE DICK</w:t>
            </w:r>
            <w:r w:rsidR="00E22172">
              <w:rPr>
                <w:rFonts w:ascii="Bookman Old Style" w:hAnsi="Bookman Old Style"/>
                <w:sz w:val="16"/>
                <w:szCs w:val="16"/>
              </w:rPr>
              <w:t xml:space="preserve"> [BR0332344] para avaliação de autoclaves à vapor saturado sob pressão assistidas por bomba de vácuo, constituído de papel com tiras reagentes inseridas em pacotes, espaços para anotação para pronto uso, tempo máximo de esterilização </w:t>
            </w:r>
            <w:r w:rsidRPr="008D1782">
              <w:rPr>
                <w:rFonts w:ascii="Bookman Old Style" w:hAnsi="Bookman Old Style"/>
                <w:sz w:val="16"/>
                <w:szCs w:val="16"/>
              </w:rPr>
              <w:t>de 3,5 a 4 min</w:t>
            </w:r>
            <w:r w:rsidR="00E22172">
              <w:rPr>
                <w:rFonts w:ascii="Bookman Old Style" w:hAnsi="Bookman Old Style"/>
                <w:sz w:val="16"/>
                <w:szCs w:val="16"/>
              </w:rPr>
              <w:t xml:space="preserve">utos a??temperatura 134 graus, embalagem constando dados de identificação, procedência, prazo de validade, embalagem </w:t>
            </w:r>
            <w:r w:rsidRPr="008D1782">
              <w:rPr>
                <w:rFonts w:ascii="Bookman Old Style" w:hAnsi="Bookman Old Style"/>
                <w:sz w:val="16"/>
                <w:szCs w:val="16"/>
              </w:rPr>
              <w:t xml:space="preserve">com 01 unidade.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4C5F8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650,00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FA611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CAIXA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6A8F8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14,93</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1143C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9.704,50</w:t>
            </w:r>
          </w:p>
        </w:tc>
      </w:tr>
      <w:tr w:rsidR="008D1782" w:rsidRPr="008D1782" w14:paraId="20999786"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F6815F5" w14:textId="77777777" w:rsidR="008D1782" w:rsidRPr="008D1782" w:rsidRDefault="008D1782">
            <w:pPr>
              <w:rPr>
                <w:rFonts w:ascii="Bookman Old Style" w:hAnsi="Bookman Old Style"/>
                <w:sz w:val="16"/>
                <w:szCs w:val="16"/>
              </w:rPr>
            </w:pPr>
          </w:p>
          <w:p w14:paraId="071F52A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7B30492" w14:textId="77777777" w:rsidR="008D1782" w:rsidRPr="008D1782" w:rsidRDefault="008D1782">
            <w:pPr>
              <w:rPr>
                <w:rFonts w:ascii="Bookman Old Style" w:hAnsi="Bookman Old Style"/>
                <w:sz w:val="16"/>
                <w:szCs w:val="16"/>
              </w:rPr>
            </w:pPr>
          </w:p>
          <w:p w14:paraId="09C3337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9.704,50</w:t>
            </w:r>
          </w:p>
        </w:tc>
      </w:tr>
      <w:tr w:rsidR="008D1782" w:rsidRPr="008D1782" w14:paraId="7C3F0A5C"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F56B3D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55 - Lote 055</w:t>
            </w:r>
          </w:p>
        </w:tc>
      </w:tr>
      <w:tr w:rsidR="008D1782" w:rsidRPr="008D1782" w14:paraId="1EBC8BF7"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97D6CE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C7889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D035A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A6A95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BA995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995D5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9DEDE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16FE0B60"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523C6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7E4F63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22893</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C59269" w14:textId="24DDB91F" w:rsidR="008D1782" w:rsidRPr="008D1782" w:rsidRDefault="008D1782">
            <w:pPr>
              <w:rPr>
                <w:rFonts w:ascii="Bookman Old Style" w:hAnsi="Bookman Old Style"/>
                <w:sz w:val="16"/>
                <w:szCs w:val="16"/>
              </w:rPr>
            </w:pPr>
            <w:r w:rsidRPr="008D1782">
              <w:rPr>
                <w:rFonts w:ascii="Bookman Old Style" w:hAnsi="Bookman Old Style"/>
                <w:sz w:val="16"/>
                <w:szCs w:val="16"/>
              </w:rPr>
              <w:t>TUBO ENDOTRA</w:t>
            </w:r>
            <w:r w:rsidR="00E22172">
              <w:rPr>
                <w:rFonts w:ascii="Bookman Old Style" w:hAnsi="Bookman Old Style"/>
                <w:sz w:val="16"/>
                <w:szCs w:val="16"/>
              </w:rPr>
              <w:t xml:space="preserve">QUEAL TAMANHO 2.5 Fabricada em PVC 100% médico, transparente e flexível Linha radiopaca e marca de profundidade, marca de profundidade Orifício </w:t>
            </w:r>
            <w:r w:rsidRPr="008D1782">
              <w:rPr>
                <w:rFonts w:ascii="Bookman Old Style" w:hAnsi="Bookman Old Style"/>
                <w:sz w:val="16"/>
                <w:szCs w:val="16"/>
              </w:rPr>
              <w:t>distal tipo Murphy que evita</w:t>
            </w:r>
            <w:r w:rsidR="00E22172">
              <w:rPr>
                <w:rFonts w:ascii="Bookman Old Style" w:hAnsi="Bookman Old Style"/>
                <w:sz w:val="16"/>
                <w:szCs w:val="16"/>
              </w:rPr>
              <w:t xml:space="preserve"> obstrução conector padrão de 15mm com manguito sem </w:t>
            </w:r>
            <w:r w:rsidRPr="008D1782">
              <w:rPr>
                <w:rFonts w:ascii="Bookman Old Style" w:hAnsi="Bookman Old Style"/>
                <w:sz w:val="16"/>
                <w:szCs w:val="16"/>
              </w:rPr>
              <w:t xml:space="preserve">látex, atóxico e </w:t>
            </w:r>
            <w:r w:rsidR="00317FDF" w:rsidRPr="008D1782">
              <w:rPr>
                <w:rFonts w:ascii="Bookman Old Style" w:hAnsi="Bookman Old Style"/>
                <w:sz w:val="16"/>
                <w:szCs w:val="16"/>
              </w:rPr>
              <w:t>epirogênico</w:t>
            </w:r>
            <w:r w:rsidRPr="008D1782">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8EB37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87B69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74C14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5,57</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F28B03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11,14</w:t>
            </w:r>
          </w:p>
        </w:tc>
      </w:tr>
      <w:tr w:rsidR="008D1782" w:rsidRPr="008D1782" w14:paraId="41CFBE54"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B0714FA" w14:textId="77777777" w:rsidR="008D1782" w:rsidRPr="008D1782" w:rsidRDefault="008D1782">
            <w:pPr>
              <w:rPr>
                <w:rFonts w:ascii="Bookman Old Style" w:hAnsi="Bookman Old Style"/>
                <w:sz w:val="16"/>
                <w:szCs w:val="16"/>
              </w:rPr>
            </w:pPr>
          </w:p>
          <w:p w14:paraId="49BC900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1EDB115" w14:textId="77777777" w:rsidR="008D1782" w:rsidRPr="008D1782" w:rsidRDefault="008D1782">
            <w:pPr>
              <w:rPr>
                <w:rFonts w:ascii="Bookman Old Style" w:hAnsi="Bookman Old Style"/>
                <w:sz w:val="16"/>
                <w:szCs w:val="16"/>
              </w:rPr>
            </w:pPr>
          </w:p>
          <w:p w14:paraId="76AF655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11,14</w:t>
            </w:r>
          </w:p>
        </w:tc>
      </w:tr>
      <w:tr w:rsidR="008D1782" w:rsidRPr="008D1782" w14:paraId="093D3D02"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C582F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56 - Lote 056</w:t>
            </w:r>
          </w:p>
        </w:tc>
      </w:tr>
      <w:tr w:rsidR="008D1782" w:rsidRPr="008D1782" w14:paraId="673656FA"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5A26F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695457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95E1F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0B438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72AA11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97272F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B0C9B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3A642292"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B3A03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8155CC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22894</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961EFA" w14:textId="2A258438" w:rsidR="008D1782" w:rsidRPr="008D1782" w:rsidRDefault="008D1782">
            <w:pPr>
              <w:rPr>
                <w:rFonts w:ascii="Bookman Old Style" w:hAnsi="Bookman Old Style"/>
                <w:sz w:val="16"/>
                <w:szCs w:val="16"/>
              </w:rPr>
            </w:pPr>
            <w:r w:rsidRPr="008D1782">
              <w:rPr>
                <w:rFonts w:ascii="Bookman Old Style" w:hAnsi="Bookman Old Style"/>
                <w:sz w:val="16"/>
                <w:szCs w:val="16"/>
              </w:rPr>
              <w:t>TUBO ENDOTRA</w:t>
            </w:r>
            <w:r w:rsidR="00E22172">
              <w:rPr>
                <w:rFonts w:ascii="Bookman Old Style" w:hAnsi="Bookman Old Style"/>
                <w:sz w:val="16"/>
                <w:szCs w:val="16"/>
              </w:rPr>
              <w:t xml:space="preserve">QUEAL TAMANHO 3.0 Fabricada em PVC 100% médico, transparente e flexível Linha radiopaca e marca de profundidade, marca de profundidade Orifício distal tipo Murphy que evita obstrução conector padrão de 15mm com e sem manguito </w:t>
            </w:r>
            <w:r w:rsidRPr="008D1782">
              <w:rPr>
                <w:rFonts w:ascii="Bookman Old Style" w:hAnsi="Bookman Old Style"/>
                <w:sz w:val="16"/>
                <w:szCs w:val="16"/>
              </w:rPr>
              <w:t>sem láte</w:t>
            </w:r>
            <w:r w:rsidR="00E22172">
              <w:rPr>
                <w:rFonts w:ascii="Bookman Old Style" w:hAnsi="Bookman Old Style"/>
                <w:sz w:val="16"/>
                <w:szCs w:val="16"/>
              </w:rPr>
              <w:t xml:space="preserve">x, atóxico e </w:t>
            </w:r>
            <w:r w:rsidR="00317FDF" w:rsidRPr="008D1782">
              <w:rPr>
                <w:rFonts w:ascii="Bookman Old Style" w:hAnsi="Bookman Old Style"/>
                <w:sz w:val="16"/>
                <w:szCs w:val="16"/>
              </w:rPr>
              <w:t>epirogênico</w:t>
            </w:r>
            <w:r w:rsidRPr="008D1782">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2F5C5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BF6A22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B80B6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5,06</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999E8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10,12</w:t>
            </w:r>
          </w:p>
        </w:tc>
      </w:tr>
      <w:tr w:rsidR="008D1782" w:rsidRPr="008D1782" w14:paraId="4F4B98D8"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E8F2058" w14:textId="77777777" w:rsidR="008D1782" w:rsidRPr="008D1782" w:rsidRDefault="008D1782">
            <w:pPr>
              <w:rPr>
                <w:rFonts w:ascii="Bookman Old Style" w:hAnsi="Bookman Old Style"/>
                <w:sz w:val="16"/>
                <w:szCs w:val="16"/>
              </w:rPr>
            </w:pPr>
          </w:p>
          <w:p w14:paraId="43D899A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78A57CE" w14:textId="77777777" w:rsidR="008D1782" w:rsidRPr="008D1782" w:rsidRDefault="008D1782">
            <w:pPr>
              <w:rPr>
                <w:rFonts w:ascii="Bookman Old Style" w:hAnsi="Bookman Old Style"/>
                <w:sz w:val="16"/>
                <w:szCs w:val="16"/>
              </w:rPr>
            </w:pPr>
          </w:p>
          <w:p w14:paraId="41575B0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10,12</w:t>
            </w:r>
          </w:p>
        </w:tc>
      </w:tr>
      <w:tr w:rsidR="008D1782" w:rsidRPr="008D1782" w14:paraId="2D0EB9DA"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3381F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57 - Lote 057</w:t>
            </w:r>
          </w:p>
        </w:tc>
      </w:tr>
      <w:tr w:rsidR="008D1782" w:rsidRPr="008D1782" w14:paraId="07B32446"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FCAC1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063150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429534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6CA00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24562C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AEC15F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14314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2BB20EBA"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833CB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BDF80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22895</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1E1D907" w14:textId="2EFCEE8F" w:rsidR="008D1782" w:rsidRPr="008D1782" w:rsidRDefault="008D1782">
            <w:pPr>
              <w:rPr>
                <w:rFonts w:ascii="Bookman Old Style" w:hAnsi="Bookman Old Style"/>
                <w:sz w:val="16"/>
                <w:szCs w:val="16"/>
              </w:rPr>
            </w:pPr>
            <w:r w:rsidRPr="008D1782">
              <w:rPr>
                <w:rFonts w:ascii="Bookman Old Style" w:hAnsi="Bookman Old Style"/>
                <w:sz w:val="16"/>
                <w:szCs w:val="16"/>
              </w:rPr>
              <w:t>TUBO ENDOTRA</w:t>
            </w:r>
            <w:r w:rsidR="00E22172">
              <w:rPr>
                <w:rFonts w:ascii="Bookman Old Style" w:hAnsi="Bookman Old Style"/>
                <w:sz w:val="16"/>
                <w:szCs w:val="16"/>
              </w:rPr>
              <w:t xml:space="preserve">QUEAL TAMANHO 3.5 Fabricada em </w:t>
            </w:r>
            <w:r w:rsidRPr="008D1782">
              <w:rPr>
                <w:rFonts w:ascii="Bookman Old Style" w:hAnsi="Bookman Old Style"/>
                <w:sz w:val="16"/>
                <w:szCs w:val="16"/>
              </w:rPr>
              <w:t>PVC 100% méd</w:t>
            </w:r>
            <w:r w:rsidR="00E22172">
              <w:rPr>
                <w:rFonts w:ascii="Bookman Old Style" w:hAnsi="Bookman Old Style"/>
                <w:sz w:val="16"/>
                <w:szCs w:val="16"/>
              </w:rPr>
              <w:t xml:space="preserve">ico, transparente e flexível Linha radiopaca e marca de profundidade, marca de profundidade Orifício distal tipo Murphy que evita obstrução conector padrão de 15mm com manguito sem </w:t>
            </w:r>
            <w:r w:rsidRPr="008D1782">
              <w:rPr>
                <w:rFonts w:ascii="Bookman Old Style" w:hAnsi="Bookman Old Style"/>
                <w:sz w:val="16"/>
                <w:szCs w:val="16"/>
              </w:rPr>
              <w:t xml:space="preserve">látex, atóxico e apirogênico.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4F8DE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039EC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0EEF33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3,91</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F4496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7,82</w:t>
            </w:r>
          </w:p>
        </w:tc>
      </w:tr>
      <w:tr w:rsidR="008D1782" w:rsidRPr="008D1782" w14:paraId="2EDB2EF4"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8EBC285" w14:textId="77777777" w:rsidR="008D1782" w:rsidRPr="008D1782" w:rsidRDefault="008D1782">
            <w:pPr>
              <w:rPr>
                <w:rFonts w:ascii="Bookman Old Style" w:hAnsi="Bookman Old Style"/>
                <w:sz w:val="16"/>
                <w:szCs w:val="16"/>
              </w:rPr>
            </w:pPr>
          </w:p>
          <w:p w14:paraId="3792571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422C620" w14:textId="77777777" w:rsidR="008D1782" w:rsidRPr="008D1782" w:rsidRDefault="008D1782">
            <w:pPr>
              <w:rPr>
                <w:rFonts w:ascii="Bookman Old Style" w:hAnsi="Bookman Old Style"/>
                <w:sz w:val="16"/>
                <w:szCs w:val="16"/>
              </w:rPr>
            </w:pPr>
          </w:p>
          <w:p w14:paraId="45176DC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7,82</w:t>
            </w:r>
          </w:p>
        </w:tc>
      </w:tr>
      <w:tr w:rsidR="008D1782" w:rsidRPr="008D1782" w14:paraId="3EFB7EEF"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9A5214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58 - Lote 058</w:t>
            </w:r>
          </w:p>
        </w:tc>
      </w:tr>
      <w:tr w:rsidR="008D1782" w:rsidRPr="008D1782" w14:paraId="3E0301F7"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141693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6F683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FE912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143AD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52265F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AE3AA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E0CD98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749AF3D6"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46F315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C5349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22896</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8072F5" w14:textId="0585C648" w:rsidR="008D1782" w:rsidRPr="008D1782" w:rsidRDefault="008D1782">
            <w:pPr>
              <w:rPr>
                <w:rFonts w:ascii="Bookman Old Style" w:hAnsi="Bookman Old Style"/>
                <w:sz w:val="16"/>
                <w:szCs w:val="16"/>
              </w:rPr>
            </w:pPr>
            <w:r w:rsidRPr="008D1782">
              <w:rPr>
                <w:rFonts w:ascii="Bookman Old Style" w:hAnsi="Bookman Old Style"/>
                <w:sz w:val="16"/>
                <w:szCs w:val="16"/>
              </w:rPr>
              <w:t>TUBO ENDOTRA</w:t>
            </w:r>
            <w:r w:rsidR="00E22172">
              <w:rPr>
                <w:rFonts w:ascii="Bookman Old Style" w:hAnsi="Bookman Old Style"/>
                <w:sz w:val="16"/>
                <w:szCs w:val="16"/>
              </w:rPr>
              <w:t xml:space="preserve">QUEAL TAMANHO 4.0 Fabricada em PVC 100% médico, transparente e flexível Linha radiopaca </w:t>
            </w:r>
            <w:r w:rsidRPr="008D1782">
              <w:rPr>
                <w:rFonts w:ascii="Bookman Old Style" w:hAnsi="Bookman Old Style"/>
                <w:sz w:val="16"/>
                <w:szCs w:val="16"/>
              </w:rPr>
              <w:t>e marca de profund</w:t>
            </w:r>
            <w:r w:rsidR="00E22172">
              <w:rPr>
                <w:rFonts w:ascii="Bookman Old Style" w:hAnsi="Bookman Old Style"/>
                <w:sz w:val="16"/>
                <w:szCs w:val="16"/>
              </w:rPr>
              <w:t xml:space="preserve">idade, marca de profundidade Orifício distal tipo Murphy que evita, obstrução conector padrão de 15mm com manguito sem </w:t>
            </w:r>
            <w:r w:rsidRPr="008D1782">
              <w:rPr>
                <w:rFonts w:ascii="Bookman Old Style" w:hAnsi="Bookman Old Style"/>
                <w:sz w:val="16"/>
                <w:szCs w:val="16"/>
              </w:rPr>
              <w:t xml:space="preserve">látex, atóxico e </w:t>
            </w:r>
            <w:r w:rsidR="00E22172" w:rsidRPr="008D1782">
              <w:rPr>
                <w:rFonts w:ascii="Bookman Old Style" w:hAnsi="Bookman Old Style"/>
                <w:sz w:val="16"/>
                <w:szCs w:val="16"/>
              </w:rPr>
              <w:t>epirogênico</w:t>
            </w:r>
            <w:r w:rsidRPr="008D1782">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C6E78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AC638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7240A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4,31</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280D8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8,62</w:t>
            </w:r>
          </w:p>
        </w:tc>
      </w:tr>
      <w:tr w:rsidR="008D1782" w:rsidRPr="008D1782" w14:paraId="02444741"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789611C" w14:textId="77777777" w:rsidR="008D1782" w:rsidRPr="008D1782" w:rsidRDefault="008D1782">
            <w:pPr>
              <w:rPr>
                <w:rFonts w:ascii="Bookman Old Style" w:hAnsi="Bookman Old Style"/>
                <w:sz w:val="16"/>
                <w:szCs w:val="16"/>
              </w:rPr>
            </w:pPr>
          </w:p>
          <w:p w14:paraId="6C5F5F7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1DF230B" w14:textId="77777777" w:rsidR="008D1782" w:rsidRPr="008D1782" w:rsidRDefault="008D1782">
            <w:pPr>
              <w:rPr>
                <w:rFonts w:ascii="Bookman Old Style" w:hAnsi="Bookman Old Style"/>
                <w:sz w:val="16"/>
                <w:szCs w:val="16"/>
              </w:rPr>
            </w:pPr>
          </w:p>
          <w:p w14:paraId="08500E6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8,62</w:t>
            </w:r>
          </w:p>
        </w:tc>
      </w:tr>
      <w:tr w:rsidR="008D1782" w:rsidRPr="008D1782" w14:paraId="6FFE5049"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6E3BF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59 - Lote 059</w:t>
            </w:r>
          </w:p>
        </w:tc>
      </w:tr>
      <w:tr w:rsidR="008D1782" w:rsidRPr="008D1782" w14:paraId="1F1A9AA9"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A5AF92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15381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15ABE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70F68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6ADFCD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CAC57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06208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315B2022"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AAC011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B3867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22897</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3A16EF" w14:textId="2C05D156" w:rsidR="008D1782" w:rsidRPr="008D1782" w:rsidRDefault="008D1782">
            <w:pPr>
              <w:rPr>
                <w:rFonts w:ascii="Bookman Old Style" w:hAnsi="Bookman Old Style"/>
                <w:sz w:val="16"/>
                <w:szCs w:val="16"/>
              </w:rPr>
            </w:pPr>
            <w:r w:rsidRPr="008D1782">
              <w:rPr>
                <w:rFonts w:ascii="Bookman Old Style" w:hAnsi="Bookman Old Style"/>
                <w:sz w:val="16"/>
                <w:szCs w:val="16"/>
              </w:rPr>
              <w:t>TUBO ENDOTRA</w:t>
            </w:r>
            <w:r w:rsidR="00E22172">
              <w:rPr>
                <w:rFonts w:ascii="Bookman Old Style" w:hAnsi="Bookman Old Style"/>
                <w:sz w:val="16"/>
                <w:szCs w:val="16"/>
              </w:rPr>
              <w:t xml:space="preserve">QUEAL TAMANHO 4.5 Fabricada em PVC 100% médico, transparente e flexível Linha radiopaca e marca de profundidade, marca de profundidade Orifício </w:t>
            </w:r>
            <w:r w:rsidRPr="008D1782">
              <w:rPr>
                <w:rFonts w:ascii="Bookman Old Style" w:hAnsi="Bookman Old Style"/>
                <w:sz w:val="16"/>
                <w:szCs w:val="16"/>
              </w:rPr>
              <w:t>distal tipo Murphy que evi</w:t>
            </w:r>
            <w:r w:rsidR="00E22172">
              <w:rPr>
                <w:rFonts w:ascii="Bookman Old Style" w:hAnsi="Bookman Old Style"/>
                <w:sz w:val="16"/>
                <w:szCs w:val="16"/>
              </w:rPr>
              <w:t xml:space="preserve">ta obstrução conector padrão de 15mm com manguito sem </w:t>
            </w:r>
            <w:r w:rsidRPr="008D1782">
              <w:rPr>
                <w:rFonts w:ascii="Bookman Old Style" w:hAnsi="Bookman Old Style"/>
                <w:sz w:val="16"/>
                <w:szCs w:val="16"/>
              </w:rPr>
              <w:t xml:space="preserve">látex, atóxico e </w:t>
            </w:r>
            <w:r w:rsidR="00E22172" w:rsidRPr="008D1782">
              <w:rPr>
                <w:rFonts w:ascii="Bookman Old Style" w:hAnsi="Bookman Old Style"/>
                <w:sz w:val="16"/>
                <w:szCs w:val="16"/>
              </w:rPr>
              <w:t>epirogênico</w:t>
            </w:r>
            <w:r w:rsidRPr="008D1782">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8EC64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58C05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BD7DF3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4,47</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39BF6E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8,94</w:t>
            </w:r>
          </w:p>
        </w:tc>
      </w:tr>
      <w:tr w:rsidR="008D1782" w:rsidRPr="008D1782" w14:paraId="03EDCC66"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FEC7EA3" w14:textId="77777777" w:rsidR="008D1782" w:rsidRPr="008D1782" w:rsidRDefault="008D1782">
            <w:pPr>
              <w:rPr>
                <w:rFonts w:ascii="Bookman Old Style" w:hAnsi="Bookman Old Style"/>
                <w:sz w:val="16"/>
                <w:szCs w:val="16"/>
              </w:rPr>
            </w:pPr>
          </w:p>
          <w:p w14:paraId="7EC2F53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8468CE3" w14:textId="77777777" w:rsidR="008D1782" w:rsidRPr="008D1782" w:rsidRDefault="008D1782">
            <w:pPr>
              <w:rPr>
                <w:rFonts w:ascii="Bookman Old Style" w:hAnsi="Bookman Old Style"/>
                <w:sz w:val="16"/>
                <w:szCs w:val="16"/>
              </w:rPr>
            </w:pPr>
          </w:p>
          <w:p w14:paraId="659799A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8,94</w:t>
            </w:r>
          </w:p>
        </w:tc>
      </w:tr>
      <w:tr w:rsidR="008D1782" w:rsidRPr="008D1782" w14:paraId="740236B7"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C711C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60 - Lote 060</w:t>
            </w:r>
          </w:p>
        </w:tc>
      </w:tr>
      <w:tr w:rsidR="008D1782" w:rsidRPr="008D1782" w14:paraId="72CE9B2F"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F9FD8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87EC41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35366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746F5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E16F9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A8208A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920B7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4A3FE8AD"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B245AD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BF268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22898</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3508B2" w14:textId="5F9229F0" w:rsidR="008D1782" w:rsidRPr="008D1782" w:rsidRDefault="008D1782">
            <w:pPr>
              <w:rPr>
                <w:rFonts w:ascii="Bookman Old Style" w:hAnsi="Bookman Old Style"/>
                <w:sz w:val="16"/>
                <w:szCs w:val="16"/>
              </w:rPr>
            </w:pPr>
            <w:r w:rsidRPr="008D1782">
              <w:rPr>
                <w:rFonts w:ascii="Bookman Old Style" w:hAnsi="Bookman Old Style"/>
                <w:sz w:val="16"/>
                <w:szCs w:val="16"/>
              </w:rPr>
              <w:t>TUBO ENDOTRA</w:t>
            </w:r>
            <w:r w:rsidR="00317FDF">
              <w:rPr>
                <w:rFonts w:ascii="Bookman Old Style" w:hAnsi="Bookman Old Style"/>
                <w:sz w:val="16"/>
                <w:szCs w:val="16"/>
              </w:rPr>
              <w:t xml:space="preserve">QUEAL TAMANHO 5.0 Fabricada em PVC 100% médico, transparente e flexível Linha radiopaca e marca de profundidade, marca de profundidade Orifício distal tipo Murphy que evita obstrução conector padrão de 15mm com manguito sem </w:t>
            </w:r>
            <w:r w:rsidRPr="008D1782">
              <w:rPr>
                <w:rFonts w:ascii="Bookman Old Style" w:hAnsi="Bookman Old Style"/>
                <w:sz w:val="16"/>
                <w:szCs w:val="16"/>
              </w:rPr>
              <w:t xml:space="preserve">látex, atóxico e </w:t>
            </w:r>
            <w:r w:rsidR="00317FDF" w:rsidRPr="008D1782">
              <w:rPr>
                <w:rFonts w:ascii="Bookman Old Style" w:hAnsi="Bookman Old Style"/>
                <w:sz w:val="16"/>
                <w:szCs w:val="16"/>
              </w:rPr>
              <w:t>epirogênico</w:t>
            </w:r>
            <w:r w:rsidRPr="008D1782">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9B425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44E08B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B0EB8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5,05</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49A4B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10,10</w:t>
            </w:r>
          </w:p>
        </w:tc>
      </w:tr>
      <w:tr w:rsidR="008D1782" w:rsidRPr="008D1782" w14:paraId="61356DA5"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0CE0E8A" w14:textId="77777777" w:rsidR="008D1782" w:rsidRPr="008D1782" w:rsidRDefault="008D1782">
            <w:pPr>
              <w:rPr>
                <w:rFonts w:ascii="Bookman Old Style" w:hAnsi="Bookman Old Style"/>
                <w:sz w:val="16"/>
                <w:szCs w:val="16"/>
              </w:rPr>
            </w:pPr>
          </w:p>
          <w:p w14:paraId="4C1087D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1393148" w14:textId="77777777" w:rsidR="008D1782" w:rsidRPr="008D1782" w:rsidRDefault="008D1782">
            <w:pPr>
              <w:rPr>
                <w:rFonts w:ascii="Bookman Old Style" w:hAnsi="Bookman Old Style"/>
                <w:sz w:val="16"/>
                <w:szCs w:val="16"/>
              </w:rPr>
            </w:pPr>
          </w:p>
          <w:p w14:paraId="7A2464A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10,10</w:t>
            </w:r>
          </w:p>
        </w:tc>
      </w:tr>
      <w:tr w:rsidR="008D1782" w:rsidRPr="008D1782" w14:paraId="272AD6FF"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BC483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61 - Lote 061</w:t>
            </w:r>
          </w:p>
        </w:tc>
      </w:tr>
      <w:tr w:rsidR="008D1782" w:rsidRPr="008D1782" w14:paraId="08730814"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186C1E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9C905B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ED3F0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B97F1E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F28A04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49ACBA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184385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7FB3D0FC"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0994E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A206C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22899</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EB0E95" w14:textId="0E9803A8" w:rsidR="008D1782" w:rsidRPr="008D1782" w:rsidRDefault="008D1782">
            <w:pPr>
              <w:rPr>
                <w:rFonts w:ascii="Bookman Old Style" w:hAnsi="Bookman Old Style"/>
                <w:sz w:val="16"/>
                <w:szCs w:val="16"/>
              </w:rPr>
            </w:pPr>
            <w:r w:rsidRPr="008D1782">
              <w:rPr>
                <w:rFonts w:ascii="Bookman Old Style" w:hAnsi="Bookman Old Style"/>
                <w:sz w:val="16"/>
                <w:szCs w:val="16"/>
              </w:rPr>
              <w:t>TUBO ENDOTRA</w:t>
            </w:r>
            <w:r w:rsidR="00317FDF">
              <w:rPr>
                <w:rFonts w:ascii="Bookman Old Style" w:hAnsi="Bookman Old Style"/>
                <w:sz w:val="16"/>
                <w:szCs w:val="16"/>
              </w:rPr>
              <w:t xml:space="preserve">QUEAL TAMANHO 5,5 Fabricada em PVC 100% médico, transparente e flexível Linha radiopaca e marca de profundidade, marca de profundidade Orifício distal tipo Murphy que evita obstrução conector padrão de 15mm com manguito sem </w:t>
            </w:r>
            <w:r w:rsidRPr="008D1782">
              <w:rPr>
                <w:rFonts w:ascii="Bookman Old Style" w:hAnsi="Bookman Old Style"/>
                <w:sz w:val="16"/>
                <w:szCs w:val="16"/>
              </w:rPr>
              <w:t xml:space="preserve">látex, atóxico e </w:t>
            </w:r>
            <w:r w:rsidR="00317FDF" w:rsidRPr="008D1782">
              <w:rPr>
                <w:rFonts w:ascii="Bookman Old Style" w:hAnsi="Bookman Old Style"/>
                <w:sz w:val="16"/>
                <w:szCs w:val="16"/>
              </w:rPr>
              <w:t>epirogênico</w:t>
            </w:r>
            <w:r w:rsidRPr="008D1782">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9B418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72C770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DF5C3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4,88</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6E0F8C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9,76</w:t>
            </w:r>
          </w:p>
        </w:tc>
      </w:tr>
      <w:tr w:rsidR="008D1782" w:rsidRPr="008D1782" w14:paraId="13E8B95D"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06561B0" w14:textId="77777777" w:rsidR="008D1782" w:rsidRPr="008D1782" w:rsidRDefault="008D1782">
            <w:pPr>
              <w:rPr>
                <w:rFonts w:ascii="Bookman Old Style" w:hAnsi="Bookman Old Style"/>
                <w:sz w:val="16"/>
                <w:szCs w:val="16"/>
              </w:rPr>
            </w:pPr>
          </w:p>
          <w:p w14:paraId="3C61667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FA3DE27" w14:textId="77777777" w:rsidR="008D1782" w:rsidRPr="008D1782" w:rsidRDefault="008D1782">
            <w:pPr>
              <w:rPr>
                <w:rFonts w:ascii="Bookman Old Style" w:hAnsi="Bookman Old Style"/>
                <w:sz w:val="16"/>
                <w:szCs w:val="16"/>
              </w:rPr>
            </w:pPr>
          </w:p>
          <w:p w14:paraId="4C8E8DF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9,76</w:t>
            </w:r>
          </w:p>
        </w:tc>
      </w:tr>
      <w:tr w:rsidR="008D1782" w:rsidRPr="008D1782" w14:paraId="60447F85"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1BD19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62 - Lote 062</w:t>
            </w:r>
          </w:p>
        </w:tc>
      </w:tr>
      <w:tr w:rsidR="008D1782" w:rsidRPr="008D1782" w14:paraId="0ED59F15"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DD003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5DEAD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107F28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8F11C5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D9C90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20279B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4056A8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4E3320A0"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44A5D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89B38A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22900</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D9D2DD" w14:textId="708A331E" w:rsidR="008D1782" w:rsidRPr="008D1782" w:rsidRDefault="008D1782">
            <w:pPr>
              <w:rPr>
                <w:rFonts w:ascii="Bookman Old Style" w:hAnsi="Bookman Old Style"/>
                <w:sz w:val="16"/>
                <w:szCs w:val="16"/>
              </w:rPr>
            </w:pPr>
            <w:r w:rsidRPr="008D1782">
              <w:rPr>
                <w:rFonts w:ascii="Bookman Old Style" w:hAnsi="Bookman Old Style"/>
                <w:sz w:val="16"/>
                <w:szCs w:val="16"/>
              </w:rPr>
              <w:t>TUBO ENDOTRA</w:t>
            </w:r>
            <w:r w:rsidR="00317FDF">
              <w:rPr>
                <w:rFonts w:ascii="Bookman Old Style" w:hAnsi="Bookman Old Style"/>
                <w:sz w:val="16"/>
                <w:szCs w:val="16"/>
              </w:rPr>
              <w:t xml:space="preserve">QUEAL TAMANHO 6.0 Fabricada em PVC 100% médico, transparente e flexível Linha radiopaca </w:t>
            </w:r>
            <w:r w:rsidRPr="008D1782">
              <w:rPr>
                <w:rFonts w:ascii="Bookman Old Style" w:hAnsi="Bookman Old Style"/>
                <w:sz w:val="16"/>
                <w:szCs w:val="16"/>
              </w:rPr>
              <w:t>e marca de profundidade,</w:t>
            </w:r>
            <w:r w:rsidR="00317FDF">
              <w:rPr>
                <w:rFonts w:ascii="Bookman Old Style" w:hAnsi="Bookman Old Style"/>
                <w:sz w:val="16"/>
                <w:szCs w:val="16"/>
              </w:rPr>
              <w:t xml:space="preserve"> marca de profundidade Orifício distal tipo Murphy que evita obstrução conector padrão de 15mm com e sem manguito sem látex, atóxico e </w:t>
            </w:r>
            <w:r w:rsidR="00317FDF" w:rsidRPr="008D1782">
              <w:rPr>
                <w:rFonts w:ascii="Bookman Old Style" w:hAnsi="Bookman Old Style"/>
                <w:sz w:val="16"/>
                <w:szCs w:val="16"/>
              </w:rPr>
              <w:t>epirogênico</w:t>
            </w:r>
            <w:r w:rsidRPr="008D1782">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7B1A7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B3FBB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CC47D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4,91</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3ECCAF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9,82</w:t>
            </w:r>
          </w:p>
        </w:tc>
      </w:tr>
      <w:tr w:rsidR="008D1782" w:rsidRPr="008D1782" w14:paraId="5FC1F6AD"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A776B20" w14:textId="77777777" w:rsidR="008D1782" w:rsidRPr="008D1782" w:rsidRDefault="008D1782">
            <w:pPr>
              <w:rPr>
                <w:rFonts w:ascii="Bookman Old Style" w:hAnsi="Bookman Old Style"/>
                <w:sz w:val="16"/>
                <w:szCs w:val="16"/>
              </w:rPr>
            </w:pPr>
          </w:p>
          <w:p w14:paraId="72556BA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21025B5" w14:textId="77777777" w:rsidR="008D1782" w:rsidRPr="008D1782" w:rsidRDefault="008D1782">
            <w:pPr>
              <w:rPr>
                <w:rFonts w:ascii="Bookman Old Style" w:hAnsi="Bookman Old Style"/>
                <w:sz w:val="16"/>
                <w:szCs w:val="16"/>
              </w:rPr>
            </w:pPr>
          </w:p>
          <w:p w14:paraId="50837F9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9,82</w:t>
            </w:r>
          </w:p>
        </w:tc>
      </w:tr>
      <w:tr w:rsidR="008D1782" w:rsidRPr="008D1782" w14:paraId="2AC4C958"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21479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63 - Lote 063</w:t>
            </w:r>
          </w:p>
        </w:tc>
      </w:tr>
      <w:tr w:rsidR="008D1782" w:rsidRPr="008D1782" w14:paraId="6CBFF427"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6D0C1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476718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EEE1C5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C1F65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14656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83460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21A4E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71F5D745"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066BE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65B6B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22901</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1F3664" w14:textId="341B373B" w:rsidR="008D1782" w:rsidRPr="008D1782" w:rsidRDefault="008D1782">
            <w:pPr>
              <w:rPr>
                <w:rFonts w:ascii="Bookman Old Style" w:hAnsi="Bookman Old Style"/>
                <w:sz w:val="16"/>
                <w:szCs w:val="16"/>
              </w:rPr>
            </w:pPr>
            <w:r w:rsidRPr="008D1782">
              <w:rPr>
                <w:rFonts w:ascii="Bookman Old Style" w:hAnsi="Bookman Old Style"/>
                <w:sz w:val="16"/>
                <w:szCs w:val="16"/>
              </w:rPr>
              <w:t>TUBO ENDOTRA</w:t>
            </w:r>
            <w:r w:rsidR="00317FDF">
              <w:rPr>
                <w:rFonts w:ascii="Bookman Old Style" w:hAnsi="Bookman Old Style"/>
                <w:sz w:val="16"/>
                <w:szCs w:val="16"/>
              </w:rPr>
              <w:t xml:space="preserve">QUEAL TAMANHO 6.5 Fabricada em PVC 100% médico, transparente e flexível Linha radiopaca e marca de profundidade, marca de profundidade Orifício </w:t>
            </w:r>
            <w:r w:rsidRPr="008D1782">
              <w:rPr>
                <w:rFonts w:ascii="Bookman Old Style" w:hAnsi="Bookman Old Style"/>
                <w:sz w:val="16"/>
                <w:szCs w:val="16"/>
              </w:rPr>
              <w:t>distal tipo Murphy que ev</w:t>
            </w:r>
            <w:r w:rsidR="00317FDF">
              <w:rPr>
                <w:rFonts w:ascii="Bookman Old Style" w:hAnsi="Bookman Old Style"/>
                <w:sz w:val="16"/>
                <w:szCs w:val="16"/>
              </w:rPr>
              <w:t xml:space="preserve">ita obstrução conector padrão de 15mm com manguito sem </w:t>
            </w:r>
            <w:r w:rsidRPr="008D1782">
              <w:rPr>
                <w:rFonts w:ascii="Bookman Old Style" w:hAnsi="Bookman Old Style"/>
                <w:sz w:val="16"/>
                <w:szCs w:val="16"/>
              </w:rPr>
              <w:t xml:space="preserve">látex, atóxico e </w:t>
            </w:r>
            <w:r w:rsidR="00317FDF" w:rsidRPr="008D1782">
              <w:rPr>
                <w:rFonts w:ascii="Bookman Old Style" w:hAnsi="Bookman Old Style"/>
                <w:sz w:val="16"/>
                <w:szCs w:val="16"/>
              </w:rPr>
              <w:t>epirogênico</w:t>
            </w:r>
            <w:r w:rsidRPr="008D1782">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765EB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1D4C4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0434E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4,89</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6E7E7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9,78</w:t>
            </w:r>
          </w:p>
        </w:tc>
      </w:tr>
      <w:tr w:rsidR="008D1782" w:rsidRPr="008D1782" w14:paraId="55BF8F98"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F505591" w14:textId="77777777" w:rsidR="008D1782" w:rsidRPr="008D1782" w:rsidRDefault="008D1782">
            <w:pPr>
              <w:rPr>
                <w:rFonts w:ascii="Bookman Old Style" w:hAnsi="Bookman Old Style"/>
                <w:sz w:val="16"/>
                <w:szCs w:val="16"/>
              </w:rPr>
            </w:pPr>
          </w:p>
          <w:p w14:paraId="47EFA44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F7DCA00" w14:textId="77777777" w:rsidR="008D1782" w:rsidRPr="008D1782" w:rsidRDefault="008D1782">
            <w:pPr>
              <w:rPr>
                <w:rFonts w:ascii="Bookman Old Style" w:hAnsi="Bookman Old Style"/>
                <w:sz w:val="16"/>
                <w:szCs w:val="16"/>
              </w:rPr>
            </w:pPr>
          </w:p>
          <w:p w14:paraId="27BB412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9,78</w:t>
            </w:r>
          </w:p>
        </w:tc>
      </w:tr>
      <w:tr w:rsidR="008D1782" w:rsidRPr="008D1782" w14:paraId="33F49D32"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F4A1E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64 - Lote 064</w:t>
            </w:r>
          </w:p>
        </w:tc>
      </w:tr>
      <w:tr w:rsidR="008D1782" w:rsidRPr="008D1782" w14:paraId="76322BD2"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A3F656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22CD6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2EDB3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9C649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CB8A4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484EA6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A219A87"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4D73E0F8"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C7FE0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68BA7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22902</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C741EC" w14:textId="5381919B" w:rsidR="008D1782" w:rsidRPr="008D1782" w:rsidRDefault="008D1782">
            <w:pPr>
              <w:rPr>
                <w:rFonts w:ascii="Bookman Old Style" w:hAnsi="Bookman Old Style"/>
                <w:sz w:val="16"/>
                <w:szCs w:val="16"/>
              </w:rPr>
            </w:pPr>
            <w:r w:rsidRPr="008D1782">
              <w:rPr>
                <w:rFonts w:ascii="Bookman Old Style" w:hAnsi="Bookman Old Style"/>
                <w:sz w:val="16"/>
                <w:szCs w:val="16"/>
              </w:rPr>
              <w:t>TUBO ENDOTRA</w:t>
            </w:r>
            <w:r w:rsidR="00317FDF">
              <w:rPr>
                <w:rFonts w:ascii="Bookman Old Style" w:hAnsi="Bookman Old Style"/>
                <w:sz w:val="16"/>
                <w:szCs w:val="16"/>
              </w:rPr>
              <w:t xml:space="preserve">QUEAL TAMANHO 7.0 Fabricada em PVC 100% médico, transparente e flexível Linha radiopaca e marca de profundidade, marca de profundidade Orifício distal tipo Murphy que evita obstrução conector padrão de 15mm com manguito sem </w:t>
            </w:r>
            <w:r w:rsidRPr="008D1782">
              <w:rPr>
                <w:rFonts w:ascii="Bookman Old Style" w:hAnsi="Bookman Old Style"/>
                <w:sz w:val="16"/>
                <w:szCs w:val="16"/>
              </w:rPr>
              <w:t xml:space="preserve">látex, atóxico e </w:t>
            </w:r>
            <w:r w:rsidR="00317FDF" w:rsidRPr="008D1782">
              <w:rPr>
                <w:rFonts w:ascii="Bookman Old Style" w:hAnsi="Bookman Old Style"/>
                <w:sz w:val="16"/>
                <w:szCs w:val="16"/>
              </w:rPr>
              <w:t>epirogênico</w:t>
            </w:r>
            <w:r w:rsidRPr="008D1782">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F38E5F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DABF1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6E0F21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4,78</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B3A95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9,56</w:t>
            </w:r>
          </w:p>
        </w:tc>
      </w:tr>
      <w:tr w:rsidR="008D1782" w:rsidRPr="008D1782" w14:paraId="00DA5346"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18A61D5" w14:textId="77777777" w:rsidR="008D1782" w:rsidRPr="008D1782" w:rsidRDefault="008D1782">
            <w:pPr>
              <w:rPr>
                <w:rFonts w:ascii="Bookman Old Style" w:hAnsi="Bookman Old Style"/>
                <w:sz w:val="16"/>
                <w:szCs w:val="16"/>
              </w:rPr>
            </w:pPr>
          </w:p>
          <w:p w14:paraId="64D81D1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1E1E1BD" w14:textId="77777777" w:rsidR="008D1782" w:rsidRPr="008D1782" w:rsidRDefault="008D1782">
            <w:pPr>
              <w:rPr>
                <w:rFonts w:ascii="Bookman Old Style" w:hAnsi="Bookman Old Style"/>
                <w:sz w:val="16"/>
                <w:szCs w:val="16"/>
              </w:rPr>
            </w:pPr>
          </w:p>
          <w:p w14:paraId="619DE15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9,56</w:t>
            </w:r>
          </w:p>
        </w:tc>
      </w:tr>
      <w:tr w:rsidR="008D1782" w:rsidRPr="008D1782" w14:paraId="29B0A500"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B94C4A"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65 - Lote 065</w:t>
            </w:r>
          </w:p>
        </w:tc>
      </w:tr>
      <w:tr w:rsidR="008D1782" w:rsidRPr="008D1782" w14:paraId="32DE1251"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8B6C87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346FE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1B64E5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E7E30D"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FFE5133"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A7DE572"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D8310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2CD8420F"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71846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F1D24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22903</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1D3D6B" w14:textId="053D92CB" w:rsidR="008D1782" w:rsidRPr="008D1782" w:rsidRDefault="008D1782">
            <w:pPr>
              <w:rPr>
                <w:rFonts w:ascii="Bookman Old Style" w:hAnsi="Bookman Old Style"/>
                <w:sz w:val="16"/>
                <w:szCs w:val="16"/>
              </w:rPr>
            </w:pPr>
            <w:r w:rsidRPr="008D1782">
              <w:rPr>
                <w:rFonts w:ascii="Bookman Old Style" w:hAnsi="Bookman Old Style"/>
                <w:sz w:val="16"/>
                <w:szCs w:val="16"/>
              </w:rPr>
              <w:t>TUBO ENDOTRA</w:t>
            </w:r>
            <w:r w:rsidR="00317FDF">
              <w:rPr>
                <w:rFonts w:ascii="Bookman Old Style" w:hAnsi="Bookman Old Style"/>
                <w:sz w:val="16"/>
                <w:szCs w:val="16"/>
              </w:rPr>
              <w:t xml:space="preserve">QUEAL TAMANHO 7.5 Fabricada em PVC 100% médico, </w:t>
            </w:r>
            <w:r w:rsidRPr="008D1782">
              <w:rPr>
                <w:rFonts w:ascii="Bookman Old Style" w:hAnsi="Bookman Old Style"/>
                <w:sz w:val="16"/>
                <w:szCs w:val="16"/>
              </w:rPr>
              <w:t>t</w:t>
            </w:r>
            <w:r w:rsidR="00317FDF">
              <w:rPr>
                <w:rFonts w:ascii="Bookman Old Style" w:hAnsi="Bookman Old Style"/>
                <w:sz w:val="16"/>
                <w:szCs w:val="16"/>
              </w:rPr>
              <w:t xml:space="preserve">ransparente e flexível Linha radiopaca e marca de profundidade, marca de profundidade Orifício distal tipo Murphy que evita obstrução conector padrão de 15mm com manguito sem </w:t>
            </w:r>
            <w:r w:rsidRPr="008D1782">
              <w:rPr>
                <w:rFonts w:ascii="Bookman Old Style" w:hAnsi="Bookman Old Style"/>
                <w:sz w:val="16"/>
                <w:szCs w:val="16"/>
              </w:rPr>
              <w:t xml:space="preserve">látex, atóxico e </w:t>
            </w:r>
            <w:r w:rsidR="00317FDF" w:rsidRPr="008D1782">
              <w:rPr>
                <w:rFonts w:ascii="Bookman Old Style" w:hAnsi="Bookman Old Style"/>
                <w:sz w:val="16"/>
                <w:szCs w:val="16"/>
              </w:rPr>
              <w:t>epirogênico</w:t>
            </w:r>
            <w:r w:rsidRPr="008D1782">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CA184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13010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1C9A8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4,81</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6207F6"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9,62</w:t>
            </w:r>
          </w:p>
        </w:tc>
      </w:tr>
      <w:tr w:rsidR="008D1782" w:rsidRPr="008D1782" w14:paraId="04B01027"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F6AFD2E" w14:textId="77777777" w:rsidR="008D1782" w:rsidRPr="008D1782" w:rsidRDefault="008D1782">
            <w:pPr>
              <w:rPr>
                <w:rFonts w:ascii="Bookman Old Style" w:hAnsi="Bookman Old Style"/>
                <w:sz w:val="16"/>
                <w:szCs w:val="16"/>
              </w:rPr>
            </w:pPr>
          </w:p>
          <w:p w14:paraId="467FD5B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1364E4E" w14:textId="77777777" w:rsidR="008D1782" w:rsidRPr="008D1782" w:rsidRDefault="008D1782">
            <w:pPr>
              <w:rPr>
                <w:rFonts w:ascii="Bookman Old Style" w:hAnsi="Bookman Old Style"/>
                <w:sz w:val="16"/>
                <w:szCs w:val="16"/>
              </w:rPr>
            </w:pPr>
          </w:p>
          <w:p w14:paraId="0B66E01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9,62</w:t>
            </w:r>
          </w:p>
        </w:tc>
      </w:tr>
      <w:tr w:rsidR="008D1782" w:rsidRPr="008D1782" w14:paraId="4C1D7447" w14:textId="77777777" w:rsidTr="008D1782">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1685F5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Lote: 66 - Lote 066</w:t>
            </w:r>
          </w:p>
        </w:tc>
      </w:tr>
      <w:tr w:rsidR="008D1782" w:rsidRPr="008D1782" w14:paraId="1C16B3D5"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102972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6D27A0"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Código do produto/serviço</w:t>
            </w:r>
          </w:p>
        </w:tc>
        <w:tc>
          <w:tcPr>
            <w:tcW w:w="3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5962661"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4B177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CF8A2B"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FF462F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85ABA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Preço máximo total</w:t>
            </w:r>
          </w:p>
        </w:tc>
      </w:tr>
      <w:tr w:rsidR="008D1782" w:rsidRPr="008D1782" w14:paraId="0108341E" w14:textId="77777777" w:rsidTr="008D1782">
        <w:tc>
          <w:tcPr>
            <w:tcW w:w="5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FDB285"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B65E5F"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22904</w:t>
            </w:r>
          </w:p>
        </w:tc>
        <w:tc>
          <w:tcPr>
            <w:tcW w:w="35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4F5C59" w14:textId="6F313026" w:rsidR="008D1782" w:rsidRPr="008D1782" w:rsidRDefault="008D1782">
            <w:pPr>
              <w:rPr>
                <w:rFonts w:ascii="Bookman Old Style" w:hAnsi="Bookman Old Style"/>
                <w:sz w:val="16"/>
                <w:szCs w:val="16"/>
              </w:rPr>
            </w:pPr>
            <w:r w:rsidRPr="008D1782">
              <w:rPr>
                <w:rFonts w:ascii="Bookman Old Style" w:hAnsi="Bookman Old Style"/>
                <w:sz w:val="16"/>
                <w:szCs w:val="16"/>
              </w:rPr>
              <w:t>TUBO ENDOTRA</w:t>
            </w:r>
            <w:r w:rsidR="00317FDF">
              <w:rPr>
                <w:rFonts w:ascii="Bookman Old Style" w:hAnsi="Bookman Old Style"/>
                <w:sz w:val="16"/>
                <w:szCs w:val="16"/>
              </w:rPr>
              <w:t>QUEAL TAMANHO 8.0 Fabricada em PVC 100% médico, transparente e flexível Linha radiopaca e marca de profundidade, marca de profundidade Orifício distal tipo Murphy que evita.</w:t>
            </w:r>
            <w:r w:rsidRPr="008D1782">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A96834C"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B37C098"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E453B9"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4,84</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66CA52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9,68</w:t>
            </w:r>
          </w:p>
        </w:tc>
      </w:tr>
      <w:tr w:rsidR="008D1782" w:rsidRPr="008D1782" w14:paraId="077206A8" w14:textId="77777777" w:rsidTr="008D1782">
        <w:tc>
          <w:tcPr>
            <w:tcW w:w="835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2C414CD" w14:textId="77777777" w:rsidR="008D1782" w:rsidRPr="008D1782" w:rsidRDefault="008D1782">
            <w:pPr>
              <w:rPr>
                <w:rFonts w:ascii="Bookman Old Style" w:hAnsi="Bookman Old Style"/>
                <w:sz w:val="16"/>
                <w:szCs w:val="16"/>
              </w:rPr>
            </w:pPr>
          </w:p>
          <w:p w14:paraId="275ED544"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C285A0B" w14:textId="77777777" w:rsidR="008D1782" w:rsidRPr="008D1782" w:rsidRDefault="008D1782">
            <w:pPr>
              <w:rPr>
                <w:rFonts w:ascii="Bookman Old Style" w:hAnsi="Bookman Old Style"/>
                <w:sz w:val="16"/>
                <w:szCs w:val="16"/>
              </w:rPr>
            </w:pPr>
          </w:p>
          <w:p w14:paraId="3313535E" w14:textId="77777777" w:rsidR="008D1782" w:rsidRPr="008D1782" w:rsidRDefault="008D1782">
            <w:pPr>
              <w:rPr>
                <w:rFonts w:ascii="Bookman Old Style" w:hAnsi="Bookman Old Style"/>
                <w:sz w:val="16"/>
                <w:szCs w:val="16"/>
              </w:rPr>
            </w:pPr>
            <w:r w:rsidRPr="008D1782">
              <w:rPr>
                <w:rFonts w:ascii="Bookman Old Style" w:hAnsi="Bookman Old Style"/>
                <w:sz w:val="16"/>
                <w:szCs w:val="16"/>
              </w:rPr>
              <w:t>9,68</w:t>
            </w:r>
          </w:p>
        </w:tc>
      </w:tr>
    </w:tbl>
    <w:p w14:paraId="4CA55E22" w14:textId="7B0B7ABC" w:rsidR="00227BD1" w:rsidRDefault="00227BD1" w:rsidP="00227BD1">
      <w:pPr>
        <w:pStyle w:val="PargrafodaLista"/>
        <w:ind w:left="0"/>
        <w:jc w:val="both"/>
        <w:rPr>
          <w:rFonts w:ascii="Bookman Old Style" w:hAnsi="Bookman Old Style" w:cs="Arial"/>
          <w:b/>
          <w:iCs/>
          <w:sz w:val="20"/>
          <w:szCs w:val="20"/>
        </w:rPr>
      </w:pPr>
    </w:p>
    <w:p w14:paraId="49D07CBF" w14:textId="012B5AC4" w:rsidR="00317FDF" w:rsidRPr="00317FDF" w:rsidRDefault="00C306D5" w:rsidP="00317FDF">
      <w:pPr>
        <w:widowControl w:val="0"/>
        <w:numPr>
          <w:ilvl w:val="1"/>
          <w:numId w:val="27"/>
        </w:numPr>
        <w:tabs>
          <w:tab w:val="left" w:pos="750"/>
        </w:tabs>
        <w:spacing w:before="15"/>
        <w:jc w:val="both"/>
        <w:rPr>
          <w:rFonts w:ascii="Arial" w:hAnsi="Arial" w:cs="Arial"/>
          <w:sz w:val="20"/>
          <w:szCs w:val="20"/>
        </w:rPr>
      </w:pPr>
      <w:r w:rsidRPr="00317FDF">
        <w:rPr>
          <w:rFonts w:ascii="Bookman Old Style" w:hAnsi="Bookman Old Style" w:cs="Bookman Old Style"/>
          <w:sz w:val="20"/>
          <w:szCs w:val="20"/>
          <w:lang w:val="x-none" w:eastAsia="en-US"/>
        </w:rPr>
        <w:t xml:space="preserve">Valor máximo estimado da licitação </w:t>
      </w:r>
      <w:r w:rsidR="00317FDF" w:rsidRPr="00317FDF">
        <w:rPr>
          <w:rFonts w:ascii="Bookman Old Style" w:eastAsia="Bookman Old Style" w:hAnsi="Bookman Old Style" w:cs="Bookman Old Style"/>
          <w:b/>
          <w:sz w:val="20"/>
          <w:szCs w:val="20"/>
        </w:rPr>
        <w:t>R$ 461.477,53 (Quatrocentos e Sessenta e Um Mil, Quatrocentos e Setenta e Sete Reais e Cinquenta e Três Centavos).</w:t>
      </w:r>
    </w:p>
    <w:p w14:paraId="71FB3539" w14:textId="79AF0144" w:rsidR="00CB1836" w:rsidRPr="00317FDF" w:rsidRDefault="00844F21" w:rsidP="00366C7D">
      <w:pPr>
        <w:pStyle w:val="Nivel2"/>
        <w:numPr>
          <w:ilvl w:val="1"/>
          <w:numId w:val="10"/>
        </w:numPr>
        <w:tabs>
          <w:tab w:val="left" w:pos="750"/>
        </w:tabs>
        <w:autoSpaceDE w:val="0"/>
        <w:autoSpaceDN w:val="0"/>
        <w:adjustRightInd w:val="0"/>
        <w:spacing w:before="15" w:line="40" w:lineRule="atLeast"/>
        <w:ind w:left="0" w:firstLine="0"/>
        <w:rPr>
          <w:rFonts w:ascii="Bookman Old Style" w:hAnsi="Bookman Old Style"/>
          <w:color w:val="auto"/>
        </w:rPr>
      </w:pPr>
      <w:r w:rsidRPr="00317FDF">
        <w:rPr>
          <w:rFonts w:ascii="Bookman Old Style" w:hAnsi="Bookman Old Style"/>
          <w:color w:val="auto"/>
        </w:rPr>
        <w:t>Os bens objeto desta contratação são caracterizados como comuns, conforme justificativa constante do Estudo Técnico Preliminar.</w:t>
      </w:r>
    </w:p>
    <w:p w14:paraId="7586DF4B" w14:textId="5C8F9412" w:rsidR="00844F21" w:rsidRPr="00CB1836" w:rsidRDefault="00844F21" w:rsidP="00D211C1">
      <w:pPr>
        <w:pStyle w:val="Nvel2-Red"/>
        <w:numPr>
          <w:ilvl w:val="1"/>
          <w:numId w:val="10"/>
        </w:numPr>
        <w:spacing w:line="40" w:lineRule="atLeast"/>
        <w:ind w:left="0" w:firstLine="0"/>
        <w:rPr>
          <w:rFonts w:ascii="Bookman Old Style" w:hAnsi="Bookman Old Style"/>
          <w:i w:val="0"/>
          <w:color w:val="auto"/>
        </w:rPr>
      </w:pPr>
      <w:r w:rsidRPr="00CB1836">
        <w:rPr>
          <w:rFonts w:ascii="Bookman Old Style" w:hAnsi="Bookman Old Style"/>
          <w:i w:val="0"/>
          <w:color w:val="auto"/>
        </w:rPr>
        <w:t>O prazo</w:t>
      </w:r>
      <w:r w:rsidR="002F39EE">
        <w:rPr>
          <w:rFonts w:ascii="Bookman Old Style" w:hAnsi="Bookman Old Style"/>
          <w:i w:val="0"/>
          <w:color w:val="auto"/>
        </w:rPr>
        <w:t xml:space="preserve"> de vigência da contratação é 60(sessenta</w:t>
      </w:r>
      <w:r w:rsidR="00D211C1">
        <w:rPr>
          <w:rFonts w:ascii="Bookman Old Style" w:hAnsi="Bookman Old Style"/>
          <w:i w:val="0"/>
          <w:color w:val="auto"/>
        </w:rPr>
        <w:t>)</w:t>
      </w:r>
      <w:r w:rsidRPr="00CB1836">
        <w:rPr>
          <w:rFonts w:ascii="Bookman Old Style" w:hAnsi="Bookman Old Style"/>
          <w:i w:val="0"/>
          <w:color w:val="auto"/>
        </w:rPr>
        <w:t xml:space="preserve"> meses, contados do(a) a partir da assinatura do contrato, prorrogável por até 10 anos, na forma dos artigos 106 e 107 da Lei n° 14.133, de 2021.</w:t>
      </w:r>
    </w:p>
    <w:p w14:paraId="52312FE3" w14:textId="1BC3DF08" w:rsidR="00844F21" w:rsidRPr="00CB1836" w:rsidRDefault="00844F21" w:rsidP="00D211C1">
      <w:pPr>
        <w:pStyle w:val="Nvel2-Red"/>
        <w:numPr>
          <w:ilvl w:val="1"/>
          <w:numId w:val="10"/>
        </w:numPr>
        <w:spacing w:line="40" w:lineRule="atLeast"/>
        <w:ind w:left="0" w:firstLine="0"/>
        <w:rPr>
          <w:rFonts w:ascii="Bookman Old Style" w:hAnsi="Bookman Old Style"/>
          <w:i w:val="0"/>
          <w:color w:val="auto"/>
        </w:rPr>
      </w:pPr>
      <w:r w:rsidRPr="00CB1836">
        <w:rPr>
          <w:rFonts w:ascii="Bookman Old Style" w:hAnsi="Bookman Old Style"/>
          <w:i w:val="0"/>
          <w:color w:val="auto"/>
        </w:rPr>
        <w:t xml:space="preserve">O fornecimento de bens é enquadrado como continuado tendo em vista que se </w:t>
      </w:r>
      <w:r w:rsidRPr="00CB1836">
        <w:rPr>
          <w:rFonts w:ascii="Bookman Old Style" w:hAnsi="Bookman Old Style" w:cstheme="minorHAnsi"/>
          <w:i w:val="0"/>
          <w:color w:val="auto"/>
        </w:rPr>
        <w:t xml:space="preserve">tratando de </w:t>
      </w:r>
      <w:r w:rsidR="002F39EE">
        <w:rPr>
          <w:rFonts w:ascii="Bookman Old Style" w:hAnsi="Bookman Old Style" w:cstheme="minorHAnsi"/>
          <w:i w:val="0"/>
          <w:color w:val="auto"/>
        </w:rPr>
        <w:t>materiais de ambulatório</w:t>
      </w:r>
      <w:r w:rsidRPr="00CB1836">
        <w:rPr>
          <w:rFonts w:ascii="Bookman Old Style" w:hAnsi="Bookman Old Style" w:cstheme="minorHAnsi"/>
          <w:i w:val="0"/>
          <w:color w:val="auto"/>
        </w:rPr>
        <w:t xml:space="preserve"> para a prestação de serviços de saúde que não podem ser atingidos pela descontinuidade ou falta de abastecimentos, sob pena de causar graves e irreparáveis prejuízos à população, incluindo o evento fatídico “morte”, </w:t>
      </w:r>
      <w:r w:rsidRPr="00CB1836">
        <w:rPr>
          <w:rFonts w:ascii="Bookman Old Style" w:hAnsi="Bookman Old Style"/>
          <w:i w:val="0"/>
          <w:color w:val="auto"/>
        </w:rPr>
        <w:t>sendo a vigência plurianual mais vantajosa considerando conforme o Estudo Técnico Preliminar.</w:t>
      </w:r>
    </w:p>
    <w:p w14:paraId="44070A2E" w14:textId="77777777" w:rsidR="00844F21" w:rsidRPr="00CB1836" w:rsidRDefault="00844F21" w:rsidP="00D211C1">
      <w:pPr>
        <w:pStyle w:val="Nivel2"/>
        <w:numPr>
          <w:ilvl w:val="1"/>
          <w:numId w:val="10"/>
        </w:numPr>
        <w:spacing w:line="40" w:lineRule="atLeast"/>
        <w:ind w:left="0" w:firstLine="0"/>
        <w:rPr>
          <w:rFonts w:ascii="Bookman Old Style" w:hAnsi="Bookman Old Style"/>
          <w:color w:val="auto"/>
        </w:rPr>
      </w:pPr>
      <w:r w:rsidRPr="00CB1836">
        <w:rPr>
          <w:rFonts w:ascii="Bookman Old Style" w:hAnsi="Bookman Old Style"/>
          <w:color w:val="auto"/>
        </w:rPr>
        <w:t>O contrato oferece maior detalhamento das regras que serão aplicadas em relação à vigência da contratação.</w:t>
      </w:r>
    </w:p>
    <w:p w14:paraId="5D1E6412" w14:textId="77777777" w:rsidR="00844F21" w:rsidRPr="00CB1836" w:rsidRDefault="00844F21" w:rsidP="00D211C1">
      <w:pPr>
        <w:pStyle w:val="Nivel01"/>
        <w:numPr>
          <w:ilvl w:val="0"/>
          <w:numId w:val="10"/>
        </w:numPr>
        <w:tabs>
          <w:tab w:val="clear" w:pos="567"/>
        </w:tabs>
        <w:spacing w:before="120" w:after="120" w:line="40" w:lineRule="atLeast"/>
        <w:ind w:left="0" w:firstLine="0"/>
        <w:rPr>
          <w:rFonts w:ascii="Bookman Old Style" w:hAnsi="Bookman Old Style"/>
          <w:color w:val="17365D" w:themeColor="text2" w:themeShade="BF"/>
        </w:rPr>
      </w:pPr>
      <w:r w:rsidRPr="00CB1836">
        <w:rPr>
          <w:rFonts w:ascii="Bookman Old Style" w:hAnsi="Bookman Old Style"/>
        </w:rPr>
        <w:t>FUNDAMENTAÇÃO E DESCRIÇÃO DA NECESSIDADE DA CONTRATAÇÃO</w:t>
      </w:r>
    </w:p>
    <w:p w14:paraId="711B68A7" w14:textId="2CEE11C7" w:rsidR="00AA737C" w:rsidRDefault="00AA737C" w:rsidP="00AA737C">
      <w:pPr>
        <w:pStyle w:val="Nivel2"/>
        <w:numPr>
          <w:ilvl w:val="1"/>
          <w:numId w:val="10"/>
        </w:numPr>
        <w:ind w:left="0" w:firstLine="0"/>
        <w:rPr>
          <w:rFonts w:ascii="Bookman Old Style" w:hAnsi="Bookman Old Style"/>
        </w:rPr>
      </w:pPr>
      <w:r>
        <w:rPr>
          <w:rFonts w:ascii="Bookman Old Style" w:hAnsi="Bookman Old Style"/>
        </w:rPr>
        <w:t>Os materiais de que se trata este, tem suma importância sendo que alguns itens são imprescindíveis para o tratamento de doenças, podendo colocar em risco a vida das pessoas, além da necessidade de abastecimento de estoque do almoxarifado da Secretaria Municipal de Saúde. Assim, os benefícios diretos e indiretos relacionam-se principalmente com a salvaguarda da integridade física dos pacientes, cujo diagnóstico e tratamento necessita dos materiais que integram este processo licitatório.</w:t>
      </w:r>
    </w:p>
    <w:p w14:paraId="438ACEDF" w14:textId="2F746878" w:rsidR="00AA737C" w:rsidRPr="00AA737C" w:rsidRDefault="00AA737C" w:rsidP="00AA737C">
      <w:pPr>
        <w:pStyle w:val="Nivel2"/>
        <w:numPr>
          <w:ilvl w:val="1"/>
          <w:numId w:val="10"/>
        </w:numPr>
        <w:ind w:left="0" w:firstLine="0"/>
        <w:rPr>
          <w:rFonts w:ascii="Bookman Old Style" w:hAnsi="Bookman Old Style"/>
        </w:rPr>
      </w:pPr>
      <w:r>
        <w:rPr>
          <w:rFonts w:ascii="Bookman Old Style" w:hAnsi="Bookman Old Style"/>
        </w:rPr>
        <w:t xml:space="preserve">Em que se refere ao PCA (Plano de Contratação Anual, </w:t>
      </w:r>
      <w:r>
        <w:rPr>
          <w:rFonts w:ascii="Bookman Old Style" w:hAnsi="Bookman Old Style" w:cstheme="minorHAnsi"/>
          <w:color w:val="000000" w:themeColor="text1"/>
        </w:rPr>
        <w:t>não se aplica, sendo que a Secretaria não tem um Plano de Contratações Anual formalizado somente são seguidos os planos de aplicação de recursos, mas para o próximo ano se compromete com tal formalização.</w:t>
      </w:r>
    </w:p>
    <w:p w14:paraId="1FD893D8" w14:textId="77777777" w:rsidR="00AA737C" w:rsidRDefault="00AA737C" w:rsidP="00AA737C">
      <w:pPr>
        <w:pStyle w:val="Nivel2"/>
        <w:numPr>
          <w:ilvl w:val="0"/>
          <w:numId w:val="0"/>
        </w:numPr>
        <w:rPr>
          <w:rFonts w:ascii="Bookman Old Style" w:hAnsi="Bookman Old Style"/>
        </w:rPr>
      </w:pPr>
    </w:p>
    <w:p w14:paraId="104D4D47" w14:textId="6A3F0BAC" w:rsidR="00844F21" w:rsidRPr="00AA737C" w:rsidRDefault="00844F21" w:rsidP="00AA737C">
      <w:pPr>
        <w:pStyle w:val="Nivel01"/>
        <w:numPr>
          <w:ilvl w:val="0"/>
          <w:numId w:val="10"/>
        </w:numPr>
        <w:tabs>
          <w:tab w:val="clear" w:pos="567"/>
          <w:tab w:val="left" w:pos="0"/>
        </w:tabs>
        <w:spacing w:before="120" w:after="120" w:line="40" w:lineRule="atLeast"/>
        <w:rPr>
          <w:rFonts w:ascii="Bookman Old Style" w:hAnsi="Bookman Old Style"/>
        </w:rPr>
      </w:pPr>
      <w:r w:rsidRPr="00AA737C">
        <w:rPr>
          <w:rFonts w:ascii="Bookman Old Style" w:hAnsi="Bookman Old Style"/>
        </w:rPr>
        <w:t>DESCRIÇÃO DA SOLUÇÃO COMO UM TODO CONSIDERADO O CICLO DE VIDA DO OBJETO E ESPECIFICAÇÃO DO PRODUTO</w:t>
      </w:r>
    </w:p>
    <w:p w14:paraId="6FEEE74D" w14:textId="22BA144A" w:rsidR="00AA737C" w:rsidRDefault="00AA737C" w:rsidP="00AA737C">
      <w:pPr>
        <w:pStyle w:val="Nivel2"/>
        <w:numPr>
          <w:ilvl w:val="1"/>
          <w:numId w:val="10"/>
        </w:numPr>
        <w:spacing w:line="240" w:lineRule="auto"/>
        <w:ind w:left="0" w:firstLine="0"/>
        <w:rPr>
          <w:rFonts w:ascii="Bookman Old Style" w:hAnsi="Bookman Old Style"/>
        </w:rPr>
      </w:pPr>
      <w:r>
        <w:rPr>
          <w:rFonts w:ascii="Bookman Old Style" w:hAnsi="Bookman Old Style"/>
          <w:bCs/>
        </w:rPr>
        <w:t>A</w:t>
      </w:r>
      <w:r>
        <w:rPr>
          <w:rFonts w:ascii="Bookman Old Style" w:hAnsi="Bookman Old Style"/>
        </w:rPr>
        <w:t xml:space="preserve"> viabilidade técnica e econômica da aquisição de Material Ambulatorial </w:t>
      </w:r>
      <w:r>
        <w:rPr>
          <w:rFonts w:ascii="Bookman Old Style" w:eastAsia="Calibri" w:hAnsi="Bookman Old Style" w:cs="Calibri"/>
          <w:color w:val="auto"/>
          <w:lang w:eastAsia="en-US"/>
        </w:rPr>
        <w:t xml:space="preserve">de uso </w:t>
      </w:r>
      <w:r w:rsidR="00E8015A">
        <w:rPr>
          <w:rFonts w:ascii="Bookman Old Style" w:eastAsia="Calibri" w:hAnsi="Bookman Old Style" w:cs="Calibri"/>
          <w:color w:val="auto"/>
          <w:lang w:eastAsia="en-US"/>
        </w:rPr>
        <w:t>médico</w:t>
      </w:r>
      <w:r>
        <w:rPr>
          <w:rFonts w:ascii="Bookman Old Style" w:eastAsia="Calibri" w:hAnsi="Bookman Old Style" w:cs="Calibri"/>
          <w:color w:val="auto"/>
          <w:lang w:eastAsia="en-US"/>
        </w:rPr>
        <w:t xml:space="preserve"> hospitalar </w:t>
      </w:r>
      <w:r>
        <w:rPr>
          <w:rFonts w:ascii="Bookman Old Style" w:hAnsi="Bookman Old Style"/>
        </w:rPr>
        <w:t>da Secretaria Municipal de Saúde. A solução mais adequada para esse problema é desenvolver um processo d</w:t>
      </w:r>
      <w:r>
        <w:rPr>
          <w:rFonts w:ascii="Bookman Old Style" w:hAnsi="Bookman Old Style"/>
          <w:b/>
          <w:bCs/>
        </w:rPr>
        <w:t xml:space="preserve">e </w:t>
      </w:r>
      <w:r>
        <w:rPr>
          <w:rFonts w:ascii="Bookman Old Style" w:hAnsi="Bookman Old Style"/>
          <w:bCs/>
        </w:rPr>
        <w:t>avaliação sistemático que levou</w:t>
      </w:r>
      <w:r>
        <w:rPr>
          <w:rFonts w:ascii="Bookman Old Style" w:hAnsi="Bookman Old Style"/>
        </w:rPr>
        <w:t xml:space="preserve"> em consideração os seguintes fatores:</w:t>
      </w:r>
    </w:p>
    <w:p w14:paraId="3B2C6524" w14:textId="77777777" w:rsidR="00AA737C" w:rsidRDefault="00AA737C" w:rsidP="00AA737C">
      <w:pPr>
        <w:pStyle w:val="Nivel3"/>
        <w:numPr>
          <w:ilvl w:val="2"/>
          <w:numId w:val="10"/>
        </w:numPr>
        <w:spacing w:line="240" w:lineRule="auto"/>
        <w:ind w:left="0" w:firstLine="0"/>
        <w:rPr>
          <w:rFonts w:ascii="Bookman Old Style" w:hAnsi="Bookman Old Style"/>
        </w:rPr>
      </w:pPr>
      <w:r>
        <w:rPr>
          <w:rFonts w:ascii="Bookman Old Style" w:hAnsi="Bookman Old Style"/>
        </w:rPr>
        <w:t>Demanda: foi avaliada a demanda atual e projetada para os materiais levando em consideração as necessidades das Unidades Básicas de Saúde atendidas pela Secretaria Municipal de Saúde.</w:t>
      </w:r>
    </w:p>
    <w:p w14:paraId="3130ECC5" w14:textId="77777777" w:rsidR="00AA737C" w:rsidRDefault="00AA737C" w:rsidP="00AA737C">
      <w:pPr>
        <w:pStyle w:val="Nivel3"/>
        <w:numPr>
          <w:ilvl w:val="2"/>
          <w:numId w:val="10"/>
        </w:numPr>
        <w:spacing w:line="240" w:lineRule="auto"/>
        <w:ind w:left="0" w:firstLine="0"/>
        <w:rPr>
          <w:rFonts w:ascii="Bookman Old Style" w:hAnsi="Bookman Old Style"/>
        </w:rPr>
      </w:pPr>
      <w:r>
        <w:rPr>
          <w:rFonts w:ascii="Bookman Old Style" w:hAnsi="Bookman Old Style"/>
          <w:iCs/>
          <w:color w:val="auto"/>
        </w:rPr>
        <w:t>Disponibilidade: foi avaliada a disponibilidade de mercado dos itens em questão, levando em consideração os requisitos de qualidade, segurança e eficácia, bem como a capacidade de produção dos fabricantes.</w:t>
      </w:r>
    </w:p>
    <w:p w14:paraId="3CF8217A" w14:textId="2552A7ED" w:rsidR="00AA737C" w:rsidRDefault="00AA737C" w:rsidP="00AA737C">
      <w:pPr>
        <w:pStyle w:val="Nivel3"/>
        <w:numPr>
          <w:ilvl w:val="2"/>
          <w:numId w:val="10"/>
        </w:numPr>
        <w:spacing w:line="240" w:lineRule="auto"/>
        <w:ind w:left="0" w:firstLine="0"/>
        <w:rPr>
          <w:rFonts w:ascii="Bookman Old Style" w:hAnsi="Bookman Old Style"/>
        </w:rPr>
      </w:pPr>
      <w:r>
        <w:rPr>
          <w:rFonts w:ascii="Bookman Old Style" w:hAnsi="Bookman Old Style"/>
          <w:iCs/>
          <w:color w:val="auto"/>
        </w:rPr>
        <w:t xml:space="preserve">Preço: foi avaliado o custo </w:t>
      </w:r>
      <w:r w:rsidR="00E8015A">
        <w:rPr>
          <w:rFonts w:ascii="Bookman Old Style" w:hAnsi="Bookman Old Style"/>
          <w:iCs/>
          <w:color w:val="auto"/>
        </w:rPr>
        <w:t>das matérias</w:t>
      </w:r>
      <w:r>
        <w:rPr>
          <w:rFonts w:ascii="Bookman Old Style" w:hAnsi="Bookman Old Style"/>
          <w:iCs/>
          <w:color w:val="auto"/>
        </w:rPr>
        <w:t>, levando em consideração os preços praticados no mercado, as possíveis economias de escala e as condições de pagamento oferecidas pelos fornecedores.</w:t>
      </w:r>
    </w:p>
    <w:p w14:paraId="16290BFB" w14:textId="77777777" w:rsidR="00AA737C" w:rsidRDefault="00AA737C" w:rsidP="00AA737C">
      <w:pPr>
        <w:pStyle w:val="Nivel3"/>
        <w:numPr>
          <w:ilvl w:val="2"/>
          <w:numId w:val="10"/>
        </w:numPr>
        <w:spacing w:line="240" w:lineRule="auto"/>
        <w:ind w:left="0" w:firstLine="0"/>
        <w:rPr>
          <w:rFonts w:ascii="Bookman Old Style" w:hAnsi="Bookman Old Style"/>
        </w:rPr>
      </w:pPr>
      <w:r>
        <w:rPr>
          <w:rFonts w:ascii="Bookman Old Style" w:hAnsi="Bookman Old Style"/>
          <w:iCs/>
          <w:color w:val="auto"/>
        </w:rPr>
        <w:t>Logística: foi avaliada a capacidade da Secretaria Municipal de Saúde para armazenar e distribuir os materiais de forma segura e eficiente, levando em consideração as exigências de transporte, armazenamento e manuseio.</w:t>
      </w:r>
    </w:p>
    <w:p w14:paraId="3FBD5AAD" w14:textId="77777777" w:rsidR="00AA737C" w:rsidRDefault="00AA737C" w:rsidP="00AA737C">
      <w:pPr>
        <w:pStyle w:val="Nivel3"/>
        <w:numPr>
          <w:ilvl w:val="2"/>
          <w:numId w:val="10"/>
        </w:numPr>
        <w:spacing w:line="240" w:lineRule="auto"/>
        <w:ind w:left="0" w:firstLine="0"/>
        <w:rPr>
          <w:rFonts w:ascii="Bookman Old Style" w:hAnsi="Bookman Old Style"/>
        </w:rPr>
      </w:pPr>
      <w:r>
        <w:rPr>
          <w:rFonts w:ascii="Bookman Old Style" w:hAnsi="Bookman Old Style"/>
          <w:iCs/>
          <w:color w:val="auto"/>
        </w:rPr>
        <w:t>Regulamentação: foi avaliada a conformidade dos materiais com as normas e regulamentações locais e internacionais, levando em consideração as exigências de registro, controle de qualidade e vigilância sanitária.</w:t>
      </w:r>
    </w:p>
    <w:p w14:paraId="5E4C650E" w14:textId="77777777" w:rsidR="00AA737C" w:rsidRDefault="00AA737C" w:rsidP="00AA737C">
      <w:pPr>
        <w:pStyle w:val="Nivel3"/>
        <w:numPr>
          <w:ilvl w:val="2"/>
          <w:numId w:val="10"/>
        </w:numPr>
        <w:spacing w:line="240" w:lineRule="auto"/>
        <w:ind w:left="0" w:firstLine="0"/>
        <w:rPr>
          <w:rFonts w:ascii="Bookman Old Style" w:hAnsi="Bookman Old Style"/>
        </w:rPr>
      </w:pPr>
      <w:r>
        <w:rPr>
          <w:rFonts w:ascii="Bookman Old Style" w:hAnsi="Bookman Old Style"/>
          <w:color w:val="auto"/>
        </w:rPr>
        <w:t xml:space="preserve">Ciclo de Vida: O prazo de validade não deverá ser inferior a 70% da validade total, a contar da data de entrega do produto; </w:t>
      </w:r>
    </w:p>
    <w:p w14:paraId="33CDAB7E" w14:textId="40DD4ECB" w:rsidR="00AA737C" w:rsidRDefault="00AA737C" w:rsidP="00AA737C">
      <w:pPr>
        <w:pStyle w:val="Nivel2"/>
        <w:numPr>
          <w:ilvl w:val="1"/>
          <w:numId w:val="10"/>
        </w:numPr>
        <w:ind w:left="0" w:firstLine="0"/>
        <w:rPr>
          <w:rFonts w:ascii="Bookman Old Style" w:hAnsi="Bookman Old Style"/>
        </w:rPr>
      </w:pPr>
      <w:r>
        <w:rPr>
          <w:rFonts w:ascii="Bookman Old Style" w:hAnsi="Bookman Old Style"/>
        </w:rPr>
        <w:t>A partir da avaliação desses fatores, foi possível determinar a viabilidade técnica e econômica da aquisição de Material Ambulatorial de uso médico hospitalar da Secretaria Municipal de Saúde e selecionar a melhor opção de fornecimento, que atenda às necessidades  em manter o abastecimento e reposição dos estoques de materiais suprindo as demandas dos atendimentos das Unidades Básicas de Saúde, que ofereça um custo-benefício vantajoso e esteja em conformidade com as normas e regulamentações aplicáveis.</w:t>
      </w:r>
    </w:p>
    <w:p w14:paraId="20A14EA9" w14:textId="77777777" w:rsidR="00844F21" w:rsidRPr="00CB1836" w:rsidRDefault="00844F21" w:rsidP="00D211C1">
      <w:pPr>
        <w:pStyle w:val="Nivel01"/>
        <w:numPr>
          <w:ilvl w:val="0"/>
          <w:numId w:val="10"/>
        </w:numPr>
        <w:spacing w:before="120" w:after="120" w:line="40" w:lineRule="atLeast"/>
        <w:rPr>
          <w:rFonts w:ascii="Bookman Old Style" w:hAnsi="Bookman Old Style"/>
        </w:rPr>
      </w:pPr>
      <w:r w:rsidRPr="00CB1836">
        <w:rPr>
          <w:rFonts w:ascii="Bookman Old Style" w:eastAsiaTheme="minorEastAsia" w:hAnsi="Bookman Old Style"/>
          <w:b w:val="0"/>
          <w:bCs w:val="0"/>
          <w:i/>
          <w:iCs/>
          <w:color w:val="FF0000"/>
        </w:rPr>
        <w:t xml:space="preserve"> </w:t>
      </w:r>
      <w:r w:rsidRPr="00CB1836">
        <w:rPr>
          <w:rFonts w:ascii="Bookman Old Style" w:hAnsi="Bookman Old Style"/>
        </w:rPr>
        <w:t>REQUISITOS DA CONTRATAÇÃO</w:t>
      </w:r>
    </w:p>
    <w:p w14:paraId="30F9C287" w14:textId="77777777" w:rsidR="00AA737C" w:rsidRDefault="00AA737C" w:rsidP="00AA737C">
      <w:pPr>
        <w:pStyle w:val="Nivel2"/>
        <w:numPr>
          <w:ilvl w:val="1"/>
          <w:numId w:val="10"/>
        </w:numPr>
        <w:spacing w:line="240" w:lineRule="auto"/>
        <w:ind w:left="0" w:firstLine="0"/>
        <w:rPr>
          <w:rFonts w:ascii="Bookman Old Style" w:hAnsi="Bookman Old Style" w:cs="Times New Roman"/>
        </w:rPr>
      </w:pPr>
      <w:r>
        <w:rPr>
          <w:rFonts w:ascii="Bookman Old Style" w:hAnsi="Bookman Old Style"/>
        </w:rPr>
        <w:t>No processo de aquisição, os requisitos técnicos exigidos são uma segurança para garantir a qualidade dos materiais a serem disponibilizados aos usuários do SUS. Assim conforme orientações básicas do Ministério da Saúde, é necessário:</w:t>
      </w:r>
    </w:p>
    <w:p w14:paraId="78A88630" w14:textId="77777777" w:rsidR="00AA737C" w:rsidRDefault="00AA737C" w:rsidP="00AA737C">
      <w:pPr>
        <w:pStyle w:val="Nivel3"/>
        <w:numPr>
          <w:ilvl w:val="2"/>
          <w:numId w:val="10"/>
        </w:numPr>
        <w:spacing w:line="240" w:lineRule="auto"/>
        <w:ind w:left="0" w:firstLine="0"/>
        <w:rPr>
          <w:rFonts w:ascii="Bookman Old Style" w:hAnsi="Bookman Old Style" w:cs="Times New Roman"/>
        </w:rPr>
      </w:pPr>
      <w:r>
        <w:rPr>
          <w:rFonts w:ascii="Bookman Old Style" w:hAnsi="Bookman Old Style"/>
        </w:rPr>
        <w:t xml:space="preserve"> Exigência do registro sanitário do produto pela ANVISA; </w:t>
      </w:r>
    </w:p>
    <w:p w14:paraId="7430D4C6" w14:textId="77777777" w:rsidR="00AA737C" w:rsidRDefault="00AA737C" w:rsidP="00AA737C">
      <w:pPr>
        <w:pStyle w:val="Nivel3"/>
        <w:numPr>
          <w:ilvl w:val="2"/>
          <w:numId w:val="10"/>
        </w:numPr>
        <w:spacing w:line="240" w:lineRule="auto"/>
        <w:ind w:left="0" w:firstLine="0"/>
        <w:rPr>
          <w:rFonts w:ascii="Bookman Old Style" w:hAnsi="Bookman Old Style" w:cs="Times New Roman"/>
        </w:rPr>
      </w:pPr>
      <w:r>
        <w:rPr>
          <w:rFonts w:ascii="Bookman Old Style" w:hAnsi="Bookman Old Style"/>
        </w:rPr>
        <w:t xml:space="preserve">Especificações em conformidade com o solicitado em edital; </w:t>
      </w:r>
    </w:p>
    <w:p w14:paraId="105F9B28" w14:textId="77777777" w:rsidR="00AA737C" w:rsidRDefault="00AA737C" w:rsidP="00AA737C">
      <w:pPr>
        <w:pStyle w:val="Nivel3"/>
        <w:numPr>
          <w:ilvl w:val="2"/>
          <w:numId w:val="10"/>
        </w:numPr>
        <w:spacing w:line="240" w:lineRule="auto"/>
        <w:ind w:left="0" w:firstLine="0"/>
        <w:rPr>
          <w:rFonts w:ascii="Bookman Old Style" w:hAnsi="Bookman Old Style" w:cs="Times New Roman"/>
        </w:rPr>
      </w:pPr>
      <w:r>
        <w:rPr>
          <w:rFonts w:ascii="Bookman Old Style" w:hAnsi="Bookman Old Style"/>
        </w:rPr>
        <w:t>Prazo de validade dos materiais não deverá ser inferior a 70% da validade total, a contar da data de entrega do produto;</w:t>
      </w:r>
    </w:p>
    <w:p w14:paraId="3ECFFE4F" w14:textId="77777777" w:rsidR="00AA737C" w:rsidRDefault="00AA737C" w:rsidP="00AA737C">
      <w:pPr>
        <w:pStyle w:val="Nivel3"/>
        <w:numPr>
          <w:ilvl w:val="2"/>
          <w:numId w:val="10"/>
        </w:numPr>
        <w:spacing w:line="240" w:lineRule="auto"/>
        <w:ind w:left="0" w:firstLine="0"/>
        <w:rPr>
          <w:rFonts w:ascii="Bookman Old Style" w:hAnsi="Bookman Old Style" w:cs="Times New Roman"/>
        </w:rPr>
      </w:pPr>
      <w:r>
        <w:rPr>
          <w:rFonts w:ascii="Bookman Old Style" w:hAnsi="Bookman Old Style"/>
        </w:rPr>
        <w:t xml:space="preserve">Embalagem original devidamente identificada com lote, validade e responsável técnico e descrito “proibida venda ao comércio". </w:t>
      </w:r>
    </w:p>
    <w:p w14:paraId="4C5C000E" w14:textId="77777777" w:rsidR="00AA737C" w:rsidRDefault="00AA737C" w:rsidP="00AA737C">
      <w:pPr>
        <w:pStyle w:val="Nivel2"/>
        <w:numPr>
          <w:ilvl w:val="1"/>
          <w:numId w:val="10"/>
        </w:numPr>
        <w:spacing w:line="240" w:lineRule="auto"/>
        <w:ind w:left="0" w:firstLine="0"/>
        <w:rPr>
          <w:rFonts w:ascii="Bookman Old Style" w:hAnsi="Bookman Old Style" w:cs="Times New Roman"/>
        </w:rPr>
      </w:pPr>
      <w:r>
        <w:rPr>
          <w:rFonts w:ascii="Bookman Old Style" w:hAnsi="Bookman Old Style"/>
        </w:rPr>
        <w:t>Tais requisitos técnicos são indispensáveis, pois a exigência dos mesmos demonstra preocupação com a qualidade e eficácia no tratamento do usuário, bem como economia para o setor.</w:t>
      </w:r>
    </w:p>
    <w:p w14:paraId="52C96636" w14:textId="14BE573D" w:rsidR="00844F21" w:rsidRPr="00027F1E" w:rsidRDefault="00844F21" w:rsidP="00D211C1">
      <w:pPr>
        <w:pStyle w:val="Nivel01"/>
        <w:numPr>
          <w:ilvl w:val="0"/>
          <w:numId w:val="10"/>
        </w:numPr>
        <w:tabs>
          <w:tab w:val="clear" w:pos="567"/>
          <w:tab w:val="left" w:pos="708"/>
        </w:tabs>
        <w:spacing w:before="120" w:after="120" w:line="40" w:lineRule="atLeast"/>
        <w:ind w:left="0" w:firstLine="0"/>
        <w:rPr>
          <w:rFonts w:ascii="Bookman Old Style" w:hAnsi="Bookman Old Style"/>
        </w:rPr>
      </w:pPr>
      <w:r w:rsidRPr="00CB1836">
        <w:rPr>
          <w:rFonts w:ascii="Bookman Old Style" w:hAnsi="Bookman Old Style"/>
        </w:rPr>
        <w:t xml:space="preserve"> Indicação de marcas ou modelos (</w:t>
      </w:r>
      <w:hyperlink r:id="rId47" w:anchor="art41" w:history="1">
        <w:r w:rsidRPr="00CB1836">
          <w:rPr>
            <w:rStyle w:val="Hyperlink"/>
            <w:rFonts w:ascii="Bookman Old Style" w:hAnsi="Bookman Old Style"/>
          </w:rPr>
          <w:t>Art. 41, inciso I, da Lei nº 14.133, de 2021</w:t>
        </w:r>
      </w:hyperlink>
      <w:r w:rsidRPr="00CB1836">
        <w:rPr>
          <w:rFonts w:ascii="Bookman Old Style" w:hAnsi="Bookman Old Style"/>
        </w:rPr>
        <w:t>):</w:t>
      </w:r>
    </w:p>
    <w:p w14:paraId="1363108B" w14:textId="77777777" w:rsidR="00844F21" w:rsidRPr="00CB1836" w:rsidRDefault="00844F21" w:rsidP="00D211C1">
      <w:pPr>
        <w:pStyle w:val="Nivel2"/>
        <w:numPr>
          <w:ilvl w:val="1"/>
          <w:numId w:val="10"/>
        </w:numPr>
        <w:spacing w:line="40" w:lineRule="atLeast"/>
        <w:ind w:left="0" w:firstLine="0"/>
        <w:rPr>
          <w:rFonts w:ascii="Bookman Old Style" w:hAnsi="Bookman Old Style"/>
          <w:color w:val="auto"/>
        </w:rPr>
      </w:pPr>
      <w:r w:rsidRPr="00CB1836">
        <w:rPr>
          <w:rFonts w:ascii="Bookman Old Style" w:hAnsi="Bookman Old Style"/>
          <w:color w:val="auto"/>
        </w:rPr>
        <w:t>Da exigência de amostra</w:t>
      </w:r>
    </w:p>
    <w:p w14:paraId="5A7E5FB0" w14:textId="77777777" w:rsidR="00844F21" w:rsidRPr="00CB1836" w:rsidRDefault="00844F21" w:rsidP="00027F1E">
      <w:pPr>
        <w:keepNext/>
        <w:keepLines/>
        <w:spacing w:before="120" w:after="120" w:line="40" w:lineRule="atLeast"/>
        <w:jc w:val="both"/>
        <w:outlineLvl w:val="1"/>
        <w:rPr>
          <w:rFonts w:ascii="Bookman Old Style" w:eastAsia="MS Gothic" w:hAnsi="Bookman Old Style" w:cs="Arial"/>
          <w:bCs/>
          <w:sz w:val="20"/>
          <w:szCs w:val="20"/>
        </w:rPr>
      </w:pPr>
      <w:r w:rsidRPr="00CB1836">
        <w:rPr>
          <w:rFonts w:ascii="Bookman Old Style" w:eastAsia="MS Gothic" w:hAnsi="Bookman Old Style" w:cs="Arial"/>
          <w:bCs/>
          <w:sz w:val="20"/>
          <w:szCs w:val="20"/>
        </w:rPr>
        <w:t>Não se aplica</w:t>
      </w:r>
    </w:p>
    <w:p w14:paraId="3D29CFCF" w14:textId="77777777" w:rsidR="00844F21" w:rsidRPr="00CB1836" w:rsidRDefault="00844F21" w:rsidP="00D211C1">
      <w:pPr>
        <w:pStyle w:val="Nivel2"/>
        <w:numPr>
          <w:ilvl w:val="1"/>
          <w:numId w:val="10"/>
        </w:numPr>
        <w:spacing w:line="40" w:lineRule="atLeast"/>
        <w:ind w:left="0" w:firstLine="0"/>
        <w:rPr>
          <w:rFonts w:ascii="Bookman Old Style" w:hAnsi="Bookman Old Style"/>
          <w:color w:val="auto"/>
        </w:rPr>
      </w:pPr>
      <w:r w:rsidRPr="00CB1836">
        <w:rPr>
          <w:rFonts w:ascii="Bookman Old Style" w:hAnsi="Bookman Old Style"/>
          <w:color w:val="auto"/>
        </w:rPr>
        <w:t>Da exigência de carta de solidariedade</w:t>
      </w:r>
    </w:p>
    <w:p w14:paraId="08160F1F" w14:textId="77777777" w:rsidR="00844F21" w:rsidRPr="00CB1836" w:rsidRDefault="00844F21" w:rsidP="00027F1E">
      <w:pPr>
        <w:keepNext/>
        <w:keepLines/>
        <w:spacing w:before="120" w:after="120" w:line="40" w:lineRule="atLeast"/>
        <w:jc w:val="both"/>
        <w:outlineLvl w:val="1"/>
        <w:rPr>
          <w:rFonts w:ascii="Bookman Old Style" w:eastAsia="MS Gothic" w:hAnsi="Bookman Old Style" w:cs="Arial"/>
          <w:bCs/>
          <w:sz w:val="20"/>
          <w:szCs w:val="20"/>
        </w:rPr>
      </w:pPr>
      <w:r w:rsidRPr="00CB1836">
        <w:rPr>
          <w:rFonts w:ascii="Bookman Old Style" w:eastAsia="MS Gothic" w:hAnsi="Bookman Old Style" w:cs="Arial"/>
          <w:bCs/>
          <w:sz w:val="20"/>
          <w:szCs w:val="20"/>
        </w:rPr>
        <w:t>Não se aplica</w:t>
      </w:r>
    </w:p>
    <w:p w14:paraId="514EC059" w14:textId="77777777" w:rsidR="00844F21" w:rsidRPr="00CB1836" w:rsidRDefault="00844F21" w:rsidP="00D211C1">
      <w:pPr>
        <w:pStyle w:val="Nivel2"/>
        <w:numPr>
          <w:ilvl w:val="1"/>
          <w:numId w:val="10"/>
        </w:numPr>
        <w:spacing w:line="40" w:lineRule="atLeast"/>
        <w:ind w:left="0" w:firstLine="0"/>
        <w:rPr>
          <w:rFonts w:ascii="Bookman Old Style" w:hAnsi="Bookman Old Style"/>
          <w:color w:val="auto"/>
        </w:rPr>
      </w:pPr>
      <w:r w:rsidRPr="00CB1836">
        <w:rPr>
          <w:rFonts w:ascii="Bookman Old Style" w:hAnsi="Bookman Old Style"/>
          <w:color w:val="auto"/>
        </w:rPr>
        <w:t>Subcontratação</w:t>
      </w:r>
    </w:p>
    <w:p w14:paraId="5535F6FD" w14:textId="77777777" w:rsidR="00844F21" w:rsidRPr="00CB1836" w:rsidRDefault="00844F21" w:rsidP="00D211C1">
      <w:pPr>
        <w:pStyle w:val="Nivel2"/>
        <w:numPr>
          <w:ilvl w:val="1"/>
          <w:numId w:val="10"/>
        </w:numPr>
        <w:spacing w:line="40" w:lineRule="atLeast"/>
        <w:ind w:left="0" w:firstLine="0"/>
        <w:rPr>
          <w:rFonts w:ascii="Bookman Old Style" w:hAnsi="Bookman Old Style"/>
          <w:iCs/>
          <w:color w:val="auto"/>
        </w:rPr>
      </w:pPr>
      <w:r w:rsidRPr="00CB1836">
        <w:rPr>
          <w:rFonts w:ascii="Bookman Old Style" w:hAnsi="Bookman Old Style"/>
          <w:iCs/>
          <w:color w:val="auto"/>
        </w:rPr>
        <w:t>Não é admitida a subcontratação do objeto contratual.</w:t>
      </w:r>
    </w:p>
    <w:p w14:paraId="12512DE4" w14:textId="77777777" w:rsidR="00844F21" w:rsidRPr="00CB1836" w:rsidRDefault="00844F21" w:rsidP="00D211C1">
      <w:pPr>
        <w:pStyle w:val="Nivel2"/>
        <w:numPr>
          <w:ilvl w:val="1"/>
          <w:numId w:val="10"/>
        </w:numPr>
        <w:spacing w:line="40" w:lineRule="atLeast"/>
        <w:ind w:left="0" w:firstLine="0"/>
        <w:rPr>
          <w:rFonts w:ascii="Bookman Old Style" w:hAnsi="Bookman Old Style"/>
        </w:rPr>
      </w:pPr>
      <w:r w:rsidRPr="00CB1836">
        <w:rPr>
          <w:rFonts w:ascii="Bookman Old Style" w:hAnsi="Bookman Old Style"/>
        </w:rPr>
        <w:t>Garantia da contratação</w:t>
      </w:r>
    </w:p>
    <w:p w14:paraId="4F5A3F78" w14:textId="77777777" w:rsidR="00844F21" w:rsidRPr="00CB1836" w:rsidRDefault="00844F21" w:rsidP="00D211C1">
      <w:pPr>
        <w:pStyle w:val="Nivel3"/>
        <w:numPr>
          <w:ilvl w:val="2"/>
          <w:numId w:val="10"/>
        </w:numPr>
        <w:spacing w:line="40" w:lineRule="atLeast"/>
        <w:ind w:left="0" w:firstLine="0"/>
        <w:rPr>
          <w:rFonts w:ascii="Bookman Old Style" w:hAnsi="Bookman Old Style"/>
        </w:rPr>
      </w:pPr>
      <w:r w:rsidRPr="00CB1836">
        <w:rPr>
          <w:rFonts w:ascii="Bookman Old Style" w:hAnsi="Bookman Old Style"/>
        </w:rPr>
        <w:t>O contrato oferece maior detalhamento das regras que serão aplicadas em relação à garantia da contratação.</w:t>
      </w:r>
    </w:p>
    <w:p w14:paraId="5441CEE9" w14:textId="77777777" w:rsidR="00844F21" w:rsidRPr="00CB1836" w:rsidRDefault="00844F21" w:rsidP="00D211C1">
      <w:pPr>
        <w:pStyle w:val="Nivel01"/>
        <w:numPr>
          <w:ilvl w:val="0"/>
          <w:numId w:val="10"/>
        </w:numPr>
        <w:tabs>
          <w:tab w:val="clear" w:pos="567"/>
          <w:tab w:val="left" w:pos="708"/>
        </w:tabs>
        <w:spacing w:before="120" w:after="120" w:line="40" w:lineRule="atLeast"/>
        <w:ind w:left="0" w:firstLine="0"/>
        <w:rPr>
          <w:rFonts w:ascii="Bookman Old Style" w:hAnsi="Bookman Old Style"/>
        </w:rPr>
      </w:pPr>
      <w:r w:rsidRPr="00CB1836">
        <w:rPr>
          <w:rFonts w:ascii="Bookman Old Style" w:hAnsi="Bookman Old Style"/>
        </w:rPr>
        <w:t>MODELO DE EXECUÇÃO DO OBJETO</w:t>
      </w:r>
    </w:p>
    <w:bookmarkEnd w:id="45"/>
    <w:p w14:paraId="3DB310D6" w14:textId="77777777" w:rsidR="001436BA" w:rsidRDefault="001436BA" w:rsidP="001436BA">
      <w:pPr>
        <w:pStyle w:val="Nivel2"/>
        <w:numPr>
          <w:ilvl w:val="1"/>
          <w:numId w:val="10"/>
        </w:numPr>
        <w:spacing w:line="240" w:lineRule="auto"/>
        <w:ind w:left="0" w:firstLine="0"/>
        <w:rPr>
          <w:rFonts w:ascii="Bookman Old Style" w:hAnsi="Bookman Old Style"/>
          <w:color w:val="auto"/>
        </w:rPr>
      </w:pPr>
      <w:r>
        <w:rPr>
          <w:rFonts w:ascii="Bookman Old Style" w:hAnsi="Bookman Old Style"/>
          <w:color w:val="auto"/>
        </w:rPr>
        <w:t>Condições de Entrega:</w:t>
      </w:r>
    </w:p>
    <w:p w14:paraId="1999C626" w14:textId="77777777" w:rsidR="001436BA" w:rsidRDefault="001436BA" w:rsidP="001436BA">
      <w:pPr>
        <w:pStyle w:val="Nivel3"/>
        <w:numPr>
          <w:ilvl w:val="2"/>
          <w:numId w:val="10"/>
        </w:numPr>
        <w:spacing w:line="240" w:lineRule="auto"/>
        <w:ind w:left="0" w:firstLine="0"/>
        <w:rPr>
          <w:rFonts w:ascii="Bookman Old Style" w:hAnsi="Bookman Old Style"/>
          <w:color w:val="auto"/>
        </w:rPr>
      </w:pPr>
      <w:r>
        <w:rPr>
          <w:rFonts w:ascii="Bookman Old Style" w:hAnsi="Bookman Old Style"/>
          <w:color w:val="auto"/>
        </w:rPr>
        <w:t xml:space="preserve">O prazo de entrega dos bens é de 15(quinze) dias, contados do(a) solicitação da Secretaria de Saúde, em remessa única. </w:t>
      </w:r>
    </w:p>
    <w:p w14:paraId="3B536E08" w14:textId="77777777" w:rsidR="001436BA" w:rsidRDefault="001436BA" w:rsidP="001436BA">
      <w:pPr>
        <w:pStyle w:val="Nivel3"/>
        <w:numPr>
          <w:ilvl w:val="2"/>
          <w:numId w:val="10"/>
        </w:numPr>
        <w:spacing w:line="240" w:lineRule="auto"/>
        <w:ind w:left="0" w:firstLine="0"/>
        <w:rPr>
          <w:rFonts w:ascii="Bookman Old Style" w:hAnsi="Bookman Old Style"/>
          <w:color w:val="auto"/>
        </w:rPr>
      </w:pPr>
      <w:r>
        <w:rPr>
          <w:rFonts w:ascii="Bookman Old Style" w:hAnsi="Bookman Old Style"/>
          <w:color w:val="auto"/>
        </w:rPr>
        <w:t>Caso não seja possível a entrega na data assinalada, a empresa deverá comunicar as razões respectivas com pelo menos10 (dez) dias de antecedência para que qualquer pleito de prorrogação de prazo seja analisado, ressalvadas situações de caso fortuito e força maior.</w:t>
      </w:r>
    </w:p>
    <w:p w14:paraId="0AB0F4AA" w14:textId="77777777" w:rsidR="001436BA" w:rsidRDefault="001436BA" w:rsidP="001436BA">
      <w:pPr>
        <w:pStyle w:val="Nivel3"/>
        <w:numPr>
          <w:ilvl w:val="2"/>
          <w:numId w:val="10"/>
        </w:numPr>
        <w:spacing w:line="240" w:lineRule="auto"/>
        <w:ind w:left="0" w:firstLine="0"/>
        <w:rPr>
          <w:rFonts w:ascii="Bookman Old Style" w:hAnsi="Bookman Old Style"/>
          <w:color w:val="auto"/>
        </w:rPr>
      </w:pPr>
      <w:r>
        <w:rPr>
          <w:rFonts w:ascii="Bookman Old Style" w:hAnsi="Bookman Old Style"/>
          <w:color w:val="auto"/>
        </w:rPr>
        <w:t>Os bens deverão ser entregues no Almoxarifado junto ao Posto de Saúde Central na Secretaria de Saúde; Rua Santos Dumont, 677, Centro, cidade de Santo Antonio do Sudoeste-Paraná.</w:t>
      </w:r>
    </w:p>
    <w:p w14:paraId="41A6C35F" w14:textId="77777777" w:rsidR="001436BA" w:rsidRDefault="001436BA" w:rsidP="001436BA">
      <w:pPr>
        <w:pStyle w:val="Nivel3"/>
        <w:numPr>
          <w:ilvl w:val="2"/>
          <w:numId w:val="10"/>
        </w:numPr>
        <w:spacing w:line="240" w:lineRule="auto"/>
        <w:ind w:left="0" w:firstLine="0"/>
        <w:rPr>
          <w:rFonts w:ascii="Bookman Old Style" w:hAnsi="Bookman Old Style"/>
          <w:color w:val="auto"/>
        </w:rPr>
      </w:pPr>
      <w:r>
        <w:rPr>
          <w:rFonts w:ascii="Bookman Old Style" w:hAnsi="Bookman Old Style"/>
          <w:color w:val="auto"/>
        </w:rPr>
        <w:t xml:space="preserve">No caso de produtos perecíveis, o prazo de validade na data da entrega não poderá ser inferior a 70% da validade total, a contar da data de entrega do produto; </w:t>
      </w:r>
    </w:p>
    <w:p w14:paraId="35A1F465" w14:textId="77777777" w:rsidR="001436BA" w:rsidRDefault="001436BA" w:rsidP="001436BA">
      <w:pPr>
        <w:pStyle w:val="Nivel2"/>
        <w:numPr>
          <w:ilvl w:val="1"/>
          <w:numId w:val="10"/>
        </w:numPr>
        <w:spacing w:afterLines="120" w:after="288" w:line="240" w:lineRule="auto"/>
        <w:ind w:left="0" w:firstLine="0"/>
        <w:rPr>
          <w:rFonts w:ascii="Bookman Old Style" w:hAnsi="Bookman Old Style"/>
          <w:color w:val="auto"/>
        </w:rPr>
      </w:pPr>
      <w:r>
        <w:rPr>
          <w:rFonts w:ascii="Bookman Old Style" w:hAnsi="Bookman Old Style"/>
          <w:color w:val="auto"/>
        </w:rPr>
        <w:t xml:space="preserve"> Garantia, manutenção e assistência técnica </w:t>
      </w:r>
    </w:p>
    <w:p w14:paraId="21299B36" w14:textId="77777777" w:rsidR="001436BA" w:rsidRDefault="001436BA" w:rsidP="001436BA">
      <w:pPr>
        <w:pStyle w:val="Nivel2"/>
        <w:numPr>
          <w:ilvl w:val="1"/>
          <w:numId w:val="10"/>
        </w:numPr>
        <w:spacing w:afterLines="120" w:after="288" w:line="240" w:lineRule="auto"/>
        <w:ind w:left="0" w:firstLine="0"/>
        <w:rPr>
          <w:rFonts w:ascii="Bookman Old Style" w:hAnsi="Bookman Old Style"/>
          <w:color w:val="auto"/>
        </w:rPr>
      </w:pPr>
      <w:r>
        <w:rPr>
          <w:rFonts w:ascii="Bookman Old Style" w:hAnsi="Bookman Old Style"/>
          <w:color w:val="auto"/>
        </w:rPr>
        <w:t>O prazo de garantia é aquele estabelecido na Lei nº 8.078, de 11 de setembro de 1990 (Código de Defesa do Consumidor)</w:t>
      </w:r>
    </w:p>
    <w:p w14:paraId="54343C42" w14:textId="77777777" w:rsidR="001436BA" w:rsidRDefault="001436BA" w:rsidP="00E8015A">
      <w:pPr>
        <w:pStyle w:val="Nivel01"/>
        <w:numPr>
          <w:ilvl w:val="0"/>
          <w:numId w:val="10"/>
        </w:numPr>
        <w:tabs>
          <w:tab w:val="clear" w:pos="567"/>
          <w:tab w:val="left" w:pos="0"/>
          <w:tab w:val="left" w:pos="360"/>
        </w:tabs>
        <w:spacing w:before="120" w:afterLines="120" w:after="288"/>
        <w:rPr>
          <w:rFonts w:ascii="Bookman Old Style" w:hAnsi="Bookman Old Style"/>
        </w:rPr>
      </w:pPr>
      <w:r>
        <w:rPr>
          <w:rFonts w:ascii="Bookman Old Style" w:hAnsi="Bookman Old Style"/>
        </w:rPr>
        <w:t>MODELO DE GESTÃO DO CONTRATO</w:t>
      </w:r>
    </w:p>
    <w:p w14:paraId="72F8A16A" w14:textId="77777777" w:rsidR="001436BA" w:rsidRDefault="001436BA" w:rsidP="001436BA">
      <w:pPr>
        <w:pStyle w:val="Nivel2"/>
        <w:numPr>
          <w:ilvl w:val="1"/>
          <w:numId w:val="10"/>
        </w:numPr>
        <w:tabs>
          <w:tab w:val="left" w:pos="0"/>
        </w:tabs>
        <w:spacing w:afterLines="120" w:after="288" w:line="240" w:lineRule="auto"/>
        <w:ind w:left="0" w:firstLine="0"/>
        <w:rPr>
          <w:rFonts w:ascii="Bookman Old Style" w:hAnsi="Bookman Old Style"/>
        </w:rPr>
      </w:pPr>
      <w:r>
        <w:rPr>
          <w:rFonts w:ascii="Bookman Old Style" w:eastAsia="Arial" w:hAnsi="Bookman Old Style"/>
          <w:color w:val="auto"/>
        </w:rPr>
        <w:t>O contrato deverá ser executado fielmente pelas partes, de acordo com as cláusulas avençadas e as normas da Lei nº 14.133, de 2021, e cada parte responderá pelas consequências de sua inexecução total ou parcial.</w:t>
      </w:r>
    </w:p>
    <w:p w14:paraId="47555FDC" w14:textId="77777777" w:rsidR="001436BA" w:rsidRDefault="001436BA" w:rsidP="001436BA">
      <w:pPr>
        <w:pStyle w:val="Nivel2"/>
        <w:numPr>
          <w:ilvl w:val="1"/>
          <w:numId w:val="10"/>
        </w:numPr>
        <w:tabs>
          <w:tab w:val="left" w:pos="0"/>
        </w:tabs>
        <w:spacing w:afterLines="120" w:after="288" w:line="240" w:lineRule="auto"/>
        <w:ind w:left="0" w:firstLine="0"/>
        <w:rPr>
          <w:rFonts w:ascii="Bookman Old Style" w:hAnsi="Bookman Old Style"/>
        </w:rPr>
      </w:pPr>
      <w:r>
        <w:rPr>
          <w:rFonts w:ascii="Bookman Old Style" w:hAnsi="Bookman Old Style"/>
        </w:rPr>
        <w:t>Em caso de impedimento, ordem de paralisação ou suspensão do contrato, o cronograma de execução será prorrogado automaticamente pelo tempo correspondente, anotadas tais circunstâncias mediante simples apostila.</w:t>
      </w:r>
    </w:p>
    <w:p w14:paraId="314B5A9B" w14:textId="77777777" w:rsidR="001436BA" w:rsidRDefault="001436BA" w:rsidP="001436BA">
      <w:pPr>
        <w:pStyle w:val="Nivel2"/>
        <w:numPr>
          <w:ilvl w:val="1"/>
          <w:numId w:val="10"/>
        </w:numPr>
        <w:tabs>
          <w:tab w:val="left" w:pos="0"/>
        </w:tabs>
        <w:spacing w:afterLines="120" w:after="288" w:line="240" w:lineRule="auto"/>
        <w:ind w:left="0" w:firstLine="0"/>
        <w:rPr>
          <w:rFonts w:ascii="Bookman Old Style" w:hAnsi="Bookman Old Style"/>
        </w:rPr>
      </w:pPr>
      <w:r>
        <w:rPr>
          <w:rFonts w:ascii="Bookman Old Style" w:hAnsi="Bookman Old Style"/>
        </w:rPr>
        <w:t>As comunicações entre o órgão ou entidade e a contratada devem ser realizadas por escrito sempre que o ato exigir tal formalidade, admitindo-se o uso de mensagem eletrônica para esse fim.</w:t>
      </w:r>
    </w:p>
    <w:p w14:paraId="32DFC46D" w14:textId="77777777" w:rsidR="001436BA" w:rsidRDefault="001436BA" w:rsidP="001436BA">
      <w:pPr>
        <w:pStyle w:val="Nivel2"/>
        <w:numPr>
          <w:ilvl w:val="1"/>
          <w:numId w:val="10"/>
        </w:numPr>
        <w:tabs>
          <w:tab w:val="left" w:pos="0"/>
        </w:tabs>
        <w:spacing w:afterLines="120" w:after="288" w:line="240" w:lineRule="auto"/>
        <w:ind w:left="0" w:firstLine="0"/>
        <w:rPr>
          <w:rFonts w:ascii="Bookman Old Style" w:hAnsi="Bookman Old Style"/>
        </w:rPr>
      </w:pPr>
      <w:r>
        <w:rPr>
          <w:rFonts w:ascii="Bookman Old Style" w:hAnsi="Bookman Old Style"/>
        </w:rPr>
        <w:t>O órgão ou entidade poderá convocar representante da empresa para adoção de providências que devam ser cumpridas de imediato.</w:t>
      </w:r>
    </w:p>
    <w:p w14:paraId="4D7F5473" w14:textId="77777777" w:rsidR="001436BA" w:rsidRDefault="001436BA" w:rsidP="001436BA">
      <w:pPr>
        <w:pStyle w:val="Nivel2"/>
        <w:numPr>
          <w:ilvl w:val="1"/>
          <w:numId w:val="10"/>
        </w:numPr>
        <w:tabs>
          <w:tab w:val="left" w:pos="0"/>
        </w:tabs>
        <w:spacing w:afterLines="120" w:after="288" w:line="240" w:lineRule="auto"/>
        <w:ind w:left="0" w:firstLine="0"/>
        <w:rPr>
          <w:rFonts w:ascii="Bookman Old Style" w:hAnsi="Bookman Old Style"/>
        </w:rPr>
      </w:pPr>
      <w:r>
        <w:rPr>
          <w:rFonts w:ascii="Bookman Old Style" w:hAnsi="Bookman Old Style"/>
        </w:rPr>
        <w:t>A execução do contrato deverá ser acompanhada e fiscalizada pelo(s) fiscal(is) do contrato, ou pelos respectivos substitutos (</w:t>
      </w:r>
      <w:hyperlink r:id="rId48" w:anchor="art117" w:history="1">
        <w:r>
          <w:rPr>
            <w:rStyle w:val="Hyperlink"/>
            <w:rFonts w:ascii="Bookman Old Style" w:hAnsi="Bookman Old Style"/>
          </w:rPr>
          <w:t>Lei nº 14.133, de 2021, art. 117, caput</w:t>
        </w:r>
      </w:hyperlink>
      <w:r>
        <w:rPr>
          <w:rFonts w:ascii="Bookman Old Style" w:hAnsi="Bookman Old Style"/>
        </w:rPr>
        <w:t>).</w:t>
      </w:r>
    </w:p>
    <w:p w14:paraId="28D7AB3A" w14:textId="77777777" w:rsidR="001436BA" w:rsidRDefault="001436BA" w:rsidP="001436BA">
      <w:pPr>
        <w:pStyle w:val="Nivel3"/>
        <w:numPr>
          <w:ilvl w:val="2"/>
          <w:numId w:val="28"/>
        </w:numPr>
        <w:jc w:val="left"/>
        <w:rPr>
          <w:rFonts w:ascii="Bookman Old Style" w:hAnsi="Bookman Old Style"/>
          <w:b/>
        </w:rPr>
      </w:pPr>
      <w:r>
        <w:rPr>
          <w:rFonts w:ascii="Bookman Old Style" w:hAnsi="Bookman Old Style"/>
        </w:rPr>
        <w:t xml:space="preserve">Fiscal do contrato: </w:t>
      </w:r>
      <w:r>
        <w:rPr>
          <w:rFonts w:ascii="Bookman Old Style" w:hAnsi="Bookman Old Style"/>
          <w:b/>
        </w:rPr>
        <w:t>IVANETE TEREZINHA VAZ SIMÃO</w:t>
      </w:r>
    </w:p>
    <w:p w14:paraId="74D095AD" w14:textId="77777777" w:rsidR="001436BA" w:rsidRDefault="001436BA" w:rsidP="001436BA">
      <w:pPr>
        <w:pStyle w:val="Nivel2"/>
        <w:numPr>
          <w:ilvl w:val="1"/>
          <w:numId w:val="10"/>
        </w:numPr>
        <w:tabs>
          <w:tab w:val="left" w:pos="0"/>
        </w:tabs>
        <w:spacing w:afterLines="120" w:after="288" w:line="240" w:lineRule="auto"/>
        <w:ind w:left="0" w:firstLine="0"/>
        <w:rPr>
          <w:rFonts w:ascii="Bookman Old Style" w:hAnsi="Bookman Old Style"/>
        </w:rPr>
      </w:pPr>
      <w:r>
        <w:rPr>
          <w:rFonts w:ascii="Bookman Old Style" w:hAnsi="Bookman Old Style"/>
        </w:rPr>
        <w:t>O fiscal técnico do contrato acompanhará a execução do contrato, para que sejam cumpridas todas as condições estabelecidas no contrato, de modo a assegurar os melhores resultados para a Administração. (Decreto nº 11.246, de 2022, art. 22, VI);</w:t>
      </w:r>
    </w:p>
    <w:p w14:paraId="010B043D" w14:textId="77777777" w:rsidR="001436BA" w:rsidRDefault="001436BA" w:rsidP="00E8015A">
      <w:pPr>
        <w:pStyle w:val="Nivel3"/>
        <w:numPr>
          <w:ilvl w:val="2"/>
          <w:numId w:val="10"/>
        </w:numPr>
        <w:tabs>
          <w:tab w:val="left" w:pos="0"/>
        </w:tabs>
        <w:spacing w:afterLines="120" w:after="288" w:line="240" w:lineRule="auto"/>
        <w:ind w:left="0" w:firstLine="0"/>
        <w:rPr>
          <w:rFonts w:ascii="Bookman Old Style" w:hAnsi="Bookman Old Style"/>
        </w:rPr>
      </w:pPr>
      <w:r>
        <w:rPr>
          <w:rFonts w:ascii="Bookman Old Style" w:hAnsi="Bookman Old Style"/>
        </w:rPr>
        <w:t>O fiscal técnico do contrato anotará no histórico de gerenciamento do contrato todas as ocorrências relacionadas à execução do contrato, com a descrição do que for necessário para a regularização das faltas ou dos defeitos observados. (</w:t>
      </w:r>
      <w:hyperlink r:id="rId49" w:anchor="art117§1" w:history="1">
        <w:r>
          <w:rPr>
            <w:rStyle w:val="Hyperlink"/>
            <w:rFonts w:ascii="Bookman Old Style" w:hAnsi="Bookman Old Style"/>
          </w:rPr>
          <w:t>Lei nº 14.133, de 2021, art. 117, §1º</w:t>
        </w:r>
      </w:hyperlink>
      <w:r>
        <w:rPr>
          <w:rFonts w:ascii="Bookman Old Style" w:hAnsi="Bookman Old Style"/>
        </w:rPr>
        <w:t xml:space="preserve">, e </w:t>
      </w:r>
      <w:hyperlink r:id="rId50" w:anchor="art22" w:history="1">
        <w:r>
          <w:rPr>
            <w:rStyle w:val="Hyperlink"/>
            <w:rFonts w:ascii="Bookman Old Style" w:hAnsi="Bookman Old Style"/>
          </w:rPr>
          <w:t>Decreto nº 11.246, de 2022, art. 22, II);</w:t>
        </w:r>
      </w:hyperlink>
    </w:p>
    <w:p w14:paraId="1EAE4B57" w14:textId="77777777" w:rsidR="001436BA" w:rsidRDefault="001436BA" w:rsidP="00E8015A">
      <w:pPr>
        <w:pStyle w:val="Nivel3"/>
        <w:numPr>
          <w:ilvl w:val="2"/>
          <w:numId w:val="10"/>
        </w:numPr>
        <w:tabs>
          <w:tab w:val="left" w:pos="0"/>
        </w:tabs>
        <w:spacing w:afterLines="120" w:after="288" w:line="240" w:lineRule="auto"/>
        <w:ind w:left="0" w:firstLine="0"/>
        <w:rPr>
          <w:rFonts w:ascii="Bookman Old Style" w:hAnsi="Bookman Old Style"/>
        </w:rPr>
      </w:pPr>
      <w:r>
        <w:rPr>
          <w:rFonts w:ascii="Bookman Old Style" w:hAnsi="Bookman Old Style"/>
        </w:rPr>
        <w:t>Identificada qualquer inexatidão ou irregularidade, o fiscal técnico do contrato emitirá notificações para a correção da execução do contrato, determinando prazo para a correção. (</w:t>
      </w:r>
      <w:hyperlink r:id="rId51" w:anchor="art22" w:history="1">
        <w:r>
          <w:rPr>
            <w:rStyle w:val="Hyperlink"/>
            <w:rFonts w:ascii="Bookman Old Style" w:hAnsi="Bookman Old Style"/>
          </w:rPr>
          <w:t>Decreto nº 11.246, de 2022, art. 22, III</w:t>
        </w:r>
      </w:hyperlink>
      <w:r>
        <w:rPr>
          <w:rFonts w:ascii="Bookman Old Style" w:hAnsi="Bookman Old Style"/>
        </w:rPr>
        <w:t xml:space="preserve">); </w:t>
      </w:r>
    </w:p>
    <w:p w14:paraId="1F8CFE68" w14:textId="77777777" w:rsidR="001436BA" w:rsidRDefault="001436BA" w:rsidP="00E8015A">
      <w:pPr>
        <w:pStyle w:val="Nivel3"/>
        <w:numPr>
          <w:ilvl w:val="2"/>
          <w:numId w:val="10"/>
        </w:numPr>
        <w:tabs>
          <w:tab w:val="left" w:pos="0"/>
        </w:tabs>
        <w:spacing w:afterLines="120" w:after="288" w:line="240" w:lineRule="auto"/>
        <w:ind w:left="0" w:firstLine="0"/>
        <w:rPr>
          <w:rFonts w:ascii="Bookman Old Style" w:hAnsi="Bookman Old Style"/>
        </w:rPr>
      </w:pPr>
      <w:r>
        <w:rPr>
          <w:rFonts w:ascii="Bookman Old Style" w:hAnsi="Bookman Old Style"/>
        </w:rPr>
        <w:t>O fiscal técnico do contrato informará ao gestor do contato, em tempo hábil, a situação que demandar decisão ou adoção de medidas que ultrapassem sua competência, para que adote as medidas necessárias e saneadoras, se for o caso. (</w:t>
      </w:r>
      <w:hyperlink r:id="rId52" w:anchor="art22" w:history="1">
        <w:r>
          <w:rPr>
            <w:rStyle w:val="Hyperlink"/>
            <w:rFonts w:ascii="Bookman Old Style" w:hAnsi="Bookman Old Style"/>
          </w:rPr>
          <w:t>Decreto nº 11.246, de 2022, art. 22, IV</w:t>
        </w:r>
      </w:hyperlink>
      <w:r>
        <w:rPr>
          <w:rFonts w:ascii="Bookman Old Style" w:hAnsi="Bookman Old Style"/>
        </w:rPr>
        <w:t>).</w:t>
      </w:r>
    </w:p>
    <w:p w14:paraId="7F08AACA" w14:textId="77777777" w:rsidR="001436BA" w:rsidRDefault="001436BA" w:rsidP="00E8015A">
      <w:pPr>
        <w:pStyle w:val="Nivel3"/>
        <w:numPr>
          <w:ilvl w:val="2"/>
          <w:numId w:val="10"/>
        </w:numPr>
        <w:tabs>
          <w:tab w:val="left" w:pos="0"/>
        </w:tabs>
        <w:spacing w:afterLines="120" w:after="288" w:line="240" w:lineRule="auto"/>
        <w:ind w:left="0" w:firstLine="0"/>
        <w:rPr>
          <w:rFonts w:ascii="Bookman Old Style" w:hAnsi="Bookman Old Style"/>
        </w:rPr>
      </w:pPr>
      <w:r>
        <w:rPr>
          <w:rFonts w:ascii="Bookman Old Style" w:hAnsi="Bookman Old Style"/>
        </w:rPr>
        <w:t>No caso de ocorrências que possam inviabilizar a execução do contrato nas datas aprazadas, o fiscal técnico do contrato comunicará o fato imediatamente ao gestor do contrato. (</w:t>
      </w:r>
      <w:hyperlink r:id="rId53" w:anchor="art22" w:history="1">
        <w:r>
          <w:rPr>
            <w:rStyle w:val="Hyperlink"/>
            <w:rFonts w:ascii="Bookman Old Style" w:hAnsi="Bookman Old Style"/>
          </w:rPr>
          <w:t>Decreto nº 11.246, de 2022, art. 22, V</w:t>
        </w:r>
      </w:hyperlink>
      <w:r>
        <w:rPr>
          <w:rFonts w:ascii="Bookman Old Style" w:hAnsi="Bookman Old Style"/>
        </w:rPr>
        <w:t>).</w:t>
      </w:r>
    </w:p>
    <w:p w14:paraId="0A8D0920" w14:textId="77777777" w:rsidR="001436BA" w:rsidRDefault="001436BA" w:rsidP="00E8015A">
      <w:pPr>
        <w:pStyle w:val="Nivel3"/>
        <w:numPr>
          <w:ilvl w:val="2"/>
          <w:numId w:val="10"/>
        </w:numPr>
        <w:tabs>
          <w:tab w:val="left" w:pos="0"/>
        </w:tabs>
        <w:spacing w:afterLines="120" w:after="288" w:line="240" w:lineRule="auto"/>
        <w:ind w:left="0" w:firstLine="0"/>
        <w:rPr>
          <w:rFonts w:ascii="Bookman Old Style" w:hAnsi="Bookman Old Style"/>
        </w:rPr>
      </w:pPr>
      <w:r>
        <w:rPr>
          <w:rFonts w:ascii="Bookman Old Style" w:hAnsi="Bookman Old Style"/>
        </w:rPr>
        <w:t xml:space="preserve">O fiscal técnico do contrato comunicar ao gestor do contrato, em tempo hábil, o término do contrato sob sua responsabilidade, com vistas à renovação tempestiva ou à prorrogação contratual </w:t>
      </w:r>
      <w:hyperlink r:id="rId54" w:anchor="art22" w:history="1">
        <w:r>
          <w:rPr>
            <w:rStyle w:val="Hyperlink"/>
            <w:rFonts w:ascii="Bookman Old Style" w:hAnsi="Bookman Old Style"/>
          </w:rPr>
          <w:t>(Decreto nº 11.246, de 2022, art. 22, VII</w:t>
        </w:r>
      </w:hyperlink>
      <w:r>
        <w:rPr>
          <w:rFonts w:ascii="Bookman Old Style" w:hAnsi="Bookman Old Style"/>
        </w:rPr>
        <w:t>).</w:t>
      </w:r>
    </w:p>
    <w:p w14:paraId="5FA3C48C" w14:textId="77777777" w:rsidR="001436BA" w:rsidRDefault="001436BA" w:rsidP="001436BA">
      <w:pPr>
        <w:pStyle w:val="Nivel2"/>
        <w:numPr>
          <w:ilvl w:val="1"/>
          <w:numId w:val="10"/>
        </w:numPr>
        <w:tabs>
          <w:tab w:val="left" w:pos="0"/>
        </w:tabs>
        <w:spacing w:afterLines="120" w:after="288" w:line="240" w:lineRule="auto"/>
        <w:ind w:left="0" w:firstLine="0"/>
        <w:rPr>
          <w:rFonts w:ascii="Bookman Old Style" w:hAnsi="Bookman Old Style"/>
        </w:rPr>
      </w:pPr>
      <w:r>
        <w:rPr>
          <w:rFonts w:ascii="Bookman Old Style" w:hAnsi="Bookman Old Style"/>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55" w:anchor="art23" w:history="1">
        <w:r>
          <w:rPr>
            <w:rStyle w:val="Hyperlink"/>
            <w:rFonts w:ascii="Bookman Old Style" w:hAnsi="Bookman Old Style"/>
          </w:rPr>
          <w:t>Art. 23, I e II, do Decreto nº 11.246, de 2022</w:t>
        </w:r>
      </w:hyperlink>
      <w:r>
        <w:rPr>
          <w:rFonts w:ascii="Bookman Old Style" w:hAnsi="Bookman Old Style"/>
        </w:rPr>
        <w:t>).</w:t>
      </w:r>
    </w:p>
    <w:p w14:paraId="28B82A58" w14:textId="77777777" w:rsidR="001436BA" w:rsidRDefault="001436BA" w:rsidP="001436BA">
      <w:pPr>
        <w:pStyle w:val="Nivel3"/>
        <w:numPr>
          <w:ilvl w:val="2"/>
          <w:numId w:val="10"/>
        </w:numPr>
        <w:tabs>
          <w:tab w:val="left" w:pos="0"/>
        </w:tabs>
        <w:spacing w:afterLines="120" w:after="288" w:line="240" w:lineRule="auto"/>
        <w:ind w:left="425" w:firstLine="0"/>
        <w:rPr>
          <w:rFonts w:ascii="Bookman Old Style" w:hAnsi="Bookman Old Style"/>
        </w:rPr>
      </w:pPr>
      <w:r>
        <w:rPr>
          <w:rFonts w:ascii="Bookman Old Style" w:hAnsi="Bookman Old Style"/>
        </w:rPr>
        <w:t>Caso ocorram descumprimento das obrigações contratuais, o fiscal administrativo do contrato atuará tempestivamente na solução do problema, reportando ao gestor do contrato para que tome as providências cabíveis, quando ultrapassar a sua competência; (</w:t>
      </w:r>
      <w:hyperlink r:id="rId56" w:anchor="art23" w:history="1">
        <w:r>
          <w:rPr>
            <w:rStyle w:val="Hyperlink"/>
            <w:rFonts w:ascii="Bookman Old Style" w:hAnsi="Bookman Old Style"/>
          </w:rPr>
          <w:t>Decreto nº 11.246, de 2022, art. 23, IV</w:t>
        </w:r>
      </w:hyperlink>
      <w:r>
        <w:rPr>
          <w:rFonts w:ascii="Bookman Old Style" w:hAnsi="Bookman Old Style"/>
        </w:rPr>
        <w:t>).</w:t>
      </w:r>
    </w:p>
    <w:p w14:paraId="3C3D32A2" w14:textId="77777777" w:rsidR="001436BA" w:rsidRDefault="001436BA" w:rsidP="001436BA">
      <w:pPr>
        <w:pStyle w:val="Nivel2"/>
        <w:numPr>
          <w:ilvl w:val="1"/>
          <w:numId w:val="10"/>
        </w:numPr>
        <w:tabs>
          <w:tab w:val="left" w:pos="0"/>
        </w:tabs>
        <w:spacing w:afterLines="120" w:after="288" w:line="240" w:lineRule="auto"/>
        <w:ind w:left="0" w:firstLine="0"/>
        <w:rPr>
          <w:rFonts w:ascii="Bookman Old Style" w:hAnsi="Bookman Old Style"/>
        </w:rPr>
      </w:pPr>
      <w:r>
        <w:rPr>
          <w:rFonts w:ascii="Bookman Old Style" w:hAnsi="Bookman Old Style"/>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57" w:anchor="art21" w:history="1">
        <w:r>
          <w:rPr>
            <w:rStyle w:val="Hyperlink"/>
            <w:rFonts w:ascii="Bookman Old Style" w:hAnsi="Bookman Old Style"/>
          </w:rPr>
          <w:t>Decreto nº 11.246, de 2022, art. 21, IV</w:t>
        </w:r>
      </w:hyperlink>
      <w:r>
        <w:rPr>
          <w:rFonts w:ascii="Bookman Old Style" w:hAnsi="Bookman Old Style"/>
        </w:rPr>
        <w:t>).</w:t>
      </w:r>
    </w:p>
    <w:p w14:paraId="12CC4154" w14:textId="77777777" w:rsidR="001436BA" w:rsidRDefault="001436BA" w:rsidP="001436BA">
      <w:pPr>
        <w:pStyle w:val="Nivel3"/>
        <w:numPr>
          <w:ilvl w:val="2"/>
          <w:numId w:val="10"/>
        </w:numPr>
        <w:tabs>
          <w:tab w:val="left" w:pos="0"/>
        </w:tabs>
        <w:spacing w:afterLines="120" w:after="288" w:line="240" w:lineRule="auto"/>
        <w:ind w:left="425" w:firstLine="0"/>
        <w:rPr>
          <w:rFonts w:ascii="Bookman Old Style" w:hAnsi="Bookman Old Style"/>
        </w:rPr>
      </w:pPr>
      <w:r>
        <w:rPr>
          <w:rFonts w:ascii="Bookman Old Style" w:hAnsi="Bookman Old Style"/>
        </w:rPr>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58" w:anchor="art21" w:history="1">
        <w:r>
          <w:rPr>
            <w:rStyle w:val="Hyperlink"/>
            <w:rFonts w:ascii="Bookman Old Style" w:hAnsi="Bookman Old Style"/>
          </w:rPr>
          <w:t>Decreto nº 11.246, de 2022, art. 21, III</w:t>
        </w:r>
      </w:hyperlink>
      <w:r>
        <w:rPr>
          <w:rFonts w:ascii="Bookman Old Style" w:hAnsi="Bookman Old Style"/>
        </w:rPr>
        <w:t>).</w:t>
      </w:r>
    </w:p>
    <w:p w14:paraId="40F2EA23" w14:textId="77777777" w:rsidR="001436BA" w:rsidRDefault="001436BA" w:rsidP="001436BA">
      <w:pPr>
        <w:pStyle w:val="Nivel3"/>
        <w:numPr>
          <w:ilvl w:val="2"/>
          <w:numId w:val="10"/>
        </w:numPr>
        <w:tabs>
          <w:tab w:val="left" w:pos="0"/>
        </w:tabs>
        <w:spacing w:afterLines="120" w:after="288" w:line="240" w:lineRule="auto"/>
        <w:ind w:left="425" w:firstLine="0"/>
        <w:rPr>
          <w:rFonts w:ascii="Bookman Old Style" w:hAnsi="Bookman Old Style"/>
        </w:rPr>
      </w:pPr>
      <w:r>
        <w:rPr>
          <w:rFonts w:ascii="Bookman Old Style" w:hAnsi="Bookman Old Style"/>
        </w:rPr>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59" w:anchor="art21" w:history="1">
        <w:r>
          <w:rPr>
            <w:rStyle w:val="Hyperlink"/>
            <w:rFonts w:ascii="Bookman Old Style" w:hAnsi="Bookman Old Style"/>
          </w:rPr>
          <w:t>Decreto nº 11.246, de 2022, art. 21, II</w:t>
        </w:r>
      </w:hyperlink>
      <w:r>
        <w:rPr>
          <w:rFonts w:ascii="Bookman Old Style" w:hAnsi="Bookman Old Style"/>
        </w:rPr>
        <w:t>).</w:t>
      </w:r>
    </w:p>
    <w:p w14:paraId="420D2A84" w14:textId="77777777" w:rsidR="001436BA" w:rsidRDefault="001436BA" w:rsidP="001436BA">
      <w:pPr>
        <w:pStyle w:val="Nivel3"/>
        <w:numPr>
          <w:ilvl w:val="2"/>
          <w:numId w:val="10"/>
        </w:numPr>
        <w:tabs>
          <w:tab w:val="left" w:pos="0"/>
        </w:tabs>
        <w:spacing w:afterLines="120" w:after="288" w:line="240" w:lineRule="auto"/>
        <w:ind w:left="425" w:firstLine="0"/>
        <w:rPr>
          <w:rFonts w:ascii="Bookman Old Style" w:hAnsi="Bookman Old Style"/>
        </w:rPr>
      </w:pPr>
      <w:r>
        <w:rPr>
          <w:rFonts w:ascii="Bookman Old Style" w:hAnsi="Bookman Old Style"/>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60" w:anchor="art21" w:history="1">
        <w:r>
          <w:rPr>
            <w:rStyle w:val="Hyperlink"/>
            <w:rFonts w:ascii="Bookman Old Style" w:hAnsi="Bookman Old Style"/>
          </w:rPr>
          <w:t>Decreto nº 11.246, de 2022, art. 21, VIII</w:t>
        </w:r>
      </w:hyperlink>
      <w:r>
        <w:rPr>
          <w:rFonts w:ascii="Bookman Old Style" w:hAnsi="Bookman Old Style"/>
        </w:rPr>
        <w:t>).</w:t>
      </w:r>
    </w:p>
    <w:p w14:paraId="0E24CFB7" w14:textId="77777777" w:rsidR="001436BA" w:rsidRDefault="001436BA" w:rsidP="001436BA">
      <w:pPr>
        <w:pStyle w:val="Nivel3"/>
        <w:numPr>
          <w:ilvl w:val="2"/>
          <w:numId w:val="10"/>
        </w:numPr>
        <w:tabs>
          <w:tab w:val="left" w:pos="0"/>
        </w:tabs>
        <w:spacing w:afterLines="120" w:after="288" w:line="240" w:lineRule="auto"/>
        <w:ind w:left="425" w:firstLine="0"/>
        <w:rPr>
          <w:rFonts w:ascii="Bookman Old Style" w:hAnsi="Bookman Old Style"/>
        </w:rPr>
      </w:pPr>
      <w:r>
        <w:rPr>
          <w:rFonts w:ascii="Bookman Old Style" w:hAnsi="Bookman Old Style"/>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hyperlink r:id="rId61" w:anchor="art21" w:history="1">
        <w:r>
          <w:rPr>
            <w:rStyle w:val="Hyperlink"/>
            <w:rFonts w:ascii="Bookman Old Style" w:hAnsi="Bookman Old Style"/>
          </w:rPr>
          <w:t>Decreto nº 11.246, de 2022, art. 21, X</w:t>
        </w:r>
      </w:hyperlink>
      <w:r>
        <w:rPr>
          <w:rFonts w:ascii="Bookman Old Style" w:hAnsi="Bookman Old Style"/>
        </w:rPr>
        <w:t>).</w:t>
      </w:r>
    </w:p>
    <w:p w14:paraId="35415714" w14:textId="77777777" w:rsidR="001436BA" w:rsidRDefault="001436BA" w:rsidP="001436BA">
      <w:pPr>
        <w:pStyle w:val="Nivel2"/>
        <w:numPr>
          <w:ilvl w:val="1"/>
          <w:numId w:val="10"/>
        </w:numPr>
        <w:tabs>
          <w:tab w:val="left" w:pos="0"/>
        </w:tabs>
        <w:spacing w:afterLines="120" w:after="288" w:line="240" w:lineRule="auto"/>
        <w:ind w:left="0" w:firstLine="0"/>
        <w:rPr>
          <w:rFonts w:ascii="Bookman Old Style" w:hAnsi="Bookman Old Style"/>
        </w:rPr>
      </w:pPr>
      <w:r>
        <w:rPr>
          <w:rFonts w:ascii="Bookman Old Style" w:hAnsi="Bookman Old Style"/>
        </w:rPr>
        <w:t>O fiscal administrativo do contrato comunicará ao gestor do contrato, em tempo hábil, o término do contrato sob sua responsabilidade, com vistas à tempestiva renovação ou prorrogação contratual. (</w:t>
      </w:r>
      <w:hyperlink r:id="rId62" w:anchor="art22" w:history="1">
        <w:r>
          <w:rPr>
            <w:rStyle w:val="Hyperlink"/>
            <w:rFonts w:ascii="Bookman Old Style" w:hAnsi="Bookman Old Style"/>
          </w:rPr>
          <w:t>Decreto nº 11.246, de 2022, art. 22, VII</w:t>
        </w:r>
      </w:hyperlink>
      <w:r>
        <w:rPr>
          <w:rFonts w:ascii="Bookman Old Style" w:hAnsi="Bookman Old Style"/>
        </w:rPr>
        <w:t>).</w:t>
      </w:r>
    </w:p>
    <w:p w14:paraId="26B66B91" w14:textId="77777777" w:rsidR="001436BA" w:rsidRDefault="001436BA" w:rsidP="001436BA">
      <w:pPr>
        <w:pStyle w:val="Nivel2"/>
        <w:numPr>
          <w:ilvl w:val="1"/>
          <w:numId w:val="10"/>
        </w:numPr>
        <w:tabs>
          <w:tab w:val="left" w:pos="0"/>
        </w:tabs>
        <w:spacing w:afterLines="120" w:after="288" w:line="240" w:lineRule="auto"/>
        <w:ind w:left="0" w:firstLine="0"/>
        <w:rPr>
          <w:rFonts w:ascii="Bookman Old Style" w:hAnsi="Bookman Old Style"/>
        </w:rPr>
      </w:pPr>
      <w:r>
        <w:rPr>
          <w:rFonts w:ascii="Bookman Old Style" w:hAnsi="Bookman Old Style"/>
        </w:rPr>
        <w:t>O gestor do contrato deverá elaborará relatório final com informações sobre a consecução dos objetivos que tenham justificado a contratação e eventuais condutas a serem adotadas para o aprimoramento das atividades da Administração. (</w:t>
      </w:r>
      <w:hyperlink r:id="rId63" w:anchor="art21" w:history="1">
        <w:r>
          <w:rPr>
            <w:rStyle w:val="Hyperlink"/>
            <w:rFonts w:ascii="Bookman Old Style" w:hAnsi="Bookman Old Style"/>
          </w:rPr>
          <w:t>Decreto nº 11.246, de 2022, art. 21, VI</w:t>
        </w:r>
      </w:hyperlink>
      <w:r>
        <w:rPr>
          <w:rFonts w:ascii="Bookman Old Style" w:hAnsi="Bookman Old Style"/>
        </w:rPr>
        <w:t>).</w:t>
      </w:r>
    </w:p>
    <w:p w14:paraId="3F495039" w14:textId="77777777" w:rsidR="001436BA" w:rsidRDefault="001436BA" w:rsidP="001436BA">
      <w:pPr>
        <w:pStyle w:val="Nivel01"/>
        <w:numPr>
          <w:ilvl w:val="0"/>
          <w:numId w:val="10"/>
        </w:numPr>
        <w:rPr>
          <w:rFonts w:ascii="Bookman Old Style" w:hAnsi="Bookman Old Style"/>
        </w:rPr>
      </w:pPr>
      <w:r>
        <w:rPr>
          <w:rFonts w:ascii="Bookman Old Style" w:hAnsi="Bookman Old Style"/>
        </w:rPr>
        <w:t xml:space="preserve">CRITÉRIOS DE </w:t>
      </w:r>
      <w:r>
        <w:rPr>
          <w:rFonts w:ascii="Bookman Old Style" w:hAnsi="Bookman Old Style"/>
          <w:lang w:eastAsia="en-US"/>
        </w:rPr>
        <w:t xml:space="preserve">RECEBIMENTO E </w:t>
      </w:r>
      <w:r>
        <w:rPr>
          <w:rFonts w:ascii="Bookman Old Style" w:hAnsi="Bookman Old Style"/>
        </w:rPr>
        <w:t>PAGAMENTO</w:t>
      </w:r>
    </w:p>
    <w:p w14:paraId="7A977D89" w14:textId="77777777" w:rsidR="001436BA" w:rsidRDefault="001436BA" w:rsidP="001436BA">
      <w:pPr>
        <w:jc w:val="both"/>
        <w:rPr>
          <w:rFonts w:ascii="Bookman Old Style" w:hAnsi="Bookman Old Style"/>
          <w:sz w:val="20"/>
          <w:szCs w:val="20"/>
        </w:rPr>
      </w:pPr>
    </w:p>
    <w:p w14:paraId="20B7E104" w14:textId="77777777" w:rsidR="001436BA" w:rsidRDefault="001436BA" w:rsidP="001436BA">
      <w:pPr>
        <w:pStyle w:val="Nivel2"/>
        <w:numPr>
          <w:ilvl w:val="1"/>
          <w:numId w:val="10"/>
        </w:numPr>
        <w:spacing w:afterLines="120" w:after="288" w:line="240" w:lineRule="auto"/>
        <w:ind w:left="0" w:firstLine="0"/>
        <w:rPr>
          <w:rFonts w:ascii="Bookman Old Style" w:hAnsi="Bookman Old Style"/>
          <w:lang w:eastAsia="en-US"/>
        </w:rPr>
      </w:pPr>
      <w:r>
        <w:rPr>
          <w:rFonts w:ascii="Bookman Old Style" w:hAnsi="Bookman Old Style"/>
          <w:lang w:eastAsia="en-US"/>
        </w:rPr>
        <w:t xml:space="preserve">Os bens serão recebidos provisoriamente, de forma sumária, no ato da entrega, juntamente com a </w:t>
      </w:r>
      <w:r>
        <w:rPr>
          <w:rFonts w:ascii="Bookman Old Style" w:eastAsia="Calibri" w:hAnsi="Bookman Old Style"/>
          <w:lang w:eastAsia="en-US"/>
        </w:rPr>
        <w:t>nota</w:t>
      </w:r>
      <w:r>
        <w:rPr>
          <w:rFonts w:ascii="Bookman Old Style" w:hAnsi="Bookman Old Style"/>
          <w:lang w:eastAsia="en-US"/>
        </w:rPr>
        <w:t xml:space="preserve"> fiscal ou instrumento de cobrança equivalente, pelo(a) responsável pelo acompanhamento e fiscalização do contrato, para efeito de posterior verificação de sua conformidade com as especificações constantes no Termo de Referência</w:t>
      </w:r>
      <w:r>
        <w:rPr>
          <w:rFonts w:ascii="Bookman Old Style" w:hAnsi="Bookman Old Style"/>
          <w:color w:val="FF0000"/>
          <w:lang w:eastAsia="en-US"/>
        </w:rPr>
        <w:t xml:space="preserve"> </w:t>
      </w:r>
      <w:r>
        <w:rPr>
          <w:rFonts w:ascii="Bookman Old Style" w:hAnsi="Bookman Old Style"/>
          <w:lang w:eastAsia="en-US"/>
        </w:rPr>
        <w:t>e na proposta.</w:t>
      </w:r>
    </w:p>
    <w:p w14:paraId="49400DD3" w14:textId="77777777" w:rsidR="001436BA" w:rsidRDefault="001436BA" w:rsidP="001436BA">
      <w:pPr>
        <w:pStyle w:val="Nivel2"/>
        <w:numPr>
          <w:ilvl w:val="1"/>
          <w:numId w:val="10"/>
        </w:numPr>
        <w:spacing w:afterLines="120" w:after="288" w:line="240" w:lineRule="auto"/>
        <w:ind w:left="0" w:firstLine="0"/>
        <w:rPr>
          <w:rFonts w:ascii="Bookman Old Style" w:hAnsi="Bookman Old Style"/>
          <w:lang w:eastAsia="en-US"/>
        </w:rPr>
      </w:pPr>
      <w:r>
        <w:rPr>
          <w:rFonts w:ascii="Bookman Old Style" w:hAnsi="Bookman Old Style"/>
          <w:lang w:eastAsia="en-US"/>
        </w:rPr>
        <w:t>Os bens poderão ser rejeitados, no todo ou em parte, inclusive antes do recebimento provisório, quando em desacordo com as especificações constantes no Termo de Referência</w:t>
      </w:r>
      <w:r>
        <w:rPr>
          <w:rFonts w:ascii="Bookman Old Style" w:hAnsi="Bookman Old Style"/>
          <w:color w:val="FF0000"/>
          <w:lang w:eastAsia="en-US"/>
        </w:rPr>
        <w:t xml:space="preserve"> </w:t>
      </w:r>
      <w:r>
        <w:rPr>
          <w:rFonts w:ascii="Bookman Old Style" w:hAnsi="Bookman Old Style"/>
          <w:lang w:eastAsia="en-US"/>
        </w:rPr>
        <w:t xml:space="preserve">e na proposta, devendo ser substituídos no prazo </w:t>
      </w:r>
      <w:r>
        <w:rPr>
          <w:rFonts w:ascii="Bookman Old Style" w:hAnsi="Bookman Old Style"/>
          <w:color w:val="auto"/>
          <w:lang w:eastAsia="en-US"/>
        </w:rPr>
        <w:t xml:space="preserve">de 03 (Três) </w:t>
      </w:r>
      <w:r>
        <w:rPr>
          <w:rFonts w:ascii="Bookman Old Style" w:hAnsi="Bookman Old Style"/>
          <w:lang w:eastAsia="en-US"/>
        </w:rPr>
        <w:t>dias, a contar da notificação da contratada, às suas custas, sem prejuízo da aplicação das penalidades.</w:t>
      </w:r>
    </w:p>
    <w:p w14:paraId="395F3A69" w14:textId="77777777" w:rsidR="001436BA" w:rsidRDefault="001436BA" w:rsidP="001436BA">
      <w:pPr>
        <w:pStyle w:val="Nivel2"/>
        <w:numPr>
          <w:ilvl w:val="1"/>
          <w:numId w:val="10"/>
        </w:numPr>
        <w:spacing w:afterLines="120" w:after="288" w:line="240" w:lineRule="auto"/>
        <w:ind w:left="0" w:firstLine="0"/>
        <w:rPr>
          <w:rFonts w:ascii="Bookman Old Style" w:hAnsi="Bookman Old Style"/>
          <w:lang w:eastAsia="en-US"/>
        </w:rPr>
      </w:pPr>
      <w:r>
        <w:rPr>
          <w:rFonts w:ascii="Bookman Old Style" w:hAnsi="Bookman Old Style"/>
          <w:lang w:eastAsia="en-US"/>
        </w:rPr>
        <w:t>O recebimento definitivo ocorrerá no prazo de 10</w:t>
      </w:r>
      <w:r>
        <w:rPr>
          <w:rFonts w:ascii="Bookman Old Style" w:hAnsi="Bookman Old Style"/>
          <w:color w:val="auto"/>
          <w:lang w:eastAsia="en-US"/>
        </w:rPr>
        <w:t xml:space="preserve">(dez) dias úteis, </w:t>
      </w:r>
      <w:r>
        <w:rPr>
          <w:rFonts w:ascii="Bookman Old Style" w:hAnsi="Bookman Old Style"/>
          <w:lang w:eastAsia="en-US"/>
        </w:rPr>
        <w:t>a contar do recebimento da nota fiscal ou instrumento de cobrança equivalente pela Administração, após a verificação da qualidade e quantidade do material e consequente aceitação mediante termo detalhado.</w:t>
      </w:r>
    </w:p>
    <w:p w14:paraId="1550910F" w14:textId="77777777" w:rsidR="001436BA" w:rsidRDefault="001436BA" w:rsidP="001436BA">
      <w:pPr>
        <w:pStyle w:val="Nivel2"/>
        <w:numPr>
          <w:ilvl w:val="1"/>
          <w:numId w:val="10"/>
        </w:numPr>
        <w:spacing w:afterLines="120" w:after="288" w:line="240" w:lineRule="auto"/>
        <w:ind w:left="0" w:firstLine="0"/>
        <w:rPr>
          <w:rFonts w:ascii="Bookman Old Style" w:hAnsi="Bookman Old Style"/>
          <w:lang w:eastAsia="en-US"/>
        </w:rPr>
      </w:pPr>
      <w:r>
        <w:rPr>
          <w:rFonts w:ascii="Bookman Old Style" w:hAnsi="Bookman Old Style"/>
          <w:lang w:eastAsia="en-US"/>
        </w:rPr>
        <w:t xml:space="preserve">O prazo para recebimento definitivo poderá ser excepcionalmente prorrogado, </w:t>
      </w:r>
      <w:r>
        <w:rPr>
          <w:rFonts w:ascii="Bookman Old Style" w:hAnsi="Bookman Old Style"/>
          <w:color w:val="auto"/>
          <w:lang w:eastAsia="en-US"/>
        </w:rPr>
        <w:t>de forma justificada, por igual período, quando houver necessidade de diligências para a aferição do ate</w:t>
      </w:r>
      <w:r>
        <w:rPr>
          <w:rFonts w:ascii="Bookman Old Style" w:hAnsi="Bookman Old Style"/>
          <w:lang w:eastAsia="en-US"/>
        </w:rPr>
        <w:t>ndimento das exigências contratuais.</w:t>
      </w:r>
    </w:p>
    <w:p w14:paraId="4ED9A7CB" w14:textId="77777777" w:rsidR="001436BA" w:rsidRDefault="001436BA" w:rsidP="001436BA">
      <w:pPr>
        <w:pStyle w:val="Nivel2"/>
        <w:numPr>
          <w:ilvl w:val="1"/>
          <w:numId w:val="10"/>
        </w:numPr>
        <w:spacing w:afterLines="120" w:after="288" w:line="240" w:lineRule="auto"/>
        <w:ind w:left="0" w:firstLine="0"/>
        <w:rPr>
          <w:rFonts w:ascii="Bookman Old Style" w:hAnsi="Bookman Old Style"/>
          <w:lang w:eastAsia="en-US"/>
        </w:rPr>
      </w:pPr>
      <w:r>
        <w:rPr>
          <w:rFonts w:ascii="Bookman Old Style" w:hAnsi="Bookman Old Style"/>
          <w:bCs/>
          <w:lang w:eastAsia="en-US"/>
        </w:rPr>
        <w:t xml:space="preserve">No caso de controvérsia sobre a execução do objeto, quanto à dimensão, qualidade e quantidade, deverá ser observado o teor do </w:t>
      </w:r>
      <w:hyperlink r:id="rId64" w:anchor="art143" w:history="1">
        <w:r>
          <w:rPr>
            <w:rStyle w:val="Hyperlink"/>
            <w:rFonts w:ascii="Bookman Old Style" w:hAnsi="Bookman Old Style"/>
            <w:bCs/>
            <w:lang w:eastAsia="en-US"/>
          </w:rPr>
          <w:t>art. 143 da Lei nº 14.133, de 2021</w:t>
        </w:r>
      </w:hyperlink>
      <w:r>
        <w:rPr>
          <w:rFonts w:ascii="Bookman Old Style" w:hAnsi="Bookman Old Style"/>
          <w:bCs/>
          <w:lang w:eastAsia="en-US"/>
        </w:rPr>
        <w:t>, comunicando-se à empresa para emissão de Nota Fiscal no que pertine à parcela incontroversa da execução do objeto, para efeito de liquidação e pagamento.</w:t>
      </w:r>
    </w:p>
    <w:p w14:paraId="0F06EB32" w14:textId="77777777" w:rsidR="001436BA" w:rsidRDefault="001436BA" w:rsidP="001436BA">
      <w:pPr>
        <w:pStyle w:val="Nivel2"/>
        <w:numPr>
          <w:ilvl w:val="1"/>
          <w:numId w:val="10"/>
        </w:numPr>
        <w:spacing w:afterLines="120" w:after="288" w:line="240" w:lineRule="auto"/>
        <w:ind w:left="0" w:firstLine="0"/>
        <w:rPr>
          <w:rFonts w:ascii="Bookman Old Style" w:hAnsi="Bookman Old Style"/>
          <w:lang w:eastAsia="en-US"/>
        </w:rPr>
      </w:pPr>
      <w:r>
        <w:rPr>
          <w:rFonts w:ascii="Bookman Old Style" w:hAnsi="Bookman Old Style"/>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1779857A" w14:textId="77777777" w:rsidR="001436BA" w:rsidRDefault="001436BA" w:rsidP="001436BA">
      <w:pPr>
        <w:pStyle w:val="Nivel2"/>
        <w:numPr>
          <w:ilvl w:val="1"/>
          <w:numId w:val="10"/>
        </w:numPr>
        <w:spacing w:afterLines="120" w:after="288" w:line="240" w:lineRule="auto"/>
        <w:ind w:left="0" w:firstLine="0"/>
        <w:rPr>
          <w:rFonts w:ascii="Bookman Old Style" w:hAnsi="Bookman Old Style"/>
          <w:lang w:eastAsia="en-US"/>
        </w:rPr>
      </w:pPr>
      <w:r>
        <w:rPr>
          <w:rFonts w:ascii="Bookman Old Style" w:hAnsi="Bookman Old Style"/>
          <w:lang w:eastAsia="en-US"/>
        </w:rPr>
        <w:t>O recebimento provisório ou definitivo não excluirá a responsabilidade civil pela solidez e pela segurança do serviço nem a responsabilidade ético-profissional pela perfeita execução do contrato.</w:t>
      </w:r>
    </w:p>
    <w:p w14:paraId="2C026885" w14:textId="77777777" w:rsidR="001436BA" w:rsidRDefault="001436BA" w:rsidP="001436BA">
      <w:pPr>
        <w:pStyle w:val="Nivel2"/>
        <w:numPr>
          <w:ilvl w:val="1"/>
          <w:numId w:val="10"/>
        </w:numPr>
        <w:ind w:left="0" w:firstLine="0"/>
        <w:rPr>
          <w:rFonts w:ascii="Bookman Old Style" w:hAnsi="Bookman Old Style"/>
          <w:lang w:eastAsia="en-US"/>
        </w:rPr>
      </w:pPr>
      <w:r>
        <w:rPr>
          <w:rFonts w:ascii="Bookman Old Style" w:hAnsi="Bookman Old Style"/>
          <w:lang w:eastAsia="en-US"/>
        </w:rPr>
        <w:t>Liquidação</w:t>
      </w:r>
    </w:p>
    <w:p w14:paraId="73708FEE" w14:textId="77777777" w:rsidR="001436BA" w:rsidRDefault="001436BA" w:rsidP="001436BA">
      <w:pPr>
        <w:pStyle w:val="Nivel2"/>
        <w:numPr>
          <w:ilvl w:val="1"/>
          <w:numId w:val="10"/>
        </w:numPr>
        <w:spacing w:afterLines="120" w:after="288" w:line="240" w:lineRule="auto"/>
        <w:ind w:left="0" w:firstLine="0"/>
        <w:rPr>
          <w:rFonts w:ascii="Bookman Old Style" w:hAnsi="Bookman Old Style"/>
          <w:lang w:eastAsia="en-US"/>
        </w:rPr>
      </w:pPr>
      <w:r>
        <w:rPr>
          <w:rFonts w:ascii="Bookman Old Style" w:hAnsi="Bookman Old Style"/>
          <w:lang w:eastAsia="en-US"/>
        </w:rPr>
        <w:t xml:space="preserve">Recebida a Nota Fiscal ou documento de cobrança equivalente, correrá o prazo de dez dias úteis para fins de liquidação, na forma desta seção, prorrogáveis por igual período, nos termos do </w:t>
      </w:r>
      <w:hyperlink r:id="rId65" w:anchor="art7§2" w:history="1">
        <w:r>
          <w:rPr>
            <w:rStyle w:val="Hyperlink"/>
            <w:rFonts w:ascii="Bookman Old Style" w:hAnsi="Bookman Old Style"/>
            <w:lang w:eastAsia="en-US"/>
          </w:rPr>
          <w:t>art. 7º, §2º da Instrução Normativa SEGES/ME nº 77/2022</w:t>
        </w:r>
      </w:hyperlink>
      <w:r>
        <w:rPr>
          <w:rFonts w:ascii="Bookman Old Style" w:hAnsi="Bookman Old Style"/>
          <w:lang w:eastAsia="en-US"/>
        </w:rPr>
        <w:t>.</w:t>
      </w:r>
    </w:p>
    <w:p w14:paraId="404E8097" w14:textId="77777777" w:rsidR="001436BA" w:rsidRDefault="001436BA" w:rsidP="001436BA">
      <w:pPr>
        <w:pStyle w:val="Nivel3"/>
        <w:numPr>
          <w:ilvl w:val="2"/>
          <w:numId w:val="10"/>
        </w:numPr>
        <w:spacing w:afterLines="120" w:after="288" w:line="240" w:lineRule="auto"/>
        <w:ind w:left="425" w:firstLine="0"/>
        <w:rPr>
          <w:rFonts w:ascii="Bookman Old Style" w:hAnsi="Bookman Old Style"/>
        </w:rPr>
      </w:pPr>
      <w:r>
        <w:rPr>
          <w:rFonts w:ascii="Bookman Old Style" w:hAnsi="Bookman Old Style"/>
        </w:rPr>
        <w:t xml:space="preserve">O prazo de que trata o item anterior será reduzido à metade, mantendo-se a possibilidade de prorrogação, no caso de contratações decorrentes de despesas cujos valores não ultrapassem o limite de que trata o </w:t>
      </w:r>
      <w:hyperlink r:id="rId66" w:anchor="art75" w:history="1">
        <w:r>
          <w:rPr>
            <w:rStyle w:val="Hyperlink"/>
            <w:rFonts w:ascii="Bookman Old Style" w:hAnsi="Bookman Old Style"/>
          </w:rPr>
          <w:t>inciso II do art. 75 da Lei nº 14.133, de 2021</w:t>
        </w:r>
      </w:hyperlink>
      <w:r>
        <w:rPr>
          <w:rFonts w:ascii="Bookman Old Style" w:hAnsi="Bookman Old Style"/>
        </w:rPr>
        <w:t>.</w:t>
      </w:r>
    </w:p>
    <w:p w14:paraId="1EA806AF" w14:textId="77777777" w:rsidR="001436BA" w:rsidRDefault="001436BA" w:rsidP="001436BA">
      <w:pPr>
        <w:pStyle w:val="Nivel2"/>
        <w:numPr>
          <w:ilvl w:val="1"/>
          <w:numId w:val="10"/>
        </w:numPr>
        <w:spacing w:afterLines="120" w:after="288" w:line="240" w:lineRule="auto"/>
        <w:ind w:left="0" w:firstLine="0"/>
        <w:rPr>
          <w:rFonts w:ascii="Bookman Old Style" w:hAnsi="Bookman Old Style"/>
          <w:lang w:eastAsia="en-US"/>
        </w:rPr>
      </w:pPr>
      <w:r>
        <w:rPr>
          <w:rFonts w:ascii="Bookman Old Style" w:hAnsi="Bookman Old Style"/>
          <w:lang w:eastAsia="en-US"/>
        </w:rPr>
        <w:t xml:space="preserve">Para fins de liquidação, o setor competente deverá verificar se a nota fiscal ou instrumento de cobrança equivalente apresentado expressa os elementos necessários e essenciais do documento, tais como: </w:t>
      </w:r>
    </w:p>
    <w:p w14:paraId="2F153BA5" w14:textId="77777777" w:rsidR="001436BA" w:rsidRDefault="001436BA" w:rsidP="001436BA">
      <w:pPr>
        <w:numPr>
          <w:ilvl w:val="0"/>
          <w:numId w:val="13"/>
        </w:numPr>
        <w:suppressAutoHyphens/>
        <w:spacing w:before="120" w:afterLines="120" w:after="288"/>
        <w:ind w:left="0" w:firstLine="0"/>
        <w:contextualSpacing/>
        <w:jc w:val="both"/>
        <w:rPr>
          <w:rFonts w:ascii="Bookman Old Style" w:eastAsia="Calibri" w:hAnsi="Bookman Old Style" w:cs="Arial"/>
          <w:color w:val="000000"/>
          <w:sz w:val="20"/>
          <w:szCs w:val="20"/>
          <w:lang w:eastAsia="en-US"/>
        </w:rPr>
      </w:pPr>
      <w:r>
        <w:rPr>
          <w:rFonts w:ascii="Bookman Old Style" w:eastAsia="Calibri" w:hAnsi="Bookman Old Style" w:cs="Arial"/>
          <w:color w:val="000000"/>
          <w:sz w:val="20"/>
          <w:szCs w:val="20"/>
          <w:lang w:eastAsia="en-US"/>
        </w:rPr>
        <w:t>o prazo de validade;</w:t>
      </w:r>
    </w:p>
    <w:p w14:paraId="5C9DFB23" w14:textId="77777777" w:rsidR="001436BA" w:rsidRDefault="001436BA" w:rsidP="001436BA">
      <w:pPr>
        <w:numPr>
          <w:ilvl w:val="0"/>
          <w:numId w:val="13"/>
        </w:numPr>
        <w:suppressAutoHyphens/>
        <w:spacing w:before="120" w:afterLines="120" w:after="288"/>
        <w:ind w:left="0" w:firstLine="0"/>
        <w:contextualSpacing/>
        <w:jc w:val="both"/>
        <w:rPr>
          <w:rFonts w:ascii="Bookman Old Style" w:eastAsia="Calibri" w:hAnsi="Bookman Old Style" w:cs="Arial"/>
          <w:color w:val="000000"/>
          <w:sz w:val="20"/>
          <w:szCs w:val="20"/>
          <w:lang w:eastAsia="en-US"/>
        </w:rPr>
      </w:pPr>
      <w:r>
        <w:rPr>
          <w:rFonts w:ascii="Bookman Old Style" w:eastAsia="Calibri" w:hAnsi="Bookman Old Style" w:cs="Arial"/>
          <w:color w:val="000000"/>
          <w:sz w:val="20"/>
          <w:szCs w:val="20"/>
          <w:lang w:eastAsia="en-US"/>
        </w:rPr>
        <w:t xml:space="preserve">a data da emissão; </w:t>
      </w:r>
    </w:p>
    <w:p w14:paraId="33B85185" w14:textId="77777777" w:rsidR="001436BA" w:rsidRDefault="001436BA" w:rsidP="001436BA">
      <w:pPr>
        <w:numPr>
          <w:ilvl w:val="0"/>
          <w:numId w:val="13"/>
        </w:numPr>
        <w:suppressAutoHyphens/>
        <w:spacing w:before="120" w:afterLines="120" w:after="288"/>
        <w:ind w:left="0" w:firstLine="0"/>
        <w:contextualSpacing/>
        <w:jc w:val="both"/>
        <w:rPr>
          <w:rFonts w:ascii="Bookman Old Style" w:eastAsia="Calibri" w:hAnsi="Bookman Old Style" w:cs="Arial"/>
          <w:color w:val="000000"/>
          <w:sz w:val="20"/>
          <w:szCs w:val="20"/>
          <w:lang w:eastAsia="en-US"/>
        </w:rPr>
      </w:pPr>
      <w:r>
        <w:rPr>
          <w:rFonts w:ascii="Bookman Old Style" w:eastAsia="Calibri" w:hAnsi="Bookman Old Style" w:cs="Arial"/>
          <w:color w:val="000000"/>
          <w:sz w:val="20"/>
          <w:szCs w:val="20"/>
          <w:lang w:eastAsia="en-US"/>
        </w:rPr>
        <w:t xml:space="preserve">os dados do contrato e do órgão contratante; </w:t>
      </w:r>
    </w:p>
    <w:p w14:paraId="411C330F" w14:textId="77777777" w:rsidR="001436BA" w:rsidRDefault="001436BA" w:rsidP="001436BA">
      <w:pPr>
        <w:numPr>
          <w:ilvl w:val="0"/>
          <w:numId w:val="13"/>
        </w:numPr>
        <w:suppressAutoHyphens/>
        <w:spacing w:before="120" w:afterLines="120" w:after="288"/>
        <w:ind w:left="0" w:firstLine="0"/>
        <w:contextualSpacing/>
        <w:jc w:val="both"/>
        <w:rPr>
          <w:rFonts w:ascii="Bookman Old Style" w:eastAsia="Calibri" w:hAnsi="Bookman Old Style" w:cs="Arial"/>
          <w:color w:val="000000"/>
          <w:sz w:val="20"/>
          <w:szCs w:val="20"/>
          <w:lang w:eastAsia="en-US"/>
        </w:rPr>
      </w:pPr>
      <w:r>
        <w:rPr>
          <w:rFonts w:ascii="Bookman Old Style" w:eastAsia="Calibri" w:hAnsi="Bookman Old Style" w:cs="Arial"/>
          <w:color w:val="000000"/>
          <w:sz w:val="20"/>
          <w:szCs w:val="20"/>
          <w:lang w:eastAsia="en-US"/>
        </w:rPr>
        <w:t xml:space="preserve">o período respectivo de execução do contrato; </w:t>
      </w:r>
    </w:p>
    <w:p w14:paraId="71DF94D2" w14:textId="77777777" w:rsidR="001436BA" w:rsidRDefault="001436BA" w:rsidP="001436BA">
      <w:pPr>
        <w:numPr>
          <w:ilvl w:val="0"/>
          <w:numId w:val="13"/>
        </w:numPr>
        <w:suppressAutoHyphens/>
        <w:spacing w:before="120" w:afterLines="120" w:after="288"/>
        <w:ind w:left="0" w:firstLine="0"/>
        <w:contextualSpacing/>
        <w:jc w:val="both"/>
        <w:rPr>
          <w:rFonts w:ascii="Bookman Old Style" w:eastAsia="Calibri" w:hAnsi="Bookman Old Style" w:cs="Arial"/>
          <w:color w:val="000000"/>
          <w:sz w:val="20"/>
          <w:szCs w:val="20"/>
          <w:lang w:eastAsia="en-US"/>
        </w:rPr>
      </w:pPr>
      <w:r>
        <w:rPr>
          <w:rFonts w:ascii="Bookman Old Style" w:eastAsia="Calibri" w:hAnsi="Bookman Old Style" w:cs="Arial"/>
          <w:color w:val="000000"/>
          <w:sz w:val="20"/>
          <w:szCs w:val="20"/>
          <w:lang w:eastAsia="en-US"/>
        </w:rPr>
        <w:t xml:space="preserve">o valor a pagar; e </w:t>
      </w:r>
    </w:p>
    <w:p w14:paraId="295D3C58" w14:textId="77777777" w:rsidR="001436BA" w:rsidRDefault="001436BA" w:rsidP="001436BA">
      <w:pPr>
        <w:numPr>
          <w:ilvl w:val="0"/>
          <w:numId w:val="13"/>
        </w:numPr>
        <w:suppressAutoHyphens/>
        <w:spacing w:before="120" w:afterLines="120" w:after="288"/>
        <w:ind w:left="0" w:firstLine="0"/>
        <w:contextualSpacing/>
        <w:jc w:val="both"/>
        <w:rPr>
          <w:rFonts w:ascii="Bookman Old Style" w:eastAsia="Calibri" w:hAnsi="Bookman Old Style" w:cs="Arial"/>
          <w:color w:val="000000"/>
          <w:sz w:val="20"/>
          <w:szCs w:val="20"/>
          <w:lang w:eastAsia="en-US"/>
        </w:rPr>
      </w:pPr>
      <w:r>
        <w:rPr>
          <w:rFonts w:ascii="Bookman Old Style" w:eastAsia="Calibri" w:hAnsi="Bookman Old Style" w:cs="Arial"/>
          <w:color w:val="000000"/>
          <w:sz w:val="20"/>
          <w:szCs w:val="20"/>
          <w:lang w:eastAsia="en-US"/>
        </w:rPr>
        <w:t>eventual destaque do valor de retenções tributárias cabíveis.</w:t>
      </w:r>
    </w:p>
    <w:p w14:paraId="78E0BFC7" w14:textId="77777777" w:rsidR="001436BA" w:rsidRDefault="001436BA" w:rsidP="001436BA">
      <w:pPr>
        <w:pStyle w:val="Nivel2"/>
        <w:numPr>
          <w:ilvl w:val="1"/>
          <w:numId w:val="10"/>
        </w:numPr>
        <w:spacing w:afterLines="120" w:after="288" w:line="240" w:lineRule="auto"/>
        <w:ind w:left="0" w:firstLine="0"/>
        <w:rPr>
          <w:rFonts w:ascii="Bookman Old Style" w:hAnsi="Bookman Old Style"/>
          <w:lang w:eastAsia="en-US"/>
        </w:rPr>
      </w:pPr>
      <w:r>
        <w:rPr>
          <w:rFonts w:ascii="Bookman Old Style" w:eastAsia="Calibri" w:hAnsi="Bookman Old Style"/>
          <w:lang w:eastAsia="en-US"/>
        </w:rPr>
        <w:t xml:space="preserve"> Havendo erro na apresentação da nota fiscal ou instrumento de cobrança equivalente, ou circunstância que impeça a </w:t>
      </w:r>
      <w:r>
        <w:rPr>
          <w:rFonts w:ascii="Bookman Old Style" w:hAnsi="Bookman Old Style"/>
          <w:lang w:eastAsia="en-US"/>
        </w:rPr>
        <w:t>liquidação da despesa, esta ficará sobrestada até que o contratado providencie as medidas saneadoras, reiniciando-se o prazo após a comprovação da regularização da situação, sem ônus ao contratante;</w:t>
      </w:r>
    </w:p>
    <w:p w14:paraId="612A1DE4" w14:textId="77777777" w:rsidR="001436BA" w:rsidRDefault="001436BA" w:rsidP="001436BA">
      <w:pPr>
        <w:pStyle w:val="Nivel2"/>
        <w:numPr>
          <w:ilvl w:val="1"/>
          <w:numId w:val="10"/>
        </w:numPr>
        <w:spacing w:afterLines="120" w:after="288" w:line="240" w:lineRule="auto"/>
        <w:ind w:left="0" w:firstLine="0"/>
        <w:rPr>
          <w:rFonts w:ascii="Bookman Old Style" w:hAnsi="Bookman Old Style"/>
          <w:lang w:eastAsia="en-US"/>
        </w:rPr>
      </w:pPr>
      <w:r>
        <w:rPr>
          <w:rFonts w:ascii="Bookman Old Style" w:hAnsi="Bookman Old Style"/>
          <w:lang w:eastAsia="en-US"/>
        </w:rPr>
        <w:t xml:space="preserve"> A nota fiscal ou instrumento de cobrança equivalente deverá ser obrigatoriamente acompanhado da comprovação da regularidade fiscal, constatada por meio de consulta </w:t>
      </w:r>
      <w:r>
        <w:rPr>
          <w:rFonts w:ascii="Bookman Old Style" w:hAnsi="Bookman Old Style"/>
          <w:i/>
          <w:iCs/>
          <w:lang w:eastAsia="en-US"/>
        </w:rPr>
        <w:t>on-line</w:t>
      </w:r>
      <w:r>
        <w:rPr>
          <w:rFonts w:ascii="Bookman Old Style" w:hAnsi="Bookman Old Style"/>
          <w:lang w:eastAsia="en-US"/>
        </w:rPr>
        <w:t xml:space="preserve"> ao SICAF ou, na impossibilidade de acesso ao referido Sistema, mediante consulta aos sítios eletrônicos oficiais ou à documentação mencionada no </w:t>
      </w:r>
      <w:hyperlink r:id="rId67" w:anchor="art68" w:history="1">
        <w:r>
          <w:rPr>
            <w:rStyle w:val="Hyperlink"/>
            <w:rFonts w:ascii="Bookman Old Style" w:hAnsi="Bookman Old Style"/>
            <w:lang w:eastAsia="en-US"/>
          </w:rPr>
          <w:t xml:space="preserve">art. 68 da Lei nº 14.133, de 2021.  </w:t>
        </w:r>
      </w:hyperlink>
      <w:r>
        <w:rPr>
          <w:rFonts w:ascii="Bookman Old Style" w:hAnsi="Bookman Old Style"/>
          <w:lang w:eastAsia="en-US"/>
        </w:rPr>
        <w:t xml:space="preserve"> </w:t>
      </w:r>
    </w:p>
    <w:p w14:paraId="27C9A38C" w14:textId="77777777" w:rsidR="001436BA" w:rsidRDefault="001436BA" w:rsidP="001436BA">
      <w:pPr>
        <w:pStyle w:val="Nivel2"/>
        <w:numPr>
          <w:ilvl w:val="1"/>
          <w:numId w:val="10"/>
        </w:numPr>
        <w:spacing w:afterLines="120" w:after="288" w:line="240" w:lineRule="auto"/>
        <w:ind w:left="0" w:firstLine="0"/>
        <w:rPr>
          <w:rFonts w:ascii="Bookman Old Style" w:hAnsi="Bookman Old Style"/>
          <w:lang w:eastAsia="en-US"/>
        </w:rPr>
      </w:pPr>
      <w:r>
        <w:rPr>
          <w:rFonts w:ascii="Bookman Old Style" w:hAnsi="Bookman Old Style"/>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7D940507" w14:textId="77777777" w:rsidR="001436BA" w:rsidRDefault="001436BA" w:rsidP="001436BA">
      <w:pPr>
        <w:pStyle w:val="Nivel2"/>
        <w:numPr>
          <w:ilvl w:val="1"/>
          <w:numId w:val="10"/>
        </w:numPr>
        <w:spacing w:afterLines="120" w:after="288" w:line="240" w:lineRule="auto"/>
        <w:ind w:left="0" w:firstLine="0"/>
        <w:rPr>
          <w:rFonts w:ascii="Bookman Old Style" w:hAnsi="Bookman Old Style"/>
          <w:lang w:eastAsia="en-US"/>
        </w:rPr>
      </w:pPr>
      <w:r>
        <w:rPr>
          <w:rFonts w:ascii="Bookman Old Style" w:hAnsi="Bookman Old Style"/>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291CF36" w14:textId="77777777" w:rsidR="001436BA" w:rsidRDefault="001436BA" w:rsidP="001436BA">
      <w:pPr>
        <w:pStyle w:val="Nivel2"/>
        <w:numPr>
          <w:ilvl w:val="1"/>
          <w:numId w:val="10"/>
        </w:numPr>
        <w:spacing w:afterLines="120" w:after="288" w:line="240" w:lineRule="auto"/>
        <w:ind w:left="0" w:firstLine="0"/>
        <w:rPr>
          <w:rFonts w:ascii="Bookman Old Style" w:hAnsi="Bookman Old Style"/>
          <w:lang w:eastAsia="en-US"/>
        </w:rPr>
      </w:pPr>
      <w:r>
        <w:rPr>
          <w:rFonts w:ascii="Bookman Old Style" w:hAnsi="Bookman Old Style"/>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1EC7133A" w14:textId="77777777" w:rsidR="001436BA" w:rsidRDefault="001436BA" w:rsidP="001436BA">
      <w:pPr>
        <w:pStyle w:val="Nivel2"/>
        <w:numPr>
          <w:ilvl w:val="1"/>
          <w:numId w:val="10"/>
        </w:numPr>
        <w:spacing w:afterLines="120" w:after="288" w:line="240" w:lineRule="auto"/>
        <w:ind w:left="0" w:firstLine="0"/>
        <w:rPr>
          <w:rFonts w:ascii="Bookman Old Style" w:hAnsi="Bookman Old Style"/>
          <w:lang w:eastAsia="en-US"/>
        </w:rPr>
      </w:pPr>
      <w:r>
        <w:rPr>
          <w:rFonts w:ascii="Bookman Old Style" w:hAnsi="Bookman Old Style"/>
          <w:lang w:eastAsia="en-US"/>
        </w:rPr>
        <w:t xml:space="preserve">Persistindo a irregularidade, o contratante deverá adotar as medidas necessárias à rescisão contratual nos autos do processo administrativo correspondente, assegurada ao contratado a ampla defesa. </w:t>
      </w:r>
    </w:p>
    <w:p w14:paraId="56394BEB" w14:textId="77777777" w:rsidR="001436BA" w:rsidRDefault="001436BA" w:rsidP="001436BA">
      <w:pPr>
        <w:pStyle w:val="Nivel2"/>
        <w:numPr>
          <w:ilvl w:val="1"/>
          <w:numId w:val="10"/>
        </w:numPr>
        <w:spacing w:afterLines="120" w:after="288" w:line="240" w:lineRule="auto"/>
        <w:ind w:left="0" w:firstLine="0"/>
        <w:rPr>
          <w:rFonts w:ascii="Bookman Old Style" w:hAnsi="Bookman Old Style"/>
          <w:lang w:eastAsia="en-US"/>
        </w:rPr>
      </w:pPr>
      <w:r>
        <w:rPr>
          <w:rFonts w:ascii="Bookman Old Style" w:hAnsi="Bookman Old Style"/>
          <w:lang w:eastAsia="en-US"/>
        </w:rPr>
        <w:t xml:space="preserve">Havendo a efetiva execução do objeto, os pagamentos serão realizados normalmente, até que se decida pela rescisão do contrato, caso o contratado não regularize sua situação junto ao SICAF.  </w:t>
      </w:r>
    </w:p>
    <w:p w14:paraId="6F226AE2" w14:textId="77777777" w:rsidR="001436BA" w:rsidRDefault="001436BA" w:rsidP="001436BA">
      <w:pPr>
        <w:pStyle w:val="Nivel2"/>
        <w:numPr>
          <w:ilvl w:val="1"/>
          <w:numId w:val="10"/>
        </w:numPr>
        <w:ind w:left="0" w:firstLine="0"/>
        <w:rPr>
          <w:rFonts w:ascii="Bookman Old Style" w:hAnsi="Bookman Old Style"/>
          <w:lang w:eastAsia="en-US"/>
        </w:rPr>
      </w:pPr>
      <w:r>
        <w:rPr>
          <w:rFonts w:ascii="Bookman Old Style" w:hAnsi="Bookman Old Style"/>
          <w:lang w:eastAsia="en-US"/>
        </w:rPr>
        <w:t>Prazo de pagamento</w:t>
      </w:r>
    </w:p>
    <w:p w14:paraId="166B4B40" w14:textId="77777777" w:rsidR="001436BA" w:rsidRDefault="001436BA" w:rsidP="001436BA">
      <w:pPr>
        <w:pStyle w:val="Nivel2"/>
        <w:numPr>
          <w:ilvl w:val="1"/>
          <w:numId w:val="10"/>
        </w:numPr>
        <w:spacing w:afterLines="120" w:after="288" w:line="240" w:lineRule="auto"/>
        <w:ind w:left="0" w:firstLine="0"/>
        <w:rPr>
          <w:rFonts w:ascii="Bookman Old Style" w:hAnsi="Bookman Old Style"/>
          <w:color w:val="auto"/>
          <w:lang w:eastAsia="en-US"/>
        </w:rPr>
      </w:pPr>
      <w:r>
        <w:rPr>
          <w:rFonts w:ascii="Bookman Old Style" w:hAnsi="Bookman Old Style"/>
        </w:rPr>
        <w:t xml:space="preserve">O pagamento será efetuado no prazo de até 10 (dez) dias úteis contados da finalização da liquidação da despesa, conforme seção anterior, nos termos da </w:t>
      </w:r>
      <w:hyperlink r:id="rId68" w:history="1">
        <w:r>
          <w:rPr>
            <w:rStyle w:val="Hyperlink"/>
            <w:rFonts w:ascii="Bookman Old Style" w:hAnsi="Bookman Old Style"/>
          </w:rPr>
          <w:t>Instrução Normativa SEGES/ME nº 77, de 2022</w:t>
        </w:r>
      </w:hyperlink>
      <w:r>
        <w:rPr>
          <w:rFonts w:ascii="Bookman Old Style" w:hAnsi="Bookman Old Style"/>
        </w:rPr>
        <w:t>.</w:t>
      </w:r>
      <w:r>
        <w:rPr>
          <w:rFonts w:ascii="Bookman Old Style" w:hAnsi="Bookman Old Style"/>
          <w:color w:val="auto"/>
          <w:lang w:eastAsia="en-US"/>
        </w:rPr>
        <w:t xml:space="preserve"> Forma de pagamento</w:t>
      </w:r>
    </w:p>
    <w:p w14:paraId="2D32A680" w14:textId="77777777" w:rsidR="001436BA" w:rsidRDefault="001436BA" w:rsidP="001436BA">
      <w:pPr>
        <w:pStyle w:val="Nivel2"/>
        <w:numPr>
          <w:ilvl w:val="1"/>
          <w:numId w:val="10"/>
        </w:numPr>
        <w:spacing w:afterLines="120" w:after="288" w:line="240" w:lineRule="auto"/>
        <w:ind w:left="0" w:firstLine="0"/>
        <w:rPr>
          <w:rFonts w:ascii="Bookman Old Style" w:hAnsi="Bookman Old Style"/>
          <w:lang w:eastAsia="en-US"/>
        </w:rPr>
      </w:pPr>
      <w:r>
        <w:rPr>
          <w:rFonts w:ascii="Bookman Old Style" w:hAnsi="Bookman Old Style"/>
          <w:lang w:eastAsia="en-US"/>
        </w:rPr>
        <w:t>O pagamento será realizado por meio de ordem bancária, para crédito em banco, agência e conta corrente indicados pelo contratado.</w:t>
      </w:r>
    </w:p>
    <w:p w14:paraId="0B2A4496" w14:textId="77777777" w:rsidR="001436BA" w:rsidRDefault="001436BA" w:rsidP="001436BA">
      <w:pPr>
        <w:pStyle w:val="Nivel2"/>
        <w:numPr>
          <w:ilvl w:val="1"/>
          <w:numId w:val="10"/>
        </w:numPr>
        <w:spacing w:afterLines="120" w:after="288" w:line="240" w:lineRule="auto"/>
        <w:ind w:left="0" w:firstLine="0"/>
        <w:rPr>
          <w:rFonts w:ascii="Bookman Old Style" w:hAnsi="Bookman Old Style"/>
          <w:lang w:eastAsia="en-US"/>
        </w:rPr>
      </w:pPr>
      <w:r>
        <w:rPr>
          <w:rFonts w:ascii="Bookman Old Style" w:hAnsi="Bookman Old Style"/>
          <w:lang w:eastAsia="en-US"/>
        </w:rPr>
        <w:t>Será considerada data do pagamento o dia em que constar como emitida a ordem bancária para pagamento.</w:t>
      </w:r>
    </w:p>
    <w:p w14:paraId="6F95D7ED" w14:textId="77777777" w:rsidR="001436BA" w:rsidRDefault="001436BA" w:rsidP="001436BA">
      <w:pPr>
        <w:pStyle w:val="Nivel2"/>
        <w:numPr>
          <w:ilvl w:val="1"/>
          <w:numId w:val="10"/>
        </w:numPr>
        <w:spacing w:afterLines="120" w:after="288" w:line="240" w:lineRule="auto"/>
        <w:ind w:left="0" w:firstLine="0"/>
        <w:rPr>
          <w:rFonts w:ascii="Bookman Old Style" w:hAnsi="Bookman Old Style"/>
          <w:lang w:eastAsia="en-US"/>
        </w:rPr>
      </w:pPr>
      <w:r>
        <w:rPr>
          <w:rFonts w:ascii="Bookman Old Style" w:hAnsi="Bookman Old Style"/>
          <w:lang w:eastAsia="en-US"/>
        </w:rPr>
        <w:t>Quando do pagamento, será efetuada a retenção tributária prevista na legislação aplicável.</w:t>
      </w:r>
    </w:p>
    <w:p w14:paraId="62898A18" w14:textId="77777777" w:rsidR="001436BA" w:rsidRDefault="001436BA" w:rsidP="001436BA">
      <w:pPr>
        <w:pStyle w:val="Nivel2"/>
        <w:numPr>
          <w:ilvl w:val="1"/>
          <w:numId w:val="10"/>
        </w:numPr>
        <w:spacing w:afterLines="120" w:after="288" w:line="240" w:lineRule="auto"/>
        <w:ind w:left="0" w:firstLine="0"/>
        <w:rPr>
          <w:rFonts w:ascii="Bookman Old Style" w:hAnsi="Bookman Old Style"/>
          <w:lang w:eastAsia="en-US"/>
        </w:rPr>
      </w:pPr>
      <w:r>
        <w:rPr>
          <w:rFonts w:ascii="Bookman Old Style" w:hAnsi="Bookman Old Style"/>
          <w:lang w:eastAsia="en-US"/>
        </w:rPr>
        <w:t xml:space="preserve">O contratado regularmente optante pelo Simples Nacional, nos termos da </w:t>
      </w:r>
      <w:hyperlink r:id="rId69" w:history="1">
        <w:r>
          <w:rPr>
            <w:rStyle w:val="Hyperlink"/>
            <w:rFonts w:ascii="Bookman Old Style" w:hAnsi="Bookman Old Style"/>
            <w:lang w:eastAsia="en-US"/>
          </w:rPr>
          <w:t>Lei Complementar nº 123, de 2006</w:t>
        </w:r>
      </w:hyperlink>
      <w:r>
        <w:rPr>
          <w:rFonts w:ascii="Bookman Old Style" w:hAnsi="Bookman Old Style"/>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183A33E" w14:textId="77777777" w:rsidR="001436BA" w:rsidRDefault="001436BA" w:rsidP="001436BA">
      <w:pPr>
        <w:pStyle w:val="Nivel01"/>
        <w:numPr>
          <w:ilvl w:val="0"/>
          <w:numId w:val="10"/>
        </w:numPr>
        <w:spacing w:before="120" w:afterLines="120" w:after="288"/>
        <w:ind w:firstLine="0"/>
        <w:rPr>
          <w:rFonts w:ascii="Bookman Old Style" w:hAnsi="Bookman Old Style"/>
        </w:rPr>
      </w:pPr>
      <w:r>
        <w:rPr>
          <w:rFonts w:ascii="Bookman Old Style" w:hAnsi="Bookman Old Style"/>
        </w:rPr>
        <w:t>FORMA E CRITÉRIOS DE SELEÇÃO DO FORNECEDOR</w:t>
      </w:r>
    </w:p>
    <w:p w14:paraId="421A6A46" w14:textId="77777777" w:rsidR="001436BA" w:rsidRDefault="001436BA" w:rsidP="001436BA">
      <w:pPr>
        <w:pStyle w:val="Nivel2"/>
        <w:numPr>
          <w:ilvl w:val="1"/>
          <w:numId w:val="10"/>
        </w:numPr>
        <w:spacing w:line="240" w:lineRule="auto"/>
        <w:ind w:left="0" w:firstLine="0"/>
        <w:rPr>
          <w:rFonts w:ascii="Bookman Old Style" w:hAnsi="Bookman Old Style"/>
        </w:rPr>
      </w:pPr>
      <w:r>
        <w:rPr>
          <w:rFonts w:ascii="Bookman Old Style" w:hAnsi="Bookman Old Style"/>
        </w:rPr>
        <w:t>A seleção de fornecedores é um processo crítico para garantir a qualidade e a segurança dos produtos adquiridos. Baseando-se nisso foi feito pesquisa e realizada as seguintes observações:</w:t>
      </w:r>
    </w:p>
    <w:p w14:paraId="0A6BD6BA" w14:textId="77777777" w:rsidR="001436BA" w:rsidRDefault="001436BA" w:rsidP="001436BA">
      <w:pPr>
        <w:pStyle w:val="Nivel3"/>
        <w:numPr>
          <w:ilvl w:val="2"/>
          <w:numId w:val="10"/>
        </w:numPr>
        <w:spacing w:line="240" w:lineRule="auto"/>
        <w:ind w:left="0" w:firstLine="0"/>
        <w:rPr>
          <w:rFonts w:ascii="Bookman Old Style" w:hAnsi="Bookman Old Style"/>
        </w:rPr>
      </w:pPr>
      <w:r>
        <w:rPr>
          <w:rFonts w:ascii="Bookman Old Style" w:hAnsi="Bookman Old Style"/>
        </w:rPr>
        <w:t>Qualidade do produto: os materiais ambulatoriais devem ser avaliados quanto à sua qualidade, eficácia e segurança.</w:t>
      </w:r>
    </w:p>
    <w:p w14:paraId="66194222" w14:textId="77777777" w:rsidR="001436BA" w:rsidRDefault="001436BA" w:rsidP="001436BA">
      <w:pPr>
        <w:pStyle w:val="Nivel3"/>
        <w:numPr>
          <w:ilvl w:val="2"/>
          <w:numId w:val="10"/>
        </w:numPr>
        <w:spacing w:line="240" w:lineRule="auto"/>
        <w:ind w:left="0" w:firstLine="0"/>
        <w:rPr>
          <w:rFonts w:ascii="Bookman Old Style" w:hAnsi="Bookman Old Style"/>
        </w:rPr>
      </w:pPr>
      <w:r>
        <w:rPr>
          <w:rFonts w:ascii="Bookman Old Style" w:hAnsi="Bookman Old Style"/>
        </w:rPr>
        <w:t>Certificações e regulamentações: o fornecedor deve possuir certificações e estar em conformidade com as regulamentações locais e internacionais.</w:t>
      </w:r>
    </w:p>
    <w:p w14:paraId="720B04C4" w14:textId="77777777" w:rsidR="001436BA" w:rsidRDefault="001436BA" w:rsidP="001436BA">
      <w:pPr>
        <w:pStyle w:val="Nivel3"/>
        <w:numPr>
          <w:ilvl w:val="2"/>
          <w:numId w:val="10"/>
        </w:numPr>
        <w:spacing w:line="240" w:lineRule="auto"/>
        <w:ind w:left="0" w:firstLine="0"/>
        <w:rPr>
          <w:rFonts w:ascii="Bookman Old Style" w:hAnsi="Bookman Old Style"/>
        </w:rPr>
      </w:pPr>
      <w:r>
        <w:rPr>
          <w:rFonts w:ascii="Bookman Old Style" w:hAnsi="Bookman Old Style"/>
        </w:rPr>
        <w:t>Preço: o preço dos materiais ambulatoriais deve ser avaliado em comparação com outros fornecedores e com os preços de mercado.</w:t>
      </w:r>
    </w:p>
    <w:p w14:paraId="2BC2BB0E" w14:textId="77777777" w:rsidR="001436BA" w:rsidRDefault="001436BA" w:rsidP="001436BA">
      <w:pPr>
        <w:pStyle w:val="Nivel3"/>
        <w:numPr>
          <w:ilvl w:val="2"/>
          <w:numId w:val="10"/>
        </w:numPr>
        <w:spacing w:line="240" w:lineRule="auto"/>
        <w:ind w:left="0" w:firstLine="0"/>
        <w:rPr>
          <w:rFonts w:ascii="Bookman Old Style" w:hAnsi="Bookman Old Style"/>
        </w:rPr>
      </w:pPr>
      <w:r>
        <w:rPr>
          <w:rFonts w:ascii="Bookman Old Style" w:hAnsi="Bookman Old Style"/>
        </w:rPr>
        <w:t>Prazo de entrega: o fornecedor deve ser capaz de cumprir prazos de entrega estabelecidos.</w:t>
      </w:r>
    </w:p>
    <w:p w14:paraId="688ED8A2" w14:textId="77777777" w:rsidR="001436BA" w:rsidRDefault="001436BA" w:rsidP="001436BA">
      <w:pPr>
        <w:pStyle w:val="Nivel3"/>
        <w:numPr>
          <w:ilvl w:val="2"/>
          <w:numId w:val="10"/>
        </w:numPr>
        <w:spacing w:line="240" w:lineRule="auto"/>
        <w:ind w:left="0" w:firstLine="0"/>
        <w:rPr>
          <w:rFonts w:ascii="Bookman Old Style" w:hAnsi="Bookman Old Style"/>
        </w:rPr>
      </w:pPr>
      <w:r>
        <w:rPr>
          <w:rFonts w:ascii="Bookman Old Style" w:hAnsi="Bookman Old Style"/>
        </w:rPr>
        <w:t>Confiabilidade: é importante que o fornecedor tenha uma boa reputação e seja confiável em relação à qualidade e ao cumprimento de prazos.</w:t>
      </w:r>
    </w:p>
    <w:p w14:paraId="4B19A2CE" w14:textId="77777777" w:rsidR="001436BA" w:rsidRDefault="001436BA" w:rsidP="001436BA">
      <w:pPr>
        <w:pStyle w:val="Nivel3"/>
        <w:numPr>
          <w:ilvl w:val="2"/>
          <w:numId w:val="10"/>
        </w:numPr>
        <w:spacing w:line="240" w:lineRule="auto"/>
        <w:ind w:left="0" w:firstLine="0"/>
        <w:rPr>
          <w:rFonts w:ascii="Bookman Old Style" w:hAnsi="Bookman Old Style"/>
        </w:rPr>
      </w:pPr>
      <w:r>
        <w:rPr>
          <w:rFonts w:ascii="Bookman Old Style" w:hAnsi="Bookman Old Style"/>
        </w:rPr>
        <w:t>Suporte técnico: o fornecedor deve ser capaz de oferecer suporte técnico em relação ao produto, incluindo informações sobre sua composição, dosagem, efeitos colaterais, interações medicamentosas, entre outros.</w:t>
      </w:r>
    </w:p>
    <w:p w14:paraId="31879E84" w14:textId="77777777" w:rsidR="001436BA" w:rsidRDefault="001436BA" w:rsidP="001436BA">
      <w:pPr>
        <w:pStyle w:val="Nivel3"/>
        <w:numPr>
          <w:ilvl w:val="2"/>
          <w:numId w:val="10"/>
        </w:numPr>
        <w:spacing w:line="240" w:lineRule="auto"/>
        <w:ind w:left="0" w:firstLine="0"/>
        <w:rPr>
          <w:rFonts w:ascii="Bookman Old Style" w:hAnsi="Bookman Old Style"/>
        </w:rPr>
      </w:pPr>
      <w:r>
        <w:rPr>
          <w:rFonts w:ascii="Bookman Old Style" w:hAnsi="Bookman Old Style"/>
        </w:rPr>
        <w:t>Atendimento ao cliente: o fornecedor deve ser capaz de oferecer um bom atendimento ao cliente, com respostas rápidas e efetivas a perguntas e solicitações.</w:t>
      </w:r>
    </w:p>
    <w:p w14:paraId="3AD8F416" w14:textId="77777777" w:rsidR="001436BA" w:rsidRDefault="001436BA" w:rsidP="001436BA">
      <w:pPr>
        <w:pStyle w:val="Nivel3"/>
        <w:numPr>
          <w:ilvl w:val="2"/>
          <w:numId w:val="10"/>
        </w:numPr>
        <w:spacing w:line="240" w:lineRule="auto"/>
        <w:ind w:left="0" w:firstLine="0"/>
        <w:rPr>
          <w:rFonts w:ascii="Bookman Old Style" w:hAnsi="Bookman Old Style"/>
        </w:rPr>
      </w:pPr>
      <w:r>
        <w:rPr>
          <w:rFonts w:ascii="Bookman Old Style" w:hAnsi="Bookman Old Style"/>
        </w:rPr>
        <w:t>Capacidade produtiva: o fornecedor deve possuir capacidade produtiva suficiente para atender às demandas da empresa.</w:t>
      </w:r>
    </w:p>
    <w:p w14:paraId="3018CA6F" w14:textId="77777777" w:rsidR="001436BA" w:rsidRDefault="001436BA" w:rsidP="001436BA">
      <w:pPr>
        <w:pStyle w:val="Nivel3"/>
        <w:numPr>
          <w:ilvl w:val="2"/>
          <w:numId w:val="10"/>
        </w:numPr>
        <w:spacing w:line="240" w:lineRule="auto"/>
        <w:ind w:left="0" w:firstLine="0"/>
        <w:rPr>
          <w:rFonts w:ascii="Bookman Old Style" w:hAnsi="Bookman Old Style"/>
        </w:rPr>
      </w:pPr>
      <w:r>
        <w:rPr>
          <w:rFonts w:ascii="Bookman Old Style" w:hAnsi="Bookman Old Style"/>
        </w:rPr>
        <w:t>Responsabilidade social e ambiental: o fornecedor deve ter políticas claras de responsabilidade social e ambiental, incluindo práticas de produção sustentável e respeito aos direitos humanos.</w:t>
      </w:r>
    </w:p>
    <w:p w14:paraId="421AC104" w14:textId="77777777" w:rsidR="001436BA" w:rsidRDefault="001436BA" w:rsidP="001436BA">
      <w:pPr>
        <w:pStyle w:val="Nivel3"/>
        <w:numPr>
          <w:ilvl w:val="0"/>
          <w:numId w:val="0"/>
        </w:numPr>
        <w:spacing w:line="240" w:lineRule="auto"/>
        <w:rPr>
          <w:rFonts w:ascii="Bookman Old Style" w:hAnsi="Bookman Old Style"/>
        </w:rPr>
      </w:pPr>
    </w:p>
    <w:p w14:paraId="176B953D" w14:textId="77777777" w:rsidR="001436BA" w:rsidRDefault="001436BA" w:rsidP="001436BA">
      <w:pPr>
        <w:pStyle w:val="Nivel2"/>
        <w:numPr>
          <w:ilvl w:val="1"/>
          <w:numId w:val="10"/>
        </w:numPr>
        <w:ind w:left="0" w:firstLine="0"/>
        <w:rPr>
          <w:rFonts w:ascii="Bookman Old Style" w:hAnsi="Bookman Old Style"/>
          <w:b/>
        </w:rPr>
      </w:pPr>
      <w:r>
        <w:rPr>
          <w:rFonts w:ascii="Bookman Old Style" w:hAnsi="Bookman Old Style"/>
          <w:b/>
        </w:rPr>
        <w:t>ESTIMATIVAS DO VALOR DA CONTRATAÇÃO</w:t>
      </w:r>
    </w:p>
    <w:p w14:paraId="15491663" w14:textId="77777777" w:rsidR="001436BA" w:rsidRDefault="001436BA" w:rsidP="001436BA">
      <w:pPr>
        <w:pStyle w:val="Nivel3"/>
        <w:numPr>
          <w:ilvl w:val="2"/>
          <w:numId w:val="10"/>
        </w:numPr>
        <w:ind w:left="0" w:firstLine="0"/>
        <w:rPr>
          <w:rFonts w:ascii="Bookman Old Style" w:hAnsi="Bookman Old Style"/>
          <w:b/>
          <w:color w:val="auto"/>
        </w:rPr>
      </w:pPr>
      <w:r>
        <w:rPr>
          <w:rFonts w:ascii="Bookman Old Style" w:hAnsi="Bookman Old Style"/>
        </w:rPr>
        <w:t>O custo estimado total da contratação é de R$</w:t>
      </w:r>
      <w:r>
        <w:rPr>
          <w:rFonts w:ascii="Bookman Old Style" w:eastAsia="Times New Roman" w:hAnsi="Bookman Old Style" w:cs="Calibri"/>
          <w:b/>
          <w:bCs/>
        </w:rPr>
        <w:t xml:space="preserve"> </w:t>
      </w:r>
      <w:r>
        <w:rPr>
          <w:rFonts w:ascii="Bookman Old Style" w:eastAsia="Times New Roman" w:hAnsi="Bookman Old Style" w:cs="Times New Roman"/>
          <w:b/>
        </w:rPr>
        <w:t>461.480,53</w:t>
      </w:r>
      <w:r>
        <w:rPr>
          <w:rFonts w:ascii="Bookman Old Style" w:hAnsi="Bookman Old Style"/>
        </w:rPr>
        <w:t xml:space="preserve"> (quatrocentos e sessenta e um mil quatrocentos e oitenta reais e cinquenta e três centavos), conforme custos unitários apostos na tabela acima. </w:t>
      </w:r>
    </w:p>
    <w:p w14:paraId="2FEC838C" w14:textId="77777777" w:rsidR="001436BA" w:rsidRDefault="001436BA" w:rsidP="001436BA">
      <w:pPr>
        <w:pStyle w:val="Nivel01"/>
        <w:numPr>
          <w:ilvl w:val="0"/>
          <w:numId w:val="10"/>
        </w:numPr>
        <w:spacing w:before="120" w:afterLines="120" w:after="288"/>
        <w:ind w:left="720"/>
        <w:rPr>
          <w:rFonts w:ascii="Bookman Old Style" w:hAnsi="Bookman Old Style"/>
        </w:rPr>
      </w:pPr>
      <w:r>
        <w:rPr>
          <w:rFonts w:ascii="Bookman Old Style" w:hAnsi="Bookman Old Style"/>
        </w:rPr>
        <w:t>ADEQUAÇÃO ORÇAMENTÁRIA</w:t>
      </w:r>
    </w:p>
    <w:p w14:paraId="1F7F5273" w14:textId="77777777" w:rsidR="001436BA" w:rsidRDefault="001436BA" w:rsidP="001436BA">
      <w:pPr>
        <w:pStyle w:val="Nivel2"/>
        <w:numPr>
          <w:ilvl w:val="1"/>
          <w:numId w:val="10"/>
        </w:numPr>
        <w:spacing w:afterLines="120" w:after="288" w:line="240" w:lineRule="auto"/>
        <w:ind w:left="0" w:firstLine="0"/>
        <w:rPr>
          <w:rFonts w:ascii="Bookman Old Style" w:hAnsi="Bookman Old Style"/>
          <w:color w:val="auto"/>
        </w:rPr>
      </w:pPr>
      <w:r>
        <w:rPr>
          <w:rFonts w:ascii="Bookman Old Style" w:eastAsia="Arial" w:hAnsi="Bookman Old Style"/>
          <w:color w:val="auto"/>
        </w:rPr>
        <w:t>As despesas decorrentes da presente contratação correrão à conta de recursos da Secretaria de Saúde.</w:t>
      </w:r>
    </w:p>
    <w:p w14:paraId="728ACF47" w14:textId="500E1E07" w:rsidR="001436BA" w:rsidRDefault="001436BA" w:rsidP="001436BA">
      <w:pPr>
        <w:pStyle w:val="Nivel2"/>
        <w:numPr>
          <w:ilvl w:val="1"/>
          <w:numId w:val="10"/>
        </w:numPr>
        <w:spacing w:afterLines="120" w:after="288" w:line="240" w:lineRule="auto"/>
        <w:ind w:left="0" w:firstLine="0"/>
        <w:rPr>
          <w:rFonts w:ascii="Bookman Old Style" w:hAnsi="Bookman Old Style"/>
          <w:color w:val="auto"/>
        </w:rPr>
      </w:pPr>
      <w:r>
        <w:rPr>
          <w:rFonts w:ascii="Bookman Old Style" w:hAnsi="Bookman Old Style"/>
          <w:color w:val="auto"/>
        </w:rPr>
        <w:t>A contratação será atendida pela seguinte dotação: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1693"/>
        <w:gridCol w:w="1418"/>
        <w:gridCol w:w="2126"/>
        <w:gridCol w:w="1418"/>
        <w:gridCol w:w="1701"/>
        <w:gridCol w:w="1266"/>
      </w:tblGrid>
      <w:tr w:rsidR="001436BA" w:rsidRPr="001436BA" w14:paraId="1570821F" w14:textId="77777777" w:rsidTr="001436BA">
        <w:tc>
          <w:tcPr>
            <w:tcW w:w="9622"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7FDDE6" w14:textId="77777777" w:rsidR="001436BA" w:rsidRPr="001436BA" w:rsidRDefault="001436BA">
            <w:pPr>
              <w:rPr>
                <w:rFonts w:ascii="Bookman Old Style" w:hAnsi="Bookman Old Style" w:cs="Arial"/>
                <w:sz w:val="16"/>
                <w:szCs w:val="16"/>
              </w:rPr>
            </w:pPr>
            <w:r w:rsidRPr="001436BA">
              <w:rPr>
                <w:rFonts w:ascii="Bookman Old Style" w:hAnsi="Bookman Old Style"/>
                <w:sz w:val="16"/>
                <w:szCs w:val="16"/>
              </w:rPr>
              <w:t>Dotações</w:t>
            </w:r>
          </w:p>
        </w:tc>
      </w:tr>
      <w:tr w:rsidR="001436BA" w:rsidRPr="001436BA" w14:paraId="3B7B3E9C" w14:textId="77777777" w:rsidTr="001436BA">
        <w:tc>
          <w:tcPr>
            <w:tcW w:w="1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83C9045" w14:textId="77777777" w:rsidR="001436BA" w:rsidRPr="001436BA" w:rsidRDefault="001436BA">
            <w:pPr>
              <w:rPr>
                <w:rFonts w:ascii="Bookman Old Style" w:hAnsi="Bookman Old Style"/>
                <w:sz w:val="16"/>
                <w:szCs w:val="16"/>
              </w:rPr>
            </w:pPr>
            <w:r w:rsidRPr="001436BA">
              <w:rPr>
                <w:rFonts w:ascii="Bookman Old Style"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6775299" w14:textId="77777777" w:rsidR="001436BA" w:rsidRPr="001436BA" w:rsidRDefault="001436BA">
            <w:pPr>
              <w:rPr>
                <w:rFonts w:ascii="Bookman Old Style" w:hAnsi="Bookman Old Style"/>
                <w:sz w:val="16"/>
                <w:szCs w:val="16"/>
              </w:rPr>
            </w:pPr>
            <w:r w:rsidRPr="001436BA">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AA8A5E1" w14:textId="77777777" w:rsidR="001436BA" w:rsidRPr="001436BA" w:rsidRDefault="001436BA">
            <w:pPr>
              <w:rPr>
                <w:rFonts w:ascii="Bookman Old Style" w:hAnsi="Bookman Old Style"/>
                <w:sz w:val="16"/>
                <w:szCs w:val="16"/>
              </w:rPr>
            </w:pPr>
            <w:r w:rsidRPr="001436BA">
              <w:rPr>
                <w:rFonts w:ascii="Bookman Old Style" w:hAnsi="Bookman Old Style"/>
                <w:sz w:val="16"/>
                <w:szCs w:val="16"/>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F06A9B" w14:textId="77777777" w:rsidR="001436BA" w:rsidRPr="001436BA" w:rsidRDefault="001436BA">
            <w:pPr>
              <w:rPr>
                <w:rFonts w:ascii="Bookman Old Style" w:hAnsi="Bookman Old Style"/>
                <w:sz w:val="16"/>
                <w:szCs w:val="16"/>
              </w:rPr>
            </w:pPr>
            <w:r w:rsidRPr="001436BA">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C3662D2" w14:textId="77777777" w:rsidR="001436BA" w:rsidRPr="001436BA" w:rsidRDefault="001436BA">
            <w:pPr>
              <w:rPr>
                <w:rFonts w:ascii="Bookman Old Style" w:hAnsi="Bookman Old Style"/>
                <w:sz w:val="16"/>
                <w:szCs w:val="16"/>
              </w:rPr>
            </w:pPr>
            <w:r w:rsidRPr="001436BA">
              <w:rPr>
                <w:rFonts w:ascii="Bookman Old Style" w:hAnsi="Bookman Old Style"/>
                <w:sz w:val="16"/>
                <w:szCs w:val="16"/>
              </w:rPr>
              <w:t>Natureza da despesa</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79FA12" w14:textId="77777777" w:rsidR="001436BA" w:rsidRPr="001436BA" w:rsidRDefault="001436BA">
            <w:pPr>
              <w:rPr>
                <w:rFonts w:ascii="Bookman Old Style" w:hAnsi="Bookman Old Style"/>
                <w:sz w:val="16"/>
                <w:szCs w:val="16"/>
              </w:rPr>
            </w:pPr>
            <w:r w:rsidRPr="001436BA">
              <w:rPr>
                <w:rFonts w:ascii="Bookman Old Style" w:hAnsi="Bookman Old Style"/>
                <w:sz w:val="16"/>
                <w:szCs w:val="16"/>
              </w:rPr>
              <w:t>Grupo da fonte</w:t>
            </w:r>
          </w:p>
        </w:tc>
      </w:tr>
      <w:tr w:rsidR="001436BA" w:rsidRPr="001436BA" w14:paraId="293F8117" w14:textId="77777777" w:rsidTr="001436BA">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21DB7C0" w14:textId="77777777" w:rsidR="001436BA" w:rsidRPr="001436BA" w:rsidRDefault="001436BA">
            <w:pPr>
              <w:rPr>
                <w:rFonts w:ascii="Bookman Old Style" w:hAnsi="Bookman Old Style"/>
                <w:sz w:val="16"/>
                <w:szCs w:val="16"/>
              </w:rPr>
            </w:pPr>
            <w:r w:rsidRPr="001436BA">
              <w:rPr>
                <w:rFonts w:ascii="Bookman Old Style" w:hAnsi="Bookman Old Style"/>
                <w:sz w:val="16"/>
                <w:szCs w:val="16"/>
              </w:rPr>
              <w:t>2023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1EE265" w14:textId="77777777" w:rsidR="001436BA" w:rsidRPr="001436BA" w:rsidRDefault="001436BA">
            <w:pPr>
              <w:rPr>
                <w:rFonts w:ascii="Bookman Old Style" w:hAnsi="Bookman Old Style"/>
                <w:sz w:val="16"/>
                <w:szCs w:val="16"/>
              </w:rPr>
            </w:pPr>
            <w:r w:rsidRPr="001436BA">
              <w:rPr>
                <w:rFonts w:ascii="Bookman Old Style" w:hAnsi="Bookman Old Style"/>
                <w:sz w:val="16"/>
                <w:szCs w:val="16"/>
              </w:rPr>
              <w:t>2770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E00586" w14:textId="77777777" w:rsidR="001436BA" w:rsidRPr="001436BA" w:rsidRDefault="001436BA">
            <w:pPr>
              <w:rPr>
                <w:rFonts w:ascii="Bookman Old Style" w:hAnsi="Bookman Old Style"/>
                <w:sz w:val="16"/>
                <w:szCs w:val="16"/>
              </w:rPr>
            </w:pPr>
            <w:r w:rsidRPr="001436BA">
              <w:rPr>
                <w:rFonts w:ascii="Bookman Old Style" w:hAnsi="Bookman Old Style"/>
                <w:sz w:val="16"/>
                <w:szCs w:val="16"/>
              </w:rPr>
              <w:t>08.001.10.301.1001.2040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D40C570" w14:textId="77777777" w:rsidR="001436BA" w:rsidRPr="001436BA" w:rsidRDefault="001436BA">
            <w:pPr>
              <w:rPr>
                <w:rFonts w:ascii="Bookman Old Style" w:hAnsi="Bookman Old Style"/>
                <w:sz w:val="16"/>
                <w:szCs w:val="16"/>
              </w:rPr>
            </w:pPr>
            <w:r w:rsidRPr="001436BA">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E338C5" w14:textId="77777777" w:rsidR="001436BA" w:rsidRPr="001436BA" w:rsidRDefault="001436BA">
            <w:pPr>
              <w:rPr>
                <w:rFonts w:ascii="Bookman Old Style" w:hAnsi="Bookman Old Style"/>
                <w:sz w:val="16"/>
                <w:szCs w:val="16"/>
              </w:rPr>
            </w:pPr>
            <w:r w:rsidRPr="001436BA">
              <w:rPr>
                <w:rFonts w:ascii="Bookman Old Style" w:hAnsi="Bookman Old Style"/>
                <w:sz w:val="16"/>
                <w:szCs w:val="16"/>
              </w:rPr>
              <w:t>3.3.90.30.00.00</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05CABC" w14:textId="77777777" w:rsidR="001436BA" w:rsidRPr="001436BA" w:rsidRDefault="001436BA">
            <w:pPr>
              <w:rPr>
                <w:rFonts w:ascii="Bookman Old Style" w:hAnsi="Bookman Old Style"/>
                <w:sz w:val="16"/>
                <w:szCs w:val="16"/>
              </w:rPr>
            </w:pPr>
            <w:r w:rsidRPr="001436BA">
              <w:rPr>
                <w:rFonts w:ascii="Bookman Old Style" w:hAnsi="Bookman Old Style"/>
                <w:sz w:val="16"/>
                <w:szCs w:val="16"/>
              </w:rPr>
              <w:t>Do Exercício</w:t>
            </w:r>
          </w:p>
        </w:tc>
      </w:tr>
    </w:tbl>
    <w:p w14:paraId="48A2D825" w14:textId="77777777" w:rsidR="001436BA" w:rsidRDefault="001436BA" w:rsidP="001436BA">
      <w:pPr>
        <w:pStyle w:val="Nivel2"/>
        <w:numPr>
          <w:ilvl w:val="0"/>
          <w:numId w:val="0"/>
        </w:numPr>
        <w:spacing w:afterLines="120" w:after="288" w:line="240" w:lineRule="auto"/>
        <w:rPr>
          <w:rFonts w:ascii="Bookman Old Style" w:hAnsi="Bookman Old Style"/>
          <w:color w:val="auto"/>
        </w:rPr>
      </w:pPr>
    </w:p>
    <w:p w14:paraId="523EDE43" w14:textId="77777777" w:rsidR="001436BA" w:rsidRDefault="001436BA" w:rsidP="001436BA">
      <w:pPr>
        <w:pStyle w:val="Nvel2-Red"/>
        <w:numPr>
          <w:ilvl w:val="1"/>
          <w:numId w:val="10"/>
        </w:numPr>
        <w:spacing w:afterLines="120" w:after="288" w:line="240" w:lineRule="auto"/>
        <w:ind w:left="0" w:firstLine="0"/>
        <w:rPr>
          <w:rFonts w:ascii="Bookman Old Style" w:hAnsi="Bookman Old Style"/>
          <w:i w:val="0"/>
          <w:color w:val="auto"/>
        </w:rPr>
      </w:pPr>
      <w:r>
        <w:rPr>
          <w:rFonts w:ascii="Bookman Old Style" w:hAnsi="Bookman Old Style"/>
          <w:i w:val="0"/>
          <w:color w:val="auto"/>
        </w:rPr>
        <w:t>A dotação relativa aos exercícios financeiros subsequentes será indicada após aprovação da Lei Orçamentária respectiva e liberação dos créditos correspondentes, mediante apostilamento.</w:t>
      </w:r>
    </w:p>
    <w:p w14:paraId="50E199C3" w14:textId="77777777" w:rsidR="001436BA" w:rsidRDefault="001436BA" w:rsidP="001436BA">
      <w:pPr>
        <w:pStyle w:val="Nivel2"/>
        <w:numPr>
          <w:ilvl w:val="0"/>
          <w:numId w:val="0"/>
        </w:numPr>
        <w:spacing w:afterLines="120" w:after="288" w:line="240" w:lineRule="auto"/>
        <w:rPr>
          <w:rFonts w:ascii="Bookman Old Style" w:hAnsi="Bookman Old Style"/>
          <w:iCs/>
          <w:color w:val="auto"/>
        </w:rPr>
      </w:pPr>
    </w:p>
    <w:p w14:paraId="6EAA67E9" w14:textId="0932DBCE" w:rsidR="003A6A05" w:rsidRDefault="003A6A05" w:rsidP="00F15CCF">
      <w:pPr>
        <w:spacing w:before="129"/>
        <w:ind w:right="4818"/>
        <w:rPr>
          <w:rFonts w:ascii="Bookman Old Style" w:hAnsi="Bookman Old Style"/>
          <w:b/>
          <w:sz w:val="20"/>
          <w:szCs w:val="20"/>
        </w:rPr>
      </w:pPr>
    </w:p>
    <w:p w14:paraId="7F27219C" w14:textId="18A2453B" w:rsidR="001436BA" w:rsidRDefault="001436BA" w:rsidP="00F15CCF">
      <w:pPr>
        <w:spacing w:before="129"/>
        <w:ind w:right="4818"/>
        <w:rPr>
          <w:rFonts w:ascii="Bookman Old Style" w:hAnsi="Bookman Old Style"/>
          <w:b/>
          <w:sz w:val="20"/>
          <w:szCs w:val="20"/>
        </w:rPr>
      </w:pPr>
    </w:p>
    <w:p w14:paraId="2446AFEB" w14:textId="52028F97" w:rsidR="001436BA" w:rsidRDefault="001436BA" w:rsidP="00F15CCF">
      <w:pPr>
        <w:spacing w:before="129"/>
        <w:ind w:right="4818"/>
        <w:rPr>
          <w:rFonts w:ascii="Bookman Old Style" w:hAnsi="Bookman Old Style"/>
          <w:b/>
          <w:sz w:val="20"/>
          <w:szCs w:val="20"/>
        </w:rPr>
      </w:pPr>
    </w:p>
    <w:p w14:paraId="474B8140" w14:textId="5B4487AE" w:rsidR="001436BA" w:rsidRDefault="001436BA" w:rsidP="00F15CCF">
      <w:pPr>
        <w:spacing w:before="129"/>
        <w:ind w:right="4818"/>
        <w:rPr>
          <w:rFonts w:ascii="Bookman Old Style" w:hAnsi="Bookman Old Style"/>
          <w:b/>
          <w:sz w:val="20"/>
          <w:szCs w:val="20"/>
        </w:rPr>
      </w:pPr>
    </w:p>
    <w:p w14:paraId="6F1614E5" w14:textId="2E675EF4" w:rsidR="001436BA" w:rsidRDefault="001436BA" w:rsidP="00F15CCF">
      <w:pPr>
        <w:spacing w:before="129"/>
        <w:ind w:right="4818"/>
        <w:rPr>
          <w:rFonts w:ascii="Bookman Old Style" w:hAnsi="Bookman Old Style"/>
          <w:b/>
          <w:sz w:val="20"/>
          <w:szCs w:val="20"/>
        </w:rPr>
      </w:pPr>
    </w:p>
    <w:p w14:paraId="4EB28876" w14:textId="52F86B73" w:rsidR="001436BA" w:rsidRDefault="001436BA" w:rsidP="00F15CCF">
      <w:pPr>
        <w:spacing w:before="129"/>
        <w:ind w:right="4818"/>
        <w:rPr>
          <w:rFonts w:ascii="Bookman Old Style" w:hAnsi="Bookman Old Style"/>
          <w:b/>
          <w:sz w:val="20"/>
          <w:szCs w:val="20"/>
        </w:rPr>
      </w:pPr>
    </w:p>
    <w:p w14:paraId="1F3EF8E4" w14:textId="553B52DD" w:rsidR="001436BA" w:rsidRDefault="001436BA" w:rsidP="00F15CCF">
      <w:pPr>
        <w:spacing w:before="129"/>
        <w:ind w:right="4818"/>
        <w:rPr>
          <w:rFonts w:ascii="Bookman Old Style" w:hAnsi="Bookman Old Style"/>
          <w:b/>
          <w:sz w:val="20"/>
          <w:szCs w:val="20"/>
        </w:rPr>
      </w:pPr>
    </w:p>
    <w:p w14:paraId="5FE6BB87" w14:textId="1451326A" w:rsidR="001436BA" w:rsidRDefault="001436BA" w:rsidP="00F15CCF">
      <w:pPr>
        <w:spacing w:before="129"/>
        <w:ind w:right="4818"/>
        <w:rPr>
          <w:rFonts w:ascii="Bookman Old Style" w:hAnsi="Bookman Old Style"/>
          <w:b/>
          <w:sz w:val="20"/>
          <w:szCs w:val="20"/>
        </w:rPr>
      </w:pPr>
    </w:p>
    <w:p w14:paraId="0A07DBC9" w14:textId="7BB911B1" w:rsidR="001436BA" w:rsidRDefault="001436BA" w:rsidP="00F15CCF">
      <w:pPr>
        <w:spacing w:before="129"/>
        <w:ind w:right="4818"/>
        <w:rPr>
          <w:rFonts w:ascii="Bookman Old Style" w:hAnsi="Bookman Old Style"/>
          <w:b/>
          <w:sz w:val="20"/>
          <w:szCs w:val="20"/>
        </w:rPr>
      </w:pPr>
    </w:p>
    <w:p w14:paraId="70A98118" w14:textId="518F32B0" w:rsidR="00E35CB1" w:rsidRPr="00AF3909" w:rsidRDefault="0022232E" w:rsidP="00F15CCF">
      <w:pPr>
        <w:spacing w:before="129"/>
        <w:ind w:right="4818"/>
        <w:rPr>
          <w:rFonts w:ascii="Bookman Old Style" w:hAnsi="Bookman Old Style"/>
          <w:b/>
          <w:spacing w:val="-12"/>
          <w:sz w:val="20"/>
          <w:szCs w:val="20"/>
        </w:rPr>
      </w:pPr>
      <w:r w:rsidRPr="00AF3909">
        <w:rPr>
          <w:rFonts w:ascii="Bookman Old Style" w:hAnsi="Bookman Old Style"/>
          <w:b/>
          <w:sz w:val="20"/>
          <w:szCs w:val="20"/>
        </w:rPr>
        <w:t xml:space="preserve">EDITAL DE PREGÃO Nº </w:t>
      </w:r>
      <w:r w:rsidR="000E1D11">
        <w:rPr>
          <w:rFonts w:ascii="Bookman Old Style" w:hAnsi="Bookman Old Style"/>
          <w:b/>
          <w:sz w:val="20"/>
          <w:szCs w:val="20"/>
        </w:rPr>
        <w:t>035</w:t>
      </w:r>
      <w:r w:rsidR="00E35CB1" w:rsidRPr="00AF3909">
        <w:rPr>
          <w:rFonts w:ascii="Bookman Old Style" w:hAnsi="Bookman Old Style"/>
          <w:b/>
          <w:sz w:val="20"/>
          <w:szCs w:val="20"/>
        </w:rPr>
        <w:t>/2023</w:t>
      </w:r>
      <w:r w:rsidR="00E35CB1" w:rsidRPr="00AF3909">
        <w:rPr>
          <w:rFonts w:ascii="Bookman Old Style" w:hAnsi="Bookman Old Style"/>
          <w:b/>
          <w:spacing w:val="-12"/>
          <w:sz w:val="20"/>
          <w:szCs w:val="20"/>
        </w:rPr>
        <w:t xml:space="preserve"> </w:t>
      </w:r>
    </w:p>
    <w:p w14:paraId="4271AFD8" w14:textId="35541857" w:rsidR="00E35CB1" w:rsidRPr="00AF3909" w:rsidRDefault="0022232E" w:rsidP="00F15CCF">
      <w:pPr>
        <w:spacing w:before="129"/>
        <w:ind w:right="4818"/>
        <w:rPr>
          <w:rFonts w:ascii="Bookman Old Style" w:hAnsi="Bookman Old Style"/>
          <w:b/>
          <w:spacing w:val="-12"/>
          <w:sz w:val="20"/>
          <w:szCs w:val="20"/>
        </w:rPr>
      </w:pPr>
      <w:r w:rsidRPr="00AF3909">
        <w:rPr>
          <w:rFonts w:ascii="Bookman Old Style" w:hAnsi="Bookman Old Style"/>
          <w:b/>
          <w:sz w:val="20"/>
          <w:szCs w:val="20"/>
        </w:rPr>
        <w:t>PROCESSO ADMINISTRATIVO Nº</w:t>
      </w:r>
      <w:r w:rsidR="000E1D11">
        <w:rPr>
          <w:rFonts w:ascii="Bookman Old Style" w:hAnsi="Bookman Old Style"/>
          <w:b/>
          <w:sz w:val="20"/>
          <w:szCs w:val="20"/>
        </w:rPr>
        <w:t xml:space="preserve"> 370</w:t>
      </w:r>
      <w:r w:rsidR="00E35CB1" w:rsidRPr="00AF3909">
        <w:rPr>
          <w:rFonts w:ascii="Bookman Old Style" w:hAnsi="Bookman Old Style"/>
          <w:b/>
          <w:sz w:val="20"/>
          <w:szCs w:val="20"/>
        </w:rPr>
        <w:t>/2023</w:t>
      </w:r>
      <w:r w:rsidR="00E35CB1" w:rsidRPr="00AF3909">
        <w:rPr>
          <w:rFonts w:ascii="Bookman Old Style" w:hAnsi="Bookman Old Style"/>
          <w:b/>
          <w:spacing w:val="-12"/>
          <w:sz w:val="20"/>
          <w:szCs w:val="20"/>
        </w:rPr>
        <w:t xml:space="preserve"> </w:t>
      </w:r>
    </w:p>
    <w:p w14:paraId="1F20DE61" w14:textId="12723541" w:rsidR="0022232E" w:rsidRPr="00AF3909" w:rsidRDefault="0022232E" w:rsidP="00F15CCF">
      <w:pPr>
        <w:spacing w:before="129"/>
        <w:ind w:right="5245"/>
        <w:rPr>
          <w:rFonts w:ascii="Bookman Old Style" w:hAnsi="Bookman Old Style"/>
          <w:sz w:val="20"/>
          <w:szCs w:val="20"/>
        </w:rPr>
      </w:pPr>
      <w:r w:rsidRPr="00AF3909">
        <w:rPr>
          <w:rFonts w:ascii="Bookman Old Style" w:hAnsi="Bookman Old Style"/>
          <w:b/>
          <w:sz w:val="20"/>
          <w:szCs w:val="20"/>
        </w:rPr>
        <w:t xml:space="preserve">MODALIDADE: </w:t>
      </w:r>
      <w:r w:rsidRPr="00AF3909">
        <w:rPr>
          <w:rFonts w:ascii="Bookman Old Style" w:hAnsi="Bookman Old Style"/>
          <w:sz w:val="20"/>
          <w:szCs w:val="20"/>
        </w:rPr>
        <w:t xml:space="preserve">PREGÃO ELETRÔNICO </w:t>
      </w:r>
    </w:p>
    <w:p w14:paraId="4AFFF598" w14:textId="77777777" w:rsidR="0022232E" w:rsidRPr="00F15CCF" w:rsidRDefault="0022232E" w:rsidP="00F15CCF">
      <w:pPr>
        <w:spacing w:before="129"/>
        <w:ind w:right="5245"/>
        <w:rPr>
          <w:rFonts w:ascii="Bookman Old Style" w:hAnsi="Bookman Old Style"/>
          <w:sz w:val="20"/>
          <w:szCs w:val="20"/>
        </w:rPr>
      </w:pPr>
      <w:r w:rsidRPr="00F15CCF">
        <w:rPr>
          <w:rFonts w:ascii="Bookman Old Style" w:hAnsi="Bookman Old Style"/>
          <w:b/>
          <w:sz w:val="20"/>
          <w:szCs w:val="20"/>
        </w:rPr>
        <w:t xml:space="preserve">TIPO: </w:t>
      </w:r>
      <w:r w:rsidRPr="00F15CCF">
        <w:rPr>
          <w:rFonts w:ascii="Bookman Old Style" w:hAnsi="Bookman Old Style"/>
          <w:sz w:val="20"/>
          <w:szCs w:val="20"/>
        </w:rPr>
        <w:t>MENOR PREÇO POR ITEM</w:t>
      </w:r>
    </w:p>
    <w:p w14:paraId="587DB790" w14:textId="77777777" w:rsidR="0022232E" w:rsidRPr="00F15CCF" w:rsidRDefault="0022232E" w:rsidP="00F15CCF">
      <w:pPr>
        <w:spacing w:before="129"/>
        <w:ind w:right="5245"/>
        <w:rPr>
          <w:rFonts w:ascii="Bookman Old Style" w:hAnsi="Bookman Old Style"/>
          <w:b/>
          <w:sz w:val="20"/>
          <w:szCs w:val="20"/>
        </w:rPr>
      </w:pPr>
    </w:p>
    <w:p w14:paraId="2EDBB9C2" w14:textId="1F70573C" w:rsidR="00AF3909" w:rsidRDefault="0022232E" w:rsidP="00AF3909">
      <w:pPr>
        <w:jc w:val="both"/>
        <w:rPr>
          <w:rFonts w:ascii="Bookman Old Style" w:eastAsia="Bookman Old Style" w:hAnsi="Bookman Old Style" w:cs="Bookman Old Style"/>
          <w:sz w:val="20"/>
          <w:szCs w:val="20"/>
        </w:rPr>
      </w:pPr>
      <w:r w:rsidRPr="00F15CCF">
        <w:rPr>
          <w:rFonts w:ascii="Bookman Old Style" w:hAnsi="Bookman Old Style"/>
          <w:b/>
          <w:sz w:val="20"/>
          <w:szCs w:val="20"/>
        </w:rPr>
        <w:t xml:space="preserve">OBJETO: </w:t>
      </w:r>
      <w:r w:rsidR="000E1D11" w:rsidRPr="000E1D11">
        <w:rPr>
          <w:rFonts w:ascii="Bookman Old Style" w:eastAsia="Bookman Old Style" w:hAnsi="Bookman Old Style" w:cs="Bookman Old Style"/>
          <w:sz w:val="20"/>
          <w:szCs w:val="20"/>
        </w:rPr>
        <w:t>Aquisição de Materiais de Ambulatório de uso médico hospitalar da Secretaria Municipal de Saúde, conforme quantidades, especificações, exigências e condições estabelecidas neste documento, conforme inciso I do § 1° do art. 18 da Lei nº 14.133, de 2021.</w:t>
      </w:r>
    </w:p>
    <w:p w14:paraId="33CF64DA" w14:textId="77777777" w:rsidR="000E1D11" w:rsidRPr="000E1D11" w:rsidRDefault="000E1D11" w:rsidP="00AF3909">
      <w:pPr>
        <w:jc w:val="both"/>
        <w:rPr>
          <w:rFonts w:ascii="Bookman Old Style" w:hAnsi="Bookman Old Style" w:cs="Bookman Old Style"/>
          <w:sz w:val="20"/>
          <w:szCs w:val="20"/>
        </w:rPr>
      </w:pPr>
    </w:p>
    <w:p w14:paraId="77C8BE0B" w14:textId="12D0FB24" w:rsidR="00E35CB1" w:rsidRPr="00F15CCF" w:rsidRDefault="00E35CB1" w:rsidP="00F15CCF">
      <w:pPr>
        <w:spacing w:before="123"/>
        <w:ind w:right="-24"/>
        <w:jc w:val="center"/>
        <w:rPr>
          <w:rFonts w:ascii="Bookman Old Style" w:hAnsi="Bookman Old Style" w:cs="Times New Roman"/>
          <w:b/>
          <w:sz w:val="20"/>
          <w:szCs w:val="20"/>
        </w:rPr>
      </w:pPr>
      <w:r w:rsidRPr="00F15CCF">
        <w:rPr>
          <w:rFonts w:ascii="Bookman Old Style" w:hAnsi="Bookman Old Style"/>
          <w:b/>
          <w:sz w:val="20"/>
          <w:szCs w:val="20"/>
        </w:rPr>
        <w:t>ANEXO  II</w:t>
      </w:r>
      <w:r w:rsidR="00FA7F7B" w:rsidRPr="00F15CCF">
        <w:rPr>
          <w:rFonts w:ascii="Bookman Old Style" w:hAnsi="Bookman Old Style"/>
          <w:b/>
          <w:sz w:val="20"/>
          <w:szCs w:val="20"/>
        </w:rPr>
        <w:t>I</w:t>
      </w:r>
    </w:p>
    <w:p w14:paraId="6B2FA767" w14:textId="77777777" w:rsidR="00E35CB1" w:rsidRPr="00F15CCF" w:rsidRDefault="00E35CB1" w:rsidP="00F15CCF">
      <w:pPr>
        <w:spacing w:before="1"/>
        <w:ind w:right="-24"/>
        <w:jc w:val="center"/>
        <w:rPr>
          <w:rFonts w:ascii="Bookman Old Style" w:hAnsi="Bookman Old Style"/>
          <w:b/>
          <w:sz w:val="20"/>
          <w:szCs w:val="20"/>
        </w:rPr>
      </w:pPr>
      <w:r w:rsidRPr="00F15CCF">
        <w:rPr>
          <w:rFonts w:ascii="Bookman Old Style" w:hAnsi="Bookman Old Style"/>
          <w:b/>
          <w:sz w:val="20"/>
          <w:szCs w:val="20"/>
        </w:rPr>
        <w:t>MODELO DE PROPOSTA COMERCIAL</w:t>
      </w:r>
    </w:p>
    <w:p w14:paraId="1E35FA8E" w14:textId="77777777" w:rsidR="00E35CB1" w:rsidRPr="00F15CCF" w:rsidRDefault="00E35CB1" w:rsidP="00F15CCF">
      <w:pPr>
        <w:ind w:right="-24"/>
        <w:jc w:val="center"/>
        <w:rPr>
          <w:rFonts w:ascii="Bookman Old Style" w:hAnsi="Bookman Old Style"/>
          <w:b/>
          <w:sz w:val="20"/>
          <w:szCs w:val="20"/>
        </w:rPr>
      </w:pPr>
      <w:r w:rsidRPr="00F15CCF">
        <w:rPr>
          <w:rFonts w:ascii="Bookman Old Style" w:hAnsi="Bookman Old Style"/>
          <w:b/>
          <w:sz w:val="20"/>
          <w:szCs w:val="20"/>
        </w:rPr>
        <w:t>(uso obrigatório por todas as licitantes)</w:t>
      </w:r>
    </w:p>
    <w:p w14:paraId="17D9CEDD" w14:textId="77777777" w:rsidR="00E35CB1" w:rsidRPr="00F15CCF" w:rsidRDefault="00E35CB1" w:rsidP="00F15CCF">
      <w:pPr>
        <w:ind w:right="-24"/>
        <w:jc w:val="center"/>
        <w:rPr>
          <w:rFonts w:ascii="Bookman Old Style" w:hAnsi="Bookman Old Style"/>
          <w:b/>
          <w:sz w:val="20"/>
          <w:szCs w:val="20"/>
        </w:rPr>
      </w:pPr>
      <w:r w:rsidRPr="00F15CCF">
        <w:rPr>
          <w:rFonts w:ascii="Bookman Old Style" w:hAnsi="Bookman Old Style"/>
          <w:b/>
          <w:sz w:val="20"/>
          <w:szCs w:val="20"/>
        </w:rPr>
        <w:t>(papel timbrado da licitante)</w:t>
      </w:r>
    </w:p>
    <w:p w14:paraId="19E1AD62" w14:textId="77777777" w:rsidR="00E35CB1" w:rsidRPr="00F15CCF" w:rsidRDefault="00E35CB1" w:rsidP="00F15CCF">
      <w:pPr>
        <w:pStyle w:val="Corpodetexto"/>
        <w:tabs>
          <w:tab w:val="left" w:leader="dot" w:pos="3302"/>
        </w:tabs>
        <w:ind w:right="778"/>
        <w:jc w:val="both"/>
        <w:rPr>
          <w:rFonts w:ascii="Bookman Old Style" w:hAnsi="Bookman Old Style"/>
          <w:b/>
          <w:sz w:val="20"/>
          <w:szCs w:val="20"/>
        </w:rPr>
      </w:pPr>
    </w:p>
    <w:p w14:paraId="01C54BD1" w14:textId="0C4D734A" w:rsidR="00E35CB1" w:rsidRPr="00AF3909" w:rsidRDefault="00E35CB1" w:rsidP="00F15CCF">
      <w:pPr>
        <w:jc w:val="both"/>
        <w:rPr>
          <w:rFonts w:ascii="Bookman Old Style" w:hAnsi="Bookman Old Style" w:cs="Bookman Old Style"/>
          <w:sz w:val="20"/>
          <w:szCs w:val="20"/>
        </w:rPr>
      </w:pPr>
      <w:r w:rsidRPr="00F15CCF">
        <w:rPr>
          <w:rFonts w:ascii="Bookman Old Style" w:hAnsi="Bookman Old Style"/>
          <w:sz w:val="20"/>
          <w:szCs w:val="20"/>
        </w:rPr>
        <w:t>A</w:t>
      </w:r>
      <w:r w:rsidRPr="00F15CCF">
        <w:rPr>
          <w:rFonts w:ascii="Bookman Old Style" w:hAnsi="Bookman Old Style"/>
          <w:spacing w:val="-2"/>
          <w:sz w:val="20"/>
          <w:szCs w:val="20"/>
        </w:rPr>
        <w:t xml:space="preserve"> </w:t>
      </w:r>
      <w:r w:rsidRPr="00F15CCF">
        <w:rPr>
          <w:rFonts w:ascii="Bookman Old Style" w:hAnsi="Bookman Old Style"/>
          <w:sz w:val="20"/>
          <w:szCs w:val="20"/>
        </w:rPr>
        <w:t>empresa</w:t>
      </w:r>
      <w:r w:rsidRPr="00F15CCF">
        <w:rPr>
          <w:rFonts w:ascii="Bookman Old Style" w:hAnsi="Bookman Old Style"/>
          <w:sz w:val="20"/>
          <w:szCs w:val="20"/>
        </w:rPr>
        <w:tab/>
        <w:t>, estabelecida na (endereço completo, telefone, fax e endereço eletrônico, se</w:t>
      </w:r>
      <w:r w:rsidRPr="00F15CCF">
        <w:rPr>
          <w:rFonts w:ascii="Bookman Old Style" w:hAnsi="Bookman Old Style"/>
          <w:spacing w:val="-7"/>
          <w:sz w:val="20"/>
          <w:szCs w:val="20"/>
        </w:rPr>
        <w:t xml:space="preserve"> </w:t>
      </w:r>
      <w:r w:rsidRPr="00F15CCF">
        <w:rPr>
          <w:rFonts w:ascii="Bookman Old Style" w:hAnsi="Bookman Old Style"/>
          <w:sz w:val="20"/>
          <w:szCs w:val="20"/>
        </w:rPr>
        <w:t xml:space="preserve">houver), inscrita  no  CNPJ  sob  nº  .......................,  neste  ato  representada  por  ............................., </w:t>
      </w:r>
      <w:r w:rsidRPr="00F15CCF">
        <w:rPr>
          <w:rFonts w:ascii="Bookman Old Style" w:hAnsi="Bookman Old Style"/>
          <w:spacing w:val="4"/>
          <w:sz w:val="20"/>
          <w:szCs w:val="20"/>
        </w:rPr>
        <w:t xml:space="preserve"> </w:t>
      </w:r>
      <w:r w:rsidRPr="00F15CCF">
        <w:rPr>
          <w:rFonts w:ascii="Bookman Old Style" w:hAnsi="Bookman Old Style"/>
          <w:sz w:val="20"/>
          <w:szCs w:val="20"/>
          <w:u w:val="single"/>
        </w:rPr>
        <w:t>cargo</w:t>
      </w:r>
      <w:r w:rsidRPr="00F15CCF">
        <w:rPr>
          <w:rFonts w:ascii="Bookman Old Style" w:hAnsi="Bookman Old Style"/>
          <w:sz w:val="20"/>
          <w:szCs w:val="20"/>
        </w:rPr>
        <w:t xml:space="preserve">, </w:t>
      </w:r>
      <w:r w:rsidRPr="00F15CCF">
        <w:rPr>
          <w:rFonts w:ascii="Bookman Old Style" w:hAnsi="Bookman Old Style"/>
          <w:spacing w:val="1"/>
          <w:sz w:val="20"/>
          <w:szCs w:val="20"/>
        </w:rPr>
        <w:t xml:space="preserve"> </w:t>
      </w:r>
      <w:r w:rsidRPr="00F15CCF">
        <w:rPr>
          <w:rFonts w:ascii="Bookman Old Style" w:hAnsi="Bookman Old Style"/>
          <w:sz w:val="20"/>
          <w:szCs w:val="20"/>
        </w:rPr>
        <w:t>RG</w:t>
      </w:r>
      <w:r w:rsidRPr="00F15CCF">
        <w:rPr>
          <w:rFonts w:ascii="Bookman Old Style" w:hAnsi="Bookman Old Style"/>
          <w:sz w:val="20"/>
          <w:szCs w:val="20"/>
        </w:rPr>
        <w:tab/>
        <w:t>, CPF.......</w:t>
      </w:r>
      <w:r w:rsidRPr="00F15CCF">
        <w:rPr>
          <w:rFonts w:ascii="Bookman Old Style" w:hAnsi="Bookman Old Style"/>
          <w:sz w:val="20"/>
          <w:szCs w:val="20"/>
        </w:rPr>
        <w:tab/>
        <w:t>,</w:t>
      </w:r>
      <w:r w:rsidRPr="00F15CCF">
        <w:rPr>
          <w:rFonts w:ascii="Bookman Old Style" w:hAnsi="Bookman Old Style"/>
          <w:spacing w:val="10"/>
          <w:sz w:val="20"/>
          <w:szCs w:val="20"/>
        </w:rPr>
        <w:t xml:space="preserve"> </w:t>
      </w:r>
      <w:r w:rsidRPr="00F15CCF">
        <w:rPr>
          <w:rFonts w:ascii="Bookman Old Style" w:hAnsi="Bookman Old Style"/>
          <w:sz w:val="20"/>
          <w:szCs w:val="20"/>
          <w:u w:val="single"/>
        </w:rPr>
        <w:t>(endereço)</w:t>
      </w:r>
      <w:r w:rsidRPr="00F15CCF">
        <w:rPr>
          <w:rFonts w:ascii="Bookman Old Style" w:hAnsi="Bookman Old Style"/>
          <w:sz w:val="20"/>
          <w:szCs w:val="20"/>
        </w:rPr>
        <w:t>,</w:t>
      </w:r>
      <w:r w:rsidRPr="00F15CCF">
        <w:rPr>
          <w:rFonts w:ascii="Bookman Old Style" w:hAnsi="Bookman Old Style"/>
          <w:spacing w:val="12"/>
          <w:sz w:val="20"/>
          <w:szCs w:val="20"/>
        </w:rPr>
        <w:t xml:space="preserve"> </w:t>
      </w:r>
      <w:r w:rsidRPr="00F15CCF">
        <w:rPr>
          <w:rFonts w:ascii="Bookman Old Style" w:hAnsi="Bookman Old Style"/>
          <w:sz w:val="20"/>
          <w:szCs w:val="20"/>
        </w:rPr>
        <w:t>vem</w:t>
      </w:r>
      <w:r w:rsidRPr="00F15CCF">
        <w:rPr>
          <w:rFonts w:ascii="Bookman Old Style" w:hAnsi="Bookman Old Style"/>
          <w:spacing w:val="9"/>
          <w:sz w:val="20"/>
          <w:szCs w:val="20"/>
        </w:rPr>
        <w:t xml:space="preserve"> </w:t>
      </w:r>
      <w:r w:rsidRPr="00F15CCF">
        <w:rPr>
          <w:rFonts w:ascii="Bookman Old Style" w:hAnsi="Bookman Old Style"/>
          <w:sz w:val="20"/>
          <w:szCs w:val="20"/>
        </w:rPr>
        <w:t>por</w:t>
      </w:r>
      <w:r w:rsidRPr="00F15CCF">
        <w:rPr>
          <w:rFonts w:ascii="Bookman Old Style" w:hAnsi="Bookman Old Style"/>
          <w:spacing w:val="14"/>
          <w:sz w:val="20"/>
          <w:szCs w:val="20"/>
        </w:rPr>
        <w:t xml:space="preserve"> </w:t>
      </w:r>
      <w:r w:rsidRPr="00F15CCF">
        <w:rPr>
          <w:rFonts w:ascii="Bookman Old Style" w:hAnsi="Bookman Old Style"/>
          <w:sz w:val="20"/>
          <w:szCs w:val="20"/>
        </w:rPr>
        <w:t>meio</w:t>
      </w:r>
      <w:r w:rsidRPr="00F15CCF">
        <w:rPr>
          <w:rFonts w:ascii="Bookman Old Style" w:hAnsi="Bookman Old Style"/>
          <w:spacing w:val="12"/>
          <w:sz w:val="20"/>
          <w:szCs w:val="20"/>
        </w:rPr>
        <w:t xml:space="preserve"> </w:t>
      </w:r>
      <w:r w:rsidRPr="00F15CCF">
        <w:rPr>
          <w:rFonts w:ascii="Bookman Old Style" w:hAnsi="Bookman Old Style"/>
          <w:sz w:val="20"/>
          <w:szCs w:val="20"/>
        </w:rPr>
        <w:t>desta,</w:t>
      </w:r>
      <w:r w:rsidRPr="00F15CCF">
        <w:rPr>
          <w:rFonts w:ascii="Bookman Old Style" w:hAnsi="Bookman Old Style"/>
          <w:spacing w:val="10"/>
          <w:sz w:val="20"/>
          <w:szCs w:val="20"/>
        </w:rPr>
        <w:t xml:space="preserve"> </w:t>
      </w:r>
      <w:r w:rsidRPr="00F15CCF">
        <w:rPr>
          <w:rFonts w:ascii="Bookman Old Style" w:hAnsi="Bookman Old Style"/>
          <w:sz w:val="20"/>
          <w:szCs w:val="20"/>
        </w:rPr>
        <w:t>apresentar</w:t>
      </w:r>
      <w:r w:rsidRPr="00F15CCF">
        <w:rPr>
          <w:rFonts w:ascii="Bookman Old Style" w:hAnsi="Bookman Old Style"/>
          <w:spacing w:val="11"/>
          <w:sz w:val="20"/>
          <w:szCs w:val="20"/>
        </w:rPr>
        <w:t xml:space="preserve"> </w:t>
      </w:r>
      <w:r w:rsidRPr="00F15CCF">
        <w:rPr>
          <w:rFonts w:ascii="Bookman Old Style" w:hAnsi="Bookman Old Style"/>
          <w:sz w:val="20"/>
          <w:szCs w:val="20"/>
        </w:rPr>
        <w:t>Proposta</w:t>
      </w:r>
      <w:r w:rsidRPr="00F15CCF">
        <w:rPr>
          <w:rFonts w:ascii="Bookman Old Style" w:hAnsi="Bookman Old Style"/>
          <w:spacing w:val="13"/>
          <w:sz w:val="20"/>
          <w:szCs w:val="20"/>
        </w:rPr>
        <w:t xml:space="preserve"> </w:t>
      </w:r>
      <w:r w:rsidRPr="00F15CCF">
        <w:rPr>
          <w:rFonts w:ascii="Bookman Old Style" w:hAnsi="Bookman Old Style"/>
          <w:sz w:val="20"/>
          <w:szCs w:val="20"/>
        </w:rPr>
        <w:t>de</w:t>
      </w:r>
      <w:r w:rsidRPr="00F15CCF">
        <w:rPr>
          <w:rFonts w:ascii="Bookman Old Style" w:hAnsi="Bookman Old Style"/>
          <w:spacing w:val="12"/>
          <w:sz w:val="20"/>
          <w:szCs w:val="20"/>
        </w:rPr>
        <w:t xml:space="preserve"> </w:t>
      </w:r>
      <w:r w:rsidRPr="00F15CCF">
        <w:rPr>
          <w:rFonts w:ascii="Bookman Old Style" w:hAnsi="Bookman Old Style"/>
          <w:sz w:val="20"/>
          <w:szCs w:val="20"/>
        </w:rPr>
        <w:t>Preços</w:t>
      </w:r>
      <w:r w:rsidRPr="00F15CCF">
        <w:rPr>
          <w:rFonts w:ascii="Bookman Old Style" w:hAnsi="Bookman Old Style"/>
          <w:spacing w:val="10"/>
          <w:sz w:val="20"/>
          <w:szCs w:val="20"/>
        </w:rPr>
        <w:t xml:space="preserve"> </w:t>
      </w:r>
      <w:r w:rsidRPr="00F15CCF">
        <w:rPr>
          <w:rFonts w:ascii="Bookman Old Style" w:hAnsi="Bookman Old Style"/>
          <w:sz w:val="20"/>
          <w:szCs w:val="20"/>
        </w:rPr>
        <w:t>ao</w:t>
      </w:r>
      <w:r w:rsidRPr="00F15CCF">
        <w:rPr>
          <w:rFonts w:ascii="Bookman Old Style" w:hAnsi="Bookman Old Style"/>
          <w:spacing w:val="12"/>
          <w:sz w:val="20"/>
          <w:szCs w:val="20"/>
        </w:rPr>
        <w:t xml:space="preserve"> </w:t>
      </w:r>
      <w:r w:rsidRPr="00F15CCF">
        <w:rPr>
          <w:rFonts w:ascii="Bookman Old Style" w:hAnsi="Bookman Old Style"/>
          <w:sz w:val="20"/>
          <w:szCs w:val="20"/>
        </w:rPr>
        <w:t>Edital</w:t>
      </w:r>
      <w:r w:rsidRPr="00F15CCF">
        <w:rPr>
          <w:rFonts w:ascii="Bookman Old Style" w:hAnsi="Bookman Old Style"/>
          <w:spacing w:val="11"/>
          <w:sz w:val="20"/>
          <w:szCs w:val="20"/>
        </w:rPr>
        <w:t xml:space="preserve"> </w:t>
      </w:r>
      <w:r w:rsidRPr="00F15CCF">
        <w:rPr>
          <w:rFonts w:ascii="Bookman Old Style" w:hAnsi="Bookman Old Style"/>
          <w:sz w:val="20"/>
          <w:szCs w:val="20"/>
        </w:rPr>
        <w:t>de</w:t>
      </w:r>
      <w:r w:rsidRPr="00F15CCF">
        <w:rPr>
          <w:rFonts w:ascii="Bookman Old Style" w:hAnsi="Bookman Old Style"/>
          <w:spacing w:val="12"/>
          <w:sz w:val="20"/>
          <w:szCs w:val="20"/>
        </w:rPr>
        <w:t xml:space="preserve"> </w:t>
      </w:r>
      <w:r w:rsidRPr="00F15CCF">
        <w:rPr>
          <w:rFonts w:ascii="Bookman Old Style" w:hAnsi="Bookman Old Style"/>
          <w:sz w:val="20"/>
          <w:szCs w:val="20"/>
        </w:rPr>
        <w:t>Pregão</w:t>
      </w:r>
      <w:r w:rsidRPr="00F15CCF">
        <w:rPr>
          <w:rFonts w:ascii="Bookman Old Style" w:hAnsi="Bookman Old Style"/>
          <w:spacing w:val="12"/>
          <w:sz w:val="20"/>
          <w:szCs w:val="20"/>
        </w:rPr>
        <w:t xml:space="preserve"> </w:t>
      </w:r>
      <w:r w:rsidRPr="00F15CCF">
        <w:rPr>
          <w:rFonts w:ascii="Bookman Old Style" w:hAnsi="Bookman Old Style"/>
          <w:sz w:val="20"/>
          <w:szCs w:val="20"/>
        </w:rPr>
        <w:t>Eletrônico</w:t>
      </w:r>
      <w:r w:rsidRPr="00F15CCF">
        <w:rPr>
          <w:rFonts w:ascii="Bookman Old Style" w:hAnsi="Bookman Old Style"/>
          <w:spacing w:val="11"/>
          <w:sz w:val="20"/>
          <w:szCs w:val="20"/>
        </w:rPr>
        <w:t xml:space="preserve"> </w:t>
      </w:r>
      <w:r w:rsidRPr="00F15CCF">
        <w:rPr>
          <w:rFonts w:ascii="Bookman Old Style" w:hAnsi="Bookman Old Style"/>
          <w:sz w:val="20"/>
          <w:szCs w:val="20"/>
        </w:rPr>
        <w:t xml:space="preserve">nº </w:t>
      </w:r>
      <w:r w:rsidR="000E1D11">
        <w:rPr>
          <w:rFonts w:ascii="Bookman Old Style" w:hAnsi="Bookman Old Style"/>
          <w:sz w:val="20"/>
          <w:szCs w:val="20"/>
        </w:rPr>
        <w:t>035</w:t>
      </w:r>
      <w:r w:rsidRPr="00AF3909">
        <w:rPr>
          <w:rFonts w:ascii="Bookman Old Style" w:hAnsi="Bookman Old Style"/>
          <w:sz w:val="20"/>
          <w:szCs w:val="20"/>
        </w:rPr>
        <w:t>/2023</w:t>
      </w:r>
      <w:r w:rsidRPr="00AF3909">
        <w:rPr>
          <w:rFonts w:ascii="Bookman Old Style" w:hAnsi="Bookman Old Style"/>
          <w:spacing w:val="-12"/>
          <w:sz w:val="20"/>
          <w:szCs w:val="20"/>
        </w:rPr>
        <w:t xml:space="preserve"> </w:t>
      </w:r>
      <w:r w:rsidRPr="00F15CCF">
        <w:rPr>
          <w:rFonts w:ascii="Bookman Old Style" w:hAnsi="Bookman Old Style"/>
          <w:sz w:val="20"/>
          <w:szCs w:val="20"/>
        </w:rPr>
        <w:t>em</w:t>
      </w:r>
      <w:r w:rsidRPr="00F15CCF">
        <w:rPr>
          <w:rFonts w:ascii="Bookman Old Style" w:hAnsi="Bookman Old Style"/>
          <w:spacing w:val="-16"/>
          <w:sz w:val="20"/>
          <w:szCs w:val="20"/>
        </w:rPr>
        <w:t xml:space="preserve"> </w:t>
      </w:r>
      <w:r w:rsidRPr="00F15CCF">
        <w:rPr>
          <w:rFonts w:ascii="Bookman Old Style" w:hAnsi="Bookman Old Style"/>
          <w:sz w:val="20"/>
          <w:szCs w:val="20"/>
        </w:rPr>
        <w:t>epigrafe</w:t>
      </w:r>
      <w:r w:rsidRPr="00F15CCF">
        <w:rPr>
          <w:rFonts w:ascii="Bookman Old Style" w:hAnsi="Bookman Old Style"/>
          <w:spacing w:val="-12"/>
          <w:sz w:val="20"/>
          <w:szCs w:val="20"/>
        </w:rPr>
        <w:t xml:space="preserve"> </w:t>
      </w:r>
      <w:r w:rsidRPr="00F15CCF">
        <w:rPr>
          <w:rFonts w:ascii="Bookman Old Style" w:hAnsi="Bookman Old Style"/>
          <w:sz w:val="20"/>
          <w:szCs w:val="20"/>
        </w:rPr>
        <w:t>que</w:t>
      </w:r>
      <w:r w:rsidRPr="00F15CCF">
        <w:rPr>
          <w:rFonts w:ascii="Bookman Old Style" w:hAnsi="Bookman Old Style"/>
          <w:spacing w:val="-12"/>
          <w:sz w:val="20"/>
          <w:szCs w:val="20"/>
        </w:rPr>
        <w:t xml:space="preserve"> </w:t>
      </w:r>
      <w:r w:rsidRPr="00F15CCF">
        <w:rPr>
          <w:rFonts w:ascii="Bookman Old Style" w:hAnsi="Bookman Old Style"/>
          <w:sz w:val="20"/>
          <w:szCs w:val="20"/>
        </w:rPr>
        <w:t>tem</w:t>
      </w:r>
      <w:r w:rsidRPr="00F15CCF">
        <w:rPr>
          <w:rFonts w:ascii="Bookman Old Style" w:hAnsi="Bookman Old Style"/>
          <w:spacing w:val="-16"/>
          <w:sz w:val="20"/>
          <w:szCs w:val="20"/>
        </w:rPr>
        <w:t xml:space="preserve"> </w:t>
      </w:r>
      <w:r w:rsidRPr="00F15CCF">
        <w:rPr>
          <w:rFonts w:ascii="Bookman Old Style" w:hAnsi="Bookman Old Style"/>
          <w:sz w:val="20"/>
          <w:szCs w:val="20"/>
        </w:rPr>
        <w:t>por</w:t>
      </w:r>
      <w:r w:rsidRPr="00F15CCF">
        <w:rPr>
          <w:rFonts w:ascii="Bookman Old Style" w:hAnsi="Bookman Old Style"/>
          <w:spacing w:val="-12"/>
          <w:sz w:val="20"/>
          <w:szCs w:val="20"/>
        </w:rPr>
        <w:t xml:space="preserve"> </w:t>
      </w:r>
      <w:r w:rsidRPr="00F15CCF">
        <w:rPr>
          <w:rFonts w:ascii="Bookman Old Style" w:hAnsi="Bookman Old Style"/>
          <w:sz w:val="20"/>
          <w:szCs w:val="20"/>
        </w:rPr>
        <w:t>objeto</w:t>
      </w:r>
      <w:r w:rsidRPr="00F15CCF">
        <w:rPr>
          <w:rFonts w:ascii="Bookman Old Style" w:hAnsi="Bookman Old Style"/>
          <w:spacing w:val="-12"/>
          <w:sz w:val="20"/>
          <w:szCs w:val="20"/>
        </w:rPr>
        <w:t xml:space="preserve"> </w:t>
      </w:r>
      <w:r w:rsidRPr="00F15CCF">
        <w:rPr>
          <w:rFonts w:ascii="Bookman Old Style" w:hAnsi="Bookman Old Style"/>
          <w:sz w:val="20"/>
          <w:szCs w:val="20"/>
        </w:rPr>
        <w:t>a</w:t>
      </w:r>
      <w:r w:rsidRPr="00F15CCF">
        <w:rPr>
          <w:rFonts w:ascii="Bookman Old Style" w:hAnsi="Bookman Old Style"/>
          <w:spacing w:val="-12"/>
          <w:sz w:val="20"/>
          <w:szCs w:val="20"/>
        </w:rPr>
        <w:t xml:space="preserve"> </w:t>
      </w:r>
      <w:r w:rsidR="000E1D11" w:rsidRPr="000E1D11">
        <w:rPr>
          <w:rFonts w:ascii="Bookman Old Style" w:eastAsia="Bookman Old Style" w:hAnsi="Bookman Old Style" w:cs="Bookman Old Style"/>
          <w:sz w:val="20"/>
          <w:szCs w:val="20"/>
        </w:rPr>
        <w:t>Aquisição de Materiais de Ambulatório de uso médico hospitalar da Secretaria Municipal de Saúde, conforme quantidades, especificações, exigências e condições estabelecidas neste documento, conforme inciso I do § 1° do art. 18 da Lei nº 14.133, de 2021</w:t>
      </w:r>
      <w:r w:rsidRPr="00F15CCF">
        <w:rPr>
          <w:rFonts w:ascii="Bookman Old Style" w:hAnsi="Bookman Old Style"/>
          <w:bCs/>
          <w:sz w:val="20"/>
          <w:szCs w:val="20"/>
        </w:rPr>
        <w:t>, conforme</w:t>
      </w:r>
      <w:r w:rsidRPr="00F15CCF">
        <w:rPr>
          <w:rFonts w:ascii="Bookman Old Style" w:hAnsi="Bookman Old Style"/>
          <w:bCs/>
          <w:spacing w:val="-3"/>
          <w:sz w:val="20"/>
          <w:szCs w:val="20"/>
        </w:rPr>
        <w:t xml:space="preserve"> </w:t>
      </w:r>
      <w:r w:rsidRPr="00F15CCF">
        <w:rPr>
          <w:rFonts w:ascii="Bookman Old Style" w:hAnsi="Bookman Old Style"/>
          <w:bCs/>
          <w:sz w:val="20"/>
          <w:szCs w:val="20"/>
        </w:rPr>
        <w:t>segue:</w:t>
      </w:r>
    </w:p>
    <w:tbl>
      <w:tblPr>
        <w:tblW w:w="4850" w:type="pct"/>
        <w:jc w:val="center"/>
        <w:tblLayout w:type="fixed"/>
        <w:tblLook w:val="04A0" w:firstRow="1" w:lastRow="0" w:firstColumn="1" w:lastColumn="0" w:noHBand="0" w:noVBand="1"/>
      </w:tblPr>
      <w:tblGrid>
        <w:gridCol w:w="690"/>
        <w:gridCol w:w="1035"/>
        <w:gridCol w:w="2051"/>
        <w:gridCol w:w="1535"/>
        <w:gridCol w:w="1038"/>
        <w:gridCol w:w="1038"/>
        <w:gridCol w:w="909"/>
        <w:gridCol w:w="1037"/>
      </w:tblGrid>
      <w:tr w:rsidR="00E35CB1" w:rsidRPr="00F15CCF" w14:paraId="03BA599F" w14:textId="77777777" w:rsidTr="00E35CB1">
        <w:trPr>
          <w:jc w:val="center"/>
        </w:trPr>
        <w:tc>
          <w:tcPr>
            <w:tcW w:w="10197"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FA41C8" w14:textId="77777777" w:rsidR="00E35CB1" w:rsidRPr="00F15CCF" w:rsidRDefault="00E35CB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Lote: 1 - Lote 001</w:t>
            </w:r>
          </w:p>
        </w:tc>
      </w:tr>
      <w:tr w:rsidR="00E35CB1" w:rsidRPr="00F15CCF" w14:paraId="60188218" w14:textId="77777777" w:rsidTr="00E35CB1">
        <w:trPr>
          <w:jc w:val="center"/>
        </w:trPr>
        <w:tc>
          <w:tcPr>
            <w:tcW w:w="7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0CE991" w14:textId="77777777" w:rsidR="00E35CB1" w:rsidRPr="00F15CCF" w:rsidRDefault="00E35CB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Item</w:t>
            </w:r>
          </w:p>
        </w:tc>
        <w:tc>
          <w:tcPr>
            <w:tcW w:w="112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692ED4" w14:textId="77777777" w:rsidR="00E35CB1" w:rsidRPr="00F15CCF" w:rsidRDefault="00E35CB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ANVISA</w:t>
            </w:r>
          </w:p>
        </w:tc>
        <w:tc>
          <w:tcPr>
            <w:tcW w:w="224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7365514" w14:textId="77777777" w:rsidR="00E35CB1" w:rsidRPr="00F15CCF" w:rsidRDefault="00E35CB1" w:rsidP="00F15CCF">
            <w:pPr>
              <w:pStyle w:val="ParagraphStyle"/>
              <w:rPr>
                <w:rFonts w:ascii="Bookman Old Style" w:hAnsi="Bookman Old Style"/>
                <w:sz w:val="20"/>
                <w:szCs w:val="20"/>
                <w:lang w:val="x-none" w:eastAsia="en-US"/>
              </w:rPr>
            </w:pPr>
            <w:r w:rsidRPr="00F15CCF">
              <w:rPr>
                <w:rFonts w:ascii="Bookman Old Style" w:hAnsi="Bookman Old Style"/>
                <w:sz w:val="20"/>
                <w:szCs w:val="20"/>
                <w:lang w:eastAsia="en-US"/>
              </w:rPr>
              <w:t>Nome do produto</w:t>
            </w:r>
          </w:p>
        </w:tc>
        <w:tc>
          <w:tcPr>
            <w:tcW w:w="16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6AC6D7" w14:textId="77777777" w:rsidR="00E35CB1" w:rsidRPr="00F15CCF" w:rsidRDefault="00E35CB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Marca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5B197F" w14:textId="77777777" w:rsidR="00E35CB1" w:rsidRPr="00F15CCF" w:rsidRDefault="00E35CB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EDEC7D" w14:textId="77777777" w:rsidR="00E35CB1" w:rsidRPr="00F15CCF" w:rsidRDefault="00E35CB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963899" w14:textId="77777777" w:rsidR="00E35CB1" w:rsidRPr="00F15CCF" w:rsidRDefault="00E35CB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Valor Unitário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062079" w14:textId="77777777" w:rsidR="00E35CB1" w:rsidRPr="00F15CCF" w:rsidRDefault="00E35CB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Valor Total</w:t>
            </w:r>
          </w:p>
        </w:tc>
      </w:tr>
      <w:tr w:rsidR="00E35CB1" w:rsidRPr="00F15CCF" w14:paraId="70EFAA7E" w14:textId="77777777" w:rsidTr="00E35CB1">
        <w:trPr>
          <w:jc w:val="center"/>
        </w:trPr>
        <w:tc>
          <w:tcPr>
            <w:tcW w:w="7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743BF24" w14:textId="77777777" w:rsidR="00E35CB1" w:rsidRPr="00F15CCF" w:rsidRDefault="00E35CB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1</w:t>
            </w:r>
          </w:p>
        </w:tc>
        <w:tc>
          <w:tcPr>
            <w:tcW w:w="11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089B8C" w14:textId="77777777" w:rsidR="00E35CB1" w:rsidRPr="00F15CCF" w:rsidRDefault="00E35CB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Xxx</w:t>
            </w:r>
          </w:p>
        </w:tc>
        <w:tc>
          <w:tcPr>
            <w:tcW w:w="2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443108" w14:textId="77777777" w:rsidR="00E35CB1" w:rsidRPr="00F15CCF" w:rsidRDefault="00E35CB1" w:rsidP="00F15CCF">
            <w:pPr>
              <w:pStyle w:val="ParagraphStyle"/>
              <w:rPr>
                <w:rFonts w:ascii="Bookman Old Style" w:hAnsi="Bookman Old Style"/>
                <w:sz w:val="20"/>
                <w:szCs w:val="20"/>
                <w:lang w:val="x-none" w:eastAsia="en-US"/>
              </w:rPr>
            </w:pPr>
            <w:r w:rsidRPr="00F15CCF">
              <w:rPr>
                <w:rFonts w:ascii="Bookman Old Style" w:hAnsi="Bookman Old Style"/>
                <w:sz w:val="20"/>
                <w:szCs w:val="20"/>
                <w:lang w:eastAsia="en-US"/>
              </w:rPr>
              <w:t>Xxx</w:t>
            </w:r>
          </w:p>
        </w:tc>
        <w:tc>
          <w:tcPr>
            <w:tcW w:w="16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91A04C2" w14:textId="77777777" w:rsidR="00E35CB1" w:rsidRPr="00F15CCF" w:rsidRDefault="00E35CB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Xxx</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353BE7" w14:textId="77777777" w:rsidR="00E35CB1" w:rsidRPr="00F15CCF" w:rsidRDefault="00E35CB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Xxx</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47D3F4" w14:textId="77777777" w:rsidR="00E35CB1" w:rsidRPr="00F15CCF" w:rsidRDefault="00E35CB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Xxx</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9AF29C" w14:textId="77777777" w:rsidR="00E35CB1" w:rsidRPr="00F15CCF" w:rsidRDefault="00E35CB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R$</w:t>
            </w:r>
          </w:p>
        </w:tc>
        <w:tc>
          <w:tcPr>
            <w:tcW w:w="11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5A22A3" w14:textId="77777777" w:rsidR="00E35CB1" w:rsidRPr="00F15CCF" w:rsidRDefault="00E35CB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R$</w:t>
            </w:r>
          </w:p>
        </w:tc>
      </w:tr>
    </w:tbl>
    <w:p w14:paraId="4D2EAC5F" w14:textId="77777777" w:rsidR="00E35CB1" w:rsidRPr="00F15CCF" w:rsidRDefault="00E35CB1" w:rsidP="00F15CCF">
      <w:pPr>
        <w:pStyle w:val="Ttulo2"/>
        <w:ind w:firstLine="708"/>
        <w:jc w:val="both"/>
        <w:rPr>
          <w:rFonts w:ascii="Bookman Old Style" w:eastAsia="Times New Roman" w:hAnsi="Bookman Old Style"/>
          <w:b w:val="0"/>
          <w:bCs/>
          <w:color w:val="auto"/>
          <w:sz w:val="20"/>
          <w:lang w:val="pt-PT" w:eastAsia="en-US"/>
        </w:rPr>
      </w:pPr>
    </w:p>
    <w:p w14:paraId="46C7CA6C" w14:textId="15DC6CF4" w:rsidR="00E35CB1" w:rsidRPr="00F15CCF" w:rsidRDefault="00E35CB1" w:rsidP="00F15CCF">
      <w:pPr>
        <w:pStyle w:val="Ttulo2"/>
        <w:ind w:firstLine="708"/>
        <w:jc w:val="both"/>
        <w:rPr>
          <w:rFonts w:ascii="Bookman Old Style" w:hAnsi="Bookman Old Style"/>
          <w:sz w:val="20"/>
        </w:rPr>
      </w:pPr>
      <w:r w:rsidRPr="00F15CCF">
        <w:rPr>
          <w:rFonts w:ascii="Bookman Old Style" w:hAnsi="Bookman Old Style"/>
          <w:sz w:val="20"/>
        </w:rPr>
        <w:t>Informar Valor total R$...</w:t>
      </w:r>
    </w:p>
    <w:p w14:paraId="444C7B79" w14:textId="77777777" w:rsidR="00E35CB1" w:rsidRPr="00F15CCF" w:rsidRDefault="00E35CB1" w:rsidP="00F15CCF">
      <w:pPr>
        <w:rPr>
          <w:rFonts w:ascii="Bookman Old Style" w:hAnsi="Bookman Old Style"/>
          <w:sz w:val="20"/>
          <w:szCs w:val="20"/>
        </w:rPr>
      </w:pPr>
    </w:p>
    <w:p w14:paraId="0D53452E" w14:textId="2101108A" w:rsidR="00E35CB1" w:rsidRPr="00F15CCF" w:rsidRDefault="00E35CB1" w:rsidP="00F15CCF">
      <w:pPr>
        <w:spacing w:before="1"/>
        <w:ind w:firstLine="708"/>
        <w:jc w:val="both"/>
        <w:rPr>
          <w:rFonts w:ascii="Bookman Old Style" w:hAnsi="Bookman Old Style"/>
          <w:b/>
          <w:sz w:val="20"/>
          <w:szCs w:val="20"/>
        </w:rPr>
      </w:pPr>
      <w:r w:rsidRPr="00F15CCF">
        <w:rPr>
          <w:rFonts w:ascii="Bookman Old Style" w:hAnsi="Bookman Old Style"/>
          <w:sz w:val="20"/>
          <w:szCs w:val="20"/>
        </w:rPr>
        <w:t xml:space="preserve">A validade desta proposta é de </w:t>
      </w:r>
      <w:r w:rsidRPr="00F15CCF">
        <w:rPr>
          <w:rFonts w:ascii="Bookman Old Style" w:hAnsi="Bookman Old Style"/>
          <w:b/>
          <w:sz w:val="20"/>
          <w:szCs w:val="20"/>
        </w:rPr>
        <w:t>60 (sessenta) dias corridos</w:t>
      </w:r>
      <w:r w:rsidRPr="00F15CCF">
        <w:rPr>
          <w:rFonts w:ascii="Bookman Old Style" w:hAnsi="Bookman Old Style"/>
          <w:sz w:val="20"/>
          <w:szCs w:val="20"/>
        </w:rPr>
        <w:t>, contados da data da abertura da sessão pública de PREGÃO ELETRÔNICO</w:t>
      </w:r>
      <w:r w:rsidRPr="00F15CCF">
        <w:rPr>
          <w:rFonts w:ascii="Bookman Old Style" w:hAnsi="Bookman Old Style"/>
          <w:b/>
          <w:sz w:val="20"/>
          <w:szCs w:val="20"/>
        </w:rPr>
        <w:t>.</w:t>
      </w:r>
    </w:p>
    <w:p w14:paraId="40E43009" w14:textId="77777777" w:rsidR="00E35CB1" w:rsidRPr="00F15CCF" w:rsidRDefault="00E35CB1" w:rsidP="00F15CCF">
      <w:pPr>
        <w:spacing w:before="1"/>
        <w:ind w:firstLine="708"/>
        <w:jc w:val="both"/>
        <w:rPr>
          <w:rFonts w:ascii="Bookman Old Style" w:hAnsi="Bookman Old Style"/>
          <w:b/>
          <w:sz w:val="20"/>
          <w:szCs w:val="20"/>
        </w:rPr>
      </w:pPr>
    </w:p>
    <w:p w14:paraId="1508EC6B" w14:textId="2A2A4A5E" w:rsidR="00E35CB1" w:rsidRPr="00F15CCF" w:rsidRDefault="00E35CB1" w:rsidP="00F15CCF">
      <w:pPr>
        <w:ind w:right="-24" w:firstLine="708"/>
        <w:jc w:val="both"/>
        <w:rPr>
          <w:rFonts w:ascii="Bookman Old Style" w:hAnsi="Bookman Old Style"/>
          <w:b/>
          <w:sz w:val="20"/>
          <w:szCs w:val="20"/>
        </w:rPr>
      </w:pPr>
      <w:r w:rsidRPr="00F15CCF">
        <w:rPr>
          <w:rFonts w:ascii="Bookman Old Style" w:hAnsi="Bookman Old Style"/>
          <w:b/>
          <w:sz w:val="20"/>
          <w:szCs w:val="20"/>
        </w:rPr>
        <w:t>A apresentação da proposta implicará na plena aceitação das condições estabelecidas neste edital e seus anexos.</w:t>
      </w:r>
    </w:p>
    <w:p w14:paraId="7E8305D9" w14:textId="77777777" w:rsidR="00E35CB1" w:rsidRPr="00F15CCF" w:rsidRDefault="00E35CB1" w:rsidP="00FA7F7B">
      <w:pPr>
        <w:tabs>
          <w:tab w:val="left" w:leader="dot" w:pos="6303"/>
        </w:tabs>
        <w:ind w:right="22"/>
        <w:jc w:val="center"/>
        <w:rPr>
          <w:rFonts w:ascii="Bookman Old Style" w:hAnsi="Bookman Old Style"/>
          <w:sz w:val="20"/>
          <w:szCs w:val="20"/>
        </w:rPr>
      </w:pPr>
    </w:p>
    <w:p w14:paraId="4A0E55A9" w14:textId="77777777" w:rsidR="00E35CB1" w:rsidRPr="00F15CCF" w:rsidRDefault="00E35CB1" w:rsidP="00FA7F7B">
      <w:pPr>
        <w:tabs>
          <w:tab w:val="left" w:leader="dot" w:pos="6303"/>
        </w:tabs>
        <w:ind w:right="22"/>
        <w:jc w:val="center"/>
        <w:rPr>
          <w:rFonts w:ascii="Bookman Old Style" w:hAnsi="Bookman Old Style"/>
          <w:sz w:val="20"/>
          <w:szCs w:val="20"/>
        </w:rPr>
      </w:pPr>
    </w:p>
    <w:p w14:paraId="1262725B" w14:textId="603AC7C2" w:rsidR="00E35CB1" w:rsidRPr="00F15CCF" w:rsidRDefault="00E35CB1" w:rsidP="00FA7F7B">
      <w:pPr>
        <w:tabs>
          <w:tab w:val="left" w:leader="dot" w:pos="6303"/>
        </w:tabs>
        <w:ind w:right="22"/>
        <w:jc w:val="center"/>
        <w:rPr>
          <w:rFonts w:ascii="Bookman Old Style" w:hAnsi="Bookman Old Style"/>
          <w:sz w:val="20"/>
          <w:szCs w:val="20"/>
        </w:rPr>
      </w:pPr>
      <w:r w:rsidRPr="00F15CCF">
        <w:rPr>
          <w:rFonts w:ascii="Bookman Old Style" w:hAnsi="Bookman Old Style"/>
          <w:sz w:val="20"/>
          <w:szCs w:val="20"/>
        </w:rPr>
        <w:t>..............................................................................,</w:t>
      </w:r>
      <w:r w:rsidRPr="00F15CCF">
        <w:rPr>
          <w:rFonts w:ascii="Bookman Old Style" w:hAnsi="Bookman Old Style"/>
          <w:spacing w:val="-14"/>
          <w:sz w:val="20"/>
          <w:szCs w:val="20"/>
        </w:rPr>
        <w:t xml:space="preserve"> </w:t>
      </w:r>
      <w:r w:rsidRPr="00F15CCF">
        <w:rPr>
          <w:rFonts w:ascii="Bookman Old Style" w:hAnsi="Bookman Old Style"/>
          <w:sz w:val="20"/>
          <w:szCs w:val="20"/>
        </w:rPr>
        <w:t>........,</w:t>
      </w:r>
      <w:r w:rsidRPr="00F15CCF">
        <w:rPr>
          <w:rFonts w:ascii="Bookman Old Style" w:hAnsi="Bookman Old Style"/>
          <w:sz w:val="20"/>
          <w:szCs w:val="20"/>
        </w:rPr>
        <w:tab/>
        <w:t>de 2023.</w:t>
      </w:r>
    </w:p>
    <w:p w14:paraId="75A10D1D" w14:textId="4E3FF652" w:rsidR="00E35CB1" w:rsidRPr="00F15CCF" w:rsidRDefault="00E35CB1" w:rsidP="00FA7F7B">
      <w:pPr>
        <w:spacing w:before="51"/>
        <w:ind w:left="765" w:right="793"/>
        <w:jc w:val="center"/>
        <w:rPr>
          <w:rFonts w:ascii="Bookman Old Style" w:hAnsi="Bookman Old Style"/>
          <w:sz w:val="20"/>
          <w:szCs w:val="20"/>
        </w:rPr>
      </w:pPr>
      <w:r w:rsidRPr="00F15CCF">
        <w:rPr>
          <w:rFonts w:ascii="Bookman Old Style" w:hAnsi="Bookman Old Style"/>
          <w:sz w:val="20"/>
          <w:szCs w:val="20"/>
        </w:rPr>
        <w:t>Local e Data</w:t>
      </w:r>
    </w:p>
    <w:p w14:paraId="06D99184" w14:textId="2DE92317" w:rsidR="00E35CB1" w:rsidRPr="00F15CCF" w:rsidRDefault="00E35CB1" w:rsidP="00FA7F7B">
      <w:pPr>
        <w:spacing w:before="51"/>
        <w:ind w:left="765" w:right="793"/>
        <w:jc w:val="center"/>
        <w:rPr>
          <w:rFonts w:ascii="Bookman Old Style" w:hAnsi="Bookman Old Style"/>
          <w:sz w:val="20"/>
          <w:szCs w:val="20"/>
        </w:rPr>
      </w:pPr>
    </w:p>
    <w:p w14:paraId="63F3ECB7" w14:textId="77777777" w:rsidR="00E35CB1" w:rsidRPr="00F15CCF" w:rsidRDefault="00E35CB1" w:rsidP="00FA7F7B">
      <w:pPr>
        <w:spacing w:before="51"/>
        <w:ind w:left="765" w:right="793"/>
        <w:jc w:val="center"/>
        <w:rPr>
          <w:rFonts w:ascii="Bookman Old Style" w:hAnsi="Bookman Old Style"/>
          <w:sz w:val="20"/>
          <w:szCs w:val="20"/>
        </w:rPr>
      </w:pPr>
    </w:p>
    <w:p w14:paraId="3E8110D7" w14:textId="77777777" w:rsidR="00E35CB1" w:rsidRPr="00F15CCF" w:rsidRDefault="00E35CB1"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Assinatura do Responsável pela Empresa</w:t>
      </w:r>
    </w:p>
    <w:p w14:paraId="786FD2F5" w14:textId="77777777" w:rsidR="00E35CB1" w:rsidRPr="00F15CCF" w:rsidRDefault="00E35CB1"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(Nome Legível/Cargo)</w:t>
      </w:r>
    </w:p>
    <w:p w14:paraId="74FCEC73" w14:textId="77777777" w:rsidR="00E35CB1" w:rsidRPr="00F15CCF" w:rsidRDefault="00E35CB1" w:rsidP="00FA7F7B">
      <w:pPr>
        <w:pStyle w:val="Corpodetexto"/>
        <w:tabs>
          <w:tab w:val="left" w:leader="dot" w:pos="3302"/>
        </w:tabs>
        <w:ind w:right="-24"/>
        <w:jc w:val="both"/>
        <w:rPr>
          <w:rFonts w:ascii="Bookman Old Style" w:hAnsi="Bookman Old Style"/>
          <w:bCs/>
          <w:sz w:val="20"/>
          <w:szCs w:val="20"/>
        </w:rPr>
      </w:pPr>
    </w:p>
    <w:p w14:paraId="2607E3E7" w14:textId="77777777" w:rsidR="00E35CB1" w:rsidRPr="00BA0395" w:rsidRDefault="00E35CB1" w:rsidP="00FA7F7B">
      <w:pPr>
        <w:spacing w:before="123"/>
        <w:ind w:left="771" w:right="793"/>
        <w:jc w:val="center"/>
        <w:rPr>
          <w:rFonts w:ascii="Bookman Old Style" w:hAnsi="Bookman Old Style"/>
          <w:b/>
          <w:sz w:val="16"/>
          <w:szCs w:val="16"/>
        </w:rPr>
      </w:pPr>
    </w:p>
    <w:p w14:paraId="6DB1CAB7" w14:textId="77777777" w:rsidR="00445AA1" w:rsidRDefault="00445AA1" w:rsidP="00FA7F7B">
      <w:pPr>
        <w:spacing w:before="129"/>
        <w:ind w:left="142" w:right="4818"/>
        <w:rPr>
          <w:rFonts w:ascii="Bookman Old Style" w:hAnsi="Bookman Old Style"/>
          <w:b/>
          <w:sz w:val="16"/>
          <w:szCs w:val="16"/>
        </w:rPr>
      </w:pPr>
    </w:p>
    <w:p w14:paraId="2158BED4" w14:textId="77777777" w:rsidR="00445AA1" w:rsidRDefault="00445AA1" w:rsidP="00FA7F7B">
      <w:pPr>
        <w:spacing w:before="129"/>
        <w:ind w:left="142" w:right="4818"/>
        <w:rPr>
          <w:rFonts w:ascii="Bookman Old Style" w:hAnsi="Bookman Old Style"/>
          <w:b/>
          <w:sz w:val="16"/>
          <w:szCs w:val="16"/>
        </w:rPr>
      </w:pPr>
    </w:p>
    <w:p w14:paraId="07B5D9EC" w14:textId="08FAEC30" w:rsidR="00AF3909" w:rsidRPr="00AF3909" w:rsidRDefault="000E1D11" w:rsidP="00AF3909">
      <w:pPr>
        <w:spacing w:before="129"/>
        <w:ind w:right="4818"/>
        <w:rPr>
          <w:rFonts w:ascii="Bookman Old Style" w:hAnsi="Bookman Old Style"/>
          <w:b/>
          <w:spacing w:val="-12"/>
          <w:sz w:val="20"/>
          <w:szCs w:val="20"/>
        </w:rPr>
      </w:pPr>
      <w:r>
        <w:rPr>
          <w:rFonts w:ascii="Bookman Old Style" w:hAnsi="Bookman Old Style"/>
          <w:b/>
          <w:sz w:val="20"/>
          <w:szCs w:val="20"/>
        </w:rPr>
        <w:t>EDITAL DE PREGÃO Nº 035</w:t>
      </w:r>
      <w:r w:rsidR="00AF3909" w:rsidRPr="00AF3909">
        <w:rPr>
          <w:rFonts w:ascii="Bookman Old Style" w:hAnsi="Bookman Old Style"/>
          <w:b/>
          <w:sz w:val="20"/>
          <w:szCs w:val="20"/>
        </w:rPr>
        <w:t>/2023</w:t>
      </w:r>
      <w:r w:rsidR="00AF3909" w:rsidRPr="00AF3909">
        <w:rPr>
          <w:rFonts w:ascii="Bookman Old Style" w:hAnsi="Bookman Old Style"/>
          <w:b/>
          <w:spacing w:val="-12"/>
          <w:sz w:val="20"/>
          <w:szCs w:val="20"/>
        </w:rPr>
        <w:t xml:space="preserve"> </w:t>
      </w:r>
    </w:p>
    <w:p w14:paraId="6675F186" w14:textId="5A47C851" w:rsidR="00AF3909" w:rsidRPr="00AF3909" w:rsidRDefault="00AF3909" w:rsidP="00AF3909">
      <w:pPr>
        <w:spacing w:before="129"/>
        <w:ind w:right="4818"/>
        <w:rPr>
          <w:rFonts w:ascii="Bookman Old Style" w:hAnsi="Bookman Old Style"/>
          <w:b/>
          <w:spacing w:val="-12"/>
          <w:sz w:val="20"/>
          <w:szCs w:val="20"/>
        </w:rPr>
      </w:pPr>
      <w:r w:rsidRPr="00AF3909">
        <w:rPr>
          <w:rFonts w:ascii="Bookman Old Style" w:hAnsi="Bookman Old Style"/>
          <w:b/>
          <w:sz w:val="20"/>
          <w:szCs w:val="20"/>
        </w:rPr>
        <w:t>PROCESSO ADMINISTR</w:t>
      </w:r>
      <w:r w:rsidR="000E1D11">
        <w:rPr>
          <w:rFonts w:ascii="Bookman Old Style" w:hAnsi="Bookman Old Style"/>
          <w:b/>
          <w:sz w:val="20"/>
          <w:szCs w:val="20"/>
        </w:rPr>
        <w:t>ATIVO Nº 370</w:t>
      </w:r>
      <w:r w:rsidRPr="00AF3909">
        <w:rPr>
          <w:rFonts w:ascii="Bookman Old Style" w:hAnsi="Bookman Old Style"/>
          <w:b/>
          <w:sz w:val="20"/>
          <w:szCs w:val="20"/>
        </w:rPr>
        <w:t>/2023</w:t>
      </w:r>
      <w:r w:rsidRPr="00AF3909">
        <w:rPr>
          <w:rFonts w:ascii="Bookman Old Style" w:hAnsi="Bookman Old Style"/>
          <w:b/>
          <w:spacing w:val="-12"/>
          <w:sz w:val="20"/>
          <w:szCs w:val="20"/>
        </w:rPr>
        <w:t xml:space="preserve"> </w:t>
      </w:r>
    </w:p>
    <w:p w14:paraId="55BF83C3" w14:textId="77777777" w:rsidR="00AF3909" w:rsidRPr="00AF3909" w:rsidRDefault="00AF3909" w:rsidP="00AF3909">
      <w:pPr>
        <w:spacing w:before="129"/>
        <w:ind w:right="5245"/>
        <w:rPr>
          <w:rFonts w:ascii="Bookman Old Style" w:hAnsi="Bookman Old Style"/>
          <w:sz w:val="20"/>
          <w:szCs w:val="20"/>
        </w:rPr>
      </w:pPr>
      <w:r w:rsidRPr="00AF3909">
        <w:rPr>
          <w:rFonts w:ascii="Bookman Old Style" w:hAnsi="Bookman Old Style"/>
          <w:b/>
          <w:sz w:val="20"/>
          <w:szCs w:val="20"/>
        </w:rPr>
        <w:t xml:space="preserve">MODALIDADE: </w:t>
      </w:r>
      <w:r w:rsidRPr="00AF3909">
        <w:rPr>
          <w:rFonts w:ascii="Bookman Old Style" w:hAnsi="Bookman Old Style"/>
          <w:sz w:val="20"/>
          <w:szCs w:val="20"/>
        </w:rPr>
        <w:t xml:space="preserve">PREGÃO ELETRÔNICO </w:t>
      </w:r>
    </w:p>
    <w:p w14:paraId="2F2EA0C4" w14:textId="77777777" w:rsidR="00AF3909" w:rsidRPr="00F15CCF" w:rsidRDefault="00AF3909" w:rsidP="00AF3909">
      <w:pPr>
        <w:spacing w:before="129"/>
        <w:ind w:right="5245"/>
        <w:rPr>
          <w:rFonts w:ascii="Bookman Old Style" w:hAnsi="Bookman Old Style"/>
          <w:sz w:val="20"/>
          <w:szCs w:val="20"/>
        </w:rPr>
      </w:pPr>
      <w:r w:rsidRPr="00F15CCF">
        <w:rPr>
          <w:rFonts w:ascii="Bookman Old Style" w:hAnsi="Bookman Old Style"/>
          <w:b/>
          <w:sz w:val="20"/>
          <w:szCs w:val="20"/>
        </w:rPr>
        <w:t xml:space="preserve">TIPO: </w:t>
      </w:r>
      <w:r w:rsidRPr="00F15CCF">
        <w:rPr>
          <w:rFonts w:ascii="Bookman Old Style" w:hAnsi="Bookman Old Style"/>
          <w:sz w:val="20"/>
          <w:szCs w:val="20"/>
        </w:rPr>
        <w:t>MENOR PREÇO POR ITEM</w:t>
      </w:r>
    </w:p>
    <w:p w14:paraId="2ADA3946" w14:textId="77777777" w:rsidR="00AF3909" w:rsidRPr="00F15CCF" w:rsidRDefault="00AF3909" w:rsidP="00AF3909">
      <w:pPr>
        <w:spacing w:before="129"/>
        <w:ind w:right="5245"/>
        <w:rPr>
          <w:rFonts w:ascii="Bookman Old Style" w:hAnsi="Bookman Old Style"/>
          <w:b/>
          <w:sz w:val="20"/>
          <w:szCs w:val="20"/>
        </w:rPr>
      </w:pPr>
    </w:p>
    <w:p w14:paraId="04112AAE" w14:textId="17A350C6" w:rsidR="00E35CB1" w:rsidRPr="00F15CCF" w:rsidRDefault="00AF3909" w:rsidP="000E1D11">
      <w:pPr>
        <w:jc w:val="both"/>
        <w:rPr>
          <w:rFonts w:ascii="Bookman Old Style" w:hAnsi="Bookman Old Style"/>
          <w:sz w:val="20"/>
        </w:rPr>
      </w:pPr>
      <w:r w:rsidRPr="00F15CCF">
        <w:rPr>
          <w:rFonts w:ascii="Bookman Old Style" w:hAnsi="Bookman Old Style"/>
          <w:b/>
          <w:sz w:val="20"/>
          <w:szCs w:val="20"/>
        </w:rPr>
        <w:t xml:space="preserve">OBJETO: </w:t>
      </w:r>
      <w:r w:rsidR="000E1D11" w:rsidRPr="000E1D11">
        <w:rPr>
          <w:rFonts w:ascii="Bookman Old Style" w:eastAsia="Bookman Old Style" w:hAnsi="Bookman Old Style" w:cs="Bookman Old Style"/>
          <w:sz w:val="20"/>
          <w:szCs w:val="20"/>
        </w:rPr>
        <w:t>Aquisição de Materiais de Ambulatório de uso médico hospitalar da Secretaria Municipal de Saúde, conforme quantidades, especificações, exigências e condições estabelecidas neste documento, conforme inciso I do § 1° do art. 18 da Lei nº 14.133, de 2021.</w:t>
      </w:r>
    </w:p>
    <w:p w14:paraId="39AA5641" w14:textId="77777777" w:rsidR="00E35CB1" w:rsidRPr="00F15CCF" w:rsidRDefault="00E35CB1" w:rsidP="00FA7F7B">
      <w:pPr>
        <w:pStyle w:val="Ttulo2"/>
        <w:tabs>
          <w:tab w:val="left" w:pos="1777"/>
        </w:tabs>
        <w:ind w:right="622"/>
        <w:rPr>
          <w:rFonts w:ascii="Bookman Old Style" w:hAnsi="Bookman Old Style"/>
          <w:sz w:val="20"/>
        </w:rPr>
      </w:pPr>
    </w:p>
    <w:p w14:paraId="05D2780B" w14:textId="03CF1868" w:rsidR="0022232E" w:rsidRPr="00F15CCF" w:rsidRDefault="00FA7F7B" w:rsidP="00FA7F7B">
      <w:pPr>
        <w:pStyle w:val="Ttulo2"/>
        <w:tabs>
          <w:tab w:val="left" w:pos="1777"/>
        </w:tabs>
        <w:ind w:right="622"/>
        <w:rPr>
          <w:rFonts w:ascii="Bookman Old Style" w:hAnsi="Bookman Old Style"/>
          <w:sz w:val="20"/>
        </w:rPr>
      </w:pPr>
      <w:r w:rsidRPr="00F15CCF">
        <w:rPr>
          <w:rFonts w:ascii="Bookman Old Style" w:hAnsi="Bookman Old Style"/>
          <w:sz w:val="20"/>
        </w:rPr>
        <w:t>ANEXO IV</w:t>
      </w:r>
    </w:p>
    <w:p w14:paraId="7653F690" w14:textId="77777777" w:rsidR="0022232E" w:rsidRPr="00F15CCF" w:rsidRDefault="0022232E" w:rsidP="00FA7F7B">
      <w:pPr>
        <w:ind w:right="-24"/>
        <w:jc w:val="center"/>
        <w:rPr>
          <w:rFonts w:ascii="Bookman Old Style" w:hAnsi="Bookman Old Style"/>
          <w:b/>
          <w:sz w:val="20"/>
          <w:szCs w:val="20"/>
        </w:rPr>
      </w:pPr>
      <w:r w:rsidRPr="00F15CCF">
        <w:rPr>
          <w:rFonts w:ascii="Bookman Old Style" w:hAnsi="Bookman Old Style"/>
          <w:b/>
          <w:sz w:val="20"/>
          <w:szCs w:val="20"/>
        </w:rPr>
        <w:t>MODELO DE DECLARAÇÃO UNIFICADA</w:t>
      </w:r>
    </w:p>
    <w:p w14:paraId="0E26F7D7" w14:textId="77777777" w:rsidR="0022232E" w:rsidRPr="00F15CCF" w:rsidRDefault="0022232E" w:rsidP="00FA7F7B">
      <w:pPr>
        <w:spacing w:before="4"/>
        <w:ind w:right="367"/>
        <w:jc w:val="center"/>
        <w:rPr>
          <w:rFonts w:ascii="Bookman Old Style" w:hAnsi="Bookman Old Style"/>
          <w:b/>
          <w:sz w:val="20"/>
          <w:szCs w:val="20"/>
        </w:rPr>
      </w:pPr>
      <w:r w:rsidRPr="00F15CCF">
        <w:rPr>
          <w:rFonts w:ascii="Bookman Old Style" w:hAnsi="Bookman Old Style"/>
          <w:b/>
          <w:sz w:val="20"/>
          <w:szCs w:val="20"/>
        </w:rPr>
        <w:t>(papel timbrado da licitante)</w:t>
      </w:r>
    </w:p>
    <w:p w14:paraId="07FE9A99" w14:textId="77777777" w:rsidR="0022232E" w:rsidRPr="00F15CCF" w:rsidRDefault="0022232E" w:rsidP="00FA7F7B">
      <w:pPr>
        <w:pStyle w:val="Corpodetexto"/>
        <w:spacing w:before="9"/>
        <w:jc w:val="center"/>
        <w:rPr>
          <w:rFonts w:ascii="Bookman Old Style" w:hAnsi="Bookman Old Style"/>
          <w:b/>
          <w:sz w:val="20"/>
          <w:szCs w:val="20"/>
        </w:rPr>
      </w:pPr>
    </w:p>
    <w:p w14:paraId="4D7D887E" w14:textId="77777777" w:rsidR="0022232E" w:rsidRPr="00F15CCF" w:rsidRDefault="0022232E" w:rsidP="00F15CCF">
      <w:pPr>
        <w:rPr>
          <w:rFonts w:ascii="Bookman Old Style" w:hAnsi="Bookman Old Style"/>
          <w:b/>
          <w:sz w:val="20"/>
          <w:szCs w:val="20"/>
        </w:rPr>
      </w:pPr>
      <w:r w:rsidRPr="00F15CCF">
        <w:rPr>
          <w:rFonts w:ascii="Bookman Old Style" w:hAnsi="Bookman Old Style"/>
          <w:b/>
          <w:sz w:val="20"/>
          <w:szCs w:val="20"/>
        </w:rPr>
        <w:t>Ao pregoeiro e equipe de apoio</w:t>
      </w:r>
    </w:p>
    <w:p w14:paraId="63EA2A5B" w14:textId="77777777" w:rsidR="0022232E" w:rsidRPr="00F15CCF" w:rsidRDefault="0022232E" w:rsidP="00F15CCF">
      <w:pPr>
        <w:spacing w:before="91"/>
        <w:rPr>
          <w:rFonts w:ascii="Bookman Old Style" w:hAnsi="Bookman Old Style"/>
          <w:sz w:val="20"/>
          <w:szCs w:val="20"/>
        </w:rPr>
      </w:pPr>
      <w:r w:rsidRPr="00F15CCF">
        <w:rPr>
          <w:rFonts w:ascii="Bookman Old Style" w:hAnsi="Bookman Old Style"/>
          <w:sz w:val="20"/>
          <w:szCs w:val="20"/>
        </w:rPr>
        <w:t>Prefeitura Municipal de Santo Antonio do Sudoeste, Estado do Paraná</w:t>
      </w:r>
    </w:p>
    <w:p w14:paraId="14CDC7EB" w14:textId="2FC1B2EC" w:rsidR="0022232E" w:rsidRPr="00F15CCF" w:rsidRDefault="0022232E" w:rsidP="00F15CCF">
      <w:pPr>
        <w:spacing w:before="90"/>
        <w:rPr>
          <w:rFonts w:ascii="Bookman Old Style" w:hAnsi="Bookman Old Style"/>
          <w:b/>
          <w:color w:val="FF0000"/>
          <w:sz w:val="20"/>
          <w:szCs w:val="20"/>
        </w:rPr>
      </w:pPr>
      <w:r w:rsidRPr="00F15CCF">
        <w:rPr>
          <w:rFonts w:ascii="Bookman Old Style" w:hAnsi="Bookman Old Style"/>
          <w:b/>
          <w:sz w:val="20"/>
          <w:szCs w:val="20"/>
        </w:rPr>
        <w:t xml:space="preserve">PREGÃO </w:t>
      </w:r>
      <w:r w:rsidRPr="00AF3909">
        <w:rPr>
          <w:rFonts w:ascii="Bookman Old Style" w:hAnsi="Bookman Old Style"/>
          <w:b/>
          <w:sz w:val="20"/>
          <w:szCs w:val="20"/>
        </w:rPr>
        <w:t xml:space="preserve">ELETRÔNICO Nº </w:t>
      </w:r>
      <w:r w:rsidR="000E1D11">
        <w:rPr>
          <w:rFonts w:ascii="Bookman Old Style" w:hAnsi="Bookman Old Style"/>
          <w:b/>
          <w:sz w:val="20"/>
          <w:szCs w:val="20"/>
        </w:rPr>
        <w:t>035</w:t>
      </w:r>
      <w:r w:rsidR="00AF3909" w:rsidRPr="00AF3909">
        <w:rPr>
          <w:rFonts w:ascii="Bookman Old Style" w:hAnsi="Bookman Old Style"/>
          <w:b/>
          <w:sz w:val="20"/>
          <w:szCs w:val="20"/>
        </w:rPr>
        <w:t>/2023</w:t>
      </w:r>
    </w:p>
    <w:p w14:paraId="50BB4E89" w14:textId="15FCCAA1" w:rsidR="0022232E" w:rsidRPr="00F15CCF" w:rsidRDefault="0022232E" w:rsidP="00F15CCF">
      <w:pPr>
        <w:spacing w:before="90"/>
        <w:rPr>
          <w:rFonts w:ascii="Bookman Old Style" w:hAnsi="Bookman Old Style"/>
          <w:b/>
          <w:color w:val="FF0000"/>
          <w:sz w:val="20"/>
          <w:szCs w:val="20"/>
        </w:rPr>
      </w:pPr>
    </w:p>
    <w:p w14:paraId="1DF63B36" w14:textId="77777777" w:rsidR="0022232E" w:rsidRPr="00F15CCF" w:rsidRDefault="0022232E" w:rsidP="00F15CCF">
      <w:pPr>
        <w:spacing w:before="90"/>
        <w:rPr>
          <w:rFonts w:ascii="Bookman Old Style" w:hAnsi="Bookman Old Style"/>
          <w:b/>
          <w:color w:val="FF0000"/>
          <w:sz w:val="20"/>
          <w:szCs w:val="20"/>
        </w:rPr>
      </w:pPr>
    </w:p>
    <w:p w14:paraId="54EFBEEE" w14:textId="3EF2F73F" w:rsidR="0022232E" w:rsidRPr="00F15CCF" w:rsidRDefault="0022232E" w:rsidP="00F15CCF">
      <w:pPr>
        <w:tabs>
          <w:tab w:val="left" w:leader="dot" w:pos="10123"/>
        </w:tabs>
        <w:spacing w:before="1"/>
        <w:rPr>
          <w:rFonts w:ascii="Bookman Old Style" w:hAnsi="Bookman Old Style"/>
          <w:sz w:val="20"/>
          <w:szCs w:val="20"/>
        </w:rPr>
      </w:pPr>
      <w:r w:rsidRPr="00F15CCF">
        <w:rPr>
          <w:rFonts w:ascii="Bookman Old Style" w:hAnsi="Bookman Old Style"/>
          <w:sz w:val="20"/>
          <w:szCs w:val="20"/>
        </w:rPr>
        <w:t>Pelo</w:t>
      </w:r>
      <w:r w:rsidRPr="00F15CCF">
        <w:rPr>
          <w:rFonts w:ascii="Bookman Old Style" w:hAnsi="Bookman Old Style"/>
          <w:spacing w:val="-5"/>
          <w:sz w:val="20"/>
          <w:szCs w:val="20"/>
        </w:rPr>
        <w:t xml:space="preserve"> </w:t>
      </w:r>
      <w:r w:rsidRPr="00F15CCF">
        <w:rPr>
          <w:rFonts w:ascii="Bookman Old Style" w:hAnsi="Bookman Old Style"/>
          <w:sz w:val="20"/>
          <w:szCs w:val="20"/>
        </w:rPr>
        <w:t>presente</w:t>
      </w:r>
      <w:r w:rsidRPr="00F15CCF">
        <w:rPr>
          <w:rFonts w:ascii="Bookman Old Style" w:hAnsi="Bookman Old Style"/>
          <w:spacing w:val="-5"/>
          <w:sz w:val="20"/>
          <w:szCs w:val="20"/>
        </w:rPr>
        <w:t xml:space="preserve"> </w:t>
      </w:r>
      <w:r w:rsidRPr="00F15CCF">
        <w:rPr>
          <w:rFonts w:ascii="Bookman Old Style" w:hAnsi="Bookman Old Style"/>
          <w:sz w:val="20"/>
          <w:szCs w:val="20"/>
        </w:rPr>
        <w:t>instrumento,</w:t>
      </w:r>
      <w:r w:rsidRPr="00F15CCF">
        <w:rPr>
          <w:rFonts w:ascii="Bookman Old Style" w:hAnsi="Bookman Old Style"/>
          <w:spacing w:val="-5"/>
          <w:sz w:val="20"/>
          <w:szCs w:val="20"/>
        </w:rPr>
        <w:t xml:space="preserve"> </w:t>
      </w:r>
      <w:r w:rsidRPr="00F15CCF">
        <w:rPr>
          <w:rFonts w:ascii="Bookman Old Style" w:hAnsi="Bookman Old Style"/>
          <w:sz w:val="20"/>
          <w:szCs w:val="20"/>
        </w:rPr>
        <w:t>a</w:t>
      </w:r>
      <w:r w:rsidRPr="00F15CCF">
        <w:rPr>
          <w:rFonts w:ascii="Bookman Old Style" w:hAnsi="Bookman Old Style"/>
          <w:spacing w:val="-5"/>
          <w:sz w:val="20"/>
          <w:szCs w:val="20"/>
        </w:rPr>
        <w:t xml:space="preserve"> </w:t>
      </w:r>
      <w:r w:rsidRPr="00F15CCF">
        <w:rPr>
          <w:rFonts w:ascii="Bookman Old Style" w:hAnsi="Bookman Old Style"/>
          <w:sz w:val="20"/>
          <w:szCs w:val="20"/>
        </w:rPr>
        <w:t>empresa</w:t>
      </w:r>
      <w:r w:rsidRPr="00F15CCF">
        <w:rPr>
          <w:rFonts w:ascii="Bookman Old Style" w:hAnsi="Bookman Old Style"/>
          <w:spacing w:val="-6"/>
          <w:sz w:val="20"/>
          <w:szCs w:val="20"/>
        </w:rPr>
        <w:t xml:space="preserve"> </w:t>
      </w:r>
      <w:r w:rsidRPr="00F15CCF">
        <w:rPr>
          <w:rFonts w:ascii="Bookman Old Style" w:hAnsi="Bookman Old Style"/>
          <w:sz w:val="20"/>
          <w:szCs w:val="20"/>
        </w:rPr>
        <w:t>.........................,</w:t>
      </w:r>
      <w:r w:rsidRPr="00F15CCF">
        <w:rPr>
          <w:rFonts w:ascii="Bookman Old Style" w:hAnsi="Bookman Old Style"/>
          <w:spacing w:val="-5"/>
          <w:sz w:val="20"/>
          <w:szCs w:val="20"/>
        </w:rPr>
        <w:t xml:space="preserve"> </w:t>
      </w:r>
      <w:r w:rsidRPr="00F15CCF">
        <w:rPr>
          <w:rFonts w:ascii="Bookman Old Style" w:hAnsi="Bookman Old Style"/>
          <w:sz w:val="20"/>
          <w:szCs w:val="20"/>
        </w:rPr>
        <w:t>CNPJ</w:t>
      </w:r>
      <w:r w:rsidRPr="00F15CCF">
        <w:rPr>
          <w:rFonts w:ascii="Bookman Old Style" w:hAnsi="Bookman Old Style"/>
          <w:spacing w:val="-6"/>
          <w:sz w:val="20"/>
          <w:szCs w:val="20"/>
        </w:rPr>
        <w:t xml:space="preserve"> </w:t>
      </w:r>
      <w:r w:rsidRPr="00F15CCF">
        <w:rPr>
          <w:rFonts w:ascii="Bookman Old Style" w:hAnsi="Bookman Old Style"/>
          <w:sz w:val="20"/>
          <w:szCs w:val="20"/>
        </w:rPr>
        <w:t>nº</w:t>
      </w:r>
      <w:r w:rsidRPr="00F15CCF">
        <w:rPr>
          <w:rFonts w:ascii="Bookman Old Style" w:hAnsi="Bookman Old Style"/>
          <w:spacing w:val="-3"/>
          <w:sz w:val="20"/>
          <w:szCs w:val="20"/>
        </w:rPr>
        <w:t xml:space="preserve"> </w:t>
      </w:r>
      <w:r w:rsidRPr="00F15CCF">
        <w:rPr>
          <w:rFonts w:ascii="Bookman Old Style" w:hAnsi="Bookman Old Style"/>
          <w:sz w:val="20"/>
          <w:szCs w:val="20"/>
        </w:rPr>
        <w:t>......................,</w:t>
      </w:r>
      <w:r w:rsidRPr="00F15CCF">
        <w:rPr>
          <w:rFonts w:ascii="Bookman Old Style" w:hAnsi="Bookman Old Style"/>
          <w:spacing w:val="-6"/>
          <w:sz w:val="20"/>
          <w:szCs w:val="20"/>
        </w:rPr>
        <w:t xml:space="preserve"> </w:t>
      </w:r>
      <w:r w:rsidRPr="00F15CCF">
        <w:rPr>
          <w:rFonts w:ascii="Bookman Old Style" w:hAnsi="Bookman Old Style"/>
          <w:sz w:val="20"/>
          <w:szCs w:val="20"/>
        </w:rPr>
        <w:t>com</w:t>
      </w:r>
      <w:r w:rsidRPr="00F15CCF">
        <w:rPr>
          <w:rFonts w:ascii="Bookman Old Style" w:hAnsi="Bookman Old Style"/>
          <w:spacing w:val="-9"/>
          <w:sz w:val="20"/>
          <w:szCs w:val="20"/>
        </w:rPr>
        <w:t xml:space="preserve"> </w:t>
      </w:r>
      <w:r w:rsidRPr="00F15CCF">
        <w:rPr>
          <w:rFonts w:ascii="Bookman Old Style" w:hAnsi="Bookman Old Style"/>
          <w:sz w:val="20"/>
          <w:szCs w:val="20"/>
        </w:rPr>
        <w:t>sede</w:t>
      </w:r>
      <w:r w:rsidRPr="00F15CCF">
        <w:rPr>
          <w:rFonts w:ascii="Bookman Old Style" w:hAnsi="Bookman Old Style"/>
          <w:spacing w:val="-3"/>
          <w:sz w:val="20"/>
          <w:szCs w:val="20"/>
        </w:rPr>
        <w:t xml:space="preserve"> </w:t>
      </w:r>
      <w:r w:rsidRPr="00F15CCF">
        <w:rPr>
          <w:rFonts w:ascii="Bookman Old Style" w:hAnsi="Bookman Old Style"/>
          <w:sz w:val="20"/>
          <w:szCs w:val="20"/>
        </w:rPr>
        <w:t>na...............................................,</w:t>
      </w:r>
      <w:r w:rsidRPr="00F15CCF">
        <w:rPr>
          <w:rFonts w:ascii="Bookman Old Style" w:hAnsi="Bookman Old Style"/>
          <w:spacing w:val="-2"/>
          <w:sz w:val="20"/>
          <w:szCs w:val="20"/>
        </w:rPr>
        <w:t xml:space="preserve"> </w:t>
      </w:r>
      <w:r w:rsidRPr="00F15CCF">
        <w:rPr>
          <w:rFonts w:ascii="Bookman Old Style" w:hAnsi="Bookman Old Style"/>
          <w:sz w:val="20"/>
          <w:szCs w:val="20"/>
        </w:rPr>
        <w:t>através de seu representante legal infra-assinado, que:</w:t>
      </w:r>
    </w:p>
    <w:p w14:paraId="0A04061B" w14:textId="77777777" w:rsidR="0022232E" w:rsidRPr="00F15CCF" w:rsidRDefault="0022232E" w:rsidP="00F15CCF">
      <w:pPr>
        <w:tabs>
          <w:tab w:val="left" w:leader="dot" w:pos="10123"/>
        </w:tabs>
        <w:spacing w:before="1"/>
        <w:rPr>
          <w:rFonts w:ascii="Bookman Old Style" w:hAnsi="Bookman Old Style"/>
          <w:sz w:val="20"/>
          <w:szCs w:val="20"/>
        </w:rPr>
      </w:pPr>
    </w:p>
    <w:p w14:paraId="0C7CA07B" w14:textId="1BDF7AC9"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7"/>
          <w:sz w:val="20"/>
          <w:szCs w:val="20"/>
        </w:rPr>
        <w:t xml:space="preserve"> </w:t>
      </w:r>
      <w:r w:rsidRPr="00F15CCF">
        <w:rPr>
          <w:rFonts w:ascii="Bookman Old Style" w:hAnsi="Bookman Old Style"/>
          <w:sz w:val="20"/>
          <w:szCs w:val="20"/>
        </w:rPr>
        <w:t>para</w:t>
      </w:r>
      <w:r w:rsidRPr="00F15CCF">
        <w:rPr>
          <w:rFonts w:ascii="Bookman Old Style" w:hAnsi="Bookman Old Style"/>
          <w:spacing w:val="-6"/>
          <w:sz w:val="20"/>
          <w:szCs w:val="20"/>
        </w:rPr>
        <w:t xml:space="preserve"> </w:t>
      </w:r>
      <w:r w:rsidRPr="00F15CCF">
        <w:rPr>
          <w:rFonts w:ascii="Bookman Old Style" w:hAnsi="Bookman Old Style"/>
          <w:sz w:val="20"/>
          <w:szCs w:val="20"/>
        </w:rPr>
        <w:t>os</w:t>
      </w:r>
      <w:r w:rsidRPr="00F15CCF">
        <w:rPr>
          <w:rFonts w:ascii="Bookman Old Style" w:hAnsi="Bookman Old Style"/>
          <w:spacing w:val="-7"/>
          <w:sz w:val="20"/>
          <w:szCs w:val="20"/>
        </w:rPr>
        <w:t xml:space="preserve"> </w:t>
      </w:r>
      <w:r w:rsidRPr="00F15CCF">
        <w:rPr>
          <w:rFonts w:ascii="Bookman Old Style" w:hAnsi="Bookman Old Style"/>
          <w:sz w:val="20"/>
          <w:szCs w:val="20"/>
        </w:rPr>
        <w:t>fins</w:t>
      </w:r>
      <w:r w:rsidRPr="00F15CCF">
        <w:rPr>
          <w:rFonts w:ascii="Bookman Old Style" w:hAnsi="Bookman Old Style"/>
          <w:spacing w:val="-7"/>
          <w:sz w:val="20"/>
          <w:szCs w:val="20"/>
        </w:rPr>
        <w:t xml:space="preserve"> </w:t>
      </w:r>
      <w:r w:rsidRPr="00F15CCF">
        <w:rPr>
          <w:rFonts w:ascii="Bookman Old Style" w:hAnsi="Bookman Old Style"/>
          <w:sz w:val="20"/>
          <w:szCs w:val="20"/>
        </w:rPr>
        <w:t>do</w:t>
      </w:r>
      <w:r w:rsidRPr="00F15CCF">
        <w:rPr>
          <w:rFonts w:ascii="Bookman Old Style" w:hAnsi="Bookman Old Style"/>
          <w:spacing w:val="-7"/>
          <w:sz w:val="20"/>
          <w:szCs w:val="20"/>
        </w:rPr>
        <w:t xml:space="preserve"> </w:t>
      </w:r>
      <w:r w:rsidRPr="00F15CCF">
        <w:rPr>
          <w:rFonts w:ascii="Bookman Old Style" w:hAnsi="Bookman Old Style"/>
          <w:sz w:val="20"/>
          <w:szCs w:val="20"/>
        </w:rPr>
        <w:t>disposto</w:t>
      </w:r>
      <w:r w:rsidRPr="00F15CCF">
        <w:rPr>
          <w:rFonts w:ascii="Bookman Old Style" w:hAnsi="Bookman Old Style"/>
          <w:spacing w:val="-6"/>
          <w:sz w:val="20"/>
          <w:szCs w:val="20"/>
        </w:rPr>
        <w:t xml:space="preserve"> </w:t>
      </w:r>
      <w:r w:rsidR="00E35CB1" w:rsidRPr="00F15CCF">
        <w:rPr>
          <w:rFonts w:ascii="Bookman Old Style" w:hAnsi="Bookman Old Style"/>
          <w:sz w:val="20"/>
          <w:szCs w:val="20"/>
        </w:rPr>
        <w:t>no</w:t>
      </w:r>
      <w:r w:rsidR="00E35CB1" w:rsidRPr="00F15CCF">
        <w:rPr>
          <w:rFonts w:ascii="Bookman Old Style" w:hAnsi="Bookman Old Style"/>
          <w:spacing w:val="-6"/>
          <w:sz w:val="20"/>
          <w:szCs w:val="20"/>
        </w:rPr>
        <w:t xml:space="preserve"> </w:t>
      </w:r>
      <w:r w:rsidR="00E35CB1" w:rsidRPr="00F15CCF">
        <w:rPr>
          <w:rFonts w:ascii="Bookman Old Style" w:hAnsi="Bookman Old Style"/>
          <w:sz w:val="20"/>
          <w:szCs w:val="20"/>
        </w:rPr>
        <w:t>inciso</w:t>
      </w:r>
      <w:r w:rsidR="00E35CB1" w:rsidRPr="00F15CCF">
        <w:rPr>
          <w:rFonts w:ascii="Bookman Old Style" w:hAnsi="Bookman Old Style"/>
          <w:spacing w:val="-6"/>
          <w:sz w:val="20"/>
          <w:szCs w:val="20"/>
        </w:rPr>
        <w:t xml:space="preserve"> </w:t>
      </w:r>
      <w:r w:rsidR="00E35CB1" w:rsidRPr="00F15CCF">
        <w:rPr>
          <w:rFonts w:ascii="Bookman Old Style" w:hAnsi="Bookman Old Style"/>
          <w:sz w:val="20"/>
          <w:szCs w:val="20"/>
        </w:rPr>
        <w:t>XXXIII</w:t>
      </w:r>
      <w:r w:rsidR="00E35CB1" w:rsidRPr="00F15CCF">
        <w:rPr>
          <w:rFonts w:ascii="Bookman Old Style" w:hAnsi="Bookman Old Style"/>
          <w:spacing w:val="-7"/>
          <w:sz w:val="20"/>
          <w:szCs w:val="20"/>
        </w:rPr>
        <w:t xml:space="preserve"> </w:t>
      </w:r>
      <w:r w:rsidR="00E35CB1" w:rsidRPr="00F15CCF">
        <w:rPr>
          <w:rFonts w:ascii="Bookman Old Style" w:hAnsi="Bookman Old Style"/>
          <w:sz w:val="20"/>
          <w:szCs w:val="20"/>
        </w:rPr>
        <w:t>do</w:t>
      </w:r>
      <w:r w:rsidR="00E35CB1" w:rsidRPr="00F15CCF">
        <w:rPr>
          <w:rFonts w:ascii="Bookman Old Style" w:hAnsi="Bookman Old Style"/>
          <w:spacing w:val="-7"/>
          <w:sz w:val="20"/>
          <w:szCs w:val="20"/>
        </w:rPr>
        <w:t xml:space="preserve"> </w:t>
      </w:r>
      <w:r w:rsidR="00E35CB1" w:rsidRPr="00F15CCF">
        <w:rPr>
          <w:rFonts w:ascii="Bookman Old Style" w:hAnsi="Bookman Old Style"/>
          <w:sz w:val="20"/>
          <w:szCs w:val="20"/>
        </w:rPr>
        <w:t>art.</w:t>
      </w:r>
      <w:r w:rsidR="00E35CB1" w:rsidRPr="00F15CCF">
        <w:rPr>
          <w:rFonts w:ascii="Bookman Old Style" w:hAnsi="Bookman Old Style"/>
          <w:spacing w:val="-9"/>
          <w:sz w:val="20"/>
          <w:szCs w:val="20"/>
        </w:rPr>
        <w:t xml:space="preserve"> </w:t>
      </w:r>
      <w:r w:rsidR="00E35CB1" w:rsidRPr="00F15CCF">
        <w:rPr>
          <w:rFonts w:ascii="Bookman Old Style" w:hAnsi="Bookman Old Style"/>
          <w:sz w:val="20"/>
          <w:szCs w:val="20"/>
        </w:rPr>
        <w:t>68</w:t>
      </w:r>
      <w:r w:rsidR="00E35CB1" w:rsidRPr="00F15CCF">
        <w:rPr>
          <w:rFonts w:ascii="Bookman Old Style" w:hAnsi="Bookman Old Style"/>
          <w:spacing w:val="-8"/>
          <w:sz w:val="20"/>
          <w:szCs w:val="20"/>
        </w:rPr>
        <w:t xml:space="preserve"> </w:t>
      </w:r>
      <w:r w:rsidR="00E35CB1" w:rsidRPr="00F15CCF">
        <w:rPr>
          <w:rFonts w:ascii="Bookman Old Style" w:hAnsi="Bookman Old Style"/>
          <w:sz w:val="20"/>
          <w:szCs w:val="20"/>
        </w:rPr>
        <w:t>da</w:t>
      </w:r>
      <w:r w:rsidR="00E35CB1" w:rsidRPr="00F15CCF">
        <w:rPr>
          <w:rFonts w:ascii="Bookman Old Style" w:hAnsi="Bookman Old Style"/>
          <w:spacing w:val="-6"/>
          <w:sz w:val="20"/>
          <w:szCs w:val="20"/>
        </w:rPr>
        <w:t xml:space="preserve"> </w:t>
      </w:r>
      <w:r w:rsidR="00E35CB1" w:rsidRPr="00F15CCF">
        <w:rPr>
          <w:rFonts w:ascii="Bookman Old Style" w:hAnsi="Bookman Old Style"/>
          <w:sz w:val="20"/>
          <w:szCs w:val="20"/>
        </w:rPr>
        <w:t>Lei</w:t>
      </w:r>
      <w:r w:rsidR="00E35CB1" w:rsidRPr="00F15CCF">
        <w:rPr>
          <w:rFonts w:ascii="Bookman Old Style" w:hAnsi="Bookman Old Style"/>
          <w:spacing w:val="-7"/>
          <w:sz w:val="20"/>
          <w:szCs w:val="20"/>
        </w:rPr>
        <w:t xml:space="preserve"> </w:t>
      </w:r>
      <w:r w:rsidR="00E35CB1" w:rsidRPr="00F15CCF">
        <w:rPr>
          <w:rFonts w:ascii="Bookman Old Style" w:hAnsi="Bookman Old Style"/>
          <w:sz w:val="20"/>
          <w:szCs w:val="20"/>
        </w:rPr>
        <w:t>n.º</w:t>
      </w:r>
      <w:r w:rsidR="00E35CB1" w:rsidRPr="00F15CCF">
        <w:rPr>
          <w:rFonts w:ascii="Bookman Old Style" w:hAnsi="Bookman Old Style"/>
          <w:spacing w:val="-5"/>
          <w:sz w:val="20"/>
          <w:szCs w:val="20"/>
        </w:rPr>
        <w:t xml:space="preserve"> </w:t>
      </w:r>
      <w:r w:rsidR="00E35CB1" w:rsidRPr="00F15CCF">
        <w:rPr>
          <w:rFonts w:ascii="Bookman Old Style" w:hAnsi="Bookman Old Style"/>
          <w:sz w:val="20"/>
          <w:szCs w:val="20"/>
        </w:rPr>
        <w:t>14.133/21</w:t>
      </w:r>
      <w:r w:rsidRPr="00F15CCF">
        <w:rPr>
          <w:rFonts w:ascii="Bookman Old Style" w:hAnsi="Bookman Old Style"/>
          <w:sz w:val="20"/>
          <w:szCs w:val="20"/>
        </w:rPr>
        <w:t>,</w:t>
      </w:r>
      <w:r w:rsidRPr="00F15CCF">
        <w:rPr>
          <w:rFonts w:ascii="Bookman Old Style" w:hAnsi="Bookman Old Style"/>
          <w:spacing w:val="-6"/>
          <w:sz w:val="20"/>
          <w:szCs w:val="20"/>
        </w:rPr>
        <w:t xml:space="preserve"> </w:t>
      </w:r>
      <w:r w:rsidRPr="00F15CCF">
        <w:rPr>
          <w:rFonts w:ascii="Bookman Old Style" w:hAnsi="Bookman Old Style"/>
          <w:sz w:val="20"/>
          <w:szCs w:val="20"/>
        </w:rPr>
        <w:t>que</w:t>
      </w:r>
      <w:r w:rsidRPr="00F15CCF">
        <w:rPr>
          <w:rFonts w:ascii="Bookman Old Style" w:hAnsi="Bookman Old Style"/>
          <w:spacing w:val="-6"/>
          <w:sz w:val="20"/>
          <w:szCs w:val="20"/>
        </w:rPr>
        <w:t xml:space="preserve"> </w:t>
      </w:r>
      <w:r w:rsidRPr="00F15CCF">
        <w:rPr>
          <w:rFonts w:ascii="Bookman Old Style" w:hAnsi="Bookman Old Style"/>
          <w:sz w:val="20"/>
          <w:szCs w:val="20"/>
        </w:rPr>
        <w:t>não empregamos menores de 18 (dezoito) anos em trabalho noturno, perigoso ou insalubre e não empregamos menores de 16 (dezesseis)</w:t>
      </w:r>
      <w:r w:rsidRPr="00F15CCF">
        <w:rPr>
          <w:rFonts w:ascii="Bookman Old Style" w:hAnsi="Bookman Old Style"/>
          <w:spacing w:val="-3"/>
          <w:sz w:val="20"/>
          <w:szCs w:val="20"/>
        </w:rPr>
        <w:t xml:space="preserve"> </w:t>
      </w:r>
      <w:r w:rsidRPr="00F15CCF">
        <w:rPr>
          <w:rFonts w:ascii="Bookman Old Style" w:hAnsi="Bookman Old Style"/>
          <w:sz w:val="20"/>
          <w:szCs w:val="20"/>
        </w:rPr>
        <w:t>anos.</w:t>
      </w:r>
      <w:r w:rsidRPr="00F15CCF">
        <w:rPr>
          <w:rFonts w:ascii="Bookman Old Style" w:hAnsi="Bookman Old Style"/>
          <w:spacing w:val="-2"/>
          <w:sz w:val="20"/>
          <w:szCs w:val="20"/>
        </w:rPr>
        <w:t xml:space="preserve"> </w:t>
      </w:r>
      <w:r w:rsidRPr="00F15CCF">
        <w:rPr>
          <w:rFonts w:ascii="Bookman Old Style" w:hAnsi="Bookman Old Style"/>
          <w:sz w:val="20"/>
          <w:szCs w:val="20"/>
        </w:rPr>
        <w:t>Ressalva</w:t>
      </w:r>
      <w:r w:rsidRPr="00F15CCF">
        <w:rPr>
          <w:rFonts w:ascii="Bookman Old Style" w:hAnsi="Bookman Old Style"/>
          <w:spacing w:val="-3"/>
          <w:sz w:val="20"/>
          <w:szCs w:val="20"/>
        </w:rPr>
        <w:t xml:space="preserve"> </w:t>
      </w:r>
      <w:r w:rsidRPr="00F15CCF">
        <w:rPr>
          <w:rFonts w:ascii="Bookman Old Style" w:hAnsi="Bookman Old Style"/>
          <w:sz w:val="20"/>
          <w:szCs w:val="20"/>
        </w:rPr>
        <w:t>ainda,</w:t>
      </w:r>
      <w:r w:rsidRPr="00F15CCF">
        <w:rPr>
          <w:rFonts w:ascii="Bookman Old Style" w:hAnsi="Bookman Old Style"/>
          <w:spacing w:val="-1"/>
          <w:sz w:val="20"/>
          <w:szCs w:val="20"/>
        </w:rPr>
        <w:t xml:space="preserve"> </w:t>
      </w:r>
      <w:r w:rsidRPr="00F15CCF">
        <w:rPr>
          <w:rFonts w:ascii="Bookman Old Style" w:hAnsi="Bookman Old Style"/>
          <w:sz w:val="20"/>
          <w:szCs w:val="20"/>
        </w:rPr>
        <w:t>que,</w:t>
      </w:r>
      <w:r w:rsidRPr="00F15CCF">
        <w:rPr>
          <w:rFonts w:ascii="Bookman Old Style" w:hAnsi="Bookman Old Style"/>
          <w:spacing w:val="-2"/>
          <w:sz w:val="20"/>
          <w:szCs w:val="20"/>
        </w:rPr>
        <w:t xml:space="preserve"> </w:t>
      </w:r>
      <w:r w:rsidRPr="00F15CCF">
        <w:rPr>
          <w:rFonts w:ascii="Bookman Old Style" w:hAnsi="Bookman Old Style"/>
          <w:sz w:val="20"/>
          <w:szCs w:val="20"/>
        </w:rPr>
        <w:t>caso</w:t>
      </w:r>
      <w:r w:rsidRPr="00F15CCF">
        <w:rPr>
          <w:rFonts w:ascii="Bookman Old Style" w:hAnsi="Bookman Old Style"/>
          <w:spacing w:val="-3"/>
          <w:sz w:val="20"/>
          <w:szCs w:val="20"/>
        </w:rPr>
        <w:t xml:space="preserve"> </w:t>
      </w:r>
      <w:r w:rsidRPr="00F15CCF">
        <w:rPr>
          <w:rFonts w:ascii="Bookman Old Style" w:hAnsi="Bookman Old Style"/>
          <w:sz w:val="20"/>
          <w:szCs w:val="20"/>
        </w:rPr>
        <w:t>empregue menores</w:t>
      </w:r>
      <w:r w:rsidRPr="00F15CCF">
        <w:rPr>
          <w:rFonts w:ascii="Bookman Old Style" w:hAnsi="Bookman Old Style"/>
          <w:spacing w:val="-3"/>
          <w:sz w:val="20"/>
          <w:szCs w:val="20"/>
        </w:rPr>
        <w:t xml:space="preserve"> </w:t>
      </w:r>
      <w:r w:rsidRPr="00F15CCF">
        <w:rPr>
          <w:rFonts w:ascii="Bookman Old Style" w:hAnsi="Bookman Old Style"/>
          <w:sz w:val="20"/>
          <w:szCs w:val="20"/>
        </w:rPr>
        <w:t>na</w:t>
      </w:r>
      <w:r w:rsidRPr="00F15CCF">
        <w:rPr>
          <w:rFonts w:ascii="Bookman Old Style" w:hAnsi="Bookman Old Style"/>
          <w:spacing w:val="3"/>
          <w:sz w:val="20"/>
          <w:szCs w:val="20"/>
        </w:rPr>
        <w:t xml:space="preserve"> </w:t>
      </w:r>
      <w:r w:rsidRPr="00F15CCF">
        <w:rPr>
          <w:rFonts w:ascii="Bookman Old Style" w:hAnsi="Bookman Old Style"/>
          <w:sz w:val="20"/>
          <w:szCs w:val="20"/>
        </w:rPr>
        <w:t>condição</w:t>
      </w:r>
      <w:r w:rsidRPr="00F15CCF">
        <w:rPr>
          <w:rFonts w:ascii="Bookman Old Style" w:hAnsi="Bookman Old Style"/>
          <w:spacing w:val="-2"/>
          <w:sz w:val="20"/>
          <w:szCs w:val="20"/>
        </w:rPr>
        <w:t xml:space="preserve"> </w:t>
      </w:r>
      <w:r w:rsidRPr="00F15CCF">
        <w:rPr>
          <w:rFonts w:ascii="Bookman Old Style" w:hAnsi="Bookman Old Style"/>
          <w:sz w:val="20"/>
          <w:szCs w:val="20"/>
        </w:rPr>
        <w:t>de</w:t>
      </w:r>
      <w:r w:rsidRPr="00F15CCF">
        <w:rPr>
          <w:rFonts w:ascii="Bookman Old Style" w:hAnsi="Bookman Old Style"/>
          <w:spacing w:val="-4"/>
          <w:sz w:val="20"/>
          <w:szCs w:val="20"/>
        </w:rPr>
        <w:t xml:space="preserve"> </w:t>
      </w:r>
      <w:r w:rsidRPr="00F15CCF">
        <w:rPr>
          <w:rFonts w:ascii="Bookman Old Style" w:hAnsi="Bookman Old Style"/>
          <w:sz w:val="20"/>
          <w:szCs w:val="20"/>
        </w:rPr>
        <w:t>aprendiz</w:t>
      </w:r>
      <w:r w:rsidRPr="00F15CCF">
        <w:rPr>
          <w:rFonts w:ascii="Bookman Old Style" w:hAnsi="Bookman Old Style"/>
          <w:spacing w:val="-4"/>
          <w:sz w:val="20"/>
          <w:szCs w:val="20"/>
        </w:rPr>
        <w:t xml:space="preserve"> </w:t>
      </w:r>
      <w:r w:rsidRPr="00F15CCF">
        <w:rPr>
          <w:rFonts w:ascii="Bookman Old Style" w:hAnsi="Bookman Old Style"/>
          <w:sz w:val="20"/>
          <w:szCs w:val="20"/>
        </w:rPr>
        <w:t>(a</w:t>
      </w:r>
      <w:r w:rsidRPr="00F15CCF">
        <w:rPr>
          <w:rFonts w:ascii="Bookman Old Style" w:hAnsi="Bookman Old Style"/>
          <w:spacing w:val="-5"/>
          <w:sz w:val="20"/>
          <w:szCs w:val="20"/>
        </w:rPr>
        <w:t xml:space="preserve"> </w:t>
      </w:r>
      <w:r w:rsidRPr="00F15CCF">
        <w:rPr>
          <w:rFonts w:ascii="Bookman Old Style" w:hAnsi="Bookman Old Style"/>
          <w:sz w:val="20"/>
          <w:szCs w:val="20"/>
        </w:rPr>
        <w:t>partir</w:t>
      </w:r>
      <w:r w:rsidRPr="00F15CCF">
        <w:rPr>
          <w:rFonts w:ascii="Bookman Old Style" w:hAnsi="Bookman Old Style"/>
          <w:spacing w:val="-2"/>
          <w:sz w:val="20"/>
          <w:szCs w:val="20"/>
        </w:rPr>
        <w:t xml:space="preserve"> </w:t>
      </w:r>
      <w:r w:rsidRPr="00F15CCF">
        <w:rPr>
          <w:rFonts w:ascii="Bookman Old Style" w:hAnsi="Bookman Old Style"/>
          <w:sz w:val="20"/>
          <w:szCs w:val="20"/>
        </w:rPr>
        <w:t>de</w:t>
      </w:r>
      <w:r w:rsidRPr="00F15CCF">
        <w:rPr>
          <w:rFonts w:ascii="Bookman Old Style" w:hAnsi="Bookman Old Style"/>
          <w:spacing w:val="-4"/>
          <w:sz w:val="20"/>
          <w:szCs w:val="20"/>
        </w:rPr>
        <w:t xml:space="preserve"> </w:t>
      </w:r>
      <w:r w:rsidRPr="00F15CCF">
        <w:rPr>
          <w:rFonts w:ascii="Bookman Old Style" w:hAnsi="Bookman Old Style"/>
          <w:sz w:val="20"/>
          <w:szCs w:val="20"/>
        </w:rPr>
        <w:t>14</w:t>
      </w:r>
      <w:r w:rsidRPr="00F15CCF">
        <w:rPr>
          <w:rFonts w:ascii="Bookman Old Style" w:hAnsi="Bookman Old Style"/>
          <w:spacing w:val="-2"/>
          <w:sz w:val="20"/>
          <w:szCs w:val="20"/>
        </w:rPr>
        <w:t xml:space="preserve"> </w:t>
      </w:r>
      <w:r w:rsidRPr="00F15CCF">
        <w:rPr>
          <w:rFonts w:ascii="Bookman Old Style" w:hAnsi="Bookman Old Style"/>
          <w:sz w:val="20"/>
          <w:szCs w:val="20"/>
        </w:rPr>
        <w:t>anos,</w:t>
      </w:r>
      <w:r w:rsidRPr="00F15CCF">
        <w:rPr>
          <w:rFonts w:ascii="Bookman Old Style" w:hAnsi="Bookman Old Style"/>
          <w:spacing w:val="-4"/>
          <w:sz w:val="20"/>
          <w:szCs w:val="20"/>
        </w:rPr>
        <w:t xml:space="preserve"> </w:t>
      </w:r>
      <w:r w:rsidRPr="00F15CCF">
        <w:rPr>
          <w:rFonts w:ascii="Bookman Old Style" w:hAnsi="Bookman Old Style"/>
          <w:sz w:val="20"/>
          <w:szCs w:val="20"/>
        </w:rPr>
        <w:t>deverá</w:t>
      </w:r>
      <w:r w:rsidRPr="00F15CCF">
        <w:rPr>
          <w:rFonts w:ascii="Bookman Old Style" w:hAnsi="Bookman Old Style"/>
          <w:spacing w:val="-3"/>
          <w:sz w:val="20"/>
          <w:szCs w:val="20"/>
        </w:rPr>
        <w:t xml:space="preserve"> </w:t>
      </w:r>
      <w:r w:rsidRPr="00F15CCF">
        <w:rPr>
          <w:rFonts w:ascii="Bookman Old Style" w:hAnsi="Bookman Old Style"/>
          <w:sz w:val="20"/>
          <w:szCs w:val="20"/>
        </w:rPr>
        <w:t>informar</w:t>
      </w:r>
      <w:r w:rsidRPr="00F15CCF">
        <w:rPr>
          <w:rFonts w:ascii="Bookman Old Style" w:hAnsi="Bookman Old Style"/>
          <w:spacing w:val="-1"/>
          <w:sz w:val="20"/>
          <w:szCs w:val="20"/>
        </w:rPr>
        <w:t xml:space="preserve"> </w:t>
      </w:r>
      <w:r w:rsidRPr="00F15CCF">
        <w:rPr>
          <w:rFonts w:ascii="Bookman Old Style" w:hAnsi="Bookman Old Style"/>
          <w:sz w:val="20"/>
          <w:szCs w:val="20"/>
        </w:rPr>
        <w:t>tal situação no mesmo</w:t>
      </w:r>
      <w:r w:rsidRPr="00F15CCF">
        <w:rPr>
          <w:rFonts w:ascii="Bookman Old Style" w:hAnsi="Bookman Old Style"/>
          <w:spacing w:val="16"/>
          <w:sz w:val="20"/>
          <w:szCs w:val="20"/>
        </w:rPr>
        <w:t xml:space="preserve"> </w:t>
      </w:r>
      <w:r w:rsidRPr="00F15CCF">
        <w:rPr>
          <w:rFonts w:ascii="Bookman Old Style" w:hAnsi="Bookman Old Style"/>
          <w:sz w:val="20"/>
          <w:szCs w:val="20"/>
        </w:rPr>
        <w:t>documento).</w:t>
      </w:r>
    </w:p>
    <w:p w14:paraId="2425575E" w14:textId="77777777" w:rsidR="0022232E" w:rsidRPr="00F15CCF" w:rsidRDefault="0022232E" w:rsidP="00F15CCF">
      <w:pPr>
        <w:pStyle w:val="PargrafodaLista"/>
        <w:tabs>
          <w:tab w:val="left" w:pos="1303"/>
        </w:tabs>
        <w:ind w:left="0" w:right="-24"/>
        <w:rPr>
          <w:rFonts w:ascii="Bookman Old Style" w:hAnsi="Bookman Old Style"/>
          <w:sz w:val="20"/>
          <w:szCs w:val="20"/>
        </w:rPr>
      </w:pPr>
    </w:p>
    <w:p w14:paraId="47956BF8" w14:textId="77777777"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10"/>
          <w:sz w:val="20"/>
          <w:szCs w:val="20"/>
        </w:rPr>
        <w:t xml:space="preserve"> </w:t>
      </w:r>
      <w:r w:rsidRPr="00F15CCF">
        <w:rPr>
          <w:rFonts w:ascii="Bookman Old Style" w:hAnsi="Bookman Old Style"/>
          <w:sz w:val="20"/>
          <w:szCs w:val="20"/>
        </w:rPr>
        <w:t>sob</w:t>
      </w:r>
      <w:r w:rsidRPr="00F15CCF">
        <w:rPr>
          <w:rFonts w:ascii="Bookman Old Style" w:hAnsi="Bookman Old Style"/>
          <w:spacing w:val="-8"/>
          <w:sz w:val="20"/>
          <w:szCs w:val="20"/>
        </w:rPr>
        <w:t xml:space="preserve"> </w:t>
      </w:r>
      <w:r w:rsidRPr="00F15CCF">
        <w:rPr>
          <w:rFonts w:ascii="Bookman Old Style" w:hAnsi="Bookman Old Style"/>
          <w:sz w:val="20"/>
          <w:szCs w:val="20"/>
        </w:rPr>
        <w:t>as</w:t>
      </w:r>
      <w:r w:rsidRPr="00F15CCF">
        <w:rPr>
          <w:rFonts w:ascii="Bookman Old Style" w:hAnsi="Bookman Old Style"/>
          <w:spacing w:val="-11"/>
          <w:sz w:val="20"/>
          <w:szCs w:val="20"/>
        </w:rPr>
        <w:t xml:space="preserve"> </w:t>
      </w:r>
      <w:r w:rsidRPr="00F15CCF">
        <w:rPr>
          <w:rFonts w:ascii="Bookman Old Style" w:hAnsi="Bookman Old Style"/>
          <w:sz w:val="20"/>
          <w:szCs w:val="20"/>
        </w:rPr>
        <w:t>penas</w:t>
      </w:r>
      <w:r w:rsidRPr="00F15CCF">
        <w:rPr>
          <w:rFonts w:ascii="Bookman Old Style" w:hAnsi="Bookman Old Style"/>
          <w:spacing w:val="-10"/>
          <w:sz w:val="20"/>
          <w:szCs w:val="20"/>
        </w:rPr>
        <w:t xml:space="preserve"> </w:t>
      </w:r>
      <w:r w:rsidRPr="00F15CCF">
        <w:rPr>
          <w:rFonts w:ascii="Bookman Old Style" w:hAnsi="Bookman Old Style"/>
          <w:sz w:val="20"/>
          <w:szCs w:val="20"/>
        </w:rPr>
        <w:t>da</w:t>
      </w:r>
      <w:r w:rsidRPr="00F15CCF">
        <w:rPr>
          <w:rFonts w:ascii="Bookman Old Style" w:hAnsi="Bookman Old Style"/>
          <w:spacing w:val="-9"/>
          <w:sz w:val="20"/>
          <w:szCs w:val="20"/>
        </w:rPr>
        <w:t xml:space="preserve"> </w:t>
      </w:r>
      <w:r w:rsidRPr="00F15CCF">
        <w:rPr>
          <w:rFonts w:ascii="Bookman Old Style" w:hAnsi="Bookman Old Style"/>
          <w:sz w:val="20"/>
          <w:szCs w:val="20"/>
        </w:rPr>
        <w:t>lei,</w:t>
      </w:r>
      <w:r w:rsidRPr="00F15CCF">
        <w:rPr>
          <w:rFonts w:ascii="Bookman Old Style" w:hAnsi="Bookman Old Style"/>
          <w:spacing w:val="-10"/>
          <w:sz w:val="20"/>
          <w:szCs w:val="20"/>
        </w:rPr>
        <w:t xml:space="preserve"> </w:t>
      </w:r>
      <w:r w:rsidRPr="00F15CCF">
        <w:rPr>
          <w:rFonts w:ascii="Bookman Old Style" w:hAnsi="Bookman Old Style"/>
          <w:sz w:val="20"/>
          <w:szCs w:val="20"/>
        </w:rPr>
        <w:t>que</w:t>
      </w:r>
      <w:r w:rsidRPr="00F15CCF">
        <w:rPr>
          <w:rFonts w:ascii="Bookman Old Style" w:hAnsi="Bookman Old Style"/>
          <w:spacing w:val="-9"/>
          <w:sz w:val="20"/>
          <w:szCs w:val="20"/>
        </w:rPr>
        <w:t xml:space="preserve"> </w:t>
      </w:r>
      <w:r w:rsidRPr="00F15CCF">
        <w:rPr>
          <w:rFonts w:ascii="Bookman Old Style" w:hAnsi="Bookman Old Style"/>
          <w:sz w:val="20"/>
          <w:szCs w:val="20"/>
        </w:rPr>
        <w:t>a</w:t>
      </w:r>
      <w:r w:rsidRPr="00F15CCF">
        <w:rPr>
          <w:rFonts w:ascii="Bookman Old Style" w:hAnsi="Bookman Old Style"/>
          <w:spacing w:val="-10"/>
          <w:sz w:val="20"/>
          <w:szCs w:val="20"/>
        </w:rPr>
        <w:t xml:space="preserve"> </w:t>
      </w:r>
      <w:r w:rsidRPr="00F15CCF">
        <w:rPr>
          <w:rFonts w:ascii="Bookman Old Style" w:hAnsi="Bookman Old Style"/>
          <w:sz w:val="20"/>
          <w:szCs w:val="20"/>
        </w:rPr>
        <w:t>empresa</w:t>
      </w:r>
      <w:r w:rsidRPr="00F15CCF">
        <w:rPr>
          <w:rFonts w:ascii="Bookman Old Style" w:hAnsi="Bookman Old Style"/>
          <w:spacing w:val="-9"/>
          <w:sz w:val="20"/>
          <w:szCs w:val="20"/>
        </w:rPr>
        <w:t xml:space="preserve"> </w:t>
      </w:r>
      <w:r w:rsidRPr="00F15CCF">
        <w:rPr>
          <w:rFonts w:ascii="Bookman Old Style" w:hAnsi="Bookman Old Style"/>
          <w:sz w:val="20"/>
          <w:szCs w:val="20"/>
        </w:rPr>
        <w:t>não</w:t>
      </w:r>
      <w:r w:rsidRPr="00F15CCF">
        <w:rPr>
          <w:rFonts w:ascii="Bookman Old Style" w:hAnsi="Bookman Old Style"/>
          <w:spacing w:val="-8"/>
          <w:sz w:val="20"/>
          <w:szCs w:val="20"/>
        </w:rPr>
        <w:t xml:space="preserve"> </w:t>
      </w:r>
      <w:r w:rsidRPr="00F15CCF">
        <w:rPr>
          <w:rFonts w:ascii="Bookman Old Style" w:hAnsi="Bookman Old Style"/>
          <w:sz w:val="20"/>
          <w:szCs w:val="20"/>
        </w:rPr>
        <w:t>foi</w:t>
      </w:r>
      <w:r w:rsidRPr="00F15CCF">
        <w:rPr>
          <w:rFonts w:ascii="Bookman Old Style" w:hAnsi="Bookman Old Style"/>
          <w:spacing w:val="-10"/>
          <w:sz w:val="20"/>
          <w:szCs w:val="20"/>
        </w:rPr>
        <w:t xml:space="preserve"> </w:t>
      </w:r>
      <w:r w:rsidRPr="00F15CCF">
        <w:rPr>
          <w:rFonts w:ascii="Bookman Old Style" w:hAnsi="Bookman Old Style"/>
          <w:sz w:val="20"/>
          <w:szCs w:val="20"/>
        </w:rPr>
        <w:t>declarada</w:t>
      </w:r>
      <w:r w:rsidRPr="00F15CCF">
        <w:rPr>
          <w:rFonts w:ascii="Bookman Old Style" w:hAnsi="Bookman Old Style"/>
          <w:spacing w:val="-9"/>
          <w:sz w:val="20"/>
          <w:szCs w:val="20"/>
        </w:rPr>
        <w:t xml:space="preserve"> </w:t>
      </w:r>
      <w:r w:rsidRPr="00F15CCF">
        <w:rPr>
          <w:rFonts w:ascii="Bookman Old Style" w:hAnsi="Bookman Old Style"/>
          <w:sz w:val="20"/>
          <w:szCs w:val="20"/>
        </w:rPr>
        <w:t>inidônea</w:t>
      </w:r>
      <w:r w:rsidRPr="00F15CCF">
        <w:rPr>
          <w:rFonts w:ascii="Bookman Old Style" w:hAnsi="Bookman Old Style"/>
          <w:spacing w:val="-10"/>
          <w:sz w:val="20"/>
          <w:szCs w:val="20"/>
        </w:rPr>
        <w:t xml:space="preserve"> </w:t>
      </w:r>
      <w:r w:rsidRPr="00F15CCF">
        <w:rPr>
          <w:rFonts w:ascii="Bookman Old Style" w:hAnsi="Bookman Old Style"/>
          <w:sz w:val="20"/>
          <w:szCs w:val="20"/>
        </w:rPr>
        <w:t>para</w:t>
      </w:r>
      <w:r w:rsidRPr="00F15CCF">
        <w:rPr>
          <w:rFonts w:ascii="Bookman Old Style" w:hAnsi="Bookman Old Style"/>
          <w:spacing w:val="-9"/>
          <w:sz w:val="20"/>
          <w:szCs w:val="20"/>
        </w:rPr>
        <w:t xml:space="preserve"> </w:t>
      </w:r>
      <w:r w:rsidRPr="00F15CCF">
        <w:rPr>
          <w:rFonts w:ascii="Bookman Old Style" w:hAnsi="Bookman Old Style"/>
          <w:sz w:val="20"/>
          <w:szCs w:val="20"/>
        </w:rPr>
        <w:t>licitar</w:t>
      </w:r>
      <w:r w:rsidRPr="00F15CCF">
        <w:rPr>
          <w:rFonts w:ascii="Bookman Old Style" w:hAnsi="Bookman Old Style"/>
          <w:spacing w:val="-11"/>
          <w:sz w:val="20"/>
          <w:szCs w:val="20"/>
        </w:rPr>
        <w:t xml:space="preserve"> </w:t>
      </w:r>
      <w:r w:rsidRPr="00F15CCF">
        <w:rPr>
          <w:rFonts w:ascii="Bookman Old Style" w:hAnsi="Bookman Old Style"/>
          <w:sz w:val="20"/>
          <w:szCs w:val="20"/>
        </w:rPr>
        <w:t>ou</w:t>
      </w:r>
      <w:r w:rsidRPr="00F15CCF">
        <w:rPr>
          <w:rFonts w:ascii="Bookman Old Style" w:hAnsi="Bookman Old Style"/>
          <w:spacing w:val="-11"/>
          <w:sz w:val="20"/>
          <w:szCs w:val="20"/>
        </w:rPr>
        <w:t xml:space="preserve"> </w:t>
      </w:r>
      <w:r w:rsidRPr="00F15CCF">
        <w:rPr>
          <w:rFonts w:ascii="Bookman Old Style" w:hAnsi="Bookman Old Style"/>
          <w:sz w:val="20"/>
          <w:szCs w:val="20"/>
        </w:rPr>
        <w:t>contratar</w:t>
      </w:r>
      <w:r w:rsidRPr="00F15CCF">
        <w:rPr>
          <w:rFonts w:ascii="Bookman Old Style" w:hAnsi="Bookman Old Style"/>
          <w:spacing w:val="-8"/>
          <w:sz w:val="20"/>
          <w:szCs w:val="20"/>
        </w:rPr>
        <w:t xml:space="preserve"> </w:t>
      </w:r>
      <w:r w:rsidRPr="00F15CCF">
        <w:rPr>
          <w:rFonts w:ascii="Bookman Old Style" w:hAnsi="Bookman Old Style"/>
          <w:sz w:val="20"/>
          <w:szCs w:val="20"/>
        </w:rPr>
        <w:t>com</w:t>
      </w:r>
      <w:r w:rsidRPr="00F15CCF">
        <w:rPr>
          <w:rFonts w:ascii="Bookman Old Style" w:hAnsi="Bookman Old Style"/>
          <w:spacing w:val="-13"/>
          <w:sz w:val="20"/>
          <w:szCs w:val="20"/>
        </w:rPr>
        <w:t xml:space="preserve"> </w:t>
      </w:r>
      <w:r w:rsidRPr="00F15CCF">
        <w:rPr>
          <w:rFonts w:ascii="Bookman Old Style" w:hAnsi="Bookman Old Style"/>
          <w:sz w:val="20"/>
          <w:szCs w:val="20"/>
        </w:rPr>
        <w:t>a</w:t>
      </w:r>
      <w:r w:rsidRPr="00F15CCF">
        <w:rPr>
          <w:rFonts w:ascii="Bookman Old Style" w:hAnsi="Bookman Old Style"/>
          <w:spacing w:val="-10"/>
          <w:sz w:val="20"/>
          <w:szCs w:val="20"/>
        </w:rPr>
        <w:t xml:space="preserve"> </w:t>
      </w:r>
      <w:r w:rsidRPr="00F15CCF">
        <w:rPr>
          <w:rFonts w:ascii="Bookman Old Style" w:hAnsi="Bookman Old Style"/>
          <w:sz w:val="20"/>
          <w:szCs w:val="20"/>
        </w:rPr>
        <w:t>Administração Pública.</w:t>
      </w:r>
    </w:p>
    <w:p w14:paraId="4A5BD31F" w14:textId="77777777" w:rsidR="0022232E" w:rsidRPr="00F15CCF" w:rsidRDefault="0022232E" w:rsidP="00F15CCF">
      <w:pPr>
        <w:pStyle w:val="PargrafodaLista"/>
        <w:ind w:left="0"/>
        <w:rPr>
          <w:rFonts w:ascii="Bookman Old Style" w:hAnsi="Bookman Old Style"/>
          <w:sz w:val="20"/>
          <w:szCs w:val="20"/>
        </w:rPr>
      </w:pPr>
    </w:p>
    <w:p w14:paraId="3FBF37C9" w14:textId="77777777"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5"/>
          <w:sz w:val="20"/>
          <w:szCs w:val="20"/>
        </w:rPr>
        <w:t xml:space="preserve"> </w:t>
      </w:r>
      <w:r w:rsidRPr="00F15CCF">
        <w:rPr>
          <w:rFonts w:ascii="Bookman Old Style" w:hAnsi="Bookman Old Style"/>
          <w:sz w:val="20"/>
          <w:szCs w:val="20"/>
        </w:rPr>
        <w:t>para</w:t>
      </w:r>
      <w:r w:rsidRPr="00F15CCF">
        <w:rPr>
          <w:rFonts w:ascii="Bookman Old Style" w:hAnsi="Bookman Old Style"/>
          <w:spacing w:val="-5"/>
          <w:sz w:val="20"/>
          <w:szCs w:val="20"/>
        </w:rPr>
        <w:t xml:space="preserve"> </w:t>
      </w:r>
      <w:r w:rsidRPr="00F15CCF">
        <w:rPr>
          <w:rFonts w:ascii="Bookman Old Style" w:hAnsi="Bookman Old Style"/>
          <w:sz w:val="20"/>
          <w:szCs w:val="20"/>
        </w:rPr>
        <w:t>os</w:t>
      </w:r>
      <w:r w:rsidRPr="00F15CCF">
        <w:rPr>
          <w:rFonts w:ascii="Bookman Old Style" w:hAnsi="Bookman Old Style"/>
          <w:spacing w:val="-5"/>
          <w:sz w:val="20"/>
          <w:szCs w:val="20"/>
        </w:rPr>
        <w:t xml:space="preserve"> </w:t>
      </w:r>
      <w:r w:rsidRPr="00F15CCF">
        <w:rPr>
          <w:rFonts w:ascii="Bookman Old Style" w:hAnsi="Bookman Old Style"/>
          <w:sz w:val="20"/>
          <w:szCs w:val="20"/>
        </w:rPr>
        <w:t>devidos</w:t>
      </w:r>
      <w:r w:rsidRPr="00F15CCF">
        <w:rPr>
          <w:rFonts w:ascii="Bookman Old Style" w:hAnsi="Bookman Old Style"/>
          <w:spacing w:val="-5"/>
          <w:sz w:val="20"/>
          <w:szCs w:val="20"/>
        </w:rPr>
        <w:t xml:space="preserve"> </w:t>
      </w:r>
      <w:r w:rsidRPr="00F15CCF">
        <w:rPr>
          <w:rFonts w:ascii="Bookman Old Style" w:hAnsi="Bookman Old Style"/>
          <w:sz w:val="20"/>
          <w:szCs w:val="20"/>
        </w:rPr>
        <w:t>fins</w:t>
      </w:r>
      <w:r w:rsidRPr="00F15CCF">
        <w:rPr>
          <w:rFonts w:ascii="Bookman Old Style" w:hAnsi="Bookman Old Style"/>
          <w:spacing w:val="-2"/>
          <w:sz w:val="20"/>
          <w:szCs w:val="20"/>
        </w:rPr>
        <w:t xml:space="preserve"> </w:t>
      </w:r>
      <w:r w:rsidRPr="00F15CCF">
        <w:rPr>
          <w:rFonts w:ascii="Bookman Old Style" w:hAnsi="Bookman Old Style"/>
          <w:sz w:val="20"/>
          <w:szCs w:val="20"/>
        </w:rPr>
        <w:t>de</w:t>
      </w:r>
      <w:r w:rsidRPr="00F15CCF">
        <w:rPr>
          <w:rFonts w:ascii="Bookman Old Style" w:hAnsi="Bookman Old Style"/>
          <w:spacing w:val="-4"/>
          <w:sz w:val="20"/>
          <w:szCs w:val="20"/>
        </w:rPr>
        <w:t xml:space="preserve"> </w:t>
      </w:r>
      <w:r w:rsidRPr="00F15CCF">
        <w:rPr>
          <w:rFonts w:ascii="Bookman Old Style" w:hAnsi="Bookman Old Style"/>
          <w:sz w:val="20"/>
          <w:szCs w:val="20"/>
        </w:rPr>
        <w:t>direito,</w:t>
      </w:r>
      <w:r w:rsidRPr="00F15CCF">
        <w:rPr>
          <w:rFonts w:ascii="Bookman Old Style" w:hAnsi="Bookman Old Style"/>
          <w:spacing w:val="-4"/>
          <w:sz w:val="20"/>
          <w:szCs w:val="20"/>
        </w:rPr>
        <w:t xml:space="preserve"> </w:t>
      </w:r>
      <w:r w:rsidRPr="00F15CCF">
        <w:rPr>
          <w:rFonts w:ascii="Bookman Old Style" w:hAnsi="Bookman Old Style"/>
          <w:sz w:val="20"/>
          <w:szCs w:val="20"/>
        </w:rPr>
        <w:t>na</w:t>
      </w:r>
      <w:r w:rsidRPr="00F15CCF">
        <w:rPr>
          <w:rFonts w:ascii="Bookman Old Style" w:hAnsi="Bookman Old Style"/>
          <w:spacing w:val="-4"/>
          <w:sz w:val="20"/>
          <w:szCs w:val="20"/>
        </w:rPr>
        <w:t xml:space="preserve"> </w:t>
      </w:r>
      <w:r w:rsidRPr="00F15CCF">
        <w:rPr>
          <w:rFonts w:ascii="Bookman Old Style" w:hAnsi="Bookman Old Style"/>
          <w:sz w:val="20"/>
          <w:szCs w:val="20"/>
        </w:rPr>
        <w:t>qualidade</w:t>
      </w:r>
      <w:r w:rsidRPr="00F15CCF">
        <w:rPr>
          <w:rFonts w:ascii="Bookman Old Style" w:hAnsi="Bookman Old Style"/>
          <w:spacing w:val="-4"/>
          <w:sz w:val="20"/>
          <w:szCs w:val="20"/>
        </w:rPr>
        <w:t xml:space="preserve"> </w:t>
      </w:r>
      <w:r w:rsidRPr="00F15CCF">
        <w:rPr>
          <w:rFonts w:ascii="Bookman Old Style" w:hAnsi="Bookman Old Style"/>
          <w:sz w:val="20"/>
          <w:szCs w:val="20"/>
        </w:rPr>
        <w:t>de</w:t>
      </w:r>
      <w:r w:rsidRPr="00F15CCF">
        <w:rPr>
          <w:rFonts w:ascii="Bookman Old Style" w:hAnsi="Bookman Old Style"/>
          <w:spacing w:val="-6"/>
          <w:sz w:val="20"/>
          <w:szCs w:val="20"/>
        </w:rPr>
        <w:t xml:space="preserve"> </w:t>
      </w:r>
      <w:r w:rsidRPr="00F15CCF">
        <w:rPr>
          <w:rFonts w:ascii="Bookman Old Style" w:hAnsi="Bookman Old Style"/>
          <w:sz w:val="20"/>
          <w:szCs w:val="20"/>
        </w:rPr>
        <w:t>Proponente</w:t>
      </w:r>
      <w:r w:rsidRPr="00F15CCF">
        <w:rPr>
          <w:rFonts w:ascii="Bookman Old Style" w:hAnsi="Bookman Old Style"/>
          <w:spacing w:val="-4"/>
          <w:sz w:val="20"/>
          <w:szCs w:val="20"/>
        </w:rPr>
        <w:t xml:space="preserve"> </w:t>
      </w:r>
      <w:r w:rsidRPr="00F15CCF">
        <w:rPr>
          <w:rFonts w:ascii="Bookman Old Style" w:hAnsi="Bookman Old Style"/>
          <w:sz w:val="20"/>
          <w:szCs w:val="20"/>
        </w:rPr>
        <w:t>dos</w:t>
      </w:r>
      <w:r w:rsidRPr="00F15CCF">
        <w:rPr>
          <w:rFonts w:ascii="Bookman Old Style" w:hAnsi="Bookman Old Style"/>
          <w:spacing w:val="-5"/>
          <w:sz w:val="20"/>
          <w:szCs w:val="20"/>
        </w:rPr>
        <w:t xml:space="preserve"> </w:t>
      </w:r>
      <w:r w:rsidRPr="00F15CCF">
        <w:rPr>
          <w:rFonts w:ascii="Bookman Old Style" w:hAnsi="Bookman Old Style"/>
          <w:sz w:val="20"/>
          <w:szCs w:val="20"/>
        </w:rPr>
        <w:t>procedimentos</w:t>
      </w:r>
      <w:r w:rsidRPr="00F15CCF">
        <w:rPr>
          <w:rFonts w:ascii="Bookman Old Style" w:hAnsi="Bookman Old Style"/>
          <w:spacing w:val="-5"/>
          <w:sz w:val="20"/>
          <w:szCs w:val="20"/>
        </w:rPr>
        <w:t xml:space="preserve"> </w:t>
      </w:r>
      <w:r w:rsidRPr="00F15CCF">
        <w:rPr>
          <w:rFonts w:ascii="Bookman Old Style" w:hAnsi="Bookman Old Style"/>
          <w:sz w:val="20"/>
          <w:szCs w:val="20"/>
        </w:rPr>
        <w:t>licitatórios,</w:t>
      </w:r>
      <w:r w:rsidRPr="00F15CCF">
        <w:rPr>
          <w:rFonts w:ascii="Bookman Old Style" w:hAnsi="Bookman Old Style"/>
          <w:spacing w:val="-4"/>
          <w:sz w:val="20"/>
          <w:szCs w:val="20"/>
        </w:rPr>
        <w:t xml:space="preserve"> </w:t>
      </w:r>
      <w:r w:rsidRPr="00F15CCF">
        <w:rPr>
          <w:rFonts w:ascii="Bookman Old Style" w:hAnsi="Bookman Old Style"/>
          <w:sz w:val="20"/>
          <w:szCs w:val="20"/>
        </w:rPr>
        <w:t>instaurados</w:t>
      </w:r>
      <w:r w:rsidRPr="00F15CCF">
        <w:rPr>
          <w:rFonts w:ascii="Bookman Old Style" w:hAnsi="Bookman Old Style"/>
          <w:spacing w:val="13"/>
          <w:sz w:val="20"/>
          <w:szCs w:val="20"/>
        </w:rPr>
        <w:t xml:space="preserve"> </w:t>
      </w:r>
      <w:r w:rsidRPr="00F15CCF">
        <w:rPr>
          <w:rFonts w:ascii="Bookman Old Style" w:hAnsi="Bookman Old Style"/>
          <w:sz w:val="20"/>
          <w:szCs w:val="20"/>
        </w:rPr>
        <w:t>por este Município,  que  o(a) responsável  legal da empresa</w:t>
      </w:r>
      <w:r w:rsidRPr="00F15CCF">
        <w:rPr>
          <w:rFonts w:ascii="Bookman Old Style" w:hAnsi="Bookman Old Style"/>
          <w:spacing w:val="6"/>
          <w:sz w:val="20"/>
          <w:szCs w:val="20"/>
        </w:rPr>
        <w:t xml:space="preserve"> </w:t>
      </w:r>
      <w:r w:rsidRPr="00F15CCF">
        <w:rPr>
          <w:rFonts w:ascii="Bookman Old Style" w:hAnsi="Bookman Old Style"/>
          <w:sz w:val="20"/>
          <w:szCs w:val="20"/>
        </w:rPr>
        <w:t>é o(a)</w:t>
      </w:r>
      <w:r w:rsidRPr="00F15CCF">
        <w:rPr>
          <w:rFonts w:ascii="Bookman Old Style" w:hAnsi="Bookman Old Style"/>
          <w:spacing w:val="19"/>
          <w:sz w:val="20"/>
          <w:szCs w:val="20"/>
        </w:rPr>
        <w:t xml:space="preserve"> </w:t>
      </w:r>
      <w:r w:rsidRPr="00F15CCF">
        <w:rPr>
          <w:rFonts w:ascii="Bookman Old Style" w:hAnsi="Bookman Old Style"/>
          <w:sz w:val="20"/>
          <w:szCs w:val="20"/>
        </w:rPr>
        <w:t>Sr.(a), Portador(a) do</w:t>
      </w:r>
      <w:r w:rsidRPr="00F15CCF">
        <w:rPr>
          <w:rFonts w:ascii="Bookman Old Style" w:hAnsi="Bookman Old Style"/>
          <w:spacing w:val="3"/>
          <w:sz w:val="20"/>
          <w:szCs w:val="20"/>
        </w:rPr>
        <w:t xml:space="preserve"> </w:t>
      </w:r>
      <w:r w:rsidRPr="00F15CCF">
        <w:rPr>
          <w:rFonts w:ascii="Bookman Old Style" w:hAnsi="Bookman Old Style"/>
          <w:sz w:val="20"/>
          <w:szCs w:val="20"/>
        </w:rPr>
        <w:t>RG sob</w:t>
      </w:r>
      <w:r w:rsidRPr="00F15CCF">
        <w:rPr>
          <w:rFonts w:ascii="Bookman Old Style" w:hAnsi="Bookman Old Style"/>
          <w:sz w:val="20"/>
          <w:szCs w:val="20"/>
        </w:rPr>
        <w:tab/>
        <w:t>nº..................</w:t>
      </w:r>
      <w:r w:rsidRPr="00F15CCF">
        <w:rPr>
          <w:rFonts w:ascii="Bookman Old Style" w:hAnsi="Bookman Old Style"/>
          <w:sz w:val="20"/>
          <w:szCs w:val="20"/>
        </w:rPr>
        <w:tab/>
        <w:t>e</w:t>
      </w:r>
      <w:r w:rsidRPr="00F15CCF">
        <w:rPr>
          <w:rFonts w:ascii="Bookman Old Style" w:hAnsi="Bookman Old Style"/>
          <w:sz w:val="20"/>
          <w:szCs w:val="20"/>
        </w:rPr>
        <w:tab/>
        <w:t>CPF</w:t>
      </w:r>
      <w:r w:rsidRPr="00F15CCF">
        <w:rPr>
          <w:rFonts w:ascii="Bookman Old Style" w:hAnsi="Bookman Old Style"/>
          <w:sz w:val="20"/>
          <w:szCs w:val="20"/>
        </w:rPr>
        <w:tab/>
        <w:t xml:space="preserve">nº.........................,cuja função/cargo é. (sócio administrador/procurador/diretor/etc), </w:t>
      </w:r>
      <w:r w:rsidRPr="00F15CCF">
        <w:rPr>
          <w:rFonts w:ascii="Bookman Old Style" w:hAnsi="Bookman Old Style"/>
          <w:b/>
          <w:sz w:val="20"/>
          <w:szCs w:val="20"/>
        </w:rPr>
        <w:t>responsável pela assinatura da Ata de</w:t>
      </w:r>
      <w:r w:rsidRPr="00F15CCF">
        <w:rPr>
          <w:rFonts w:ascii="Bookman Old Style" w:hAnsi="Bookman Old Style"/>
          <w:b/>
          <w:spacing w:val="-21"/>
          <w:sz w:val="20"/>
          <w:szCs w:val="20"/>
        </w:rPr>
        <w:t xml:space="preserve"> </w:t>
      </w:r>
      <w:r w:rsidRPr="00F15CCF">
        <w:rPr>
          <w:rFonts w:ascii="Bookman Old Style" w:hAnsi="Bookman Old Style"/>
          <w:b/>
          <w:sz w:val="20"/>
          <w:szCs w:val="20"/>
        </w:rPr>
        <w:t>Registro de Preços/Contrato.</w:t>
      </w:r>
    </w:p>
    <w:p w14:paraId="25CBE699" w14:textId="77777777" w:rsidR="0022232E" w:rsidRPr="00F15CCF" w:rsidRDefault="0022232E" w:rsidP="00F15CCF">
      <w:pPr>
        <w:pStyle w:val="PargrafodaLista"/>
        <w:ind w:left="0"/>
        <w:rPr>
          <w:rFonts w:ascii="Bookman Old Style" w:hAnsi="Bookman Old Style"/>
          <w:sz w:val="20"/>
          <w:szCs w:val="20"/>
        </w:rPr>
      </w:pPr>
    </w:p>
    <w:p w14:paraId="1A5A477D" w14:textId="77777777"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 xml:space="preserve">Declaramos para os devidos fins que </w:t>
      </w:r>
      <w:r w:rsidRPr="00F15CCF">
        <w:rPr>
          <w:rFonts w:ascii="Bookman Old Style" w:hAnsi="Bookman Old Style"/>
          <w:b/>
          <w:sz w:val="20"/>
          <w:szCs w:val="20"/>
        </w:rPr>
        <w:t xml:space="preserve">NENHUM </w:t>
      </w:r>
      <w:r w:rsidRPr="00F15CCF">
        <w:rPr>
          <w:rFonts w:ascii="Bookman Old Style" w:hAnsi="Bookman Old Style"/>
          <w:sz w:val="20"/>
          <w:szCs w:val="20"/>
        </w:rPr>
        <w:t>sócio desta empresa exerce cargo ou função pública impeditiva de relacionamento comercial com a Administração</w:t>
      </w:r>
      <w:r w:rsidRPr="00F15CCF">
        <w:rPr>
          <w:rFonts w:ascii="Bookman Old Style" w:hAnsi="Bookman Old Style"/>
          <w:spacing w:val="10"/>
          <w:sz w:val="20"/>
          <w:szCs w:val="20"/>
        </w:rPr>
        <w:t xml:space="preserve"> </w:t>
      </w:r>
      <w:r w:rsidRPr="00F15CCF">
        <w:rPr>
          <w:rFonts w:ascii="Bookman Old Style" w:hAnsi="Bookman Old Style"/>
          <w:sz w:val="20"/>
          <w:szCs w:val="20"/>
        </w:rPr>
        <w:t>Pública.</w:t>
      </w:r>
    </w:p>
    <w:p w14:paraId="147539F7" w14:textId="77777777" w:rsidR="0022232E" w:rsidRPr="00F15CCF" w:rsidRDefault="0022232E" w:rsidP="00F15CCF">
      <w:pPr>
        <w:pStyle w:val="PargrafodaLista"/>
        <w:ind w:left="0"/>
        <w:rPr>
          <w:rFonts w:ascii="Bookman Old Style" w:hAnsi="Bookman Old Style"/>
          <w:sz w:val="20"/>
          <w:szCs w:val="20"/>
        </w:rPr>
      </w:pPr>
    </w:p>
    <w:p w14:paraId="703D6B01" w14:textId="77777777"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 de que a empresa não contratará empregados com incompatibilidade com as autoridades contratantes ou ocupantes</w:t>
      </w:r>
      <w:r w:rsidRPr="00F15CCF">
        <w:rPr>
          <w:rFonts w:ascii="Bookman Old Style" w:hAnsi="Bookman Old Style"/>
          <w:spacing w:val="-17"/>
          <w:sz w:val="20"/>
          <w:szCs w:val="20"/>
        </w:rPr>
        <w:t xml:space="preserve"> </w:t>
      </w:r>
      <w:r w:rsidRPr="00F15CCF">
        <w:rPr>
          <w:rFonts w:ascii="Bookman Old Style" w:hAnsi="Bookman Old Style"/>
          <w:sz w:val="20"/>
          <w:szCs w:val="20"/>
        </w:rPr>
        <w:t>de</w:t>
      </w:r>
      <w:r w:rsidRPr="00F15CCF">
        <w:rPr>
          <w:rFonts w:ascii="Bookman Old Style" w:hAnsi="Bookman Old Style"/>
          <w:spacing w:val="-14"/>
          <w:sz w:val="20"/>
          <w:szCs w:val="20"/>
        </w:rPr>
        <w:t xml:space="preserve"> </w:t>
      </w:r>
      <w:r w:rsidRPr="00F15CCF">
        <w:rPr>
          <w:rFonts w:ascii="Bookman Old Style" w:hAnsi="Bookman Old Style"/>
          <w:sz w:val="20"/>
          <w:szCs w:val="20"/>
        </w:rPr>
        <w:t>cargos</w:t>
      </w:r>
      <w:r w:rsidRPr="00F15CCF">
        <w:rPr>
          <w:rFonts w:ascii="Bookman Old Style" w:hAnsi="Bookman Old Style"/>
          <w:spacing w:val="-17"/>
          <w:sz w:val="20"/>
          <w:szCs w:val="20"/>
        </w:rPr>
        <w:t xml:space="preserve"> </w:t>
      </w:r>
      <w:r w:rsidRPr="00F15CCF">
        <w:rPr>
          <w:rFonts w:ascii="Bookman Old Style" w:hAnsi="Bookman Old Style"/>
          <w:sz w:val="20"/>
          <w:szCs w:val="20"/>
        </w:rPr>
        <w:t>de</w:t>
      </w:r>
      <w:r w:rsidRPr="00F15CCF">
        <w:rPr>
          <w:rFonts w:ascii="Bookman Old Style" w:hAnsi="Bookman Old Style"/>
          <w:spacing w:val="-14"/>
          <w:sz w:val="20"/>
          <w:szCs w:val="20"/>
        </w:rPr>
        <w:t xml:space="preserve"> </w:t>
      </w:r>
      <w:r w:rsidRPr="00F15CCF">
        <w:rPr>
          <w:rFonts w:ascii="Bookman Old Style" w:hAnsi="Bookman Old Style"/>
          <w:sz w:val="20"/>
          <w:szCs w:val="20"/>
        </w:rPr>
        <w:t>direção</w:t>
      </w:r>
      <w:r w:rsidRPr="00F15CCF">
        <w:rPr>
          <w:rFonts w:ascii="Bookman Old Style" w:hAnsi="Bookman Old Style"/>
          <w:spacing w:val="-15"/>
          <w:sz w:val="20"/>
          <w:szCs w:val="20"/>
        </w:rPr>
        <w:t xml:space="preserve"> </w:t>
      </w:r>
      <w:r w:rsidRPr="00F15CCF">
        <w:rPr>
          <w:rFonts w:ascii="Bookman Old Style" w:hAnsi="Bookman Old Style"/>
          <w:sz w:val="20"/>
          <w:szCs w:val="20"/>
        </w:rPr>
        <w:t>ou</w:t>
      </w:r>
      <w:r w:rsidRPr="00F15CCF">
        <w:rPr>
          <w:rFonts w:ascii="Bookman Old Style" w:hAnsi="Bookman Old Style"/>
          <w:spacing w:val="-18"/>
          <w:sz w:val="20"/>
          <w:szCs w:val="20"/>
        </w:rPr>
        <w:t xml:space="preserve"> </w:t>
      </w:r>
      <w:r w:rsidRPr="00F15CCF">
        <w:rPr>
          <w:rFonts w:ascii="Bookman Old Style" w:hAnsi="Bookman Old Style"/>
          <w:sz w:val="20"/>
          <w:szCs w:val="20"/>
        </w:rPr>
        <w:t>de</w:t>
      </w:r>
      <w:r w:rsidRPr="00F15CCF">
        <w:rPr>
          <w:rFonts w:ascii="Bookman Old Style" w:hAnsi="Bookman Old Style"/>
          <w:spacing w:val="-16"/>
          <w:sz w:val="20"/>
          <w:szCs w:val="20"/>
        </w:rPr>
        <w:t xml:space="preserve"> </w:t>
      </w:r>
      <w:r w:rsidRPr="00F15CCF">
        <w:rPr>
          <w:rFonts w:ascii="Bookman Old Style" w:hAnsi="Bookman Old Style"/>
          <w:sz w:val="20"/>
          <w:szCs w:val="20"/>
        </w:rPr>
        <w:t>assessoramento</w:t>
      </w:r>
      <w:r w:rsidRPr="00F15CCF">
        <w:rPr>
          <w:rFonts w:ascii="Bookman Old Style" w:hAnsi="Bookman Old Style"/>
          <w:spacing w:val="-12"/>
          <w:sz w:val="20"/>
          <w:szCs w:val="20"/>
        </w:rPr>
        <w:t xml:space="preserve"> </w:t>
      </w:r>
      <w:r w:rsidRPr="00F15CCF">
        <w:rPr>
          <w:rFonts w:ascii="Bookman Old Style" w:hAnsi="Bookman Old Style"/>
          <w:sz w:val="20"/>
          <w:szCs w:val="20"/>
        </w:rPr>
        <w:t>até</w:t>
      </w:r>
      <w:r w:rsidRPr="00F15CCF">
        <w:rPr>
          <w:rFonts w:ascii="Bookman Old Style" w:hAnsi="Bookman Old Style"/>
          <w:spacing w:val="-12"/>
          <w:sz w:val="20"/>
          <w:szCs w:val="20"/>
        </w:rPr>
        <w:t xml:space="preserve"> </w:t>
      </w:r>
      <w:r w:rsidRPr="00F15CCF">
        <w:rPr>
          <w:rFonts w:ascii="Bookman Old Style" w:hAnsi="Bookman Old Style"/>
          <w:sz w:val="20"/>
          <w:szCs w:val="20"/>
        </w:rPr>
        <w:t>o</w:t>
      </w:r>
      <w:r w:rsidRPr="00F15CCF">
        <w:rPr>
          <w:rFonts w:ascii="Bookman Old Style" w:hAnsi="Bookman Old Style"/>
          <w:spacing w:val="-13"/>
          <w:sz w:val="20"/>
          <w:szCs w:val="20"/>
        </w:rPr>
        <w:t xml:space="preserve"> </w:t>
      </w:r>
      <w:r w:rsidRPr="00F15CCF">
        <w:rPr>
          <w:rFonts w:ascii="Bookman Old Style" w:hAnsi="Bookman Old Style"/>
          <w:sz w:val="20"/>
          <w:szCs w:val="20"/>
        </w:rPr>
        <w:t>terceiro</w:t>
      </w:r>
      <w:r w:rsidRPr="00F15CCF">
        <w:rPr>
          <w:rFonts w:ascii="Bookman Old Style" w:hAnsi="Bookman Old Style"/>
          <w:spacing w:val="-13"/>
          <w:sz w:val="20"/>
          <w:szCs w:val="20"/>
        </w:rPr>
        <w:t xml:space="preserve"> </w:t>
      </w:r>
      <w:r w:rsidRPr="00F15CCF">
        <w:rPr>
          <w:rFonts w:ascii="Bookman Old Style" w:hAnsi="Bookman Old Style"/>
          <w:sz w:val="20"/>
          <w:szCs w:val="20"/>
        </w:rPr>
        <w:t>grau,</w:t>
      </w:r>
      <w:r w:rsidRPr="00F15CCF">
        <w:rPr>
          <w:rFonts w:ascii="Bookman Old Style" w:hAnsi="Bookman Old Style"/>
          <w:spacing w:val="-13"/>
          <w:sz w:val="20"/>
          <w:szCs w:val="20"/>
        </w:rPr>
        <w:t xml:space="preserve"> </w:t>
      </w:r>
      <w:r w:rsidRPr="00F15CCF">
        <w:rPr>
          <w:rFonts w:ascii="Bookman Old Style" w:hAnsi="Bookman Old Style"/>
          <w:sz w:val="20"/>
          <w:szCs w:val="20"/>
        </w:rPr>
        <w:t>na</w:t>
      </w:r>
      <w:r w:rsidRPr="00F15CCF">
        <w:rPr>
          <w:rFonts w:ascii="Bookman Old Style" w:hAnsi="Bookman Old Style"/>
          <w:spacing w:val="-14"/>
          <w:sz w:val="20"/>
          <w:szCs w:val="20"/>
        </w:rPr>
        <w:t xml:space="preserve"> </w:t>
      </w:r>
      <w:r w:rsidRPr="00F15CCF">
        <w:rPr>
          <w:rFonts w:ascii="Bookman Old Style" w:hAnsi="Bookman Old Style"/>
          <w:sz w:val="20"/>
          <w:szCs w:val="20"/>
        </w:rPr>
        <w:t>forma</w:t>
      </w:r>
      <w:r w:rsidRPr="00F15CCF">
        <w:rPr>
          <w:rFonts w:ascii="Bookman Old Style" w:hAnsi="Bookman Old Style"/>
          <w:spacing w:val="-14"/>
          <w:sz w:val="20"/>
          <w:szCs w:val="20"/>
        </w:rPr>
        <w:t xml:space="preserve"> </w:t>
      </w:r>
      <w:r w:rsidRPr="00F15CCF">
        <w:rPr>
          <w:rFonts w:ascii="Bookman Old Style" w:hAnsi="Bookman Old Style"/>
          <w:sz w:val="20"/>
          <w:szCs w:val="20"/>
        </w:rPr>
        <w:t>da</w:t>
      </w:r>
      <w:r w:rsidRPr="00F15CCF">
        <w:rPr>
          <w:rFonts w:ascii="Bookman Old Style" w:hAnsi="Bookman Old Style"/>
          <w:spacing w:val="-16"/>
          <w:sz w:val="20"/>
          <w:szCs w:val="20"/>
        </w:rPr>
        <w:t xml:space="preserve"> </w:t>
      </w:r>
      <w:r w:rsidRPr="00F15CCF">
        <w:rPr>
          <w:rFonts w:ascii="Bookman Old Style" w:hAnsi="Bookman Old Style"/>
          <w:sz w:val="20"/>
          <w:szCs w:val="20"/>
        </w:rPr>
        <w:t>Súmula</w:t>
      </w:r>
      <w:r w:rsidRPr="00F15CCF">
        <w:rPr>
          <w:rFonts w:ascii="Bookman Old Style" w:hAnsi="Bookman Old Style"/>
          <w:spacing w:val="-13"/>
          <w:sz w:val="20"/>
          <w:szCs w:val="20"/>
        </w:rPr>
        <w:t xml:space="preserve"> </w:t>
      </w:r>
      <w:r w:rsidRPr="00F15CCF">
        <w:rPr>
          <w:rFonts w:ascii="Bookman Old Style" w:hAnsi="Bookman Old Style"/>
          <w:sz w:val="20"/>
          <w:szCs w:val="20"/>
        </w:rPr>
        <w:t>Vinculante</w:t>
      </w:r>
      <w:r w:rsidRPr="00F15CCF">
        <w:rPr>
          <w:rFonts w:ascii="Bookman Old Style" w:hAnsi="Bookman Old Style"/>
          <w:spacing w:val="-13"/>
          <w:sz w:val="20"/>
          <w:szCs w:val="20"/>
        </w:rPr>
        <w:t xml:space="preserve"> </w:t>
      </w:r>
      <w:r w:rsidRPr="00F15CCF">
        <w:rPr>
          <w:rFonts w:ascii="Bookman Old Style" w:hAnsi="Bookman Old Style"/>
          <w:sz w:val="20"/>
          <w:szCs w:val="20"/>
        </w:rPr>
        <w:t>nº</w:t>
      </w:r>
      <w:r w:rsidRPr="00F15CCF">
        <w:rPr>
          <w:rFonts w:ascii="Bookman Old Style" w:hAnsi="Bookman Old Style"/>
          <w:spacing w:val="-10"/>
          <w:sz w:val="20"/>
          <w:szCs w:val="20"/>
        </w:rPr>
        <w:t xml:space="preserve"> </w:t>
      </w:r>
      <w:r w:rsidRPr="00F15CCF">
        <w:rPr>
          <w:rFonts w:ascii="Bookman Old Style" w:hAnsi="Bookman Old Style"/>
          <w:sz w:val="20"/>
          <w:szCs w:val="20"/>
        </w:rPr>
        <w:t>013</w:t>
      </w:r>
      <w:r w:rsidRPr="00F15CCF">
        <w:rPr>
          <w:rFonts w:ascii="Bookman Old Style" w:hAnsi="Bookman Old Style"/>
          <w:spacing w:val="-13"/>
          <w:sz w:val="20"/>
          <w:szCs w:val="20"/>
        </w:rPr>
        <w:t xml:space="preserve"> </w:t>
      </w:r>
      <w:r w:rsidRPr="00F15CCF">
        <w:rPr>
          <w:rFonts w:ascii="Bookman Old Style" w:hAnsi="Bookman Old Style"/>
          <w:sz w:val="20"/>
          <w:szCs w:val="20"/>
        </w:rPr>
        <w:t>do</w:t>
      </w:r>
      <w:r w:rsidRPr="00F15CCF">
        <w:rPr>
          <w:rFonts w:ascii="Bookman Old Style" w:hAnsi="Bookman Old Style"/>
          <w:spacing w:val="-14"/>
          <w:sz w:val="20"/>
          <w:szCs w:val="20"/>
        </w:rPr>
        <w:t xml:space="preserve"> </w:t>
      </w:r>
      <w:r w:rsidRPr="00F15CCF">
        <w:rPr>
          <w:rFonts w:ascii="Bookman Old Style" w:hAnsi="Bookman Old Style"/>
          <w:sz w:val="20"/>
          <w:szCs w:val="20"/>
        </w:rPr>
        <w:t>STF</w:t>
      </w:r>
      <w:r w:rsidRPr="00F15CCF">
        <w:rPr>
          <w:rFonts w:ascii="Bookman Old Style" w:hAnsi="Bookman Old Style"/>
          <w:spacing w:val="-14"/>
          <w:sz w:val="20"/>
          <w:szCs w:val="20"/>
        </w:rPr>
        <w:t xml:space="preserve"> </w:t>
      </w:r>
      <w:r w:rsidRPr="00F15CCF">
        <w:rPr>
          <w:rFonts w:ascii="Bookman Old Style" w:hAnsi="Bookman Old Style"/>
          <w:sz w:val="20"/>
          <w:szCs w:val="20"/>
        </w:rPr>
        <w:t>(Supremo Tribunal</w:t>
      </w:r>
      <w:r w:rsidRPr="00F15CCF">
        <w:rPr>
          <w:rFonts w:ascii="Bookman Old Style" w:hAnsi="Bookman Old Style"/>
          <w:spacing w:val="3"/>
          <w:sz w:val="20"/>
          <w:szCs w:val="20"/>
        </w:rPr>
        <w:t xml:space="preserve"> </w:t>
      </w:r>
      <w:r w:rsidRPr="00F15CCF">
        <w:rPr>
          <w:rFonts w:ascii="Bookman Old Style" w:hAnsi="Bookman Old Style"/>
          <w:sz w:val="20"/>
          <w:szCs w:val="20"/>
        </w:rPr>
        <w:t>Federal).</w:t>
      </w:r>
    </w:p>
    <w:p w14:paraId="7F3F00FE" w14:textId="77777777" w:rsidR="0022232E" w:rsidRPr="00F15CCF" w:rsidRDefault="0022232E" w:rsidP="00F15CCF">
      <w:pPr>
        <w:pStyle w:val="PargrafodaLista"/>
        <w:ind w:left="0"/>
        <w:rPr>
          <w:rFonts w:ascii="Bookman Old Style" w:hAnsi="Bookman Old Style"/>
          <w:sz w:val="20"/>
          <w:szCs w:val="20"/>
        </w:rPr>
      </w:pPr>
    </w:p>
    <w:p w14:paraId="2F160563" w14:textId="77777777"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6"/>
          <w:sz w:val="20"/>
          <w:szCs w:val="20"/>
        </w:rPr>
        <w:t xml:space="preserve"> </w:t>
      </w:r>
      <w:r w:rsidRPr="00F15CCF">
        <w:rPr>
          <w:rFonts w:ascii="Bookman Old Style" w:hAnsi="Bookman Old Style"/>
          <w:sz w:val="20"/>
          <w:szCs w:val="20"/>
        </w:rPr>
        <w:t>para</w:t>
      </w:r>
      <w:r w:rsidRPr="00F15CCF">
        <w:rPr>
          <w:rFonts w:ascii="Bookman Old Style" w:hAnsi="Bookman Old Style"/>
          <w:spacing w:val="-4"/>
          <w:sz w:val="20"/>
          <w:szCs w:val="20"/>
        </w:rPr>
        <w:t xml:space="preserve"> </w:t>
      </w:r>
      <w:r w:rsidRPr="00F15CCF">
        <w:rPr>
          <w:rFonts w:ascii="Bookman Old Style" w:hAnsi="Bookman Old Style"/>
          <w:sz w:val="20"/>
          <w:szCs w:val="20"/>
        </w:rPr>
        <w:t>os</w:t>
      </w:r>
      <w:r w:rsidRPr="00F15CCF">
        <w:rPr>
          <w:rFonts w:ascii="Bookman Old Style" w:hAnsi="Bookman Old Style"/>
          <w:spacing w:val="-6"/>
          <w:sz w:val="20"/>
          <w:szCs w:val="20"/>
        </w:rPr>
        <w:t xml:space="preserve"> </w:t>
      </w:r>
      <w:r w:rsidRPr="00F15CCF">
        <w:rPr>
          <w:rFonts w:ascii="Bookman Old Style" w:hAnsi="Bookman Old Style"/>
          <w:sz w:val="20"/>
          <w:szCs w:val="20"/>
        </w:rPr>
        <w:t>devidos</w:t>
      </w:r>
      <w:r w:rsidRPr="00F15CCF">
        <w:rPr>
          <w:rFonts w:ascii="Bookman Old Style" w:hAnsi="Bookman Old Style"/>
          <w:spacing w:val="-5"/>
          <w:sz w:val="20"/>
          <w:szCs w:val="20"/>
        </w:rPr>
        <w:t xml:space="preserve"> </w:t>
      </w:r>
      <w:r w:rsidRPr="00F15CCF">
        <w:rPr>
          <w:rFonts w:ascii="Bookman Old Style" w:hAnsi="Bookman Old Style"/>
          <w:sz w:val="20"/>
          <w:szCs w:val="20"/>
        </w:rPr>
        <w:t>fins</w:t>
      </w:r>
      <w:r w:rsidRPr="00F15CCF">
        <w:rPr>
          <w:rFonts w:ascii="Bookman Old Style" w:hAnsi="Bookman Old Style"/>
          <w:spacing w:val="-6"/>
          <w:sz w:val="20"/>
          <w:szCs w:val="20"/>
        </w:rPr>
        <w:t xml:space="preserve"> </w:t>
      </w:r>
      <w:r w:rsidRPr="00F15CCF">
        <w:rPr>
          <w:rFonts w:ascii="Bookman Old Style" w:hAnsi="Bookman Old Style"/>
          <w:sz w:val="20"/>
          <w:szCs w:val="20"/>
        </w:rPr>
        <w:t>que</w:t>
      </w:r>
      <w:r w:rsidRPr="00F15CCF">
        <w:rPr>
          <w:rFonts w:ascii="Bookman Old Style" w:hAnsi="Bookman Old Style"/>
          <w:spacing w:val="-4"/>
          <w:sz w:val="20"/>
          <w:szCs w:val="20"/>
        </w:rPr>
        <w:t xml:space="preserve"> </w:t>
      </w:r>
      <w:r w:rsidRPr="00F15CCF">
        <w:rPr>
          <w:rFonts w:ascii="Bookman Old Style" w:hAnsi="Bookman Old Style"/>
          <w:sz w:val="20"/>
          <w:szCs w:val="20"/>
        </w:rPr>
        <w:t>em</w:t>
      </w:r>
      <w:r w:rsidRPr="00F15CCF">
        <w:rPr>
          <w:rFonts w:ascii="Bookman Old Style" w:hAnsi="Bookman Old Style"/>
          <w:spacing w:val="-9"/>
          <w:sz w:val="20"/>
          <w:szCs w:val="20"/>
        </w:rPr>
        <w:t xml:space="preserve"> </w:t>
      </w:r>
      <w:r w:rsidRPr="00F15CCF">
        <w:rPr>
          <w:rFonts w:ascii="Bookman Old Style" w:hAnsi="Bookman Old Style"/>
          <w:sz w:val="20"/>
          <w:szCs w:val="20"/>
        </w:rPr>
        <w:t>caso</w:t>
      </w:r>
      <w:r w:rsidRPr="00F15CCF">
        <w:rPr>
          <w:rFonts w:ascii="Bookman Old Style" w:hAnsi="Bookman Old Style"/>
          <w:spacing w:val="-3"/>
          <w:sz w:val="20"/>
          <w:szCs w:val="20"/>
        </w:rPr>
        <w:t xml:space="preserve"> </w:t>
      </w:r>
      <w:r w:rsidRPr="00F15CCF">
        <w:rPr>
          <w:rFonts w:ascii="Bookman Old Style" w:hAnsi="Bookman Old Style"/>
          <w:sz w:val="20"/>
          <w:szCs w:val="20"/>
        </w:rPr>
        <w:t>de</w:t>
      </w:r>
      <w:r w:rsidRPr="00F15CCF">
        <w:rPr>
          <w:rFonts w:ascii="Bookman Old Style" w:hAnsi="Bookman Old Style"/>
          <w:spacing w:val="-5"/>
          <w:sz w:val="20"/>
          <w:szCs w:val="20"/>
        </w:rPr>
        <w:t xml:space="preserve"> </w:t>
      </w:r>
      <w:r w:rsidRPr="00F15CCF">
        <w:rPr>
          <w:rFonts w:ascii="Bookman Old Style" w:hAnsi="Bookman Old Style"/>
          <w:sz w:val="20"/>
          <w:szCs w:val="20"/>
        </w:rPr>
        <w:t>qualquer</w:t>
      </w:r>
      <w:r w:rsidRPr="00F15CCF">
        <w:rPr>
          <w:rFonts w:ascii="Bookman Old Style" w:hAnsi="Bookman Old Style"/>
          <w:spacing w:val="-3"/>
          <w:sz w:val="20"/>
          <w:szCs w:val="20"/>
        </w:rPr>
        <w:t xml:space="preserve"> </w:t>
      </w:r>
      <w:r w:rsidRPr="00F15CCF">
        <w:rPr>
          <w:rFonts w:ascii="Bookman Old Style" w:hAnsi="Bookman Old Style"/>
          <w:sz w:val="20"/>
          <w:szCs w:val="20"/>
        </w:rPr>
        <w:t>comunicação</w:t>
      </w:r>
      <w:r w:rsidRPr="00F15CCF">
        <w:rPr>
          <w:rFonts w:ascii="Bookman Old Style" w:hAnsi="Bookman Old Style"/>
          <w:spacing w:val="-4"/>
          <w:sz w:val="20"/>
          <w:szCs w:val="20"/>
        </w:rPr>
        <w:t xml:space="preserve"> </w:t>
      </w:r>
      <w:r w:rsidRPr="00F15CCF">
        <w:rPr>
          <w:rFonts w:ascii="Bookman Old Style" w:hAnsi="Bookman Old Style"/>
          <w:sz w:val="20"/>
          <w:szCs w:val="20"/>
        </w:rPr>
        <w:t>futura</w:t>
      </w:r>
      <w:r w:rsidRPr="00F15CCF">
        <w:rPr>
          <w:rFonts w:ascii="Bookman Old Style" w:hAnsi="Bookman Old Style"/>
          <w:spacing w:val="-4"/>
          <w:sz w:val="20"/>
          <w:szCs w:val="20"/>
        </w:rPr>
        <w:t xml:space="preserve"> </w:t>
      </w:r>
      <w:r w:rsidRPr="00F15CCF">
        <w:rPr>
          <w:rFonts w:ascii="Bookman Old Style" w:hAnsi="Bookman Old Style"/>
          <w:sz w:val="20"/>
          <w:szCs w:val="20"/>
        </w:rPr>
        <w:t>referente</w:t>
      </w:r>
      <w:r w:rsidRPr="00F15CCF">
        <w:rPr>
          <w:rFonts w:ascii="Bookman Old Style" w:hAnsi="Bookman Old Style"/>
          <w:spacing w:val="-5"/>
          <w:sz w:val="20"/>
          <w:szCs w:val="20"/>
        </w:rPr>
        <w:t xml:space="preserve"> </w:t>
      </w:r>
      <w:r w:rsidRPr="00F15CCF">
        <w:rPr>
          <w:rFonts w:ascii="Bookman Old Style" w:hAnsi="Bookman Old Style"/>
          <w:sz w:val="20"/>
          <w:szCs w:val="20"/>
        </w:rPr>
        <w:t>e</w:t>
      </w:r>
      <w:r w:rsidRPr="00F15CCF">
        <w:rPr>
          <w:rFonts w:ascii="Bookman Old Style" w:hAnsi="Bookman Old Style"/>
          <w:spacing w:val="-4"/>
          <w:sz w:val="20"/>
          <w:szCs w:val="20"/>
        </w:rPr>
        <w:t xml:space="preserve"> </w:t>
      </w:r>
      <w:r w:rsidRPr="00F15CCF">
        <w:rPr>
          <w:rFonts w:ascii="Bookman Old Style" w:hAnsi="Bookman Old Style"/>
          <w:sz w:val="20"/>
          <w:szCs w:val="20"/>
        </w:rPr>
        <w:t>este</w:t>
      </w:r>
      <w:r w:rsidRPr="00F15CCF">
        <w:rPr>
          <w:rFonts w:ascii="Bookman Old Style" w:hAnsi="Bookman Old Style"/>
          <w:spacing w:val="-6"/>
          <w:sz w:val="20"/>
          <w:szCs w:val="20"/>
        </w:rPr>
        <w:t xml:space="preserve"> </w:t>
      </w:r>
      <w:r w:rsidRPr="00F15CCF">
        <w:rPr>
          <w:rFonts w:ascii="Bookman Old Style" w:hAnsi="Bookman Old Style"/>
          <w:sz w:val="20"/>
          <w:szCs w:val="20"/>
        </w:rPr>
        <w:t>processo</w:t>
      </w:r>
      <w:r w:rsidRPr="00F15CCF">
        <w:rPr>
          <w:rFonts w:ascii="Bookman Old Style" w:hAnsi="Bookman Old Style"/>
          <w:spacing w:val="-3"/>
          <w:sz w:val="20"/>
          <w:szCs w:val="20"/>
        </w:rPr>
        <w:t xml:space="preserve"> </w:t>
      </w:r>
      <w:r w:rsidRPr="00F15CCF">
        <w:rPr>
          <w:rFonts w:ascii="Bookman Old Style" w:hAnsi="Bookman Old Style"/>
          <w:sz w:val="20"/>
          <w:szCs w:val="20"/>
        </w:rPr>
        <w:t>licitatório,</w:t>
      </w:r>
      <w:r w:rsidRPr="00F15CCF">
        <w:rPr>
          <w:rFonts w:ascii="Bookman Old Style" w:hAnsi="Bookman Old Style"/>
          <w:spacing w:val="-7"/>
          <w:sz w:val="20"/>
          <w:szCs w:val="20"/>
        </w:rPr>
        <w:t xml:space="preserve"> </w:t>
      </w:r>
      <w:r w:rsidRPr="00F15CCF">
        <w:rPr>
          <w:rFonts w:ascii="Bookman Old Style" w:hAnsi="Bookman Old Style"/>
          <w:sz w:val="20"/>
          <w:szCs w:val="20"/>
        </w:rPr>
        <w:t>bem como</w:t>
      </w:r>
      <w:r w:rsidRPr="00F15CCF">
        <w:rPr>
          <w:rFonts w:ascii="Bookman Old Style" w:hAnsi="Bookman Old Style"/>
          <w:spacing w:val="-8"/>
          <w:sz w:val="20"/>
          <w:szCs w:val="20"/>
        </w:rPr>
        <w:t xml:space="preserve"> </w:t>
      </w:r>
      <w:r w:rsidRPr="00F15CCF">
        <w:rPr>
          <w:rFonts w:ascii="Bookman Old Style" w:hAnsi="Bookman Old Style"/>
          <w:sz w:val="20"/>
          <w:szCs w:val="20"/>
        </w:rPr>
        <w:t>em</w:t>
      </w:r>
      <w:r w:rsidRPr="00F15CCF">
        <w:rPr>
          <w:rFonts w:ascii="Bookman Old Style" w:hAnsi="Bookman Old Style"/>
          <w:spacing w:val="-8"/>
          <w:sz w:val="20"/>
          <w:szCs w:val="20"/>
        </w:rPr>
        <w:t xml:space="preserve"> </w:t>
      </w:r>
      <w:r w:rsidRPr="00F15CCF">
        <w:rPr>
          <w:rFonts w:ascii="Bookman Old Style" w:hAnsi="Bookman Old Style"/>
          <w:sz w:val="20"/>
          <w:szCs w:val="20"/>
        </w:rPr>
        <w:t>caso</w:t>
      </w:r>
      <w:r w:rsidRPr="00F15CCF">
        <w:rPr>
          <w:rFonts w:ascii="Bookman Old Style" w:hAnsi="Bookman Old Style"/>
          <w:spacing w:val="-8"/>
          <w:sz w:val="20"/>
          <w:szCs w:val="20"/>
        </w:rPr>
        <w:t xml:space="preserve"> </w:t>
      </w:r>
      <w:r w:rsidRPr="00F15CCF">
        <w:rPr>
          <w:rFonts w:ascii="Bookman Old Style" w:hAnsi="Bookman Old Style"/>
          <w:sz w:val="20"/>
          <w:szCs w:val="20"/>
        </w:rPr>
        <w:t>de</w:t>
      </w:r>
      <w:r w:rsidRPr="00F15CCF">
        <w:rPr>
          <w:rFonts w:ascii="Bookman Old Style" w:hAnsi="Bookman Old Style"/>
          <w:spacing w:val="-9"/>
          <w:sz w:val="20"/>
          <w:szCs w:val="20"/>
        </w:rPr>
        <w:t xml:space="preserve"> </w:t>
      </w:r>
      <w:r w:rsidRPr="00F15CCF">
        <w:rPr>
          <w:rFonts w:ascii="Bookman Old Style" w:hAnsi="Bookman Old Style"/>
          <w:sz w:val="20"/>
          <w:szCs w:val="20"/>
        </w:rPr>
        <w:t>eventual</w:t>
      </w:r>
      <w:r w:rsidRPr="00F15CCF">
        <w:rPr>
          <w:rFonts w:ascii="Bookman Old Style" w:hAnsi="Bookman Old Style"/>
          <w:spacing w:val="-7"/>
          <w:sz w:val="20"/>
          <w:szCs w:val="20"/>
        </w:rPr>
        <w:t xml:space="preserve"> </w:t>
      </w:r>
      <w:r w:rsidRPr="00F15CCF">
        <w:rPr>
          <w:rFonts w:ascii="Bookman Old Style" w:hAnsi="Bookman Old Style"/>
          <w:sz w:val="20"/>
          <w:szCs w:val="20"/>
        </w:rPr>
        <w:t>contratação,</w:t>
      </w:r>
      <w:r w:rsidRPr="00F15CCF">
        <w:rPr>
          <w:rFonts w:ascii="Bookman Old Style" w:hAnsi="Bookman Old Style"/>
          <w:spacing w:val="-4"/>
          <w:sz w:val="20"/>
          <w:szCs w:val="20"/>
        </w:rPr>
        <w:t xml:space="preserve"> </w:t>
      </w:r>
      <w:r w:rsidRPr="00F15CCF">
        <w:rPr>
          <w:rFonts w:ascii="Bookman Old Style" w:hAnsi="Bookman Old Style"/>
          <w:b/>
          <w:sz w:val="20"/>
          <w:szCs w:val="20"/>
        </w:rPr>
        <w:t>concordo</w:t>
      </w:r>
      <w:r w:rsidRPr="00F15CCF">
        <w:rPr>
          <w:rFonts w:ascii="Bookman Old Style" w:hAnsi="Bookman Old Style"/>
          <w:b/>
          <w:spacing w:val="-8"/>
          <w:sz w:val="20"/>
          <w:szCs w:val="20"/>
        </w:rPr>
        <w:t xml:space="preserve"> </w:t>
      </w:r>
      <w:r w:rsidRPr="00F15CCF">
        <w:rPr>
          <w:rFonts w:ascii="Bookman Old Style" w:hAnsi="Bookman Old Style"/>
          <w:b/>
          <w:sz w:val="20"/>
          <w:szCs w:val="20"/>
        </w:rPr>
        <w:t>que</w:t>
      </w:r>
      <w:r w:rsidRPr="00F15CCF">
        <w:rPr>
          <w:rFonts w:ascii="Bookman Old Style" w:hAnsi="Bookman Old Style"/>
          <w:b/>
          <w:spacing w:val="-9"/>
          <w:sz w:val="20"/>
          <w:szCs w:val="20"/>
        </w:rPr>
        <w:t xml:space="preserve"> </w:t>
      </w:r>
      <w:r w:rsidRPr="00F15CCF">
        <w:rPr>
          <w:rFonts w:ascii="Bookman Old Style" w:hAnsi="Bookman Old Style"/>
          <w:b/>
          <w:sz w:val="20"/>
          <w:szCs w:val="20"/>
        </w:rPr>
        <w:t>a</w:t>
      </w:r>
      <w:r w:rsidRPr="00F15CCF">
        <w:rPr>
          <w:rFonts w:ascii="Bookman Old Style" w:hAnsi="Bookman Old Style"/>
          <w:b/>
          <w:spacing w:val="-8"/>
          <w:sz w:val="20"/>
          <w:szCs w:val="20"/>
        </w:rPr>
        <w:t xml:space="preserve"> </w:t>
      </w:r>
      <w:r w:rsidRPr="00F15CCF">
        <w:rPr>
          <w:rFonts w:ascii="Bookman Old Style" w:hAnsi="Bookman Old Style"/>
          <w:b/>
          <w:sz w:val="20"/>
          <w:szCs w:val="20"/>
        </w:rPr>
        <w:t>Ata</w:t>
      </w:r>
      <w:r w:rsidRPr="00F15CCF">
        <w:rPr>
          <w:rFonts w:ascii="Bookman Old Style" w:hAnsi="Bookman Old Style"/>
          <w:b/>
          <w:spacing w:val="-6"/>
          <w:sz w:val="20"/>
          <w:szCs w:val="20"/>
        </w:rPr>
        <w:t xml:space="preserve"> </w:t>
      </w:r>
      <w:r w:rsidRPr="00F15CCF">
        <w:rPr>
          <w:rFonts w:ascii="Bookman Old Style" w:hAnsi="Bookman Old Style"/>
          <w:b/>
          <w:sz w:val="20"/>
          <w:szCs w:val="20"/>
        </w:rPr>
        <w:t>de</w:t>
      </w:r>
      <w:r w:rsidRPr="00F15CCF">
        <w:rPr>
          <w:rFonts w:ascii="Bookman Old Style" w:hAnsi="Bookman Old Style"/>
          <w:b/>
          <w:spacing w:val="-8"/>
          <w:sz w:val="20"/>
          <w:szCs w:val="20"/>
        </w:rPr>
        <w:t xml:space="preserve"> </w:t>
      </w:r>
      <w:r w:rsidRPr="00F15CCF">
        <w:rPr>
          <w:rFonts w:ascii="Bookman Old Style" w:hAnsi="Bookman Old Style"/>
          <w:b/>
          <w:sz w:val="20"/>
          <w:szCs w:val="20"/>
        </w:rPr>
        <w:t>Registro</w:t>
      </w:r>
      <w:r w:rsidRPr="00F15CCF">
        <w:rPr>
          <w:rFonts w:ascii="Bookman Old Style" w:hAnsi="Bookman Old Style"/>
          <w:b/>
          <w:spacing w:val="-8"/>
          <w:sz w:val="20"/>
          <w:szCs w:val="20"/>
        </w:rPr>
        <w:t xml:space="preserve"> </w:t>
      </w:r>
      <w:r w:rsidRPr="00F15CCF">
        <w:rPr>
          <w:rFonts w:ascii="Bookman Old Style" w:hAnsi="Bookman Old Style"/>
          <w:b/>
          <w:sz w:val="20"/>
          <w:szCs w:val="20"/>
        </w:rPr>
        <w:t>de</w:t>
      </w:r>
      <w:r w:rsidRPr="00F15CCF">
        <w:rPr>
          <w:rFonts w:ascii="Bookman Old Style" w:hAnsi="Bookman Old Style"/>
          <w:b/>
          <w:spacing w:val="-7"/>
          <w:sz w:val="20"/>
          <w:szCs w:val="20"/>
        </w:rPr>
        <w:t xml:space="preserve"> </w:t>
      </w:r>
      <w:r w:rsidRPr="00F15CCF">
        <w:rPr>
          <w:rFonts w:ascii="Bookman Old Style" w:hAnsi="Bookman Old Style"/>
          <w:b/>
          <w:sz w:val="20"/>
          <w:szCs w:val="20"/>
        </w:rPr>
        <w:t>Preços/Contrato</w:t>
      </w:r>
      <w:r w:rsidRPr="00F15CCF">
        <w:rPr>
          <w:rFonts w:ascii="Bookman Old Style" w:hAnsi="Bookman Old Style"/>
          <w:b/>
          <w:spacing w:val="-4"/>
          <w:sz w:val="20"/>
          <w:szCs w:val="20"/>
        </w:rPr>
        <w:t xml:space="preserve"> </w:t>
      </w:r>
      <w:r w:rsidRPr="00F15CCF">
        <w:rPr>
          <w:rFonts w:ascii="Bookman Old Style" w:hAnsi="Bookman Old Style"/>
          <w:sz w:val="20"/>
          <w:szCs w:val="20"/>
        </w:rPr>
        <w:t>seja</w:t>
      </w:r>
      <w:r w:rsidRPr="00F15CCF">
        <w:rPr>
          <w:rFonts w:ascii="Bookman Old Style" w:hAnsi="Bookman Old Style"/>
          <w:spacing w:val="-9"/>
          <w:sz w:val="20"/>
          <w:szCs w:val="20"/>
        </w:rPr>
        <w:t xml:space="preserve"> </w:t>
      </w:r>
      <w:r w:rsidRPr="00F15CCF">
        <w:rPr>
          <w:rFonts w:ascii="Bookman Old Style" w:hAnsi="Bookman Old Style"/>
          <w:sz w:val="20"/>
          <w:szCs w:val="20"/>
        </w:rPr>
        <w:t>encaminhado</w:t>
      </w:r>
      <w:r w:rsidRPr="00F15CCF">
        <w:rPr>
          <w:rFonts w:ascii="Bookman Old Style" w:hAnsi="Bookman Old Style"/>
          <w:spacing w:val="-8"/>
          <w:sz w:val="20"/>
          <w:szCs w:val="20"/>
        </w:rPr>
        <w:t xml:space="preserve"> </w:t>
      </w:r>
      <w:r w:rsidRPr="00F15CCF">
        <w:rPr>
          <w:rFonts w:ascii="Bookman Old Style" w:hAnsi="Bookman Old Style"/>
          <w:sz w:val="20"/>
          <w:szCs w:val="20"/>
        </w:rPr>
        <w:t>para</w:t>
      </w:r>
      <w:r w:rsidRPr="00F15CCF">
        <w:rPr>
          <w:rFonts w:ascii="Bookman Old Style" w:hAnsi="Bookman Old Style"/>
          <w:spacing w:val="-8"/>
          <w:sz w:val="20"/>
          <w:szCs w:val="20"/>
        </w:rPr>
        <w:t xml:space="preserve"> </w:t>
      </w:r>
      <w:r w:rsidRPr="00F15CCF">
        <w:rPr>
          <w:rFonts w:ascii="Bookman Old Style" w:hAnsi="Bookman Old Style"/>
          <w:sz w:val="20"/>
          <w:szCs w:val="20"/>
        </w:rPr>
        <w:t>o</w:t>
      </w:r>
      <w:r w:rsidRPr="00F15CCF">
        <w:rPr>
          <w:rFonts w:ascii="Bookman Old Style" w:hAnsi="Bookman Old Style"/>
          <w:spacing w:val="-8"/>
          <w:sz w:val="20"/>
          <w:szCs w:val="20"/>
        </w:rPr>
        <w:t xml:space="preserve"> </w:t>
      </w:r>
      <w:r w:rsidRPr="00F15CCF">
        <w:rPr>
          <w:rFonts w:ascii="Bookman Old Style" w:hAnsi="Bookman Old Style"/>
          <w:sz w:val="20"/>
          <w:szCs w:val="20"/>
        </w:rPr>
        <w:t xml:space="preserve">seguinte </w:t>
      </w:r>
      <w:r w:rsidRPr="00F15CCF">
        <w:rPr>
          <w:rFonts w:ascii="Bookman Old Style" w:hAnsi="Bookman Old Style"/>
          <w:spacing w:val="-15"/>
          <w:sz w:val="20"/>
          <w:szCs w:val="20"/>
        </w:rPr>
        <w:t>endereço:</w:t>
      </w:r>
    </w:p>
    <w:p w14:paraId="7AD97D34" w14:textId="77777777" w:rsidR="0022232E" w:rsidRPr="00F15CCF" w:rsidRDefault="0022232E" w:rsidP="00F15CCF">
      <w:pPr>
        <w:pStyle w:val="PargrafodaLista"/>
        <w:ind w:left="0"/>
        <w:rPr>
          <w:rFonts w:ascii="Bookman Old Style" w:hAnsi="Bookman Old Style"/>
          <w:sz w:val="20"/>
          <w:szCs w:val="20"/>
        </w:rPr>
      </w:pPr>
    </w:p>
    <w:p w14:paraId="04A536B8" w14:textId="77777777" w:rsidR="0022232E" w:rsidRPr="00F15CCF" w:rsidRDefault="0022232E" w:rsidP="00F15CCF">
      <w:pPr>
        <w:pStyle w:val="PargrafodaLista"/>
        <w:tabs>
          <w:tab w:val="left" w:pos="1303"/>
        </w:tabs>
        <w:ind w:left="0" w:right="-24"/>
        <w:rPr>
          <w:rFonts w:ascii="Bookman Old Style" w:hAnsi="Bookman Old Style"/>
          <w:sz w:val="20"/>
          <w:szCs w:val="20"/>
        </w:rPr>
      </w:pPr>
    </w:p>
    <w:p w14:paraId="5130EA03" w14:textId="77777777" w:rsidR="0022232E" w:rsidRPr="00F15CCF" w:rsidRDefault="0022232E" w:rsidP="00F15CCF">
      <w:pPr>
        <w:pStyle w:val="PargrafodaLista"/>
        <w:ind w:left="0"/>
        <w:rPr>
          <w:rFonts w:ascii="Bookman Old Style" w:hAnsi="Bookman Old Style"/>
          <w:b/>
          <w:sz w:val="20"/>
          <w:szCs w:val="20"/>
        </w:rPr>
      </w:pPr>
      <w:r w:rsidRPr="00F15CCF">
        <w:rPr>
          <w:rFonts w:ascii="Bookman Old Style" w:hAnsi="Bookman Old Style"/>
          <w:b/>
          <w:sz w:val="20"/>
          <w:szCs w:val="20"/>
        </w:rPr>
        <w:t>E-mail:</w:t>
      </w:r>
    </w:p>
    <w:p w14:paraId="5C8E65A1" w14:textId="77777777" w:rsidR="0022232E" w:rsidRPr="00F15CCF" w:rsidRDefault="0022232E" w:rsidP="00F15CCF">
      <w:pPr>
        <w:pStyle w:val="PargrafodaLista"/>
        <w:ind w:left="0"/>
        <w:rPr>
          <w:rFonts w:ascii="Bookman Old Style" w:hAnsi="Bookman Old Style"/>
          <w:b/>
          <w:sz w:val="20"/>
          <w:szCs w:val="20"/>
        </w:rPr>
      </w:pPr>
      <w:r w:rsidRPr="00F15CCF">
        <w:rPr>
          <w:rFonts w:ascii="Bookman Old Style" w:hAnsi="Bookman Old Style"/>
          <w:b/>
          <w:sz w:val="20"/>
          <w:szCs w:val="20"/>
        </w:rPr>
        <w:t>Telefone: ()</w:t>
      </w:r>
    </w:p>
    <w:p w14:paraId="5DDDCAF2" w14:textId="77777777" w:rsidR="0022232E" w:rsidRPr="00F15CCF" w:rsidRDefault="0022232E" w:rsidP="00F15CCF">
      <w:pPr>
        <w:pStyle w:val="PargrafodaLista"/>
        <w:ind w:left="0"/>
        <w:rPr>
          <w:rFonts w:ascii="Bookman Old Style" w:hAnsi="Bookman Old Style"/>
          <w:sz w:val="20"/>
          <w:szCs w:val="20"/>
        </w:rPr>
      </w:pPr>
    </w:p>
    <w:p w14:paraId="20BF909D" w14:textId="77777777"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F15CCF">
        <w:rPr>
          <w:rFonts w:ascii="Bookman Old Style" w:hAnsi="Bookman Old Style"/>
          <w:spacing w:val="-9"/>
          <w:sz w:val="20"/>
          <w:szCs w:val="20"/>
        </w:rPr>
        <w:t xml:space="preserve"> </w:t>
      </w:r>
      <w:r w:rsidRPr="00F15CCF">
        <w:rPr>
          <w:rFonts w:ascii="Bookman Old Style" w:hAnsi="Bookman Old Style"/>
          <w:sz w:val="20"/>
          <w:szCs w:val="20"/>
        </w:rPr>
        <w:t>fornecidos.</w:t>
      </w:r>
    </w:p>
    <w:p w14:paraId="701BA3AF" w14:textId="77777777" w:rsidR="0022232E" w:rsidRPr="00F15CCF" w:rsidRDefault="0022232E" w:rsidP="00F15CCF">
      <w:pPr>
        <w:pStyle w:val="PargrafodaLista"/>
        <w:tabs>
          <w:tab w:val="left" w:pos="1303"/>
        </w:tabs>
        <w:ind w:left="0" w:right="-24"/>
        <w:rPr>
          <w:rFonts w:ascii="Bookman Old Style" w:hAnsi="Bookman Old Style"/>
          <w:sz w:val="20"/>
          <w:szCs w:val="20"/>
        </w:rPr>
      </w:pPr>
    </w:p>
    <w:p w14:paraId="6F6369CE" w14:textId="07534C79"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Nomeamos</w:t>
      </w:r>
      <w:r w:rsidRPr="00F15CCF">
        <w:rPr>
          <w:rFonts w:ascii="Bookman Old Style" w:hAnsi="Bookman Old Style"/>
          <w:spacing w:val="-14"/>
          <w:sz w:val="20"/>
          <w:szCs w:val="20"/>
        </w:rPr>
        <w:t xml:space="preserve"> </w:t>
      </w:r>
      <w:r w:rsidRPr="00F15CCF">
        <w:rPr>
          <w:rFonts w:ascii="Bookman Old Style" w:hAnsi="Bookman Old Style"/>
          <w:sz w:val="20"/>
          <w:szCs w:val="20"/>
        </w:rPr>
        <w:t>e</w:t>
      </w:r>
      <w:r w:rsidRPr="00F15CCF">
        <w:rPr>
          <w:rFonts w:ascii="Bookman Old Style" w:hAnsi="Bookman Old Style"/>
          <w:spacing w:val="-12"/>
          <w:sz w:val="20"/>
          <w:szCs w:val="20"/>
        </w:rPr>
        <w:t xml:space="preserve"> </w:t>
      </w:r>
      <w:r w:rsidRPr="00F15CCF">
        <w:rPr>
          <w:rFonts w:ascii="Bookman Old Style" w:hAnsi="Bookman Old Style"/>
          <w:sz w:val="20"/>
          <w:szCs w:val="20"/>
        </w:rPr>
        <w:t>constituímos</w:t>
      </w:r>
      <w:r w:rsidRPr="00F15CCF">
        <w:rPr>
          <w:rFonts w:ascii="Bookman Old Style" w:hAnsi="Bookman Old Style"/>
          <w:spacing w:val="17"/>
          <w:sz w:val="20"/>
          <w:szCs w:val="20"/>
        </w:rPr>
        <w:t xml:space="preserve"> </w:t>
      </w:r>
      <w:r w:rsidRPr="00F15CCF">
        <w:rPr>
          <w:rFonts w:ascii="Bookman Old Style" w:hAnsi="Bookman Old Style"/>
          <w:sz w:val="20"/>
          <w:szCs w:val="20"/>
        </w:rPr>
        <w:t>o</w:t>
      </w:r>
      <w:r w:rsidRPr="00F15CCF">
        <w:rPr>
          <w:rFonts w:ascii="Bookman Old Style" w:hAnsi="Bookman Old Style"/>
          <w:spacing w:val="-3"/>
          <w:sz w:val="20"/>
          <w:szCs w:val="20"/>
        </w:rPr>
        <w:t xml:space="preserve"> </w:t>
      </w:r>
      <w:r w:rsidRPr="00F15CCF">
        <w:rPr>
          <w:rFonts w:ascii="Bookman Old Style" w:hAnsi="Bookman Old Style"/>
          <w:sz w:val="20"/>
          <w:szCs w:val="20"/>
        </w:rPr>
        <w:t>senhor(a).........................................,</w:t>
      </w:r>
      <w:r w:rsidRPr="00F15CCF">
        <w:rPr>
          <w:rFonts w:ascii="Bookman Old Style" w:hAnsi="Bookman Old Style"/>
          <w:spacing w:val="-15"/>
          <w:sz w:val="20"/>
          <w:szCs w:val="20"/>
        </w:rPr>
        <w:t xml:space="preserve"> </w:t>
      </w:r>
      <w:r w:rsidRPr="00F15CCF">
        <w:rPr>
          <w:rFonts w:ascii="Bookman Old Style" w:hAnsi="Bookman Old Style"/>
          <w:sz w:val="20"/>
          <w:szCs w:val="20"/>
        </w:rPr>
        <w:t>portador(a)</w:t>
      </w:r>
      <w:r w:rsidRPr="00F15CCF">
        <w:rPr>
          <w:rFonts w:ascii="Bookman Old Style" w:hAnsi="Bookman Old Style"/>
          <w:spacing w:val="-14"/>
          <w:sz w:val="20"/>
          <w:szCs w:val="20"/>
        </w:rPr>
        <w:t xml:space="preserve"> </w:t>
      </w:r>
      <w:r w:rsidRPr="00F15CCF">
        <w:rPr>
          <w:rFonts w:ascii="Bookman Old Style" w:hAnsi="Bookman Old Style"/>
          <w:sz w:val="20"/>
          <w:szCs w:val="20"/>
        </w:rPr>
        <w:t>do</w:t>
      </w:r>
      <w:r w:rsidRPr="00F15CCF">
        <w:rPr>
          <w:rFonts w:ascii="Bookman Old Style" w:hAnsi="Bookman Old Style"/>
          <w:spacing w:val="-12"/>
          <w:sz w:val="20"/>
          <w:szCs w:val="20"/>
        </w:rPr>
        <w:t xml:space="preserve"> </w:t>
      </w:r>
      <w:r w:rsidRPr="00F15CCF">
        <w:rPr>
          <w:rFonts w:ascii="Bookman Old Style" w:hAnsi="Bookman Old Style"/>
          <w:sz w:val="20"/>
          <w:szCs w:val="20"/>
        </w:rPr>
        <w:t>CPF/MF</w:t>
      </w:r>
      <w:r w:rsidRPr="00F15CCF">
        <w:rPr>
          <w:rFonts w:ascii="Bookman Old Style" w:hAnsi="Bookman Old Style"/>
          <w:spacing w:val="-13"/>
          <w:sz w:val="20"/>
          <w:szCs w:val="20"/>
        </w:rPr>
        <w:t xml:space="preserve"> </w:t>
      </w:r>
      <w:r w:rsidRPr="00F15CCF">
        <w:rPr>
          <w:rFonts w:ascii="Bookman Old Style" w:hAnsi="Bookman Old Style"/>
          <w:sz w:val="20"/>
          <w:szCs w:val="20"/>
        </w:rPr>
        <w:t>sob</w:t>
      </w:r>
      <w:r w:rsidRPr="00F15CCF">
        <w:rPr>
          <w:rFonts w:ascii="Bookman Old Style" w:hAnsi="Bookman Old Style"/>
          <w:spacing w:val="11"/>
          <w:sz w:val="20"/>
          <w:szCs w:val="20"/>
        </w:rPr>
        <w:t xml:space="preserve"> </w:t>
      </w:r>
      <w:r w:rsidRPr="00F15CCF">
        <w:rPr>
          <w:rFonts w:ascii="Bookman Old Style" w:hAnsi="Bookman Old Style"/>
          <w:sz w:val="20"/>
          <w:szCs w:val="20"/>
        </w:rPr>
        <w:t>n.º</w:t>
      </w:r>
      <w:r w:rsidRPr="00F15CCF">
        <w:rPr>
          <w:rFonts w:ascii="Bookman Old Style" w:hAnsi="Bookman Old Style"/>
          <w:sz w:val="20"/>
          <w:szCs w:val="20"/>
        </w:rPr>
        <w:tab/>
        <w:t xml:space="preserve">, para ser o(a) responsável para acompanhar a execução da </w:t>
      </w:r>
      <w:r w:rsidRPr="00F15CCF">
        <w:rPr>
          <w:rFonts w:ascii="Bookman Old Style" w:hAnsi="Bookman Old Style"/>
          <w:b/>
          <w:sz w:val="20"/>
          <w:szCs w:val="20"/>
        </w:rPr>
        <w:t>Contrato</w:t>
      </w:r>
      <w:r w:rsidRPr="00F15CCF">
        <w:rPr>
          <w:rFonts w:ascii="Bookman Old Style" w:hAnsi="Bookman Old Style"/>
          <w:sz w:val="20"/>
          <w:szCs w:val="20"/>
        </w:rPr>
        <w:t>, referente ao Pregão</w:t>
      </w:r>
      <w:r w:rsidRPr="00F15CCF">
        <w:rPr>
          <w:rFonts w:ascii="Bookman Old Style" w:hAnsi="Bookman Old Style"/>
          <w:spacing w:val="12"/>
          <w:sz w:val="20"/>
          <w:szCs w:val="20"/>
        </w:rPr>
        <w:t xml:space="preserve"> </w:t>
      </w:r>
      <w:r w:rsidRPr="00F15CCF">
        <w:rPr>
          <w:rFonts w:ascii="Bookman Old Style" w:hAnsi="Bookman Old Style"/>
          <w:sz w:val="20"/>
          <w:szCs w:val="20"/>
        </w:rPr>
        <w:t>Eletrônico n.</w:t>
      </w:r>
      <w:r w:rsidRPr="00AF3909">
        <w:rPr>
          <w:rFonts w:ascii="Bookman Old Style" w:hAnsi="Bookman Old Style"/>
          <w:sz w:val="20"/>
          <w:szCs w:val="20"/>
        </w:rPr>
        <w:t xml:space="preserve">º </w:t>
      </w:r>
      <w:r w:rsidR="000E1D11">
        <w:rPr>
          <w:rFonts w:ascii="Bookman Old Style" w:hAnsi="Bookman Old Style"/>
          <w:b/>
          <w:sz w:val="20"/>
          <w:szCs w:val="20"/>
        </w:rPr>
        <w:t>Nº 035</w:t>
      </w:r>
      <w:r w:rsidRPr="00AF3909">
        <w:rPr>
          <w:rFonts w:ascii="Bookman Old Style" w:hAnsi="Bookman Old Style"/>
          <w:b/>
          <w:sz w:val="20"/>
          <w:szCs w:val="20"/>
        </w:rPr>
        <w:t>/202</w:t>
      </w:r>
      <w:r w:rsidR="00E35CB1" w:rsidRPr="00AF3909">
        <w:rPr>
          <w:rFonts w:ascii="Bookman Old Style" w:hAnsi="Bookman Old Style"/>
          <w:b/>
          <w:sz w:val="20"/>
          <w:szCs w:val="20"/>
        </w:rPr>
        <w:t>3</w:t>
      </w:r>
      <w:r w:rsidRPr="00AF3909">
        <w:rPr>
          <w:rFonts w:ascii="Bookman Old Style" w:hAnsi="Bookman Old Style"/>
          <w:sz w:val="20"/>
          <w:szCs w:val="20"/>
        </w:rPr>
        <w:t xml:space="preserve"> </w:t>
      </w:r>
      <w:r w:rsidRPr="00F15CCF">
        <w:rPr>
          <w:rFonts w:ascii="Bookman Old Style" w:hAnsi="Bookman Old Style"/>
          <w:sz w:val="20"/>
          <w:szCs w:val="20"/>
        </w:rPr>
        <w:t>e todos os atos necessários ao cumprimento das obrigações contidas no instrumento convocatório, seus Anexos e na Ata de Registro de Preços/Contrato.</w:t>
      </w:r>
    </w:p>
    <w:p w14:paraId="53DF0024" w14:textId="77777777" w:rsidR="0022232E" w:rsidRPr="00F15CCF" w:rsidRDefault="0022232E" w:rsidP="00F15CCF">
      <w:pPr>
        <w:pStyle w:val="PargrafodaLista"/>
        <w:ind w:left="0"/>
        <w:rPr>
          <w:rFonts w:ascii="Bookman Old Style" w:hAnsi="Bookman Old Style"/>
          <w:sz w:val="20"/>
          <w:szCs w:val="20"/>
        </w:rPr>
      </w:pPr>
    </w:p>
    <w:p w14:paraId="2D154C1B" w14:textId="77777777" w:rsidR="0022232E" w:rsidRPr="00F15CCF" w:rsidRDefault="0022232E" w:rsidP="00D211C1">
      <w:pPr>
        <w:pStyle w:val="Corpodetexto"/>
        <w:widowControl w:val="0"/>
        <w:numPr>
          <w:ilvl w:val="0"/>
          <w:numId w:val="14"/>
        </w:numPr>
        <w:tabs>
          <w:tab w:val="left" w:leader="dot" w:pos="10732"/>
        </w:tabs>
        <w:autoSpaceDE w:val="0"/>
        <w:autoSpaceDN w:val="0"/>
        <w:spacing w:before="1" w:beforeAutospacing="0" w:after="0" w:afterAutospacing="0"/>
        <w:ind w:left="0" w:firstLine="0"/>
        <w:jc w:val="both"/>
        <w:rPr>
          <w:rFonts w:ascii="Bookman Old Style" w:hAnsi="Bookman Old Style"/>
          <w:sz w:val="20"/>
          <w:szCs w:val="20"/>
        </w:rPr>
      </w:pPr>
      <w:r w:rsidRPr="00F15CCF">
        <w:rPr>
          <w:rFonts w:ascii="Bookman Old Style" w:hAnsi="Bookman Old Style"/>
          <w:sz w:val="20"/>
          <w:szCs w:val="20"/>
        </w:rPr>
        <w:t>A empresa ..........................................., com sede na ..............................................................., nº .............., sob CNPJ nº .................................., por intermédio de seu representante  legal o senhor(a) ............................................,</w:t>
      </w:r>
      <w:r w:rsidRPr="00F15CCF">
        <w:rPr>
          <w:rFonts w:ascii="Bookman Old Style" w:hAnsi="Bookman Old Style"/>
          <w:spacing w:val="-13"/>
          <w:sz w:val="20"/>
          <w:szCs w:val="20"/>
        </w:rPr>
        <w:t xml:space="preserve"> </w:t>
      </w:r>
      <w:r w:rsidRPr="00F15CCF">
        <w:rPr>
          <w:rFonts w:ascii="Bookman Old Style" w:hAnsi="Bookman Old Style"/>
          <w:sz w:val="20"/>
          <w:szCs w:val="20"/>
        </w:rPr>
        <w:t>portador</w:t>
      </w:r>
      <w:r w:rsidRPr="00F15CCF">
        <w:rPr>
          <w:rFonts w:ascii="Bookman Old Style" w:hAnsi="Bookman Old Style"/>
          <w:spacing w:val="-15"/>
          <w:sz w:val="20"/>
          <w:szCs w:val="20"/>
        </w:rPr>
        <w:t xml:space="preserve"> </w:t>
      </w:r>
      <w:r w:rsidRPr="00F15CCF">
        <w:rPr>
          <w:rFonts w:ascii="Bookman Old Style" w:hAnsi="Bookman Old Style"/>
          <w:sz w:val="20"/>
          <w:szCs w:val="20"/>
        </w:rPr>
        <w:t>(a)</w:t>
      </w:r>
      <w:r w:rsidRPr="00F15CCF">
        <w:rPr>
          <w:rFonts w:ascii="Bookman Old Style" w:hAnsi="Bookman Old Style"/>
          <w:spacing w:val="-13"/>
          <w:sz w:val="20"/>
          <w:szCs w:val="20"/>
        </w:rPr>
        <w:t xml:space="preserve"> </w:t>
      </w:r>
      <w:r w:rsidRPr="00F15CCF">
        <w:rPr>
          <w:rFonts w:ascii="Bookman Old Style" w:hAnsi="Bookman Old Style"/>
          <w:sz w:val="20"/>
          <w:szCs w:val="20"/>
        </w:rPr>
        <w:t>da</w:t>
      </w:r>
      <w:r w:rsidRPr="00F15CCF">
        <w:rPr>
          <w:rFonts w:ascii="Bookman Old Style" w:hAnsi="Bookman Old Style"/>
          <w:spacing w:val="-13"/>
          <w:sz w:val="20"/>
          <w:szCs w:val="20"/>
        </w:rPr>
        <w:t xml:space="preserve"> </w:t>
      </w:r>
      <w:r w:rsidRPr="00F15CCF">
        <w:rPr>
          <w:rFonts w:ascii="Bookman Old Style" w:hAnsi="Bookman Old Style"/>
          <w:sz w:val="20"/>
          <w:szCs w:val="20"/>
        </w:rPr>
        <w:t>Carteira</w:t>
      </w:r>
      <w:r w:rsidRPr="00F15CCF">
        <w:rPr>
          <w:rFonts w:ascii="Bookman Old Style" w:hAnsi="Bookman Old Style"/>
          <w:spacing w:val="-12"/>
          <w:sz w:val="20"/>
          <w:szCs w:val="20"/>
        </w:rPr>
        <w:t xml:space="preserve"> </w:t>
      </w:r>
      <w:r w:rsidRPr="00F15CCF">
        <w:rPr>
          <w:rFonts w:ascii="Bookman Old Style" w:hAnsi="Bookman Old Style"/>
          <w:sz w:val="20"/>
          <w:szCs w:val="20"/>
        </w:rPr>
        <w:t>de</w:t>
      </w:r>
      <w:r w:rsidRPr="00F15CCF">
        <w:rPr>
          <w:rFonts w:ascii="Bookman Old Style" w:hAnsi="Bookman Old Style"/>
          <w:spacing w:val="-15"/>
          <w:sz w:val="20"/>
          <w:szCs w:val="20"/>
        </w:rPr>
        <w:t xml:space="preserve"> </w:t>
      </w:r>
      <w:r w:rsidRPr="00F15CCF">
        <w:rPr>
          <w:rFonts w:ascii="Bookman Old Style" w:hAnsi="Bookman Old Style"/>
          <w:sz w:val="20"/>
          <w:szCs w:val="20"/>
        </w:rPr>
        <w:t>Identidade</w:t>
      </w:r>
      <w:r w:rsidRPr="00F15CCF">
        <w:rPr>
          <w:rFonts w:ascii="Bookman Old Style" w:hAnsi="Bookman Old Style"/>
          <w:spacing w:val="-15"/>
          <w:sz w:val="20"/>
          <w:szCs w:val="20"/>
        </w:rPr>
        <w:t xml:space="preserve"> </w:t>
      </w:r>
      <w:r w:rsidRPr="00F15CCF">
        <w:rPr>
          <w:rFonts w:ascii="Bookman Old Style" w:hAnsi="Bookman Old Style"/>
          <w:sz w:val="20"/>
          <w:szCs w:val="20"/>
        </w:rPr>
        <w:t>n°</w:t>
      </w:r>
      <w:r w:rsidRPr="00F15CCF">
        <w:rPr>
          <w:rFonts w:ascii="Bookman Old Style" w:hAnsi="Bookman Old Style"/>
          <w:spacing w:val="-15"/>
          <w:sz w:val="20"/>
          <w:szCs w:val="20"/>
        </w:rPr>
        <w:t xml:space="preserve"> </w:t>
      </w:r>
      <w:r w:rsidRPr="00F15CCF">
        <w:rPr>
          <w:rFonts w:ascii="Bookman Old Style" w:hAnsi="Bookman Old Style"/>
          <w:sz w:val="20"/>
          <w:szCs w:val="20"/>
        </w:rPr>
        <w:t>...........................</w:t>
      </w:r>
      <w:r w:rsidRPr="00F15CCF">
        <w:rPr>
          <w:rFonts w:ascii="Bookman Old Style" w:hAnsi="Bookman Old Style"/>
          <w:spacing w:val="-12"/>
          <w:sz w:val="20"/>
          <w:szCs w:val="20"/>
        </w:rPr>
        <w:t xml:space="preserve"> </w:t>
      </w:r>
      <w:r w:rsidRPr="00F15CCF">
        <w:rPr>
          <w:rFonts w:ascii="Bookman Old Style" w:hAnsi="Bookman Old Style"/>
          <w:sz w:val="20"/>
          <w:szCs w:val="20"/>
        </w:rPr>
        <w:t>e</w:t>
      </w:r>
      <w:r w:rsidRPr="00F15CCF">
        <w:rPr>
          <w:rFonts w:ascii="Bookman Old Style" w:hAnsi="Bookman Old Style"/>
          <w:spacing w:val="-15"/>
          <w:sz w:val="20"/>
          <w:szCs w:val="20"/>
        </w:rPr>
        <w:t xml:space="preserve"> </w:t>
      </w:r>
      <w:r w:rsidRPr="00F15CCF">
        <w:rPr>
          <w:rFonts w:ascii="Bookman Old Style" w:hAnsi="Bookman Old Style"/>
          <w:sz w:val="20"/>
          <w:szCs w:val="20"/>
        </w:rPr>
        <w:t>do</w:t>
      </w:r>
      <w:r w:rsidRPr="00F15CCF">
        <w:rPr>
          <w:rFonts w:ascii="Bookman Old Style" w:hAnsi="Bookman Old Style"/>
          <w:spacing w:val="-13"/>
          <w:sz w:val="20"/>
          <w:szCs w:val="20"/>
        </w:rPr>
        <w:t xml:space="preserve"> </w:t>
      </w:r>
      <w:r w:rsidRPr="00F15CCF">
        <w:rPr>
          <w:rFonts w:ascii="Bookman Old Style" w:hAnsi="Bookman Old Style"/>
          <w:sz w:val="20"/>
          <w:szCs w:val="20"/>
        </w:rPr>
        <w:t>CPF</w:t>
      </w:r>
      <w:r w:rsidRPr="00F15CCF">
        <w:rPr>
          <w:rFonts w:ascii="Bookman Old Style" w:hAnsi="Bookman Old Style"/>
          <w:spacing w:val="-16"/>
          <w:sz w:val="20"/>
          <w:szCs w:val="20"/>
        </w:rPr>
        <w:t xml:space="preserve"> </w:t>
      </w:r>
      <w:r w:rsidRPr="00F15CCF">
        <w:rPr>
          <w:rFonts w:ascii="Bookman Old Style" w:hAnsi="Bookman Old Style"/>
          <w:sz w:val="20"/>
          <w:szCs w:val="20"/>
        </w:rPr>
        <w:t>n° ........................, DECLARA,</w:t>
      </w:r>
      <w:r w:rsidRPr="00F15CCF">
        <w:rPr>
          <w:rFonts w:ascii="Bookman Old Style" w:hAnsi="Bookman Old Style"/>
          <w:spacing w:val="-2"/>
          <w:sz w:val="20"/>
          <w:szCs w:val="20"/>
        </w:rPr>
        <w:t xml:space="preserve"> </w:t>
      </w:r>
      <w:r w:rsidRPr="00F15CCF">
        <w:rPr>
          <w:rFonts w:ascii="Bookman Old Style" w:hAnsi="Bookman Old Style"/>
          <w:sz w:val="20"/>
          <w:szCs w:val="20"/>
        </w:rPr>
        <w:t>sob</w:t>
      </w:r>
      <w:r w:rsidRPr="00F15CCF">
        <w:rPr>
          <w:rFonts w:ascii="Bookman Old Style" w:hAnsi="Bookman Old Style"/>
          <w:spacing w:val="-2"/>
          <w:sz w:val="20"/>
          <w:szCs w:val="20"/>
        </w:rPr>
        <w:t xml:space="preserve"> </w:t>
      </w:r>
      <w:r w:rsidRPr="00F15CCF">
        <w:rPr>
          <w:rFonts w:ascii="Bookman Old Style" w:hAnsi="Bookman Old Style"/>
          <w:sz w:val="20"/>
          <w:szCs w:val="20"/>
        </w:rPr>
        <w:t>as</w:t>
      </w:r>
      <w:r w:rsidRPr="00F15CCF">
        <w:rPr>
          <w:rFonts w:ascii="Bookman Old Style" w:hAnsi="Bookman Old Style"/>
          <w:spacing w:val="-2"/>
          <w:sz w:val="20"/>
          <w:szCs w:val="20"/>
        </w:rPr>
        <w:t xml:space="preserve"> </w:t>
      </w:r>
      <w:r w:rsidRPr="00F15CCF">
        <w:rPr>
          <w:rFonts w:ascii="Bookman Old Style" w:hAnsi="Bookman Old Style"/>
          <w:sz w:val="20"/>
          <w:szCs w:val="20"/>
        </w:rPr>
        <w:t>penas</w:t>
      </w:r>
      <w:r w:rsidRPr="00F15CCF">
        <w:rPr>
          <w:rFonts w:ascii="Bookman Old Style" w:hAnsi="Bookman Old Style"/>
          <w:spacing w:val="-4"/>
          <w:sz w:val="20"/>
          <w:szCs w:val="20"/>
        </w:rPr>
        <w:t xml:space="preserve"> </w:t>
      </w:r>
      <w:r w:rsidRPr="00F15CCF">
        <w:rPr>
          <w:rFonts w:ascii="Bookman Old Style" w:hAnsi="Bookman Old Style"/>
          <w:sz w:val="20"/>
          <w:szCs w:val="20"/>
        </w:rPr>
        <w:t>da</w:t>
      </w:r>
      <w:r w:rsidRPr="00F15CCF">
        <w:rPr>
          <w:rFonts w:ascii="Bookman Old Style" w:hAnsi="Bookman Old Style"/>
          <w:spacing w:val="-1"/>
          <w:sz w:val="20"/>
          <w:szCs w:val="20"/>
        </w:rPr>
        <w:t xml:space="preserve"> </w:t>
      </w:r>
      <w:r w:rsidRPr="00F15CCF">
        <w:rPr>
          <w:rFonts w:ascii="Bookman Old Style" w:hAnsi="Bookman Old Style"/>
          <w:sz w:val="20"/>
          <w:szCs w:val="20"/>
        </w:rPr>
        <w:t>Lei,</w:t>
      </w:r>
      <w:r w:rsidRPr="00F15CCF">
        <w:rPr>
          <w:rFonts w:ascii="Bookman Old Style" w:hAnsi="Bookman Old Style"/>
          <w:spacing w:val="-2"/>
          <w:sz w:val="20"/>
          <w:szCs w:val="20"/>
        </w:rPr>
        <w:t xml:space="preserve"> </w:t>
      </w:r>
      <w:r w:rsidRPr="00F15CCF">
        <w:rPr>
          <w:rFonts w:ascii="Bookman Old Style" w:hAnsi="Bookman Old Style"/>
          <w:sz w:val="20"/>
          <w:szCs w:val="20"/>
        </w:rPr>
        <w:t>que</w:t>
      </w:r>
      <w:r w:rsidRPr="00F15CCF">
        <w:rPr>
          <w:rFonts w:ascii="Bookman Old Style" w:hAnsi="Bookman Old Style"/>
          <w:spacing w:val="-4"/>
          <w:sz w:val="20"/>
          <w:szCs w:val="20"/>
        </w:rPr>
        <w:t xml:space="preserve"> </w:t>
      </w:r>
      <w:r w:rsidRPr="00F15CCF">
        <w:rPr>
          <w:rFonts w:ascii="Bookman Old Style" w:hAnsi="Bookman Old Style"/>
          <w:sz w:val="20"/>
          <w:szCs w:val="20"/>
        </w:rPr>
        <w:t>se</w:t>
      </w:r>
      <w:r w:rsidRPr="00F15CCF">
        <w:rPr>
          <w:rFonts w:ascii="Bookman Old Style" w:hAnsi="Bookman Old Style"/>
          <w:spacing w:val="-4"/>
          <w:sz w:val="20"/>
          <w:szCs w:val="20"/>
        </w:rPr>
        <w:t xml:space="preserve"> </w:t>
      </w:r>
      <w:r w:rsidRPr="00F15CCF">
        <w:rPr>
          <w:rFonts w:ascii="Bookman Old Style" w:hAnsi="Bookman Old Style"/>
          <w:sz w:val="20"/>
          <w:szCs w:val="20"/>
        </w:rPr>
        <w:t>obriga</w:t>
      </w:r>
      <w:r w:rsidRPr="00F15CCF">
        <w:rPr>
          <w:rFonts w:ascii="Bookman Old Style" w:hAnsi="Bookman Old Style"/>
          <w:spacing w:val="-1"/>
          <w:sz w:val="20"/>
          <w:szCs w:val="20"/>
        </w:rPr>
        <w:t xml:space="preserve"> </w:t>
      </w:r>
      <w:r w:rsidRPr="00F15CCF">
        <w:rPr>
          <w:rFonts w:ascii="Bookman Old Style" w:hAnsi="Bookman Old Style"/>
          <w:sz w:val="20"/>
          <w:szCs w:val="20"/>
        </w:rPr>
        <w:t>a</w:t>
      </w:r>
      <w:r w:rsidRPr="00F15CCF">
        <w:rPr>
          <w:rFonts w:ascii="Bookman Old Style" w:hAnsi="Bookman Old Style"/>
          <w:spacing w:val="-4"/>
          <w:sz w:val="20"/>
          <w:szCs w:val="20"/>
        </w:rPr>
        <w:t xml:space="preserve"> </w:t>
      </w:r>
      <w:r w:rsidRPr="00F15CCF">
        <w:rPr>
          <w:rFonts w:ascii="Bookman Old Style" w:hAnsi="Bookman Old Style"/>
          <w:sz w:val="20"/>
          <w:szCs w:val="20"/>
        </w:rPr>
        <w:t>oferecer</w:t>
      </w:r>
      <w:r w:rsidRPr="00F15CCF">
        <w:rPr>
          <w:rFonts w:ascii="Bookman Old Style" w:hAnsi="Bookman Old Style"/>
          <w:spacing w:val="-4"/>
          <w:sz w:val="20"/>
          <w:szCs w:val="20"/>
        </w:rPr>
        <w:t xml:space="preserve"> </w:t>
      </w:r>
      <w:r w:rsidRPr="00F15CCF">
        <w:rPr>
          <w:rFonts w:ascii="Bookman Old Style" w:hAnsi="Bookman Old Style"/>
          <w:sz w:val="20"/>
          <w:szCs w:val="20"/>
        </w:rPr>
        <w:t>garantia,</w:t>
      </w:r>
      <w:r w:rsidRPr="00F15CCF">
        <w:rPr>
          <w:rFonts w:ascii="Bookman Old Style" w:hAnsi="Bookman Old Style"/>
          <w:spacing w:val="-1"/>
          <w:sz w:val="20"/>
          <w:szCs w:val="20"/>
        </w:rPr>
        <w:t xml:space="preserve"> </w:t>
      </w:r>
      <w:r w:rsidRPr="00F15CCF">
        <w:rPr>
          <w:rFonts w:ascii="Bookman Old Style" w:hAnsi="Bookman Old Style"/>
          <w:sz w:val="20"/>
          <w:szCs w:val="20"/>
        </w:rPr>
        <w:t>objeto</w:t>
      </w:r>
      <w:r w:rsidRPr="00F15CCF">
        <w:rPr>
          <w:rFonts w:ascii="Bookman Old Style" w:hAnsi="Bookman Old Style"/>
          <w:spacing w:val="-5"/>
          <w:sz w:val="20"/>
          <w:szCs w:val="20"/>
        </w:rPr>
        <w:t xml:space="preserve"> </w:t>
      </w:r>
      <w:r w:rsidRPr="00F15CCF">
        <w:rPr>
          <w:rFonts w:ascii="Bookman Old Style" w:hAnsi="Bookman Old Style"/>
          <w:sz w:val="20"/>
          <w:szCs w:val="20"/>
        </w:rPr>
        <w:t>deste</w:t>
      </w:r>
      <w:r w:rsidRPr="00F15CCF">
        <w:rPr>
          <w:rFonts w:ascii="Bookman Old Style" w:hAnsi="Bookman Old Style"/>
          <w:spacing w:val="-4"/>
          <w:sz w:val="20"/>
          <w:szCs w:val="20"/>
        </w:rPr>
        <w:t xml:space="preserve"> </w:t>
      </w:r>
      <w:r w:rsidRPr="00F15CCF">
        <w:rPr>
          <w:rFonts w:ascii="Bookman Old Style" w:hAnsi="Bookman Old Style"/>
          <w:sz w:val="20"/>
          <w:szCs w:val="20"/>
        </w:rPr>
        <w:t xml:space="preserve">edital, conforme constante no Anexo I do presente Edital, </w:t>
      </w:r>
      <w:r w:rsidRPr="00F15CCF">
        <w:rPr>
          <w:rFonts w:ascii="Bookman Old Style" w:hAnsi="Bookman Old Style"/>
          <w:b/>
          <w:sz w:val="20"/>
          <w:szCs w:val="20"/>
        </w:rPr>
        <w:t>pelo prazo estipulado no edital</w:t>
      </w:r>
      <w:r w:rsidRPr="00F15CCF">
        <w:rPr>
          <w:rFonts w:ascii="Bookman Old Style" w:hAnsi="Bookman Old Style"/>
          <w:sz w:val="20"/>
          <w:szCs w:val="20"/>
        </w:rPr>
        <w:t>, contados da solicitação,</w:t>
      </w:r>
      <w:r w:rsidRPr="00F15CCF">
        <w:rPr>
          <w:rFonts w:ascii="Bookman Old Style" w:hAnsi="Bookman Old Style"/>
          <w:spacing w:val="-14"/>
          <w:sz w:val="20"/>
          <w:szCs w:val="20"/>
        </w:rPr>
        <w:t xml:space="preserve"> </w:t>
      </w:r>
      <w:r w:rsidRPr="00F15CCF">
        <w:rPr>
          <w:rFonts w:ascii="Bookman Old Style" w:hAnsi="Bookman Old Style"/>
          <w:sz w:val="20"/>
          <w:szCs w:val="20"/>
        </w:rPr>
        <w:t>sendo</w:t>
      </w:r>
      <w:r w:rsidRPr="00F15CCF">
        <w:rPr>
          <w:rFonts w:ascii="Bookman Old Style" w:hAnsi="Bookman Old Style"/>
          <w:spacing w:val="-13"/>
          <w:sz w:val="20"/>
          <w:szCs w:val="20"/>
        </w:rPr>
        <w:t xml:space="preserve"> </w:t>
      </w:r>
      <w:r w:rsidRPr="00F15CCF">
        <w:rPr>
          <w:rFonts w:ascii="Bookman Old Style" w:hAnsi="Bookman Old Style"/>
          <w:sz w:val="20"/>
          <w:szCs w:val="20"/>
        </w:rPr>
        <w:t>que</w:t>
      </w:r>
      <w:r w:rsidRPr="00F15CCF">
        <w:rPr>
          <w:rFonts w:ascii="Bookman Old Style" w:hAnsi="Bookman Old Style"/>
          <w:spacing w:val="-13"/>
          <w:sz w:val="20"/>
          <w:szCs w:val="20"/>
        </w:rPr>
        <w:t xml:space="preserve"> </w:t>
      </w:r>
      <w:r w:rsidRPr="00F15CCF">
        <w:rPr>
          <w:rFonts w:ascii="Bookman Old Style" w:hAnsi="Bookman Old Style"/>
          <w:sz w:val="20"/>
          <w:szCs w:val="20"/>
        </w:rPr>
        <w:t>durante</w:t>
      </w:r>
      <w:r w:rsidRPr="00F15CCF">
        <w:rPr>
          <w:rFonts w:ascii="Bookman Old Style" w:hAnsi="Bookman Old Style"/>
          <w:spacing w:val="-13"/>
          <w:sz w:val="20"/>
          <w:szCs w:val="20"/>
        </w:rPr>
        <w:t xml:space="preserve"> </w:t>
      </w:r>
      <w:r w:rsidRPr="00F15CCF">
        <w:rPr>
          <w:rFonts w:ascii="Bookman Old Style" w:hAnsi="Bookman Old Style"/>
          <w:sz w:val="20"/>
          <w:szCs w:val="20"/>
        </w:rPr>
        <w:t>o</w:t>
      </w:r>
      <w:r w:rsidRPr="00F15CCF">
        <w:rPr>
          <w:rFonts w:ascii="Bookman Old Style" w:hAnsi="Bookman Old Style"/>
          <w:spacing w:val="-13"/>
          <w:sz w:val="20"/>
          <w:szCs w:val="20"/>
        </w:rPr>
        <w:t xml:space="preserve"> </w:t>
      </w:r>
      <w:r w:rsidRPr="00F15CCF">
        <w:rPr>
          <w:rFonts w:ascii="Bookman Old Style" w:hAnsi="Bookman Old Style"/>
          <w:sz w:val="20"/>
          <w:szCs w:val="20"/>
        </w:rPr>
        <w:t>período</w:t>
      </w:r>
      <w:r w:rsidRPr="00F15CCF">
        <w:rPr>
          <w:rFonts w:ascii="Bookman Old Style" w:hAnsi="Bookman Old Style"/>
          <w:spacing w:val="-13"/>
          <w:sz w:val="20"/>
          <w:szCs w:val="20"/>
        </w:rPr>
        <w:t xml:space="preserve"> </w:t>
      </w:r>
      <w:r w:rsidRPr="00F15CCF">
        <w:rPr>
          <w:rFonts w:ascii="Bookman Old Style" w:hAnsi="Bookman Old Style"/>
          <w:sz w:val="20"/>
          <w:szCs w:val="20"/>
        </w:rPr>
        <w:t>de</w:t>
      </w:r>
      <w:r w:rsidRPr="00F15CCF">
        <w:rPr>
          <w:rFonts w:ascii="Bookman Old Style" w:hAnsi="Bookman Old Style"/>
          <w:spacing w:val="-14"/>
          <w:sz w:val="20"/>
          <w:szCs w:val="20"/>
        </w:rPr>
        <w:t xml:space="preserve"> </w:t>
      </w:r>
      <w:r w:rsidRPr="00F15CCF">
        <w:rPr>
          <w:rFonts w:ascii="Bookman Old Style" w:hAnsi="Bookman Old Style"/>
          <w:sz w:val="20"/>
          <w:szCs w:val="20"/>
        </w:rPr>
        <w:t>garantia</w:t>
      </w:r>
      <w:r w:rsidRPr="00F15CCF">
        <w:rPr>
          <w:rFonts w:ascii="Bookman Old Style" w:hAnsi="Bookman Old Style"/>
          <w:spacing w:val="-13"/>
          <w:sz w:val="20"/>
          <w:szCs w:val="20"/>
        </w:rPr>
        <w:t xml:space="preserve"> </w:t>
      </w:r>
      <w:r w:rsidRPr="00F15CCF">
        <w:rPr>
          <w:rFonts w:ascii="Bookman Old Style" w:hAnsi="Bookman Old Style"/>
          <w:sz w:val="20"/>
          <w:szCs w:val="20"/>
        </w:rPr>
        <w:t>sempre</w:t>
      </w:r>
      <w:r w:rsidRPr="00F15CCF">
        <w:rPr>
          <w:rFonts w:ascii="Bookman Old Style" w:hAnsi="Bookman Old Style"/>
          <w:spacing w:val="-13"/>
          <w:sz w:val="20"/>
          <w:szCs w:val="20"/>
        </w:rPr>
        <w:t xml:space="preserve"> </w:t>
      </w:r>
      <w:r w:rsidRPr="00F15CCF">
        <w:rPr>
          <w:rFonts w:ascii="Bookman Old Style" w:hAnsi="Bookman Old Style"/>
          <w:sz w:val="20"/>
          <w:szCs w:val="20"/>
        </w:rPr>
        <w:t>através</w:t>
      </w:r>
      <w:r w:rsidRPr="00F15CCF">
        <w:rPr>
          <w:rFonts w:ascii="Bookman Old Style" w:hAnsi="Bookman Old Style"/>
          <w:spacing w:val="-13"/>
          <w:sz w:val="20"/>
          <w:szCs w:val="20"/>
        </w:rPr>
        <w:t xml:space="preserve"> </w:t>
      </w:r>
      <w:r w:rsidRPr="00F15CCF">
        <w:rPr>
          <w:rFonts w:ascii="Bookman Old Style" w:hAnsi="Bookman Old Style"/>
          <w:sz w:val="20"/>
          <w:szCs w:val="20"/>
        </w:rPr>
        <w:t>de</w:t>
      </w:r>
      <w:r w:rsidRPr="00F15CCF">
        <w:rPr>
          <w:rFonts w:ascii="Bookman Old Style" w:hAnsi="Bookman Old Style"/>
          <w:spacing w:val="-13"/>
          <w:sz w:val="20"/>
          <w:szCs w:val="20"/>
        </w:rPr>
        <w:t xml:space="preserve"> </w:t>
      </w:r>
      <w:r w:rsidRPr="00F15CCF">
        <w:rPr>
          <w:rFonts w:ascii="Bookman Old Style" w:hAnsi="Bookman Old Style"/>
          <w:sz w:val="20"/>
          <w:szCs w:val="20"/>
        </w:rPr>
        <w:t>representantes</w:t>
      </w:r>
      <w:r w:rsidRPr="00F15CCF">
        <w:rPr>
          <w:rFonts w:ascii="Bookman Old Style" w:hAnsi="Bookman Old Style"/>
          <w:spacing w:val="-13"/>
          <w:sz w:val="20"/>
          <w:szCs w:val="20"/>
        </w:rPr>
        <w:t xml:space="preserve"> </w:t>
      </w:r>
      <w:r w:rsidRPr="00F15CCF">
        <w:rPr>
          <w:rFonts w:ascii="Bookman Old Style" w:hAnsi="Bookman Old Style"/>
          <w:sz w:val="20"/>
          <w:szCs w:val="20"/>
        </w:rPr>
        <w:t>autorizados,</w:t>
      </w:r>
      <w:r w:rsidRPr="00F15CCF">
        <w:rPr>
          <w:rFonts w:ascii="Bookman Old Style" w:hAnsi="Bookman Old Style"/>
          <w:spacing w:val="-14"/>
          <w:sz w:val="20"/>
          <w:szCs w:val="20"/>
        </w:rPr>
        <w:t xml:space="preserve"> </w:t>
      </w:r>
      <w:r w:rsidRPr="00F15CCF">
        <w:rPr>
          <w:rFonts w:ascii="Bookman Old Style" w:hAnsi="Bookman Old Style"/>
          <w:sz w:val="20"/>
          <w:szCs w:val="20"/>
        </w:rPr>
        <w:t>devendo</w:t>
      </w:r>
      <w:r w:rsidRPr="00F15CCF">
        <w:rPr>
          <w:rFonts w:ascii="Bookman Old Style" w:hAnsi="Bookman Old Style"/>
          <w:spacing w:val="-13"/>
          <w:sz w:val="20"/>
          <w:szCs w:val="20"/>
        </w:rPr>
        <w:t xml:space="preserve"> </w:t>
      </w:r>
      <w:r w:rsidRPr="00F15CCF">
        <w:rPr>
          <w:rFonts w:ascii="Bookman Old Style" w:hAnsi="Bookman Old Style"/>
          <w:sz w:val="20"/>
          <w:szCs w:val="20"/>
        </w:rPr>
        <w:t>realizar substituições quando de imperfeições constatadas em suas características, sem qualquer ônus para a</w:t>
      </w:r>
      <w:r w:rsidRPr="00F15CCF">
        <w:rPr>
          <w:rFonts w:ascii="Bookman Old Style" w:hAnsi="Bookman Old Style"/>
          <w:spacing w:val="-20"/>
          <w:sz w:val="20"/>
          <w:szCs w:val="20"/>
        </w:rPr>
        <w:t xml:space="preserve"> </w:t>
      </w:r>
      <w:r w:rsidRPr="00F15CCF">
        <w:rPr>
          <w:rFonts w:ascii="Bookman Old Style" w:hAnsi="Bookman Old Style"/>
          <w:sz w:val="20"/>
          <w:szCs w:val="20"/>
        </w:rPr>
        <w:t>administração.</w:t>
      </w:r>
    </w:p>
    <w:p w14:paraId="25157849" w14:textId="77777777" w:rsidR="0022232E" w:rsidRPr="00F15CCF" w:rsidRDefault="0022232E" w:rsidP="00F15CCF">
      <w:pPr>
        <w:pStyle w:val="PargrafodaLista"/>
        <w:ind w:left="0"/>
        <w:rPr>
          <w:rFonts w:ascii="Bookman Old Style" w:hAnsi="Bookman Old Style"/>
          <w:sz w:val="20"/>
          <w:szCs w:val="20"/>
        </w:rPr>
      </w:pPr>
    </w:p>
    <w:p w14:paraId="6863183F" w14:textId="1BD2F95B" w:rsidR="0022232E" w:rsidRDefault="0022232E" w:rsidP="00D211C1">
      <w:pPr>
        <w:pStyle w:val="Corpodetexto"/>
        <w:widowControl w:val="0"/>
        <w:numPr>
          <w:ilvl w:val="0"/>
          <w:numId w:val="14"/>
        </w:numPr>
        <w:autoSpaceDE w:val="0"/>
        <w:autoSpaceDN w:val="0"/>
        <w:spacing w:before="1" w:beforeAutospacing="0" w:after="0" w:afterAutospacing="0"/>
        <w:ind w:left="0" w:firstLine="0"/>
        <w:jc w:val="both"/>
        <w:rPr>
          <w:rFonts w:ascii="Bookman Old Style" w:hAnsi="Bookman Old Style"/>
          <w:sz w:val="20"/>
          <w:szCs w:val="20"/>
        </w:rPr>
      </w:pPr>
      <w:r w:rsidRPr="00F15CCF">
        <w:rPr>
          <w:rFonts w:ascii="Bookman Old Style" w:hAnsi="Bookman Old Style"/>
          <w:sz w:val="20"/>
          <w:szCs w:val="20"/>
        </w:rPr>
        <w:t>Pelo presente instrumento, a empresa ........................., CNPJ nº ......................,</w:t>
      </w:r>
      <w:r w:rsidRPr="00F15CCF">
        <w:rPr>
          <w:rFonts w:ascii="Bookman Old Style" w:hAnsi="Bookman Old Style"/>
          <w:spacing w:val="53"/>
          <w:sz w:val="20"/>
          <w:szCs w:val="20"/>
        </w:rPr>
        <w:t xml:space="preserve"> </w:t>
      </w:r>
      <w:r w:rsidRPr="00F15CCF">
        <w:rPr>
          <w:rFonts w:ascii="Bookman Old Style" w:hAnsi="Bookman Old Style"/>
          <w:sz w:val="20"/>
          <w:szCs w:val="20"/>
        </w:rPr>
        <w:t>com sede na ............................................,</w:t>
      </w:r>
      <w:r w:rsidRPr="00F15CCF">
        <w:rPr>
          <w:rFonts w:ascii="Bookman Old Style" w:hAnsi="Bookman Old Style"/>
          <w:spacing w:val="-4"/>
          <w:sz w:val="20"/>
          <w:szCs w:val="20"/>
        </w:rPr>
        <w:t xml:space="preserve"> </w:t>
      </w:r>
      <w:r w:rsidRPr="00F15CCF">
        <w:rPr>
          <w:rFonts w:ascii="Bookman Old Style" w:hAnsi="Bookman Old Style"/>
          <w:sz w:val="20"/>
          <w:szCs w:val="20"/>
        </w:rPr>
        <w:t>através</w:t>
      </w:r>
      <w:r w:rsidRPr="00F15CCF">
        <w:rPr>
          <w:rFonts w:ascii="Bookman Old Style" w:hAnsi="Bookman Old Style"/>
          <w:spacing w:val="-3"/>
          <w:sz w:val="20"/>
          <w:szCs w:val="20"/>
        </w:rPr>
        <w:t xml:space="preserve"> </w:t>
      </w:r>
      <w:r w:rsidRPr="00F15CCF">
        <w:rPr>
          <w:rFonts w:ascii="Bookman Old Style" w:hAnsi="Bookman Old Style"/>
          <w:sz w:val="20"/>
          <w:szCs w:val="20"/>
        </w:rPr>
        <w:t>de</w:t>
      </w:r>
      <w:r w:rsidRPr="00F15CCF">
        <w:rPr>
          <w:rFonts w:ascii="Bookman Old Style" w:hAnsi="Bookman Old Style"/>
          <w:spacing w:val="-6"/>
          <w:sz w:val="20"/>
          <w:szCs w:val="20"/>
        </w:rPr>
        <w:t xml:space="preserve"> </w:t>
      </w:r>
      <w:r w:rsidRPr="00F15CCF">
        <w:rPr>
          <w:rFonts w:ascii="Bookman Old Style" w:hAnsi="Bookman Old Style"/>
          <w:sz w:val="20"/>
          <w:szCs w:val="20"/>
        </w:rPr>
        <w:t>seu</w:t>
      </w:r>
      <w:r w:rsidRPr="00F15CCF">
        <w:rPr>
          <w:rFonts w:ascii="Bookman Old Style" w:hAnsi="Bookman Old Style"/>
          <w:spacing w:val="-4"/>
          <w:sz w:val="20"/>
          <w:szCs w:val="20"/>
        </w:rPr>
        <w:t xml:space="preserve"> </w:t>
      </w:r>
      <w:r w:rsidRPr="00F15CCF">
        <w:rPr>
          <w:rFonts w:ascii="Bookman Old Style" w:hAnsi="Bookman Old Style"/>
          <w:sz w:val="20"/>
          <w:szCs w:val="20"/>
        </w:rPr>
        <w:t>representante</w:t>
      </w:r>
      <w:r w:rsidRPr="00F15CCF">
        <w:rPr>
          <w:rFonts w:ascii="Bookman Old Style" w:hAnsi="Bookman Old Style"/>
          <w:spacing w:val="-6"/>
          <w:sz w:val="20"/>
          <w:szCs w:val="20"/>
        </w:rPr>
        <w:t xml:space="preserve"> </w:t>
      </w:r>
      <w:r w:rsidRPr="00F15CCF">
        <w:rPr>
          <w:rFonts w:ascii="Bookman Old Style" w:hAnsi="Bookman Old Style"/>
          <w:sz w:val="20"/>
          <w:szCs w:val="20"/>
        </w:rPr>
        <w:t>legal</w:t>
      </w:r>
      <w:r w:rsidRPr="00F15CCF">
        <w:rPr>
          <w:rFonts w:ascii="Bookman Old Style" w:hAnsi="Bookman Old Style"/>
          <w:spacing w:val="-4"/>
          <w:sz w:val="20"/>
          <w:szCs w:val="20"/>
        </w:rPr>
        <w:t xml:space="preserve"> </w:t>
      </w:r>
      <w:r w:rsidRPr="00F15CCF">
        <w:rPr>
          <w:rFonts w:ascii="Bookman Old Style" w:hAnsi="Bookman Old Style"/>
          <w:sz w:val="20"/>
          <w:szCs w:val="20"/>
        </w:rPr>
        <w:t>infra-assinado,</w:t>
      </w:r>
      <w:r w:rsidRPr="00F15CCF">
        <w:rPr>
          <w:rFonts w:ascii="Bookman Old Style" w:hAnsi="Bookman Old Style"/>
          <w:spacing w:val="-4"/>
          <w:sz w:val="20"/>
          <w:szCs w:val="20"/>
        </w:rPr>
        <w:t xml:space="preserve"> </w:t>
      </w:r>
      <w:r w:rsidRPr="00F15CCF">
        <w:rPr>
          <w:rFonts w:ascii="Bookman Old Style" w:hAnsi="Bookman Old Style"/>
          <w:sz w:val="20"/>
          <w:szCs w:val="20"/>
        </w:rPr>
        <w:t>declara,</w:t>
      </w:r>
      <w:r w:rsidRPr="00F15CCF">
        <w:rPr>
          <w:rFonts w:ascii="Bookman Old Style" w:hAnsi="Bookman Old Style"/>
          <w:spacing w:val="-6"/>
          <w:sz w:val="20"/>
          <w:szCs w:val="20"/>
        </w:rPr>
        <w:t xml:space="preserve"> </w:t>
      </w:r>
      <w:r w:rsidRPr="00F15CCF">
        <w:rPr>
          <w:rFonts w:ascii="Bookman Old Style" w:hAnsi="Bookman Old Style"/>
          <w:sz w:val="20"/>
          <w:szCs w:val="20"/>
        </w:rPr>
        <w:t>sob</w:t>
      </w:r>
      <w:r w:rsidRPr="00F15CCF">
        <w:rPr>
          <w:rFonts w:ascii="Bookman Old Style" w:hAnsi="Bookman Old Style"/>
          <w:spacing w:val="-5"/>
          <w:sz w:val="20"/>
          <w:szCs w:val="20"/>
        </w:rPr>
        <w:t xml:space="preserve"> </w:t>
      </w:r>
      <w:r w:rsidRPr="00F15CCF">
        <w:rPr>
          <w:rFonts w:ascii="Bookman Old Style" w:hAnsi="Bookman Old Style"/>
          <w:sz w:val="20"/>
          <w:szCs w:val="20"/>
        </w:rPr>
        <w:t>as</w:t>
      </w:r>
      <w:r w:rsidRPr="00F15CCF">
        <w:rPr>
          <w:rFonts w:ascii="Bookman Old Style" w:hAnsi="Bookman Old Style"/>
          <w:spacing w:val="-3"/>
          <w:sz w:val="20"/>
          <w:szCs w:val="20"/>
        </w:rPr>
        <w:t xml:space="preserve"> </w:t>
      </w:r>
      <w:r w:rsidRPr="00F15CCF">
        <w:rPr>
          <w:rFonts w:ascii="Bookman Old Style" w:hAnsi="Bookman Old Style"/>
          <w:sz w:val="20"/>
          <w:szCs w:val="20"/>
        </w:rPr>
        <w:t>penas</w:t>
      </w:r>
      <w:r w:rsidRPr="00F15CCF">
        <w:rPr>
          <w:rFonts w:ascii="Bookman Old Style" w:hAnsi="Bookman Old Style"/>
          <w:spacing w:val="-5"/>
          <w:sz w:val="20"/>
          <w:szCs w:val="20"/>
        </w:rPr>
        <w:t xml:space="preserve"> </w:t>
      </w:r>
      <w:r w:rsidRPr="00F15CCF">
        <w:rPr>
          <w:rFonts w:ascii="Bookman Old Style" w:hAnsi="Bookman Old Style"/>
          <w:sz w:val="20"/>
          <w:szCs w:val="20"/>
        </w:rPr>
        <w:t>do</w:t>
      </w:r>
      <w:r w:rsidRPr="00F15CCF">
        <w:rPr>
          <w:rFonts w:ascii="Bookman Old Style" w:hAnsi="Bookman Old Style"/>
          <w:spacing w:val="-6"/>
          <w:sz w:val="20"/>
          <w:szCs w:val="20"/>
        </w:rPr>
        <w:t xml:space="preserve"> </w:t>
      </w:r>
      <w:r w:rsidRPr="00F15CCF">
        <w:rPr>
          <w:rFonts w:ascii="Bookman Old Style" w:hAnsi="Bookman Old Style"/>
          <w:sz w:val="20"/>
          <w:szCs w:val="20"/>
        </w:rPr>
        <w:t>artigo</w:t>
      </w:r>
      <w:r w:rsidRPr="00F15CCF">
        <w:rPr>
          <w:rFonts w:ascii="Bookman Old Style" w:hAnsi="Bookman Old Style"/>
          <w:spacing w:val="-6"/>
          <w:sz w:val="20"/>
          <w:szCs w:val="20"/>
        </w:rPr>
        <w:t xml:space="preserve"> </w:t>
      </w:r>
      <w:r w:rsidRPr="00F15CCF">
        <w:rPr>
          <w:rFonts w:ascii="Bookman Old Style" w:hAnsi="Bookman Old Style"/>
          <w:sz w:val="20"/>
          <w:szCs w:val="20"/>
        </w:rPr>
        <w:t>299</w:t>
      </w:r>
      <w:r w:rsidRPr="00F15CCF">
        <w:rPr>
          <w:rFonts w:ascii="Bookman Old Style" w:hAnsi="Bookman Old Style"/>
          <w:spacing w:val="-4"/>
          <w:sz w:val="20"/>
          <w:szCs w:val="20"/>
        </w:rPr>
        <w:t xml:space="preserve"> </w:t>
      </w:r>
      <w:r w:rsidRPr="00F15CCF">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F15CCF">
        <w:rPr>
          <w:rFonts w:ascii="Bookman Old Style" w:hAnsi="Bookman Old Style"/>
          <w:spacing w:val="-7"/>
          <w:sz w:val="20"/>
          <w:szCs w:val="20"/>
        </w:rPr>
        <w:t xml:space="preserve"> </w:t>
      </w:r>
      <w:r w:rsidRPr="00F15CCF">
        <w:rPr>
          <w:rFonts w:ascii="Bookman Old Style" w:hAnsi="Bookman Old Style"/>
          <w:sz w:val="20"/>
          <w:szCs w:val="20"/>
        </w:rPr>
        <w:t>situação.</w:t>
      </w:r>
    </w:p>
    <w:p w14:paraId="2740F7A1" w14:textId="77777777" w:rsidR="00F15CCF" w:rsidRDefault="00F15CCF" w:rsidP="00F15CCF">
      <w:pPr>
        <w:pStyle w:val="PargrafodaLista"/>
        <w:rPr>
          <w:rFonts w:ascii="Bookman Old Style" w:hAnsi="Bookman Old Style"/>
          <w:sz w:val="20"/>
          <w:szCs w:val="20"/>
        </w:rPr>
      </w:pPr>
    </w:p>
    <w:p w14:paraId="07B4CACA" w14:textId="2799FC09" w:rsidR="00F15CCF" w:rsidRDefault="00F15CCF" w:rsidP="00F15CCF">
      <w:pPr>
        <w:pStyle w:val="Corpodetexto"/>
        <w:widowControl w:val="0"/>
        <w:autoSpaceDE w:val="0"/>
        <w:autoSpaceDN w:val="0"/>
        <w:spacing w:before="1" w:beforeAutospacing="0" w:after="0" w:afterAutospacing="0"/>
        <w:jc w:val="both"/>
        <w:rPr>
          <w:rFonts w:ascii="Bookman Old Style" w:hAnsi="Bookman Old Style"/>
          <w:sz w:val="20"/>
          <w:szCs w:val="20"/>
        </w:rPr>
      </w:pPr>
    </w:p>
    <w:p w14:paraId="5966A602" w14:textId="77777777" w:rsidR="00F15CCF" w:rsidRPr="00F15CCF" w:rsidRDefault="00F15CCF" w:rsidP="00F15CCF">
      <w:pPr>
        <w:pStyle w:val="Corpodetexto"/>
        <w:widowControl w:val="0"/>
        <w:autoSpaceDE w:val="0"/>
        <w:autoSpaceDN w:val="0"/>
        <w:spacing w:before="1" w:beforeAutospacing="0" w:after="0" w:afterAutospacing="0"/>
        <w:jc w:val="both"/>
        <w:rPr>
          <w:rFonts w:ascii="Bookman Old Style" w:hAnsi="Bookman Old Style"/>
          <w:sz w:val="20"/>
          <w:szCs w:val="20"/>
        </w:rPr>
      </w:pPr>
    </w:p>
    <w:p w14:paraId="3CA6280A" w14:textId="1C0FBE36" w:rsidR="0022232E" w:rsidRPr="00F15CCF" w:rsidRDefault="0022232E" w:rsidP="00FA7F7B">
      <w:pPr>
        <w:tabs>
          <w:tab w:val="left" w:leader="dot" w:pos="6299"/>
        </w:tabs>
        <w:ind w:right="22"/>
        <w:jc w:val="center"/>
        <w:rPr>
          <w:rFonts w:ascii="Bookman Old Style" w:hAnsi="Bookman Old Style"/>
          <w:sz w:val="20"/>
          <w:szCs w:val="20"/>
        </w:rPr>
      </w:pPr>
      <w:r w:rsidRPr="00F15CCF">
        <w:rPr>
          <w:rFonts w:ascii="Bookman Old Style" w:hAnsi="Bookman Old Style"/>
          <w:sz w:val="20"/>
          <w:szCs w:val="20"/>
        </w:rPr>
        <w:t>..............................................................................,</w:t>
      </w:r>
      <w:r w:rsidRPr="00F15CCF">
        <w:rPr>
          <w:rFonts w:ascii="Bookman Old Style" w:hAnsi="Bookman Old Style"/>
          <w:spacing w:val="-14"/>
          <w:sz w:val="20"/>
          <w:szCs w:val="20"/>
        </w:rPr>
        <w:t xml:space="preserve"> </w:t>
      </w:r>
      <w:r w:rsidRPr="00F15CCF">
        <w:rPr>
          <w:rFonts w:ascii="Bookman Old Style" w:hAnsi="Bookman Old Style"/>
          <w:sz w:val="20"/>
          <w:szCs w:val="20"/>
        </w:rPr>
        <w:t>........,</w:t>
      </w:r>
      <w:r w:rsidRPr="00F15CCF">
        <w:rPr>
          <w:rFonts w:ascii="Bookman Old Style" w:hAnsi="Bookman Old Style"/>
          <w:sz w:val="20"/>
          <w:szCs w:val="20"/>
        </w:rPr>
        <w:tab/>
        <w:t>de</w:t>
      </w:r>
      <w:r w:rsidRPr="00F15CCF">
        <w:rPr>
          <w:rFonts w:ascii="Bookman Old Style" w:hAnsi="Bookman Old Style"/>
          <w:spacing w:val="5"/>
          <w:sz w:val="20"/>
          <w:szCs w:val="20"/>
        </w:rPr>
        <w:t xml:space="preserve"> </w:t>
      </w:r>
      <w:r w:rsidR="00E35CB1" w:rsidRPr="00F15CCF">
        <w:rPr>
          <w:rFonts w:ascii="Bookman Old Style" w:hAnsi="Bookman Old Style"/>
          <w:sz w:val="20"/>
          <w:szCs w:val="20"/>
        </w:rPr>
        <w:t>2023</w:t>
      </w:r>
      <w:r w:rsidRPr="00F15CCF">
        <w:rPr>
          <w:rFonts w:ascii="Bookman Old Style" w:hAnsi="Bookman Old Style"/>
          <w:sz w:val="20"/>
          <w:szCs w:val="20"/>
        </w:rPr>
        <w:t>.</w:t>
      </w:r>
    </w:p>
    <w:p w14:paraId="4D5AEAD6" w14:textId="77777777" w:rsidR="0022232E" w:rsidRPr="00F15CCF" w:rsidRDefault="0022232E" w:rsidP="00FA7F7B">
      <w:pPr>
        <w:spacing w:before="51"/>
        <w:ind w:left="765" w:right="793"/>
        <w:jc w:val="center"/>
        <w:rPr>
          <w:rFonts w:ascii="Bookman Old Style" w:hAnsi="Bookman Old Style"/>
          <w:sz w:val="20"/>
          <w:szCs w:val="20"/>
        </w:rPr>
      </w:pPr>
      <w:r w:rsidRPr="00F15CCF">
        <w:rPr>
          <w:rFonts w:ascii="Bookman Old Style" w:hAnsi="Bookman Old Style"/>
          <w:sz w:val="20"/>
          <w:szCs w:val="20"/>
        </w:rPr>
        <w:t>Local e Data</w:t>
      </w:r>
    </w:p>
    <w:p w14:paraId="33F00077" w14:textId="77777777" w:rsidR="0022232E" w:rsidRPr="00F15CCF" w:rsidRDefault="0022232E" w:rsidP="00FA7F7B">
      <w:pPr>
        <w:pStyle w:val="Corpodetexto"/>
        <w:rPr>
          <w:rFonts w:ascii="Bookman Old Style" w:hAnsi="Bookman Old Style"/>
          <w:sz w:val="20"/>
          <w:szCs w:val="20"/>
        </w:rPr>
      </w:pPr>
    </w:p>
    <w:p w14:paraId="7818544E" w14:textId="67F6E098" w:rsidR="0022232E" w:rsidRPr="00F15CCF" w:rsidRDefault="0022232E" w:rsidP="00FA7F7B">
      <w:pPr>
        <w:pStyle w:val="Corpodetexto"/>
        <w:spacing w:before="11"/>
        <w:rPr>
          <w:rFonts w:ascii="Bookman Old Style" w:hAnsi="Bookman Old Style"/>
          <w:sz w:val="20"/>
          <w:szCs w:val="20"/>
        </w:rPr>
      </w:pPr>
    </w:p>
    <w:p w14:paraId="58673A9B" w14:textId="77777777" w:rsidR="0022232E" w:rsidRPr="00F15CCF" w:rsidRDefault="0022232E"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Assinatura do Responsável pela Empresa</w:t>
      </w:r>
    </w:p>
    <w:p w14:paraId="0B403955" w14:textId="77777777" w:rsidR="0022232E" w:rsidRPr="00F15CCF" w:rsidRDefault="0022232E"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(Nome Legível/Cargo)</w:t>
      </w:r>
    </w:p>
    <w:p w14:paraId="39E4305F" w14:textId="77777777" w:rsidR="0022232E" w:rsidRPr="00F15CCF" w:rsidRDefault="0022232E" w:rsidP="00FA7F7B">
      <w:pPr>
        <w:pStyle w:val="PargrafodaLista"/>
        <w:tabs>
          <w:tab w:val="left" w:pos="748"/>
        </w:tabs>
        <w:spacing w:before="1"/>
        <w:ind w:left="360"/>
        <w:rPr>
          <w:rFonts w:ascii="Bookman Old Style" w:hAnsi="Bookman Old Style"/>
          <w:b/>
          <w:sz w:val="20"/>
          <w:szCs w:val="20"/>
        </w:rPr>
      </w:pPr>
    </w:p>
    <w:p w14:paraId="0B91707E" w14:textId="77777777" w:rsidR="0022232E" w:rsidRPr="00F15CCF" w:rsidRDefault="0022232E" w:rsidP="00FA7F7B">
      <w:pPr>
        <w:rPr>
          <w:rFonts w:ascii="Bookman Old Style" w:hAnsi="Bookman Old Style" w:cs="Arial"/>
          <w:sz w:val="20"/>
          <w:szCs w:val="20"/>
        </w:rPr>
      </w:pPr>
    </w:p>
    <w:p w14:paraId="508B9E76" w14:textId="77777777" w:rsidR="00FD3DA4" w:rsidRPr="00F15CCF" w:rsidRDefault="00FD3DA4" w:rsidP="00FA7F7B">
      <w:pPr>
        <w:rPr>
          <w:rFonts w:ascii="Bookman Old Style" w:hAnsi="Bookman Old Style" w:cs="Arial"/>
          <w:sz w:val="20"/>
          <w:szCs w:val="20"/>
        </w:rPr>
      </w:pPr>
    </w:p>
    <w:p w14:paraId="2EF9BB58" w14:textId="77777777" w:rsidR="00FD3DA4" w:rsidRPr="00BA0395" w:rsidRDefault="00FD3DA4" w:rsidP="00FA7F7B">
      <w:pPr>
        <w:rPr>
          <w:rFonts w:ascii="Bookman Old Style" w:hAnsi="Bookman Old Style" w:cs="Arial"/>
          <w:sz w:val="16"/>
          <w:szCs w:val="16"/>
        </w:rPr>
      </w:pPr>
    </w:p>
    <w:p w14:paraId="7A767C09" w14:textId="77777777" w:rsidR="00BA0395" w:rsidRDefault="00883403" w:rsidP="00FA7F7B">
      <w:pPr>
        <w:tabs>
          <w:tab w:val="left" w:pos="4065"/>
        </w:tabs>
        <w:rPr>
          <w:rFonts w:ascii="Bookman Old Style" w:hAnsi="Bookman Old Style" w:cs="Arial"/>
          <w:sz w:val="16"/>
          <w:szCs w:val="16"/>
        </w:rPr>
      </w:pPr>
      <w:r w:rsidRPr="00BA0395">
        <w:rPr>
          <w:rFonts w:ascii="Bookman Old Style" w:hAnsi="Bookman Old Style" w:cs="Arial"/>
          <w:sz w:val="16"/>
          <w:szCs w:val="16"/>
        </w:rPr>
        <w:tab/>
      </w:r>
    </w:p>
    <w:p w14:paraId="52BB0B59" w14:textId="77777777" w:rsidR="00BA0395" w:rsidRDefault="00BA0395" w:rsidP="00FA7F7B">
      <w:pPr>
        <w:tabs>
          <w:tab w:val="left" w:pos="4065"/>
        </w:tabs>
        <w:rPr>
          <w:rFonts w:ascii="Bookman Old Style" w:hAnsi="Bookman Old Style" w:cs="Arial"/>
          <w:sz w:val="16"/>
          <w:szCs w:val="16"/>
        </w:rPr>
      </w:pPr>
    </w:p>
    <w:p w14:paraId="12E79C5A" w14:textId="77777777" w:rsidR="00BA0395" w:rsidRDefault="00BA0395" w:rsidP="00FA7F7B">
      <w:pPr>
        <w:tabs>
          <w:tab w:val="left" w:pos="4065"/>
        </w:tabs>
        <w:rPr>
          <w:rFonts w:ascii="Bookman Old Style" w:hAnsi="Bookman Old Style" w:cs="Arial"/>
          <w:sz w:val="16"/>
          <w:szCs w:val="16"/>
        </w:rPr>
      </w:pPr>
    </w:p>
    <w:p w14:paraId="3AE0A601" w14:textId="77777777" w:rsidR="00BA0395" w:rsidRDefault="00BA0395" w:rsidP="00FA7F7B">
      <w:pPr>
        <w:tabs>
          <w:tab w:val="left" w:pos="4065"/>
        </w:tabs>
        <w:rPr>
          <w:rFonts w:ascii="Bookman Old Style" w:hAnsi="Bookman Old Style" w:cs="Arial"/>
          <w:sz w:val="16"/>
          <w:szCs w:val="16"/>
        </w:rPr>
      </w:pPr>
    </w:p>
    <w:p w14:paraId="7943A90B" w14:textId="77777777" w:rsidR="00BA0395" w:rsidRDefault="00BA0395" w:rsidP="00FA7F7B">
      <w:pPr>
        <w:tabs>
          <w:tab w:val="left" w:pos="4065"/>
        </w:tabs>
        <w:rPr>
          <w:rFonts w:ascii="Bookman Old Style" w:hAnsi="Bookman Old Style" w:cs="Arial"/>
          <w:sz w:val="16"/>
          <w:szCs w:val="16"/>
        </w:rPr>
      </w:pPr>
    </w:p>
    <w:p w14:paraId="0AA85749" w14:textId="77777777" w:rsidR="00BA0395" w:rsidRDefault="00BA0395" w:rsidP="00FA7F7B">
      <w:pPr>
        <w:tabs>
          <w:tab w:val="left" w:pos="4065"/>
        </w:tabs>
        <w:rPr>
          <w:rFonts w:ascii="Bookman Old Style" w:hAnsi="Bookman Old Style" w:cs="Arial"/>
          <w:sz w:val="16"/>
          <w:szCs w:val="16"/>
        </w:rPr>
      </w:pPr>
    </w:p>
    <w:p w14:paraId="1452C43C" w14:textId="77777777" w:rsidR="00BA0395" w:rsidRDefault="00BA0395" w:rsidP="00FA7F7B">
      <w:pPr>
        <w:tabs>
          <w:tab w:val="left" w:pos="4065"/>
        </w:tabs>
        <w:rPr>
          <w:rFonts w:ascii="Bookman Old Style" w:hAnsi="Bookman Old Style" w:cs="Arial"/>
          <w:sz w:val="16"/>
          <w:szCs w:val="16"/>
        </w:rPr>
      </w:pPr>
    </w:p>
    <w:p w14:paraId="7D5B2561" w14:textId="77777777" w:rsidR="00BA0395" w:rsidRDefault="00BA0395" w:rsidP="00FA7F7B">
      <w:pPr>
        <w:tabs>
          <w:tab w:val="left" w:pos="4065"/>
        </w:tabs>
        <w:rPr>
          <w:rFonts w:ascii="Bookman Old Style" w:hAnsi="Bookman Old Style" w:cs="Arial"/>
          <w:sz w:val="16"/>
          <w:szCs w:val="16"/>
        </w:rPr>
      </w:pPr>
    </w:p>
    <w:p w14:paraId="0A136BAC" w14:textId="77777777" w:rsidR="00BA0395" w:rsidRDefault="00BA0395" w:rsidP="00FA7F7B">
      <w:pPr>
        <w:tabs>
          <w:tab w:val="left" w:pos="4065"/>
        </w:tabs>
        <w:rPr>
          <w:rFonts w:ascii="Bookman Old Style" w:hAnsi="Bookman Old Style" w:cs="Arial"/>
          <w:sz w:val="16"/>
          <w:szCs w:val="16"/>
        </w:rPr>
      </w:pPr>
    </w:p>
    <w:p w14:paraId="1AADE8A1" w14:textId="77777777" w:rsidR="00BA0395" w:rsidRDefault="00BA0395" w:rsidP="00FA7F7B">
      <w:pPr>
        <w:tabs>
          <w:tab w:val="left" w:pos="4065"/>
        </w:tabs>
        <w:rPr>
          <w:rFonts w:ascii="Bookman Old Style" w:hAnsi="Bookman Old Style" w:cs="Arial"/>
          <w:sz w:val="16"/>
          <w:szCs w:val="16"/>
        </w:rPr>
      </w:pPr>
    </w:p>
    <w:p w14:paraId="414530B2" w14:textId="77777777" w:rsidR="00BA0395" w:rsidRDefault="00BA0395" w:rsidP="00FA7F7B">
      <w:pPr>
        <w:tabs>
          <w:tab w:val="left" w:pos="4065"/>
        </w:tabs>
        <w:rPr>
          <w:rFonts w:ascii="Bookman Old Style" w:hAnsi="Bookman Old Style" w:cs="Arial"/>
          <w:sz w:val="16"/>
          <w:szCs w:val="16"/>
        </w:rPr>
      </w:pPr>
    </w:p>
    <w:p w14:paraId="5AE762F3" w14:textId="77777777" w:rsidR="00BA0395" w:rsidRDefault="00BA0395" w:rsidP="00FA7F7B">
      <w:pPr>
        <w:tabs>
          <w:tab w:val="left" w:pos="4065"/>
        </w:tabs>
        <w:rPr>
          <w:rFonts w:ascii="Bookman Old Style" w:hAnsi="Bookman Old Style" w:cs="Arial"/>
          <w:sz w:val="16"/>
          <w:szCs w:val="16"/>
        </w:rPr>
      </w:pPr>
    </w:p>
    <w:p w14:paraId="7F4CF021" w14:textId="00378195" w:rsidR="00445AA1" w:rsidRDefault="00445AA1" w:rsidP="00FA7F7B">
      <w:pPr>
        <w:tabs>
          <w:tab w:val="left" w:pos="4065"/>
        </w:tabs>
        <w:jc w:val="center"/>
        <w:rPr>
          <w:rFonts w:ascii="Bookman Old Style" w:hAnsi="Bookman Old Style" w:cs="Arial"/>
          <w:sz w:val="16"/>
          <w:szCs w:val="16"/>
        </w:rPr>
      </w:pPr>
    </w:p>
    <w:p w14:paraId="447D0A01" w14:textId="5CECEE4B" w:rsidR="00883403" w:rsidRPr="00F15CCF" w:rsidRDefault="00FA7F7B" w:rsidP="00F15CCF">
      <w:pPr>
        <w:tabs>
          <w:tab w:val="left" w:pos="4065"/>
        </w:tabs>
        <w:jc w:val="center"/>
        <w:rPr>
          <w:rFonts w:ascii="Bookman Old Style" w:hAnsi="Bookman Old Style" w:cs="Arial"/>
          <w:b/>
          <w:sz w:val="16"/>
          <w:szCs w:val="16"/>
        </w:rPr>
      </w:pPr>
      <w:r w:rsidRPr="00FA7F7B">
        <w:rPr>
          <w:rFonts w:ascii="Bookman Old Style" w:hAnsi="Bookman Old Style" w:cs="Arial"/>
          <w:b/>
          <w:sz w:val="16"/>
          <w:szCs w:val="16"/>
        </w:rPr>
        <w:t xml:space="preserve">ANEXO </w:t>
      </w:r>
      <w:r w:rsidR="00883403" w:rsidRPr="00FA7F7B">
        <w:rPr>
          <w:rFonts w:ascii="Bookman Old Style" w:hAnsi="Bookman Old Style" w:cs="Arial"/>
          <w:b/>
          <w:sz w:val="16"/>
          <w:szCs w:val="16"/>
        </w:rPr>
        <w:t>V</w:t>
      </w:r>
    </w:p>
    <w:p w14:paraId="0BF5A3B4" w14:textId="77777777" w:rsidR="00883403" w:rsidRPr="00BA0395" w:rsidRDefault="00883403" w:rsidP="00FA7F7B">
      <w:pPr>
        <w:jc w:val="center"/>
        <w:rPr>
          <w:rFonts w:ascii="Bookman Old Style" w:hAnsi="Bookman Old Style" w:cs="Arial"/>
          <w:b/>
          <w:bCs/>
          <w:sz w:val="16"/>
          <w:szCs w:val="16"/>
        </w:rPr>
      </w:pPr>
    </w:p>
    <w:p w14:paraId="6995F3F9" w14:textId="5754469D" w:rsidR="00883403" w:rsidRPr="00BA0395" w:rsidRDefault="00BA0395" w:rsidP="00FA7F7B">
      <w:pPr>
        <w:jc w:val="center"/>
        <w:rPr>
          <w:rFonts w:ascii="Bookman Old Style" w:hAnsi="Bookman Old Style" w:cs="Arial"/>
          <w:b/>
          <w:bCs/>
          <w:sz w:val="16"/>
          <w:szCs w:val="16"/>
        </w:rPr>
      </w:pPr>
      <w:r>
        <w:rPr>
          <w:rFonts w:ascii="Bookman Old Style" w:hAnsi="Bookman Old Style" w:cs="Arial"/>
          <w:b/>
          <w:bCs/>
          <w:sz w:val="16"/>
          <w:szCs w:val="16"/>
        </w:rPr>
        <w:t xml:space="preserve">MINUTA </w:t>
      </w:r>
      <w:r w:rsidR="00883403" w:rsidRPr="00BA0395">
        <w:rPr>
          <w:rFonts w:ascii="Bookman Old Style" w:hAnsi="Bookman Old Style" w:cs="Arial"/>
          <w:b/>
          <w:bCs/>
          <w:sz w:val="16"/>
          <w:szCs w:val="16"/>
        </w:rPr>
        <w:t>TERMO DE CONTRATO – CONTRATAÇÃO DIRETA (LEI Nº 14.133/21)</w:t>
      </w:r>
    </w:p>
    <w:p w14:paraId="38BD9184" w14:textId="77777777" w:rsidR="00883403" w:rsidRPr="00BA0395" w:rsidRDefault="00883403" w:rsidP="00FA7F7B">
      <w:pPr>
        <w:jc w:val="center"/>
        <w:rPr>
          <w:rFonts w:ascii="Bookman Old Style" w:hAnsi="Bookman Old Style" w:cs="Arial"/>
          <w:b/>
          <w:bCs/>
          <w:sz w:val="16"/>
          <w:szCs w:val="16"/>
        </w:rPr>
      </w:pPr>
      <w:r w:rsidRPr="00BA0395">
        <w:rPr>
          <w:rFonts w:ascii="Bookman Old Style" w:hAnsi="Bookman Old Style" w:cs="Arial"/>
          <w:b/>
          <w:bCs/>
          <w:sz w:val="16"/>
          <w:szCs w:val="16"/>
        </w:rPr>
        <w:t>FORNECIMENTO DE BENS</w:t>
      </w:r>
    </w:p>
    <w:p w14:paraId="5B844AAB" w14:textId="77777777" w:rsidR="00883403" w:rsidRPr="00F15CCF" w:rsidRDefault="00883403" w:rsidP="00FA7F7B">
      <w:pPr>
        <w:jc w:val="center"/>
        <w:rPr>
          <w:rFonts w:ascii="Bookman Old Style" w:hAnsi="Bookman Old Style" w:cs="Arial"/>
          <w:b/>
          <w:bCs/>
          <w:iCs/>
          <w:color w:val="FF0000"/>
          <w:sz w:val="16"/>
          <w:szCs w:val="16"/>
        </w:rPr>
      </w:pPr>
    </w:p>
    <w:p w14:paraId="2B69CB46" w14:textId="77777777" w:rsidR="00883403" w:rsidRPr="00F15CCF" w:rsidRDefault="00883403" w:rsidP="00FA7F7B">
      <w:pPr>
        <w:rPr>
          <w:rFonts w:ascii="Bookman Old Style" w:hAnsi="Bookman Old Style" w:cs="Arial"/>
          <w:sz w:val="16"/>
          <w:szCs w:val="16"/>
          <w:lang w:eastAsia="en-US"/>
        </w:rPr>
      </w:pPr>
    </w:p>
    <w:p w14:paraId="14A7F681" w14:textId="722064AC" w:rsidR="00883403" w:rsidRPr="00F15CCF" w:rsidRDefault="00F15CCF" w:rsidP="00F15CCF">
      <w:pPr>
        <w:spacing w:after="120"/>
        <w:ind w:left="2268"/>
        <w:jc w:val="both"/>
        <w:rPr>
          <w:rFonts w:ascii="Bookman Old Style" w:hAnsi="Bookman Old Style" w:cs="Arial"/>
          <w:color w:val="FF0000"/>
          <w:sz w:val="16"/>
          <w:szCs w:val="16"/>
        </w:rPr>
      </w:pPr>
      <w:r w:rsidRPr="00F15CCF">
        <w:rPr>
          <w:rFonts w:ascii="Bookman Old Style" w:hAnsi="Bookman Old Style" w:cs="Arial"/>
          <w:sz w:val="16"/>
          <w:szCs w:val="16"/>
        </w:rPr>
        <w:t xml:space="preserve">Contrato Administrativo nº ......../2023 que fazem entre o Município de Santo Antonio do Sudoeste-Paraná, por intermédio do (a) Secretária de Saúde e a empresa </w:t>
      </w:r>
      <w:r w:rsidR="00883403" w:rsidRPr="00F15CCF">
        <w:rPr>
          <w:rFonts w:ascii="Bookman Old Style" w:hAnsi="Bookman Old Style" w:cs="Arial"/>
          <w:sz w:val="16"/>
          <w:szCs w:val="16"/>
        </w:rPr>
        <w:t xml:space="preserve">.............................................................  </w:t>
      </w:r>
    </w:p>
    <w:p w14:paraId="0AA85D93" w14:textId="0AC9D55B" w:rsidR="00883403" w:rsidRPr="00F15CCF" w:rsidRDefault="00EA6FC9" w:rsidP="00F15CCF">
      <w:pPr>
        <w:spacing w:before="120" w:after="120"/>
        <w:jc w:val="both"/>
        <w:rPr>
          <w:rFonts w:ascii="Bookman Old Style" w:hAnsi="Bookman Old Style" w:cs="Arial"/>
          <w:sz w:val="16"/>
          <w:szCs w:val="16"/>
        </w:rPr>
      </w:pPr>
      <w:r w:rsidRPr="00F15CCF">
        <w:rPr>
          <w:rFonts w:ascii="Bookman Old Style" w:hAnsi="Bookman Old Style"/>
          <w:sz w:val="16"/>
          <w:szCs w:val="16"/>
        </w:rPr>
        <w:t>Pelo</w:t>
      </w:r>
      <w:r w:rsidRPr="00F15CCF">
        <w:rPr>
          <w:rFonts w:ascii="Bookman Old Style" w:hAnsi="Bookman Old Style"/>
          <w:spacing w:val="-13"/>
          <w:sz w:val="16"/>
          <w:szCs w:val="16"/>
        </w:rPr>
        <w:t xml:space="preserve"> </w:t>
      </w:r>
      <w:r w:rsidRPr="00F15CCF">
        <w:rPr>
          <w:rFonts w:ascii="Bookman Old Style" w:hAnsi="Bookman Old Style"/>
          <w:sz w:val="16"/>
          <w:szCs w:val="16"/>
        </w:rPr>
        <w:t>presente</w:t>
      </w:r>
      <w:r w:rsidRPr="00F15CCF">
        <w:rPr>
          <w:rFonts w:ascii="Bookman Old Style" w:hAnsi="Bookman Old Style"/>
          <w:spacing w:val="-14"/>
          <w:sz w:val="16"/>
          <w:szCs w:val="16"/>
        </w:rPr>
        <w:t xml:space="preserve"> </w:t>
      </w:r>
      <w:r w:rsidRPr="00F15CCF">
        <w:rPr>
          <w:rFonts w:ascii="Bookman Old Style" w:hAnsi="Bookman Old Style"/>
          <w:sz w:val="16"/>
          <w:szCs w:val="16"/>
        </w:rPr>
        <w:t>instrumento</w:t>
      </w:r>
      <w:r w:rsidRPr="00F15CCF">
        <w:rPr>
          <w:rFonts w:ascii="Bookman Old Style" w:hAnsi="Bookman Old Style"/>
          <w:spacing w:val="-13"/>
          <w:sz w:val="16"/>
          <w:szCs w:val="16"/>
        </w:rPr>
        <w:t xml:space="preserve"> </w:t>
      </w:r>
      <w:r w:rsidRPr="00F15CCF">
        <w:rPr>
          <w:rFonts w:ascii="Bookman Old Style" w:hAnsi="Bookman Old Style"/>
          <w:sz w:val="16"/>
          <w:szCs w:val="16"/>
        </w:rPr>
        <w:t>particular</w:t>
      </w:r>
      <w:r w:rsidRPr="00F15CCF">
        <w:rPr>
          <w:rFonts w:ascii="Bookman Old Style" w:hAnsi="Bookman Old Style"/>
          <w:spacing w:val="-13"/>
          <w:sz w:val="16"/>
          <w:szCs w:val="16"/>
        </w:rPr>
        <w:t xml:space="preserve"> </w:t>
      </w:r>
      <w:r w:rsidRPr="00F15CCF">
        <w:rPr>
          <w:rFonts w:ascii="Bookman Old Style" w:hAnsi="Bookman Old Style"/>
          <w:sz w:val="16"/>
          <w:szCs w:val="16"/>
        </w:rPr>
        <w:t>que</w:t>
      </w:r>
      <w:r w:rsidRPr="00F15CCF">
        <w:rPr>
          <w:rFonts w:ascii="Bookman Old Style" w:hAnsi="Bookman Old Style"/>
          <w:spacing w:val="-11"/>
          <w:sz w:val="16"/>
          <w:szCs w:val="16"/>
        </w:rPr>
        <w:t xml:space="preserve"> </w:t>
      </w:r>
      <w:r w:rsidRPr="00F15CCF">
        <w:rPr>
          <w:rFonts w:ascii="Bookman Old Style" w:hAnsi="Bookman Old Style"/>
          <w:sz w:val="16"/>
          <w:szCs w:val="16"/>
        </w:rPr>
        <w:t>firma</w:t>
      </w:r>
      <w:r w:rsidRPr="00F15CCF">
        <w:rPr>
          <w:rFonts w:ascii="Bookman Old Style" w:hAnsi="Bookman Old Style"/>
          <w:spacing w:val="-13"/>
          <w:sz w:val="16"/>
          <w:szCs w:val="16"/>
        </w:rPr>
        <w:t xml:space="preserve"> </w:t>
      </w:r>
      <w:r w:rsidRPr="00F15CCF">
        <w:rPr>
          <w:rFonts w:ascii="Bookman Old Style" w:hAnsi="Bookman Old Style"/>
          <w:sz w:val="16"/>
          <w:szCs w:val="16"/>
        </w:rPr>
        <w:t>de</w:t>
      </w:r>
      <w:r w:rsidRPr="00F15CCF">
        <w:rPr>
          <w:rFonts w:ascii="Bookman Old Style" w:hAnsi="Bookman Old Style"/>
          <w:spacing w:val="-11"/>
          <w:sz w:val="16"/>
          <w:szCs w:val="16"/>
        </w:rPr>
        <w:t xml:space="preserve"> </w:t>
      </w:r>
      <w:r w:rsidRPr="00F15CCF">
        <w:rPr>
          <w:rFonts w:ascii="Bookman Old Style" w:hAnsi="Bookman Old Style"/>
          <w:sz w:val="16"/>
          <w:szCs w:val="16"/>
        </w:rPr>
        <w:t>um</w:t>
      </w:r>
      <w:r w:rsidRPr="00F15CCF">
        <w:rPr>
          <w:rFonts w:ascii="Bookman Old Style" w:hAnsi="Bookman Old Style"/>
          <w:spacing w:val="-15"/>
          <w:sz w:val="16"/>
          <w:szCs w:val="16"/>
        </w:rPr>
        <w:t xml:space="preserve"> </w:t>
      </w:r>
      <w:r w:rsidRPr="00F15CCF">
        <w:rPr>
          <w:rFonts w:ascii="Bookman Old Style" w:hAnsi="Bookman Old Style"/>
          <w:sz w:val="16"/>
          <w:szCs w:val="16"/>
        </w:rPr>
        <w:t>lado,</w:t>
      </w:r>
      <w:r w:rsidRPr="00F15CCF">
        <w:rPr>
          <w:rFonts w:ascii="Bookman Old Style" w:hAnsi="Bookman Old Style"/>
          <w:spacing w:val="-14"/>
          <w:sz w:val="16"/>
          <w:szCs w:val="16"/>
        </w:rPr>
        <w:t xml:space="preserve"> </w:t>
      </w:r>
      <w:r w:rsidRPr="00F15CCF">
        <w:rPr>
          <w:rFonts w:ascii="Bookman Old Style" w:hAnsi="Bookman Old Style"/>
          <w:sz w:val="16"/>
          <w:szCs w:val="16"/>
        </w:rPr>
        <w:t>o</w:t>
      </w:r>
      <w:r w:rsidRPr="00F15CCF">
        <w:rPr>
          <w:rFonts w:ascii="Bookman Old Style" w:hAnsi="Bookman Old Style"/>
          <w:spacing w:val="-13"/>
          <w:sz w:val="16"/>
          <w:szCs w:val="16"/>
        </w:rPr>
        <w:t xml:space="preserve"> </w:t>
      </w:r>
      <w:r w:rsidRPr="00F15CCF">
        <w:rPr>
          <w:rFonts w:ascii="Bookman Old Style" w:hAnsi="Bookman Old Style"/>
          <w:sz w:val="16"/>
          <w:szCs w:val="16"/>
        </w:rPr>
        <w:t>MUNICÍPIO</w:t>
      </w:r>
      <w:r w:rsidRPr="00F15CCF">
        <w:rPr>
          <w:rFonts w:ascii="Bookman Old Style" w:hAnsi="Bookman Old Style"/>
          <w:spacing w:val="-13"/>
          <w:sz w:val="16"/>
          <w:szCs w:val="16"/>
        </w:rPr>
        <w:t xml:space="preserve"> </w:t>
      </w:r>
      <w:r w:rsidRPr="00F15CCF">
        <w:rPr>
          <w:rFonts w:ascii="Bookman Old Style" w:hAnsi="Bookman Old Style"/>
          <w:sz w:val="16"/>
          <w:szCs w:val="16"/>
        </w:rPr>
        <w:t>DE</w:t>
      </w:r>
      <w:r w:rsidRPr="00F15CCF">
        <w:rPr>
          <w:rFonts w:ascii="Bookman Old Style" w:hAnsi="Bookman Old Style"/>
          <w:spacing w:val="-13"/>
          <w:sz w:val="16"/>
          <w:szCs w:val="16"/>
        </w:rPr>
        <w:t xml:space="preserve"> </w:t>
      </w:r>
      <w:r w:rsidRPr="00F15CCF">
        <w:rPr>
          <w:rFonts w:ascii="Bookman Old Style" w:hAnsi="Bookman Old Style"/>
          <w:sz w:val="16"/>
          <w:szCs w:val="16"/>
        </w:rPr>
        <w:t>SANTO ANTONIO DO SUDOESTE,</w:t>
      </w:r>
      <w:r w:rsidRPr="00F15CCF">
        <w:rPr>
          <w:rFonts w:ascii="Bookman Old Style" w:hAnsi="Bookman Old Style"/>
          <w:spacing w:val="-13"/>
          <w:sz w:val="16"/>
          <w:szCs w:val="16"/>
        </w:rPr>
        <w:t xml:space="preserve"> </w:t>
      </w:r>
      <w:r w:rsidRPr="00F15CCF">
        <w:rPr>
          <w:rFonts w:ascii="Bookman Old Style" w:hAnsi="Bookman Old Style"/>
          <w:sz w:val="16"/>
          <w:szCs w:val="16"/>
        </w:rPr>
        <w:t>com</w:t>
      </w:r>
      <w:r w:rsidRPr="00F15CCF">
        <w:rPr>
          <w:rFonts w:ascii="Bookman Old Style" w:hAnsi="Bookman Old Style"/>
          <w:spacing w:val="-14"/>
          <w:sz w:val="16"/>
          <w:szCs w:val="16"/>
        </w:rPr>
        <w:t xml:space="preserve"> </w:t>
      </w:r>
      <w:r w:rsidRPr="00F15CCF">
        <w:rPr>
          <w:rFonts w:ascii="Bookman Old Style" w:hAnsi="Bookman Old Style"/>
          <w:sz w:val="16"/>
          <w:szCs w:val="16"/>
        </w:rPr>
        <w:t>sede</w:t>
      </w:r>
      <w:r w:rsidRPr="00F15CCF">
        <w:rPr>
          <w:rFonts w:ascii="Bookman Old Style" w:hAnsi="Bookman Old Style"/>
          <w:spacing w:val="-14"/>
          <w:sz w:val="16"/>
          <w:szCs w:val="16"/>
        </w:rPr>
        <w:t xml:space="preserve"> </w:t>
      </w:r>
      <w:r w:rsidRPr="00F15CCF">
        <w:rPr>
          <w:rFonts w:ascii="Bookman Old Style" w:hAnsi="Bookman Old Style"/>
          <w:sz w:val="16"/>
          <w:szCs w:val="16"/>
        </w:rPr>
        <w:t>na</w:t>
      </w:r>
      <w:r w:rsidRPr="00F15CCF">
        <w:rPr>
          <w:rFonts w:ascii="Bookman Old Style" w:hAnsi="Bookman Old Style"/>
          <w:spacing w:val="-11"/>
          <w:sz w:val="16"/>
          <w:szCs w:val="16"/>
        </w:rPr>
        <w:t xml:space="preserve"> </w:t>
      </w:r>
      <w:r w:rsidRPr="00F15CCF">
        <w:rPr>
          <w:rFonts w:ascii="Bookman Old Style" w:hAnsi="Bookman Old Style"/>
          <w:sz w:val="16"/>
          <w:szCs w:val="16"/>
        </w:rPr>
        <w:t xml:space="preserve">Avenida Brasil, 1431, estado do Paraná, inscrito no CNPJ/MF sob o n° 75.927.582/0001-55, neste ato representado pelo Prefeito Municipal, senhor Ricardo Antonio Ortina, inscrito no CPF sob o nº </w:t>
      </w:r>
      <w:r w:rsidRPr="00F15CCF">
        <w:rPr>
          <w:rFonts w:ascii="Bookman Old Style" w:hAnsi="Bookman Old Style" w:cs="Bookman Old Style"/>
          <w:sz w:val="16"/>
          <w:szCs w:val="16"/>
        </w:rPr>
        <w:t>020.697.089-77</w:t>
      </w:r>
      <w:r w:rsidRPr="00F15CCF">
        <w:rPr>
          <w:rFonts w:ascii="Bookman Old Style" w:hAnsi="Bookman Old Style"/>
          <w:sz w:val="16"/>
          <w:szCs w:val="16"/>
        </w:rPr>
        <w:t xml:space="preserve"> e abaixo assinado, doravante designado CONTRATANTE</w:t>
      </w:r>
      <w:r w:rsidR="00883403" w:rsidRPr="00F15CCF">
        <w:rPr>
          <w:rFonts w:ascii="Bookman Old Style" w:hAnsi="Bookman Old Style" w:cs="Arial"/>
          <w:sz w:val="16"/>
          <w:szCs w:val="16"/>
        </w:rPr>
        <w:t xml:space="preserve">, e o(a) .............................. inscrito(a) no CNPJ/MF sob o nº ............................, sediado(a) na ..................................., em ............................. doravante designado CONTRATADO, neste ato representada por .................................. (nome e função no contratado), conforme atos constitutivos da empresa </w:t>
      </w:r>
      <w:r w:rsidR="00883403" w:rsidRPr="00F15CCF">
        <w:rPr>
          <w:rFonts w:ascii="Bookman Old Style" w:hAnsi="Bookman Old Style" w:cs="Arial"/>
          <w:b/>
          <w:sz w:val="16"/>
          <w:szCs w:val="16"/>
        </w:rPr>
        <w:t>OU</w:t>
      </w:r>
      <w:r w:rsidR="00883403" w:rsidRPr="00F15CCF">
        <w:rPr>
          <w:rFonts w:ascii="Bookman Old Style" w:hAnsi="Bookman Old Style" w:cs="Arial"/>
          <w:sz w:val="16"/>
          <w:szCs w:val="16"/>
        </w:rPr>
        <w:t xml:space="preserve"> procuração apresentada nos autos, tendo em vista o que consta no Processo nº .............................. e em observância às disposições da Lei nº 14.133, de 2021, resolvem celebrar o presente Termo de Contrato, decorrente </w:t>
      </w:r>
      <w:r w:rsidR="00D612AC">
        <w:rPr>
          <w:rFonts w:ascii="Bookman Old Style" w:hAnsi="Bookman Old Style" w:cs="Arial"/>
          <w:iCs/>
          <w:sz w:val="16"/>
          <w:szCs w:val="16"/>
        </w:rPr>
        <w:t>Pregão Eletrônico nº 035</w:t>
      </w:r>
      <w:r w:rsidRPr="00F15CCF">
        <w:rPr>
          <w:rFonts w:ascii="Bookman Old Style" w:hAnsi="Bookman Old Style" w:cs="Arial"/>
          <w:iCs/>
          <w:sz w:val="16"/>
          <w:szCs w:val="16"/>
        </w:rPr>
        <w:t>/2023</w:t>
      </w:r>
      <w:r w:rsidR="00883403" w:rsidRPr="00F15CCF">
        <w:rPr>
          <w:rFonts w:ascii="Bookman Old Style" w:hAnsi="Bookman Old Style" w:cs="Arial"/>
          <w:sz w:val="16"/>
          <w:szCs w:val="16"/>
        </w:rPr>
        <w:t>, mediante as cláusulas e condições a seguir enunciadas.</w:t>
      </w:r>
    </w:p>
    <w:p w14:paraId="781A9868" w14:textId="77777777" w:rsidR="00883403" w:rsidRPr="00BA0395" w:rsidRDefault="00883403" w:rsidP="00D211C1">
      <w:pPr>
        <w:pStyle w:val="Nivel01Titulo"/>
        <w:numPr>
          <w:ilvl w:val="0"/>
          <w:numId w:val="15"/>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PRIMEIRA – OBJETO (art. 92, I e II)</w:t>
      </w:r>
    </w:p>
    <w:p w14:paraId="7251BA2D" w14:textId="3223EB0A" w:rsidR="00D612AC" w:rsidRDefault="00883403" w:rsidP="00D612AC">
      <w:pPr>
        <w:jc w:val="both"/>
        <w:rPr>
          <w:rFonts w:ascii="Bookman Old Style" w:eastAsia="Bookman Old Style" w:hAnsi="Bookman Old Style" w:cs="Bookman Old Style"/>
          <w:sz w:val="16"/>
        </w:rPr>
      </w:pPr>
      <w:r w:rsidRPr="00BA0395">
        <w:rPr>
          <w:rFonts w:ascii="Bookman Old Style" w:hAnsi="Bookman Old Style" w:cs="Arial"/>
          <w:color w:val="000000"/>
          <w:sz w:val="16"/>
          <w:szCs w:val="16"/>
        </w:rPr>
        <w:t xml:space="preserve">O objeto do presente instrumento é </w:t>
      </w:r>
      <w:r w:rsidRPr="00445AA1">
        <w:rPr>
          <w:rFonts w:ascii="Bookman Old Style" w:hAnsi="Bookman Old Style" w:cs="Arial"/>
          <w:color w:val="000000"/>
          <w:sz w:val="16"/>
          <w:szCs w:val="16"/>
        </w:rPr>
        <w:t xml:space="preserve">a </w:t>
      </w:r>
      <w:r w:rsidR="00D612AC">
        <w:rPr>
          <w:rFonts w:ascii="Bookman Old Style" w:eastAsia="Bookman Old Style" w:hAnsi="Bookman Old Style" w:cs="Bookman Old Style"/>
          <w:sz w:val="16"/>
        </w:rPr>
        <w:t>Aquisição de Materiais de Ambulatório de uso médico hospitalar da Secretaria Municipal de Saúde, conforme quantidades, especificações, exigências e condições estabelecidas neste documento, conforme inciso I do § 1° do art. 18 da Lei nº 14.133, de 2021, conforme especificações, características e quantidades abaixo:</w:t>
      </w:r>
    </w:p>
    <w:p w14:paraId="073F8B94" w14:textId="7DDB64FC" w:rsidR="00883403" w:rsidRPr="00D612AC" w:rsidRDefault="00883403" w:rsidP="00D612AC">
      <w:pPr>
        <w:pStyle w:val="PargrafodaLista"/>
        <w:numPr>
          <w:ilvl w:val="1"/>
          <w:numId w:val="15"/>
        </w:numPr>
        <w:ind w:left="0"/>
        <w:jc w:val="both"/>
        <w:rPr>
          <w:rFonts w:ascii="Bookman Old Style" w:hAnsi="Bookman Old Style" w:cs="Arial"/>
          <w:sz w:val="16"/>
          <w:szCs w:val="16"/>
        </w:rPr>
      </w:pPr>
      <w:r w:rsidRPr="00D612AC">
        <w:rPr>
          <w:rFonts w:ascii="Bookman Old Style" w:hAnsi="Bookman Old Style" w:cs="Arial"/>
          <w:sz w:val="16"/>
          <w:szCs w:val="16"/>
        </w:rPr>
        <w:t>Objeto da contratação:</w:t>
      </w:r>
    </w:p>
    <w:tbl>
      <w:tblPr>
        <w:tblW w:w="4850" w:type="pct"/>
        <w:jc w:val="center"/>
        <w:tblLayout w:type="fixed"/>
        <w:tblLook w:val="04A0" w:firstRow="1" w:lastRow="0" w:firstColumn="1" w:lastColumn="0" w:noHBand="0" w:noVBand="1"/>
      </w:tblPr>
      <w:tblGrid>
        <w:gridCol w:w="690"/>
        <w:gridCol w:w="1035"/>
        <w:gridCol w:w="2051"/>
        <w:gridCol w:w="1535"/>
        <w:gridCol w:w="1038"/>
        <w:gridCol w:w="1038"/>
        <w:gridCol w:w="909"/>
        <w:gridCol w:w="1037"/>
      </w:tblGrid>
      <w:tr w:rsidR="00445AA1" w:rsidRPr="00BA0395" w14:paraId="51FD3E2D" w14:textId="77777777" w:rsidTr="00445AA1">
        <w:trPr>
          <w:jc w:val="center"/>
        </w:trPr>
        <w:tc>
          <w:tcPr>
            <w:tcW w:w="10197"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A2F41D5" w14:textId="77777777" w:rsidR="00445AA1" w:rsidRPr="00BA0395" w:rsidRDefault="00445AA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Lote: 1 - Lote 001</w:t>
            </w:r>
          </w:p>
        </w:tc>
      </w:tr>
      <w:tr w:rsidR="00445AA1" w:rsidRPr="00BA0395" w14:paraId="6BFB9C40" w14:textId="77777777" w:rsidTr="00445AA1">
        <w:trPr>
          <w:jc w:val="center"/>
        </w:trPr>
        <w:tc>
          <w:tcPr>
            <w:tcW w:w="7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472E38" w14:textId="77777777" w:rsidR="00445AA1" w:rsidRPr="00BA0395" w:rsidRDefault="00445AA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Item</w:t>
            </w:r>
          </w:p>
        </w:tc>
        <w:tc>
          <w:tcPr>
            <w:tcW w:w="112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4C50D6E" w14:textId="77777777" w:rsidR="00445AA1" w:rsidRPr="00BA0395" w:rsidRDefault="00445AA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ANVISA</w:t>
            </w:r>
          </w:p>
        </w:tc>
        <w:tc>
          <w:tcPr>
            <w:tcW w:w="224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A1352A" w14:textId="77777777" w:rsidR="00445AA1" w:rsidRPr="00BA0395" w:rsidRDefault="00445AA1" w:rsidP="00F15CCF">
            <w:pPr>
              <w:pStyle w:val="ParagraphStyle"/>
              <w:rPr>
                <w:rFonts w:ascii="Bookman Old Style" w:hAnsi="Bookman Old Style"/>
                <w:sz w:val="16"/>
                <w:szCs w:val="16"/>
                <w:lang w:val="x-none" w:eastAsia="en-US"/>
              </w:rPr>
            </w:pPr>
            <w:r w:rsidRPr="00BA0395">
              <w:rPr>
                <w:rFonts w:ascii="Bookman Old Style" w:hAnsi="Bookman Old Style"/>
                <w:sz w:val="16"/>
                <w:szCs w:val="16"/>
                <w:lang w:eastAsia="en-US"/>
              </w:rPr>
              <w:t>Nome do produto</w:t>
            </w:r>
          </w:p>
        </w:tc>
        <w:tc>
          <w:tcPr>
            <w:tcW w:w="16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1815E01" w14:textId="77777777" w:rsidR="00445AA1" w:rsidRPr="00BA0395" w:rsidRDefault="00445AA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Marca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002CB9" w14:textId="77777777" w:rsidR="00445AA1" w:rsidRPr="00BA0395" w:rsidRDefault="00445AA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0C07F4F" w14:textId="77777777" w:rsidR="00445AA1" w:rsidRPr="00BA0395" w:rsidRDefault="00445AA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E0EC30" w14:textId="77777777" w:rsidR="00445AA1" w:rsidRPr="00BA0395" w:rsidRDefault="00445AA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Valor Unitário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D1DC41" w14:textId="77777777" w:rsidR="00445AA1" w:rsidRPr="00BA0395" w:rsidRDefault="00445AA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Valor Total</w:t>
            </w:r>
          </w:p>
        </w:tc>
      </w:tr>
      <w:tr w:rsidR="00445AA1" w:rsidRPr="00BA0395" w14:paraId="27F13E46" w14:textId="77777777" w:rsidTr="00445AA1">
        <w:trPr>
          <w:jc w:val="center"/>
        </w:trPr>
        <w:tc>
          <w:tcPr>
            <w:tcW w:w="7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A64028" w14:textId="77777777" w:rsidR="00445AA1" w:rsidRPr="00BA0395" w:rsidRDefault="00445AA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1</w:t>
            </w:r>
          </w:p>
        </w:tc>
        <w:tc>
          <w:tcPr>
            <w:tcW w:w="11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AF81094" w14:textId="77777777" w:rsidR="00445AA1" w:rsidRPr="00BA0395" w:rsidRDefault="00445AA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Xxx</w:t>
            </w:r>
          </w:p>
        </w:tc>
        <w:tc>
          <w:tcPr>
            <w:tcW w:w="2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A0D3A2" w14:textId="77777777" w:rsidR="00445AA1" w:rsidRPr="00BA0395" w:rsidRDefault="00445AA1" w:rsidP="00F15CCF">
            <w:pPr>
              <w:pStyle w:val="ParagraphStyle"/>
              <w:rPr>
                <w:rFonts w:ascii="Bookman Old Style" w:hAnsi="Bookman Old Style"/>
                <w:sz w:val="16"/>
                <w:szCs w:val="16"/>
                <w:lang w:val="x-none" w:eastAsia="en-US"/>
              </w:rPr>
            </w:pPr>
            <w:r w:rsidRPr="00BA0395">
              <w:rPr>
                <w:rFonts w:ascii="Bookman Old Style" w:hAnsi="Bookman Old Style"/>
                <w:sz w:val="16"/>
                <w:szCs w:val="16"/>
                <w:lang w:eastAsia="en-US"/>
              </w:rPr>
              <w:t>Xxx</w:t>
            </w:r>
          </w:p>
        </w:tc>
        <w:tc>
          <w:tcPr>
            <w:tcW w:w="16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E3CDD7" w14:textId="77777777" w:rsidR="00445AA1" w:rsidRPr="00BA0395" w:rsidRDefault="00445AA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Xxx</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35C585F" w14:textId="77777777" w:rsidR="00445AA1" w:rsidRPr="00BA0395" w:rsidRDefault="00445AA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Xxx</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B6EEE2" w14:textId="77777777" w:rsidR="00445AA1" w:rsidRPr="00BA0395" w:rsidRDefault="00445AA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Xxx</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F71AAE" w14:textId="77777777" w:rsidR="00445AA1" w:rsidRPr="00BA0395" w:rsidRDefault="00445AA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R$</w:t>
            </w:r>
          </w:p>
        </w:tc>
        <w:tc>
          <w:tcPr>
            <w:tcW w:w="11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C78975" w14:textId="77777777" w:rsidR="00445AA1" w:rsidRPr="00BA0395" w:rsidRDefault="00445AA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R$</w:t>
            </w:r>
          </w:p>
        </w:tc>
      </w:tr>
    </w:tbl>
    <w:p w14:paraId="0BA1629E" w14:textId="77777777" w:rsidR="00445AA1" w:rsidRPr="00BA0395" w:rsidRDefault="00445AA1" w:rsidP="00F15CCF">
      <w:pPr>
        <w:spacing w:before="120" w:after="120"/>
        <w:jc w:val="both"/>
        <w:rPr>
          <w:rFonts w:ascii="Bookman Old Style" w:hAnsi="Bookman Old Style" w:cs="Arial"/>
          <w:sz w:val="16"/>
          <w:szCs w:val="16"/>
        </w:rPr>
      </w:pPr>
    </w:p>
    <w:p w14:paraId="0EFF3A52" w14:textId="77930BAD" w:rsidR="00883403" w:rsidRPr="00BA0395" w:rsidRDefault="00883403" w:rsidP="00D211C1">
      <w:pPr>
        <w:numPr>
          <w:ilvl w:val="1"/>
          <w:numId w:val="15"/>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 xml:space="preserve">São anexos a este instrumento e vinculam </w:t>
      </w:r>
      <w:r w:rsidR="00445AA1" w:rsidRPr="00BA0395">
        <w:rPr>
          <w:rFonts w:ascii="Bookman Old Style" w:hAnsi="Bookman Old Style" w:cs="Arial"/>
          <w:sz w:val="16"/>
          <w:szCs w:val="16"/>
        </w:rPr>
        <w:t>está</w:t>
      </w:r>
      <w:r w:rsidRPr="00BA0395">
        <w:rPr>
          <w:rFonts w:ascii="Bookman Old Style" w:hAnsi="Bookman Old Style" w:cs="Arial"/>
          <w:sz w:val="16"/>
          <w:szCs w:val="16"/>
        </w:rPr>
        <w:t xml:space="preserve"> contratação, independentemente de transcrição:</w:t>
      </w:r>
    </w:p>
    <w:p w14:paraId="706D0260" w14:textId="77777777" w:rsidR="00883403" w:rsidRPr="00BA0395" w:rsidRDefault="00883403" w:rsidP="00D211C1">
      <w:pPr>
        <w:numPr>
          <w:ilvl w:val="2"/>
          <w:numId w:val="15"/>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O Termo de Referência que embasou a contratação;</w:t>
      </w:r>
    </w:p>
    <w:p w14:paraId="21010B9F" w14:textId="4B4F7B15" w:rsidR="00883403" w:rsidRPr="00BA0395" w:rsidRDefault="00883403" w:rsidP="00D211C1">
      <w:pPr>
        <w:numPr>
          <w:ilvl w:val="2"/>
          <w:numId w:val="15"/>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O Edital de Licitação, a Au</w:t>
      </w:r>
      <w:r w:rsidR="00445AA1">
        <w:rPr>
          <w:rFonts w:ascii="Bookman Old Style" w:hAnsi="Bookman Old Style" w:cs="Arial"/>
          <w:sz w:val="16"/>
          <w:szCs w:val="16"/>
        </w:rPr>
        <w:t>torização de Contratação Direta;</w:t>
      </w:r>
    </w:p>
    <w:p w14:paraId="40279838" w14:textId="77777777" w:rsidR="00883403" w:rsidRPr="00BA0395" w:rsidRDefault="00883403" w:rsidP="00D211C1">
      <w:pPr>
        <w:numPr>
          <w:ilvl w:val="2"/>
          <w:numId w:val="15"/>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A Proposta do Contratado;</w:t>
      </w:r>
    </w:p>
    <w:p w14:paraId="4A0784CB" w14:textId="77777777" w:rsidR="00883403" w:rsidRPr="00BA0395" w:rsidRDefault="00883403" w:rsidP="00D211C1">
      <w:pPr>
        <w:numPr>
          <w:ilvl w:val="2"/>
          <w:numId w:val="15"/>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Eventuais anexos dos documentos supracitados.</w:t>
      </w:r>
    </w:p>
    <w:p w14:paraId="1D7E4188" w14:textId="77777777" w:rsidR="00883403" w:rsidRPr="00BA0395" w:rsidRDefault="00883403" w:rsidP="00D211C1">
      <w:pPr>
        <w:pStyle w:val="Nivel01Titulo"/>
        <w:numPr>
          <w:ilvl w:val="0"/>
          <w:numId w:val="15"/>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SEGUNDA – VIGÊNCIA E PRORROGAÇÃO.</w:t>
      </w:r>
    </w:p>
    <w:p w14:paraId="1E8DCA90" w14:textId="2C9CCDFE" w:rsidR="00883403" w:rsidRPr="00DA5BEA" w:rsidRDefault="00883403" w:rsidP="00D211C1">
      <w:pPr>
        <w:numPr>
          <w:ilvl w:val="1"/>
          <w:numId w:val="16"/>
        </w:numPr>
        <w:spacing w:before="120" w:after="120"/>
        <w:ind w:left="0"/>
        <w:jc w:val="both"/>
        <w:rPr>
          <w:rFonts w:ascii="Bookman Old Style" w:hAnsi="Bookman Old Style" w:cs="Arial"/>
          <w:bCs/>
          <w:sz w:val="16"/>
          <w:szCs w:val="16"/>
        </w:rPr>
      </w:pPr>
      <w:r w:rsidRPr="00DA5BEA">
        <w:rPr>
          <w:rFonts w:ascii="Bookman Old Style" w:hAnsi="Bookman Old Style" w:cs="Arial"/>
          <w:bCs/>
          <w:sz w:val="16"/>
          <w:szCs w:val="16"/>
        </w:rPr>
        <w:t>O prazo d</w:t>
      </w:r>
      <w:r w:rsidR="00445AA1" w:rsidRPr="00DA5BEA">
        <w:rPr>
          <w:rFonts w:ascii="Bookman Old Style" w:hAnsi="Bookman Old Style" w:cs="Arial"/>
          <w:bCs/>
          <w:sz w:val="16"/>
          <w:szCs w:val="16"/>
        </w:rPr>
        <w:t>e</w:t>
      </w:r>
      <w:r w:rsidR="00D612AC">
        <w:rPr>
          <w:rFonts w:ascii="Bookman Old Style" w:hAnsi="Bookman Old Style" w:cs="Arial"/>
          <w:bCs/>
          <w:sz w:val="16"/>
          <w:szCs w:val="16"/>
        </w:rPr>
        <w:t xml:space="preserve"> vigência da contratação é de 60(Sessenta)</w:t>
      </w:r>
      <w:r w:rsidR="00445AA1" w:rsidRPr="00DA5BEA">
        <w:rPr>
          <w:rFonts w:ascii="Bookman Old Style" w:hAnsi="Bookman Old Style" w:cs="Arial"/>
          <w:bCs/>
          <w:sz w:val="16"/>
          <w:szCs w:val="16"/>
        </w:rPr>
        <w:t xml:space="preserve"> meses </w:t>
      </w:r>
      <w:r w:rsidRPr="00DA5BEA">
        <w:rPr>
          <w:rFonts w:ascii="Bookman Old Style" w:hAnsi="Bookman Old Style" w:cs="Arial"/>
          <w:bCs/>
          <w:sz w:val="16"/>
          <w:szCs w:val="16"/>
        </w:rPr>
        <w:t xml:space="preserve">contados do(a) </w:t>
      </w:r>
      <w:r w:rsidR="00445AA1" w:rsidRPr="00DA5BEA">
        <w:rPr>
          <w:rFonts w:ascii="Bookman Old Style" w:hAnsi="Bookman Old Style" w:cs="Arial"/>
          <w:bCs/>
          <w:sz w:val="16"/>
          <w:szCs w:val="16"/>
        </w:rPr>
        <w:t>assinatura do contrato</w:t>
      </w:r>
      <w:r w:rsidRPr="00DA5BEA">
        <w:rPr>
          <w:rFonts w:ascii="Bookman Old Style" w:hAnsi="Bookman Old Style" w:cs="Arial"/>
          <w:bCs/>
          <w:sz w:val="16"/>
          <w:szCs w:val="16"/>
        </w:rPr>
        <w:t>, prorrogável por até 10 anos, na forma dos artigos 106 e 107 da Lei n° 14.133/2021.</w:t>
      </w:r>
    </w:p>
    <w:p w14:paraId="40A0B255" w14:textId="77777777" w:rsidR="00883403" w:rsidRPr="00DA5BEA" w:rsidRDefault="00883403" w:rsidP="00D211C1">
      <w:pPr>
        <w:numPr>
          <w:ilvl w:val="2"/>
          <w:numId w:val="15"/>
        </w:numPr>
        <w:spacing w:before="120" w:after="120"/>
        <w:ind w:left="0"/>
        <w:jc w:val="both"/>
        <w:rPr>
          <w:rFonts w:ascii="Bookman Old Style" w:hAnsi="Bookman Old Style" w:cs="Arial"/>
          <w:bCs/>
          <w:sz w:val="16"/>
          <w:szCs w:val="16"/>
        </w:rPr>
      </w:pPr>
      <w:r w:rsidRPr="00DA5BEA">
        <w:rPr>
          <w:rFonts w:ascii="Bookman Old Style" w:hAnsi="Bookman Old Style" w:cs="Arial"/>
          <w:bCs/>
          <w:sz w:val="16"/>
          <w:szCs w:val="16"/>
        </w:rPr>
        <w:t xml:space="preserve">A prorrogação de que trata este item é condicionada ao ateste, pela autoridade competente, de </w:t>
      </w:r>
      <w:r w:rsidRPr="00DA5BEA">
        <w:rPr>
          <w:rFonts w:ascii="Bookman Old Style" w:hAnsi="Bookman Old Style" w:cs="Arial"/>
          <w:sz w:val="16"/>
          <w:szCs w:val="16"/>
        </w:rPr>
        <w:t>que as condições e os preços permanecem vantajosos para a Administração, permitida a negociação com o contratado.</w:t>
      </w:r>
    </w:p>
    <w:p w14:paraId="743CE88B" w14:textId="77777777" w:rsidR="00883403" w:rsidRPr="00BA0395" w:rsidRDefault="00883403" w:rsidP="00D211C1">
      <w:pPr>
        <w:pStyle w:val="Nivel01Titulo"/>
        <w:numPr>
          <w:ilvl w:val="0"/>
          <w:numId w:val="15"/>
        </w:numPr>
        <w:ind w:left="0" w:firstLine="0"/>
        <w:jc w:val="both"/>
        <w:rPr>
          <w:rFonts w:ascii="Bookman Old Style" w:hAnsi="Bookman Old Style" w:cs="Arial"/>
          <w:color w:val="365F91" w:themeColor="accent1" w:themeShade="BF"/>
          <w:sz w:val="16"/>
          <w:szCs w:val="16"/>
        </w:rPr>
      </w:pPr>
      <w:r w:rsidRPr="00BA0395">
        <w:rPr>
          <w:rFonts w:ascii="Bookman Old Style" w:hAnsi="Bookman Old Style" w:cs="Arial"/>
          <w:sz w:val="16"/>
          <w:szCs w:val="16"/>
        </w:rPr>
        <w:t>CLÁUSULA TERCEIRA – MODELOS DE EXECUÇÃO E GESTÃO CONTRATUAIS (art. 92, IV, VII e XVIII)</w:t>
      </w:r>
    </w:p>
    <w:p w14:paraId="5FB203AC" w14:textId="77777777" w:rsidR="00883403" w:rsidRPr="00BA0395" w:rsidRDefault="00883403" w:rsidP="00D211C1">
      <w:pPr>
        <w:numPr>
          <w:ilvl w:val="1"/>
          <w:numId w:val="15"/>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O regime de execução contratual, o modelo de gestão, assim como os prazos e condições de</w:t>
      </w:r>
      <w:r w:rsidRPr="00BA0395">
        <w:rPr>
          <w:rFonts w:ascii="Bookman Old Style" w:hAnsi="Bookman Old Style" w:cs="Arial"/>
          <w:color w:val="000000"/>
          <w:sz w:val="16"/>
          <w:szCs w:val="16"/>
        </w:rPr>
        <w:t xml:space="preserve"> conclusão, entrega, observação e recebimento definitivo</w:t>
      </w:r>
      <w:r w:rsidRPr="00BA0395">
        <w:rPr>
          <w:rFonts w:ascii="Bookman Old Style" w:hAnsi="Bookman Old Style" w:cs="Arial"/>
          <w:sz w:val="16"/>
          <w:szCs w:val="16"/>
        </w:rPr>
        <w:t xml:space="preserve"> constam no Termo de Referência, anexo a este Contrato.</w:t>
      </w:r>
    </w:p>
    <w:p w14:paraId="4B43BBF8" w14:textId="77777777" w:rsidR="00883403" w:rsidRPr="00BA0395" w:rsidRDefault="00883403" w:rsidP="00D211C1">
      <w:pPr>
        <w:pStyle w:val="Nivel01Titulo"/>
        <w:numPr>
          <w:ilvl w:val="0"/>
          <w:numId w:val="15"/>
        </w:numPr>
        <w:ind w:left="0" w:firstLine="0"/>
        <w:jc w:val="both"/>
        <w:rPr>
          <w:rFonts w:ascii="Bookman Old Style" w:hAnsi="Bookman Old Style" w:cs="Times New Roman"/>
          <w:sz w:val="16"/>
          <w:szCs w:val="16"/>
        </w:rPr>
      </w:pPr>
      <w:r w:rsidRPr="00BA0395">
        <w:rPr>
          <w:rFonts w:ascii="Bookman Old Style" w:hAnsi="Bookman Old Style" w:cs="Arial"/>
          <w:sz w:val="16"/>
          <w:szCs w:val="16"/>
        </w:rPr>
        <w:t xml:space="preserve">CLÁUSULA QUARTA - SUBCONTRATAÇÃO </w:t>
      </w:r>
    </w:p>
    <w:p w14:paraId="008EF4CF" w14:textId="77777777" w:rsidR="00883403" w:rsidRPr="00905667" w:rsidRDefault="00883403" w:rsidP="00D211C1">
      <w:pPr>
        <w:numPr>
          <w:ilvl w:val="1"/>
          <w:numId w:val="15"/>
        </w:numPr>
        <w:spacing w:before="120" w:after="120"/>
        <w:ind w:left="0"/>
        <w:jc w:val="both"/>
        <w:rPr>
          <w:rFonts w:ascii="Bookman Old Style" w:hAnsi="Bookman Old Style" w:cs="Arial"/>
          <w:sz w:val="16"/>
          <w:szCs w:val="16"/>
        </w:rPr>
      </w:pPr>
      <w:r w:rsidRPr="00905667">
        <w:rPr>
          <w:rFonts w:ascii="Bookman Old Style" w:hAnsi="Bookman Old Style" w:cs="Arial"/>
          <w:sz w:val="16"/>
          <w:szCs w:val="16"/>
        </w:rPr>
        <w:t>Não será admitida a subcontratação do objeto contratual.</w:t>
      </w:r>
    </w:p>
    <w:p w14:paraId="549EEB7F" w14:textId="77777777" w:rsidR="00883403" w:rsidRPr="00DA5BEA" w:rsidRDefault="00883403" w:rsidP="00D211C1">
      <w:pPr>
        <w:pStyle w:val="Nivel01Titulo"/>
        <w:numPr>
          <w:ilvl w:val="0"/>
          <w:numId w:val="15"/>
        </w:numPr>
        <w:ind w:left="0" w:firstLine="0"/>
        <w:jc w:val="both"/>
        <w:rPr>
          <w:rFonts w:ascii="Bookman Old Style" w:hAnsi="Bookman Old Style" w:cs="Arial"/>
          <w:color w:val="auto"/>
          <w:sz w:val="16"/>
          <w:szCs w:val="16"/>
        </w:rPr>
      </w:pPr>
      <w:r w:rsidRPr="00DA5BEA">
        <w:rPr>
          <w:rFonts w:ascii="Bookman Old Style" w:hAnsi="Bookman Old Style" w:cs="Arial"/>
          <w:color w:val="auto"/>
          <w:sz w:val="16"/>
          <w:szCs w:val="16"/>
        </w:rPr>
        <w:t>CLÁUSULA QUINTA - PAGAMENTO (art. 92, V e VI)</w:t>
      </w:r>
    </w:p>
    <w:p w14:paraId="6FBD57FA" w14:textId="77777777" w:rsidR="00883403" w:rsidRPr="00DA5BEA" w:rsidRDefault="00883403" w:rsidP="00D211C1">
      <w:pPr>
        <w:numPr>
          <w:ilvl w:val="1"/>
          <w:numId w:val="15"/>
        </w:numPr>
        <w:spacing w:before="120" w:after="120"/>
        <w:ind w:left="0"/>
        <w:jc w:val="both"/>
        <w:rPr>
          <w:rFonts w:ascii="Bookman Old Style" w:hAnsi="Bookman Old Style" w:cs="Arial"/>
          <w:b/>
          <w:sz w:val="16"/>
          <w:szCs w:val="16"/>
        </w:rPr>
      </w:pPr>
      <w:r w:rsidRPr="00DA5BEA">
        <w:rPr>
          <w:rFonts w:ascii="Bookman Old Style" w:hAnsi="Bookman Old Style" w:cs="Arial"/>
          <w:b/>
          <w:sz w:val="16"/>
          <w:szCs w:val="16"/>
        </w:rPr>
        <w:t>PREÇO</w:t>
      </w:r>
    </w:p>
    <w:p w14:paraId="1A37DE9B" w14:textId="77777777" w:rsidR="00883403" w:rsidRPr="00905667" w:rsidRDefault="00883403" w:rsidP="00D211C1">
      <w:pPr>
        <w:numPr>
          <w:ilvl w:val="2"/>
          <w:numId w:val="17"/>
        </w:numPr>
        <w:spacing w:before="120" w:after="120"/>
        <w:ind w:left="0"/>
        <w:jc w:val="both"/>
        <w:rPr>
          <w:rFonts w:ascii="Bookman Old Style" w:hAnsi="Bookman Old Style" w:cs="Arial"/>
          <w:bCs/>
          <w:sz w:val="16"/>
          <w:szCs w:val="16"/>
        </w:rPr>
      </w:pPr>
      <w:r w:rsidRPr="00905667">
        <w:rPr>
          <w:rFonts w:ascii="Bookman Old Style" w:hAnsi="Bookman Old Style" w:cs="Arial"/>
          <w:bCs/>
          <w:sz w:val="16"/>
          <w:szCs w:val="16"/>
        </w:rPr>
        <w:t>O valor total da contratação é de R$.......... (.....)</w:t>
      </w:r>
    </w:p>
    <w:p w14:paraId="452340EE" w14:textId="77777777" w:rsidR="00883403" w:rsidRPr="00905667" w:rsidRDefault="00883403" w:rsidP="00D211C1">
      <w:pPr>
        <w:numPr>
          <w:ilvl w:val="2"/>
          <w:numId w:val="15"/>
        </w:numPr>
        <w:spacing w:before="120" w:after="120"/>
        <w:ind w:left="0"/>
        <w:jc w:val="both"/>
        <w:rPr>
          <w:rFonts w:ascii="Bookman Old Style" w:hAnsi="Bookman Old Style" w:cs="Arial"/>
          <w:sz w:val="16"/>
          <w:szCs w:val="16"/>
        </w:rPr>
      </w:pPr>
      <w:r w:rsidRPr="00905667">
        <w:rPr>
          <w:rFonts w:ascii="Bookman Old Style" w:hAnsi="Bookman Old Style" w:cs="Arial"/>
          <w:sz w:val="16"/>
          <w:szCs w:val="1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47EC798" w14:textId="77777777" w:rsidR="00883403" w:rsidRPr="00905667" w:rsidRDefault="00883403" w:rsidP="00D211C1">
      <w:pPr>
        <w:numPr>
          <w:ilvl w:val="2"/>
          <w:numId w:val="15"/>
        </w:numPr>
        <w:spacing w:before="120" w:after="120"/>
        <w:ind w:left="0"/>
        <w:jc w:val="both"/>
        <w:rPr>
          <w:rFonts w:ascii="Bookman Old Style" w:hAnsi="Bookman Old Style" w:cs="Arial"/>
          <w:iCs/>
          <w:sz w:val="16"/>
          <w:szCs w:val="16"/>
        </w:rPr>
      </w:pPr>
      <w:r w:rsidRPr="00905667">
        <w:rPr>
          <w:rFonts w:ascii="Bookman Old Style" w:hAnsi="Bookman Old Style" w:cs="Arial"/>
          <w:iCs/>
          <w:sz w:val="16"/>
          <w:szCs w:val="16"/>
        </w:rPr>
        <w:t>O valor acima é meramente estimativo, de forma que os pagamentos devidos ao contratado dependerão dos quantitativos efetivamente fornecidos.</w:t>
      </w:r>
    </w:p>
    <w:p w14:paraId="4ED6B9AB" w14:textId="77777777" w:rsidR="00883403" w:rsidRPr="00DA5BEA" w:rsidRDefault="00883403" w:rsidP="00D211C1">
      <w:pPr>
        <w:numPr>
          <w:ilvl w:val="1"/>
          <w:numId w:val="15"/>
        </w:numPr>
        <w:spacing w:before="120" w:after="120"/>
        <w:ind w:left="0"/>
        <w:jc w:val="both"/>
        <w:rPr>
          <w:rFonts w:ascii="Bookman Old Style" w:hAnsi="Bookman Old Style" w:cs="Arial"/>
          <w:b/>
          <w:sz w:val="16"/>
          <w:szCs w:val="16"/>
        </w:rPr>
      </w:pPr>
      <w:r w:rsidRPr="00DA5BEA">
        <w:rPr>
          <w:rFonts w:ascii="Bookman Old Style" w:hAnsi="Bookman Old Style" w:cs="Arial"/>
          <w:b/>
          <w:sz w:val="16"/>
          <w:szCs w:val="16"/>
        </w:rPr>
        <w:t>FORMA DE PAGAMENTO</w:t>
      </w:r>
    </w:p>
    <w:p w14:paraId="7F3EDD27" w14:textId="77777777" w:rsidR="00883403" w:rsidRPr="00905667" w:rsidRDefault="00883403" w:rsidP="00D211C1">
      <w:pPr>
        <w:numPr>
          <w:ilvl w:val="2"/>
          <w:numId w:val="18"/>
        </w:numPr>
        <w:spacing w:before="120" w:after="120"/>
        <w:ind w:left="0"/>
        <w:jc w:val="both"/>
        <w:rPr>
          <w:rFonts w:ascii="Bookman Old Style" w:hAnsi="Bookman Old Style" w:cs="Arial"/>
          <w:sz w:val="16"/>
          <w:szCs w:val="16"/>
        </w:rPr>
      </w:pPr>
      <w:r w:rsidRPr="00905667">
        <w:rPr>
          <w:rFonts w:ascii="Bookman Old Style" w:hAnsi="Bookman Old Style" w:cs="Arial"/>
          <w:sz w:val="16"/>
          <w:szCs w:val="16"/>
        </w:rPr>
        <w:t>O pagamento será realizado através de ordem bancária, para crédito em banco, agência e conta corrente indicados pelo contratado.</w:t>
      </w:r>
    </w:p>
    <w:p w14:paraId="29B71648" w14:textId="77777777" w:rsidR="00883403" w:rsidRPr="00905667" w:rsidRDefault="00883403" w:rsidP="00D211C1">
      <w:pPr>
        <w:numPr>
          <w:ilvl w:val="2"/>
          <w:numId w:val="18"/>
        </w:numPr>
        <w:spacing w:before="120" w:after="120"/>
        <w:ind w:left="0"/>
        <w:jc w:val="both"/>
        <w:rPr>
          <w:rFonts w:ascii="Bookman Old Style" w:hAnsi="Bookman Old Style" w:cs="Arial"/>
          <w:sz w:val="16"/>
          <w:szCs w:val="16"/>
        </w:rPr>
      </w:pPr>
      <w:r w:rsidRPr="00905667">
        <w:rPr>
          <w:rFonts w:ascii="Bookman Old Style" w:hAnsi="Bookman Old Style" w:cs="Arial"/>
          <w:sz w:val="16"/>
          <w:szCs w:val="16"/>
        </w:rPr>
        <w:t>Será considerada data do pagamento o dia em que constar como emitida a ordem bancária para pagamento.</w:t>
      </w:r>
    </w:p>
    <w:p w14:paraId="6FDE9E65" w14:textId="77777777" w:rsidR="00883403" w:rsidRPr="00DA5BEA" w:rsidRDefault="00883403" w:rsidP="00D211C1">
      <w:pPr>
        <w:numPr>
          <w:ilvl w:val="1"/>
          <w:numId w:val="15"/>
        </w:numPr>
        <w:spacing w:before="120" w:after="120"/>
        <w:ind w:left="0"/>
        <w:jc w:val="both"/>
        <w:rPr>
          <w:rFonts w:ascii="Bookman Old Style" w:hAnsi="Bookman Old Style" w:cs="Arial"/>
          <w:b/>
          <w:sz w:val="16"/>
          <w:szCs w:val="16"/>
        </w:rPr>
      </w:pPr>
      <w:r w:rsidRPr="00DA5BEA">
        <w:rPr>
          <w:rFonts w:ascii="Bookman Old Style" w:hAnsi="Bookman Old Style" w:cs="Arial"/>
          <w:b/>
          <w:sz w:val="16"/>
          <w:szCs w:val="16"/>
        </w:rPr>
        <w:t>PRAZO DE PAGAMENTO</w:t>
      </w:r>
    </w:p>
    <w:p w14:paraId="5308B179" w14:textId="27CD8B09" w:rsidR="00883403" w:rsidRPr="00DA5BEA" w:rsidRDefault="00883403" w:rsidP="00D211C1">
      <w:pPr>
        <w:numPr>
          <w:ilvl w:val="2"/>
          <w:numId w:val="18"/>
        </w:numPr>
        <w:spacing w:before="120" w:after="120"/>
        <w:ind w:left="0"/>
        <w:jc w:val="both"/>
        <w:rPr>
          <w:rFonts w:ascii="Bookman Old Style" w:hAnsi="Bookman Old Style" w:cs="Arial"/>
          <w:color w:val="000000" w:themeColor="text1"/>
          <w:sz w:val="16"/>
          <w:szCs w:val="16"/>
        </w:rPr>
      </w:pPr>
      <w:r w:rsidRPr="00DA5BEA">
        <w:rPr>
          <w:rFonts w:ascii="Bookman Old Style" w:hAnsi="Bookman Old Style" w:cs="Arial"/>
          <w:sz w:val="16"/>
          <w:szCs w:val="16"/>
        </w:rPr>
        <w:t>O pagamento será efetuado no prazo máximo de</w:t>
      </w:r>
      <w:r w:rsidRPr="00DA5BEA">
        <w:rPr>
          <w:rFonts w:ascii="Bookman Old Style" w:eastAsia="Arial" w:hAnsi="Bookman Old Style" w:cs="Arial"/>
          <w:sz w:val="16"/>
          <w:szCs w:val="16"/>
        </w:rPr>
        <w:t xml:space="preserve"> até </w:t>
      </w:r>
      <w:r w:rsidR="008A53FB" w:rsidRPr="00DA5BEA">
        <w:rPr>
          <w:rFonts w:ascii="Bookman Old Style" w:eastAsia="Arial" w:hAnsi="Bookman Old Style" w:cs="Arial"/>
          <w:sz w:val="16"/>
          <w:szCs w:val="16"/>
        </w:rPr>
        <w:t>30 (trinta</w:t>
      </w:r>
      <w:r w:rsidRPr="00DA5BEA">
        <w:rPr>
          <w:rFonts w:ascii="Bookman Old Style" w:eastAsia="Arial" w:hAnsi="Bookman Old Style" w:cs="Arial"/>
          <w:sz w:val="16"/>
          <w:szCs w:val="16"/>
        </w:rPr>
        <w:t xml:space="preserve">) </w:t>
      </w:r>
      <w:r w:rsidRPr="00DA5BEA">
        <w:rPr>
          <w:rFonts w:ascii="Bookman Old Style" w:hAnsi="Bookman Old Style" w:cs="Arial"/>
          <w:sz w:val="16"/>
          <w:szCs w:val="16"/>
        </w:rPr>
        <w:t xml:space="preserve">dias, contados </w:t>
      </w:r>
      <w:r w:rsidRPr="00BA0395">
        <w:rPr>
          <w:rFonts w:ascii="Bookman Old Style" w:hAnsi="Bookman Old Style" w:cs="Arial"/>
          <w:color w:val="000000" w:themeColor="text1"/>
          <w:sz w:val="16"/>
          <w:szCs w:val="16"/>
        </w:rPr>
        <w:t>do recebimento da Nota Fiscal/Fatura.</w:t>
      </w:r>
    </w:p>
    <w:p w14:paraId="0F8D41D5" w14:textId="77777777" w:rsidR="00883403" w:rsidRPr="00BA0395" w:rsidRDefault="00883403" w:rsidP="00D211C1">
      <w:pPr>
        <w:numPr>
          <w:ilvl w:val="2"/>
          <w:numId w:val="18"/>
        </w:numPr>
        <w:spacing w:before="120" w:after="120"/>
        <w:ind w:left="0"/>
        <w:jc w:val="both"/>
        <w:rPr>
          <w:rFonts w:ascii="Bookman Old Style" w:hAnsi="Bookman Old Style" w:cs="Arial"/>
          <w:color w:val="000000" w:themeColor="text1"/>
          <w:sz w:val="16"/>
          <w:szCs w:val="16"/>
        </w:rPr>
      </w:pPr>
      <w:r w:rsidRPr="00BA0395">
        <w:rPr>
          <w:rFonts w:ascii="Bookman Old Style" w:hAnsi="Bookman Old Style" w:cs="Arial"/>
          <w:color w:val="000000" w:themeColor="text1"/>
          <w:sz w:val="16"/>
          <w:szCs w:val="16"/>
        </w:rPr>
        <w:t>Considera-se ocorrido o recebimento da nota fiscal ou fatura quando o órgão contratante atestar a execução do objeto do contrato.</w:t>
      </w:r>
    </w:p>
    <w:p w14:paraId="392337CF" w14:textId="106BA6CD" w:rsidR="00883403" w:rsidRPr="00DA5BEA"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color w:val="000000" w:themeColor="text1"/>
          <w:sz w:val="16"/>
          <w:szCs w:val="16"/>
        </w:rPr>
        <w:t>No caso de atraso pelo Contratante, os valores devidos ao contratado serão atualizados monetariamente entre o termo final do prazo de pagamento até a data de sua efetiva realização, mediante aplicação do índice</w:t>
      </w:r>
      <w:r w:rsidR="00DA5BEA" w:rsidRPr="00DA5BEA">
        <w:rPr>
          <w:rFonts w:ascii="Bookman Old Style" w:hAnsi="Bookman Old Style" w:cs="Arial"/>
          <w:sz w:val="16"/>
          <w:szCs w:val="16"/>
          <w:shd w:val="clear" w:color="auto" w:fill="FFFFFF"/>
        </w:rPr>
        <w:t> de Preços ao Consumidor Aplicado (IPCA)</w:t>
      </w:r>
      <w:r w:rsidRPr="00DA5BEA">
        <w:rPr>
          <w:rFonts w:ascii="Bookman Old Style" w:hAnsi="Bookman Old Style" w:cs="Arial"/>
          <w:sz w:val="16"/>
          <w:szCs w:val="16"/>
        </w:rPr>
        <w:t xml:space="preserve"> de correção monetária.</w:t>
      </w:r>
    </w:p>
    <w:p w14:paraId="6239E4BA" w14:textId="77777777" w:rsidR="00883403" w:rsidRPr="00DA5BEA" w:rsidRDefault="00883403" w:rsidP="00D211C1">
      <w:pPr>
        <w:numPr>
          <w:ilvl w:val="1"/>
          <w:numId w:val="15"/>
        </w:numPr>
        <w:spacing w:before="120" w:after="120"/>
        <w:ind w:left="0"/>
        <w:jc w:val="both"/>
        <w:rPr>
          <w:rFonts w:ascii="Bookman Old Style" w:hAnsi="Bookman Old Style" w:cs="Arial"/>
          <w:b/>
          <w:sz w:val="16"/>
          <w:szCs w:val="16"/>
        </w:rPr>
      </w:pPr>
      <w:r w:rsidRPr="00DA5BEA">
        <w:rPr>
          <w:rFonts w:ascii="Bookman Old Style" w:hAnsi="Bookman Old Style" w:cs="Arial"/>
          <w:b/>
          <w:sz w:val="16"/>
          <w:szCs w:val="16"/>
        </w:rPr>
        <w:t>CONDIÇÕES DE PAGAMENTO</w:t>
      </w:r>
    </w:p>
    <w:p w14:paraId="620893ED" w14:textId="77777777" w:rsidR="00883403" w:rsidRPr="00BA0395" w:rsidRDefault="00883403" w:rsidP="00D211C1">
      <w:pPr>
        <w:numPr>
          <w:ilvl w:val="2"/>
          <w:numId w:val="18"/>
        </w:numPr>
        <w:spacing w:before="120" w:after="120"/>
        <w:ind w:left="0"/>
        <w:jc w:val="both"/>
        <w:rPr>
          <w:rFonts w:ascii="Bookman Old Style" w:hAnsi="Bookman Old Style" w:cs="Arial"/>
          <w:color w:val="000000" w:themeColor="text1"/>
          <w:sz w:val="16"/>
          <w:szCs w:val="16"/>
        </w:rPr>
      </w:pPr>
      <w:r w:rsidRPr="00BA0395">
        <w:rPr>
          <w:rFonts w:ascii="Bookman Old Style" w:hAnsi="Bookman Old Style" w:cs="Arial"/>
          <w:iCs/>
          <w:sz w:val="16"/>
          <w:szCs w:val="16"/>
        </w:rPr>
        <w:t xml:space="preserve">A emissão da </w:t>
      </w:r>
      <w:r w:rsidRPr="00BA0395">
        <w:rPr>
          <w:rFonts w:ascii="Bookman Old Style" w:hAnsi="Bookman Old Style" w:cs="Arial"/>
          <w:color w:val="000000" w:themeColor="text1"/>
          <w:sz w:val="16"/>
          <w:szCs w:val="16"/>
        </w:rPr>
        <w:t>Nota Fiscal/Fatura será precedida do recebimento definitivo do objeto da contratação, conforme disposto neste instrumento e/ou no Termo de Referência.</w:t>
      </w:r>
    </w:p>
    <w:p w14:paraId="7E1FDB90" w14:textId="77777777" w:rsidR="00883403" w:rsidRPr="00BA0395" w:rsidRDefault="00883403" w:rsidP="00D211C1">
      <w:pPr>
        <w:numPr>
          <w:ilvl w:val="2"/>
          <w:numId w:val="18"/>
        </w:numPr>
        <w:spacing w:before="120" w:after="120"/>
        <w:ind w:left="0"/>
        <w:jc w:val="both"/>
        <w:rPr>
          <w:rFonts w:ascii="Bookman Old Style" w:hAnsi="Bookman Old Style" w:cs="Arial"/>
          <w:color w:val="000000" w:themeColor="text1"/>
          <w:sz w:val="16"/>
          <w:szCs w:val="16"/>
        </w:rPr>
      </w:pPr>
      <w:r w:rsidRPr="00BA0395">
        <w:rPr>
          <w:rFonts w:ascii="Bookman Old Style" w:hAnsi="Bookman Old Style" w:cs="Arial"/>
          <w:color w:val="000000" w:themeColor="text1"/>
          <w:sz w:val="16"/>
          <w:szCs w:val="16"/>
        </w:rPr>
        <w:t xml:space="preserve"> Quando houver glosa parcial do objeto, o contratante deverá comunicar a empresa para que emita a nota fiscal ou fatura com o valor exato dimensionado.</w:t>
      </w:r>
    </w:p>
    <w:p w14:paraId="273715CE" w14:textId="77777777" w:rsidR="00883403" w:rsidRPr="00BA0395" w:rsidRDefault="00883403" w:rsidP="00D211C1">
      <w:pPr>
        <w:numPr>
          <w:ilvl w:val="2"/>
          <w:numId w:val="18"/>
        </w:numPr>
        <w:spacing w:before="120" w:after="120"/>
        <w:ind w:left="0"/>
        <w:jc w:val="both"/>
        <w:rPr>
          <w:rFonts w:ascii="Bookman Old Style" w:hAnsi="Bookman Old Style" w:cs="Arial"/>
          <w:iCs/>
          <w:sz w:val="16"/>
          <w:szCs w:val="16"/>
        </w:rPr>
      </w:pPr>
      <w:r w:rsidRPr="00BA0395">
        <w:rPr>
          <w:rFonts w:ascii="Bookman Old Style" w:hAnsi="Bookman Old Style" w:cs="Arial"/>
          <w:color w:val="000000" w:themeColor="text1"/>
          <w:sz w:val="16"/>
          <w:szCs w:val="16"/>
        </w:rPr>
        <w:t>O setor competente para</w:t>
      </w:r>
      <w:r w:rsidRPr="00BA0395">
        <w:rPr>
          <w:rFonts w:ascii="Bookman Old Style" w:hAnsi="Bookman Old Style" w:cs="Arial"/>
          <w:color w:val="000000"/>
          <w:sz w:val="16"/>
          <w:szCs w:val="16"/>
        </w:rPr>
        <w:t xml:space="preserve"> proceder o pagamento deve verificar se a Nota Fiscal ou Fatura apresentada expressa os elementos necessários e essenciais do documento, tais como: </w:t>
      </w:r>
    </w:p>
    <w:p w14:paraId="074C484C" w14:textId="77777777" w:rsidR="00883403" w:rsidRPr="00BA0395" w:rsidRDefault="00883403" w:rsidP="00D211C1">
      <w:pPr>
        <w:pStyle w:val="PargrafodaLista"/>
        <w:numPr>
          <w:ilvl w:val="0"/>
          <w:numId w:val="19"/>
        </w:numPr>
        <w:spacing w:before="120" w:after="120"/>
        <w:ind w:left="0" w:firstLine="0"/>
        <w:jc w:val="both"/>
        <w:rPr>
          <w:rFonts w:ascii="Bookman Old Style" w:hAnsi="Bookman Old Style" w:cs="Arial"/>
          <w:color w:val="000000"/>
          <w:sz w:val="16"/>
          <w:szCs w:val="16"/>
        </w:rPr>
      </w:pPr>
      <w:r w:rsidRPr="00BA0395">
        <w:rPr>
          <w:rFonts w:ascii="Bookman Old Style" w:hAnsi="Bookman Old Style" w:cs="Arial"/>
          <w:color w:val="000000"/>
          <w:sz w:val="16"/>
          <w:szCs w:val="16"/>
        </w:rPr>
        <w:t xml:space="preserve">o prazo de validade; </w:t>
      </w:r>
    </w:p>
    <w:p w14:paraId="147E3187" w14:textId="77777777" w:rsidR="00883403" w:rsidRPr="00BA0395" w:rsidRDefault="00883403" w:rsidP="00D211C1">
      <w:pPr>
        <w:pStyle w:val="PargrafodaLista"/>
        <w:numPr>
          <w:ilvl w:val="0"/>
          <w:numId w:val="19"/>
        </w:numPr>
        <w:spacing w:before="120" w:after="120"/>
        <w:ind w:left="0" w:firstLine="0"/>
        <w:jc w:val="both"/>
        <w:rPr>
          <w:rFonts w:ascii="Bookman Old Style" w:hAnsi="Bookman Old Style" w:cs="Arial"/>
          <w:color w:val="000000"/>
          <w:sz w:val="16"/>
          <w:szCs w:val="16"/>
        </w:rPr>
      </w:pPr>
      <w:r w:rsidRPr="00BA0395">
        <w:rPr>
          <w:rFonts w:ascii="Bookman Old Style" w:hAnsi="Bookman Old Style" w:cs="Arial"/>
          <w:color w:val="000000"/>
          <w:sz w:val="16"/>
          <w:szCs w:val="16"/>
        </w:rPr>
        <w:t xml:space="preserve">a data da emissão; </w:t>
      </w:r>
    </w:p>
    <w:p w14:paraId="483EB812" w14:textId="77777777" w:rsidR="00883403" w:rsidRPr="00BA0395" w:rsidRDefault="00883403" w:rsidP="00D211C1">
      <w:pPr>
        <w:pStyle w:val="PargrafodaLista"/>
        <w:numPr>
          <w:ilvl w:val="0"/>
          <w:numId w:val="19"/>
        </w:numPr>
        <w:spacing w:before="120" w:after="120"/>
        <w:ind w:left="0" w:firstLine="0"/>
        <w:jc w:val="both"/>
        <w:rPr>
          <w:rFonts w:ascii="Bookman Old Style" w:hAnsi="Bookman Old Style" w:cs="Arial"/>
          <w:color w:val="000000"/>
          <w:sz w:val="16"/>
          <w:szCs w:val="16"/>
        </w:rPr>
      </w:pPr>
      <w:r w:rsidRPr="00BA0395">
        <w:rPr>
          <w:rFonts w:ascii="Bookman Old Style" w:hAnsi="Bookman Old Style" w:cs="Arial"/>
          <w:color w:val="000000"/>
          <w:sz w:val="16"/>
          <w:szCs w:val="16"/>
        </w:rPr>
        <w:t xml:space="preserve">os dados do contrato e do órgão contratante; </w:t>
      </w:r>
    </w:p>
    <w:p w14:paraId="292874F0" w14:textId="77777777" w:rsidR="00883403" w:rsidRPr="00BA0395" w:rsidRDefault="00883403" w:rsidP="00D211C1">
      <w:pPr>
        <w:pStyle w:val="PargrafodaLista"/>
        <w:numPr>
          <w:ilvl w:val="0"/>
          <w:numId w:val="19"/>
        </w:numPr>
        <w:spacing w:before="120" w:after="120"/>
        <w:ind w:left="0" w:firstLine="0"/>
        <w:jc w:val="both"/>
        <w:rPr>
          <w:rFonts w:ascii="Bookman Old Style" w:hAnsi="Bookman Old Style" w:cs="Arial"/>
          <w:color w:val="000000"/>
          <w:sz w:val="16"/>
          <w:szCs w:val="16"/>
        </w:rPr>
      </w:pPr>
      <w:r w:rsidRPr="00BA0395">
        <w:rPr>
          <w:rFonts w:ascii="Bookman Old Style" w:hAnsi="Bookman Old Style" w:cs="Arial"/>
          <w:color w:val="000000"/>
          <w:sz w:val="16"/>
          <w:szCs w:val="16"/>
        </w:rPr>
        <w:t xml:space="preserve">o período respectivo de execução do contrato; </w:t>
      </w:r>
    </w:p>
    <w:p w14:paraId="101AF255" w14:textId="77777777" w:rsidR="00883403" w:rsidRPr="00BA0395" w:rsidRDefault="00883403" w:rsidP="00D211C1">
      <w:pPr>
        <w:pStyle w:val="PargrafodaLista"/>
        <w:numPr>
          <w:ilvl w:val="0"/>
          <w:numId w:val="19"/>
        </w:numPr>
        <w:spacing w:before="120" w:after="120"/>
        <w:ind w:left="0" w:firstLine="0"/>
        <w:jc w:val="both"/>
        <w:rPr>
          <w:rFonts w:ascii="Bookman Old Style" w:hAnsi="Bookman Old Style" w:cs="Arial"/>
          <w:color w:val="000000"/>
          <w:sz w:val="16"/>
          <w:szCs w:val="16"/>
        </w:rPr>
      </w:pPr>
      <w:r w:rsidRPr="00BA0395">
        <w:rPr>
          <w:rFonts w:ascii="Bookman Old Style" w:hAnsi="Bookman Old Style" w:cs="Arial"/>
          <w:color w:val="000000"/>
          <w:sz w:val="16"/>
          <w:szCs w:val="16"/>
        </w:rPr>
        <w:t xml:space="preserve">o valor a pagar; e </w:t>
      </w:r>
    </w:p>
    <w:p w14:paraId="74CF63DE" w14:textId="1171F5FE" w:rsidR="00883403" w:rsidRPr="00BA0395" w:rsidRDefault="007F7CE4" w:rsidP="00D211C1">
      <w:pPr>
        <w:pStyle w:val="PargrafodaLista"/>
        <w:numPr>
          <w:ilvl w:val="0"/>
          <w:numId w:val="19"/>
        </w:numPr>
        <w:spacing w:before="120" w:after="120"/>
        <w:ind w:left="0" w:firstLine="0"/>
        <w:jc w:val="both"/>
        <w:rPr>
          <w:rFonts w:ascii="Bookman Old Style" w:hAnsi="Bookman Old Style" w:cs="Arial"/>
          <w:color w:val="000000"/>
          <w:sz w:val="16"/>
          <w:szCs w:val="16"/>
        </w:rPr>
      </w:pPr>
      <w:r>
        <w:rPr>
          <w:rFonts w:ascii="Bookman Old Style" w:hAnsi="Bookman Old Style" w:cs="Arial"/>
          <w:color w:val="000000"/>
          <w:sz w:val="16"/>
          <w:szCs w:val="16"/>
        </w:rPr>
        <w:t xml:space="preserve"> </w:t>
      </w:r>
      <w:r w:rsidR="00883403" w:rsidRPr="00BA0395">
        <w:rPr>
          <w:rFonts w:ascii="Bookman Old Style" w:hAnsi="Bookman Old Style" w:cs="Arial"/>
          <w:color w:val="000000"/>
          <w:sz w:val="16"/>
          <w:szCs w:val="16"/>
        </w:rPr>
        <w:t>eventual destaque do valor de retenções tributárias cabíveis.</w:t>
      </w:r>
    </w:p>
    <w:p w14:paraId="5337364E" w14:textId="77777777" w:rsidR="00883403" w:rsidRPr="00BA0395" w:rsidRDefault="00883403" w:rsidP="00D211C1">
      <w:pPr>
        <w:numPr>
          <w:ilvl w:val="2"/>
          <w:numId w:val="18"/>
        </w:numPr>
        <w:spacing w:before="120" w:after="120"/>
        <w:ind w:left="0"/>
        <w:jc w:val="both"/>
        <w:rPr>
          <w:rFonts w:ascii="Bookman Old Style" w:hAnsi="Bookman Old Style" w:cs="Arial"/>
          <w:color w:val="000000"/>
          <w:sz w:val="16"/>
          <w:szCs w:val="16"/>
        </w:rPr>
      </w:pPr>
      <w:r w:rsidRPr="00BA0395">
        <w:rPr>
          <w:rFonts w:ascii="Bookman Old Style" w:hAnsi="Bookman Old Style" w:cs="Arial"/>
          <w:iCs/>
          <w:sz w:val="16"/>
          <w:szCs w:val="16"/>
        </w:rPr>
        <w:t xml:space="preserve">Havendo erro </w:t>
      </w:r>
      <w:r w:rsidRPr="00BA0395">
        <w:rPr>
          <w:rFonts w:ascii="Bookman Old Style" w:hAnsi="Bookman Old Style" w:cs="Arial"/>
          <w:color w:val="000000"/>
          <w:sz w:val="16"/>
          <w:szCs w:val="16"/>
        </w:rPr>
        <w:t>na</w:t>
      </w:r>
      <w:r w:rsidRPr="00BA0395">
        <w:rPr>
          <w:rFonts w:ascii="Bookman Old Style" w:hAnsi="Bookman Old Style" w:cs="Arial"/>
          <w:iCs/>
          <w:sz w:val="16"/>
          <w:szCs w:val="16"/>
        </w:rPr>
        <w:t xml:space="preserve"> apresentação da Nota Fiscal/Fatura, ou circunstância que impeça a liquidação da </w:t>
      </w:r>
      <w:r w:rsidRPr="00BA0395">
        <w:rPr>
          <w:rFonts w:ascii="Bookman Old Style" w:hAnsi="Bookman Old Style" w:cs="Arial"/>
          <w:color w:val="000000" w:themeColor="text1"/>
          <w:sz w:val="16"/>
          <w:szCs w:val="16"/>
        </w:rPr>
        <w:t>despesa</w:t>
      </w:r>
      <w:r w:rsidRPr="00BA0395">
        <w:rPr>
          <w:rFonts w:ascii="Bookman Old Style" w:hAnsi="Bookman Old Style" w:cs="Arial"/>
          <w:iCs/>
          <w:sz w:val="16"/>
          <w:szCs w:val="16"/>
        </w:rPr>
        <w:t>, o pagamento ficará sobrestado até que o contratado providencie as medidas saneadoras. Nessa hipótese, o prazo para pagamento iniciar-se-á após a comprovação da regularização da situação, não acarretando qualquer ônus para o contratante;</w:t>
      </w:r>
    </w:p>
    <w:p w14:paraId="082B3584" w14:textId="77777777" w:rsidR="00883403" w:rsidRPr="00BA0395" w:rsidRDefault="00883403" w:rsidP="00D211C1">
      <w:pPr>
        <w:numPr>
          <w:ilvl w:val="2"/>
          <w:numId w:val="18"/>
        </w:numPr>
        <w:spacing w:before="120" w:after="120"/>
        <w:ind w:left="0"/>
        <w:jc w:val="both"/>
        <w:rPr>
          <w:rFonts w:ascii="Bookman Old Style" w:hAnsi="Bookman Old Style" w:cs="Arial"/>
          <w:color w:val="000000"/>
          <w:sz w:val="16"/>
          <w:szCs w:val="16"/>
        </w:rPr>
      </w:pPr>
      <w:r w:rsidRPr="00BA0395">
        <w:rPr>
          <w:rFonts w:ascii="Bookman Old Style" w:hAnsi="Bookman Old Style" w:cs="Arial"/>
          <w:iCs/>
          <w:sz w:val="16"/>
          <w:szCs w:val="16"/>
        </w:rPr>
        <w:t xml:space="preserve"> </w:t>
      </w:r>
      <w:r w:rsidRPr="00BA0395">
        <w:rPr>
          <w:rFonts w:ascii="Bookman Old Style" w:hAnsi="Bookman Old Style" w:cs="Arial"/>
          <w:color w:val="000000"/>
          <w:sz w:val="16"/>
          <w:szCs w:val="16"/>
        </w:rPr>
        <w:t xml:space="preserve">A Nota Fiscal ou Fatura deverá ser obrigatoriamente acompanhada da comprovação da regularidade fiscal, constatada por meio de consulta </w:t>
      </w:r>
      <w:r w:rsidRPr="00BA0395">
        <w:rPr>
          <w:rFonts w:ascii="Bookman Old Style" w:hAnsi="Bookman Old Style" w:cs="Arial"/>
          <w:i/>
          <w:color w:val="000000"/>
          <w:sz w:val="16"/>
          <w:szCs w:val="16"/>
        </w:rPr>
        <w:t>on-line</w:t>
      </w:r>
      <w:r w:rsidRPr="00BA0395">
        <w:rPr>
          <w:rFonts w:ascii="Bookman Old Style" w:hAnsi="Bookman Old Style" w:cs="Arial"/>
          <w:color w:val="000000"/>
          <w:sz w:val="16"/>
          <w:szCs w:val="16"/>
        </w:rPr>
        <w:t xml:space="preserve"> ao SICAF ou, na impossibilidade de acesso ao referido Sistema, mediante consulta aos sítios eletrônicos oficiais ou à documentação mencionada no art. 68 da Lei nº </w:t>
      </w:r>
      <w:r w:rsidRPr="00BA0395">
        <w:rPr>
          <w:rFonts w:ascii="Bookman Old Style" w:hAnsi="Bookman Old Style" w:cs="Arial"/>
          <w:sz w:val="16"/>
          <w:szCs w:val="16"/>
        </w:rPr>
        <w:t xml:space="preserve">14.133/2021. </w:t>
      </w:r>
      <w:r w:rsidRPr="00BA0395">
        <w:rPr>
          <w:rFonts w:ascii="Bookman Old Style" w:hAnsi="Bookman Old Style" w:cs="Arial"/>
          <w:color w:val="000000"/>
          <w:sz w:val="16"/>
          <w:szCs w:val="16"/>
        </w:rPr>
        <w:t xml:space="preserve">  </w:t>
      </w:r>
    </w:p>
    <w:p w14:paraId="7CB0C0FF" w14:textId="77777777" w:rsidR="00883403" w:rsidRPr="00BA0395" w:rsidRDefault="00883403" w:rsidP="00D211C1">
      <w:pPr>
        <w:numPr>
          <w:ilvl w:val="2"/>
          <w:numId w:val="18"/>
        </w:numPr>
        <w:spacing w:before="120" w:after="120"/>
        <w:ind w:left="0"/>
        <w:jc w:val="both"/>
        <w:rPr>
          <w:rFonts w:ascii="Bookman Old Style" w:hAnsi="Bookman Old Style" w:cs="Arial"/>
          <w:color w:val="000000"/>
          <w:sz w:val="16"/>
          <w:szCs w:val="16"/>
        </w:rPr>
      </w:pPr>
      <w:r w:rsidRPr="00BA0395">
        <w:rPr>
          <w:rFonts w:ascii="Bookman Old Style" w:hAnsi="Bookman Old Style" w:cs="Arial"/>
          <w:sz w:val="16"/>
          <w:szCs w:val="16"/>
        </w:rPr>
        <w:t xml:space="preserve">Previamente à emissão de nota de empenho e a cada pagamento, a Administração deverá realizar consulta ao </w:t>
      </w:r>
      <w:r w:rsidRPr="00BA0395">
        <w:rPr>
          <w:rFonts w:ascii="Bookman Old Style" w:hAnsi="Bookman Old Style" w:cs="Arial"/>
          <w:color w:val="000000"/>
          <w:sz w:val="16"/>
          <w:szCs w:val="16"/>
        </w:rPr>
        <w:t>SICAF</w:t>
      </w:r>
      <w:r w:rsidRPr="00BA0395">
        <w:rPr>
          <w:rFonts w:ascii="Bookman Old Style" w:hAnsi="Bookman Old Style" w:cs="Arial"/>
          <w:sz w:val="16"/>
          <w:szCs w:val="16"/>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23E8F1BF" w14:textId="77777777" w:rsidR="00883403" w:rsidRPr="00BA0395"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Constatando-se, junto ao SICAF, a situação de irregularidade do contratado, será providenciada sua </w:t>
      </w:r>
      <w:r w:rsidRPr="00BA0395">
        <w:rPr>
          <w:rFonts w:ascii="Bookman Old Style" w:hAnsi="Bookman Old Style" w:cs="Arial"/>
          <w:color w:val="000000"/>
          <w:sz w:val="16"/>
          <w:szCs w:val="16"/>
        </w:rPr>
        <w:t>notificação</w:t>
      </w:r>
      <w:r w:rsidRPr="00BA0395">
        <w:rPr>
          <w:rFonts w:ascii="Bookman Old Style" w:hAnsi="Bookman Old Style" w:cs="Arial"/>
          <w:sz w:val="16"/>
          <w:szCs w:val="16"/>
        </w:rPr>
        <w:t>, por escrito, para que, no prazo de 5 (cinco) dias úteis, regularize sua situação ou, no mesmo prazo, apresente sua defesa. O prazo poderá ser prorrogado uma vez, por igual período, a critério do contratante.</w:t>
      </w:r>
    </w:p>
    <w:p w14:paraId="3A8EF0A6" w14:textId="77777777" w:rsidR="00883403" w:rsidRPr="00BA0395"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18B2D5FE" w14:textId="77777777" w:rsidR="00883403" w:rsidRPr="00BA0395"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Persistindo a irregularidade, o contratante deverá adotar as medidas necessárias à rescisão contratual nos autos do processo administrativo correspondente, assegurada ao contratado a ampla defesa. </w:t>
      </w:r>
    </w:p>
    <w:p w14:paraId="1FC821E7" w14:textId="77777777" w:rsidR="00883403" w:rsidRPr="00BA0395"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Havendo a efetiva execução do objeto, os pagamentos serão realizados normalmente, até que se decida pela rescisão do contrato, caso o contratado não regularize sua situação junto ao SICAF.  </w:t>
      </w:r>
    </w:p>
    <w:p w14:paraId="5BC97056" w14:textId="77777777" w:rsidR="00883403" w:rsidRPr="00BA0395"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Quando do pagamento, será efetuada a retenção tributária prevista na legislação aplicável.</w:t>
      </w:r>
    </w:p>
    <w:p w14:paraId="59E76FC7" w14:textId="77777777" w:rsidR="00883403" w:rsidRPr="00BA0395" w:rsidRDefault="00883403" w:rsidP="00D211C1">
      <w:pPr>
        <w:numPr>
          <w:ilvl w:val="3"/>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Independentemente do percentual de tributo inserido na planilha, no pagamento serão retidos na fonte os percentuais estabelecidos na legislação vigente.</w:t>
      </w:r>
    </w:p>
    <w:p w14:paraId="3FD0BC36" w14:textId="77777777" w:rsidR="00DA5BEA"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8EB1D81" w14:textId="7C67804F" w:rsidR="00883403" w:rsidRPr="007F7CE4" w:rsidRDefault="00883403" w:rsidP="00D211C1">
      <w:pPr>
        <w:pStyle w:val="Nivel01Titulo"/>
        <w:numPr>
          <w:ilvl w:val="0"/>
          <w:numId w:val="15"/>
        </w:numPr>
        <w:ind w:left="0" w:firstLine="0"/>
        <w:jc w:val="both"/>
        <w:rPr>
          <w:rFonts w:ascii="Bookman Old Style" w:hAnsi="Bookman Old Style" w:cs="Arial"/>
          <w:bCs w:val="0"/>
          <w:color w:val="auto"/>
          <w:sz w:val="16"/>
          <w:szCs w:val="16"/>
        </w:rPr>
      </w:pPr>
      <w:r w:rsidRPr="007F7CE4">
        <w:rPr>
          <w:rFonts w:ascii="Bookman Old Style" w:hAnsi="Bookman Old Style" w:cs="Arial"/>
          <w:color w:val="auto"/>
          <w:sz w:val="16"/>
          <w:szCs w:val="16"/>
        </w:rPr>
        <w:t>CLÁUSULA SEXTA - REAJUSTE (art. 92, V)</w:t>
      </w:r>
    </w:p>
    <w:p w14:paraId="59036488" w14:textId="77777777" w:rsidR="00A6643C" w:rsidRDefault="00A6643C"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Os preços inicialmente contratados são fixos e irreajustáveis no prazo de um ano contado da data do orçamento estimado.</w:t>
      </w:r>
    </w:p>
    <w:p w14:paraId="7234A246" w14:textId="77777777" w:rsidR="00A6643C" w:rsidRDefault="00A6643C"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684254B5" w14:textId="77777777" w:rsidR="00A6643C" w:rsidRDefault="00A6643C"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Caso o(s) índice(s) estabelecido(s) para reajustamento venha(m) a ser extinto(s) ou de qualquer forma não possa(m) mais ser utilizado(s), será(ão) adotado(s), em substituição, o(s) que vier(em) a ser determinado(s) pela legislação então em vigor.</w:t>
      </w:r>
    </w:p>
    <w:p w14:paraId="53B89891" w14:textId="77777777" w:rsidR="00A6643C" w:rsidRDefault="00A6643C"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14:paraId="29B251E2" w14:textId="38A3286F" w:rsidR="00A6643C" w:rsidRPr="00A6643C" w:rsidRDefault="00A6643C" w:rsidP="00D211C1">
      <w:pPr>
        <w:numPr>
          <w:ilvl w:val="1"/>
          <w:numId w:val="15"/>
        </w:numPr>
        <w:spacing w:before="120" w:after="120"/>
        <w:ind w:left="0"/>
        <w:jc w:val="both"/>
        <w:rPr>
          <w:rFonts w:ascii="Bookman Old Style" w:eastAsia="Calibri" w:hAnsi="Bookman Old Style" w:cs="Arial"/>
          <w:sz w:val="16"/>
          <w:szCs w:val="16"/>
          <w:lang w:val="x-none"/>
        </w:rPr>
      </w:pPr>
      <w:r>
        <w:rPr>
          <w:rFonts w:ascii="Bookman Old Style" w:eastAsia="Calibri" w:hAnsi="Bookman Old Style" w:cs="Arial"/>
          <w:sz w:val="16"/>
          <w:szCs w:val="16"/>
          <w:lang w:eastAsia="en-US"/>
        </w:rPr>
        <w:t>O reajuste será realizado por apostilamento.</w:t>
      </w:r>
    </w:p>
    <w:p w14:paraId="39ADA8E1" w14:textId="77777777" w:rsidR="00883403" w:rsidRPr="00BA0395" w:rsidRDefault="00883403" w:rsidP="00D211C1">
      <w:pPr>
        <w:pStyle w:val="Nivel01Titulo"/>
        <w:numPr>
          <w:ilvl w:val="0"/>
          <w:numId w:val="15"/>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SÉTIMA - OBRIGAÇÕES DO CONTRATANTE (art. 92, X, XI e XIV)</w:t>
      </w:r>
    </w:p>
    <w:p w14:paraId="563499BA" w14:textId="77777777" w:rsidR="00883403" w:rsidRPr="00BA0395" w:rsidRDefault="00883403" w:rsidP="00D211C1">
      <w:pPr>
        <w:numPr>
          <w:ilvl w:val="1"/>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São obrigações do Contratante:</w:t>
      </w:r>
    </w:p>
    <w:p w14:paraId="3AFA542E" w14:textId="77777777" w:rsidR="00883403" w:rsidRPr="00BA0395" w:rsidRDefault="00883403" w:rsidP="00D211C1">
      <w:pPr>
        <w:numPr>
          <w:ilvl w:val="2"/>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Exigir</w:t>
      </w:r>
      <w:r w:rsidRPr="00BA0395">
        <w:rPr>
          <w:rFonts w:ascii="Bookman Old Style" w:hAnsi="Bookman Old Style" w:cs="Arial"/>
          <w:color w:val="000000"/>
          <w:sz w:val="16"/>
          <w:szCs w:val="16"/>
        </w:rPr>
        <w:t xml:space="preserve"> o cumprimento de todas as obrigações assumidas pelo Contratado, de acordo com o contrato e seus anexos;</w:t>
      </w:r>
    </w:p>
    <w:p w14:paraId="307C39DC" w14:textId="77777777" w:rsidR="00883403" w:rsidRPr="00BA0395" w:rsidRDefault="00883403" w:rsidP="00D211C1">
      <w:pPr>
        <w:numPr>
          <w:ilvl w:val="2"/>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Receber o objeto no prazo e condições estabelecidas no Termo de Referência;</w:t>
      </w:r>
    </w:p>
    <w:p w14:paraId="28C47BE6" w14:textId="77777777" w:rsidR="00883403" w:rsidRPr="00BA0395" w:rsidRDefault="00883403" w:rsidP="00D211C1">
      <w:pPr>
        <w:numPr>
          <w:ilvl w:val="2"/>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color w:val="000000"/>
          <w:sz w:val="16"/>
          <w:szCs w:val="16"/>
        </w:rPr>
        <w:t>Notificar o Contratado</w:t>
      </w:r>
      <w:r w:rsidRPr="00BA0395">
        <w:rPr>
          <w:rFonts w:ascii="Bookman Old Style" w:hAnsi="Bookman Old Style" w:cs="Arial"/>
          <w:sz w:val="16"/>
          <w:szCs w:val="16"/>
        </w:rPr>
        <w:t>, por escrito, sobre vícios, defeitos ou incorreções verificadas no objeto fornecido, para que seja por ele substituído, reparado ou corrigido, no total ou em parte, às suas expensas;</w:t>
      </w:r>
    </w:p>
    <w:p w14:paraId="14D1EB44" w14:textId="77777777" w:rsidR="00883403" w:rsidRPr="00BA0395" w:rsidRDefault="00883403" w:rsidP="00D211C1">
      <w:pPr>
        <w:numPr>
          <w:ilvl w:val="2"/>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Acompanhar e fiscalizar a execução do contrato e o cumprimento das obrigações pelo Contratado</w:t>
      </w:r>
      <w:r w:rsidRPr="00BA0395">
        <w:rPr>
          <w:rFonts w:ascii="Bookman Old Style" w:hAnsi="Bookman Old Style" w:cs="Arial"/>
          <w:color w:val="000000"/>
          <w:sz w:val="16"/>
          <w:szCs w:val="16"/>
        </w:rPr>
        <w:t>;</w:t>
      </w:r>
    </w:p>
    <w:p w14:paraId="543B58D5" w14:textId="77777777" w:rsidR="00883403" w:rsidRPr="00BA0395" w:rsidRDefault="00883403" w:rsidP="00D211C1">
      <w:pPr>
        <w:numPr>
          <w:ilvl w:val="2"/>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Efetuar o pagamento ao Contratado</w:t>
      </w:r>
      <w:r w:rsidRPr="00BA0395">
        <w:rPr>
          <w:rFonts w:ascii="Bookman Old Style" w:hAnsi="Bookman Old Style" w:cs="Arial"/>
          <w:b/>
          <w:sz w:val="16"/>
          <w:szCs w:val="16"/>
        </w:rPr>
        <w:t xml:space="preserve"> </w:t>
      </w:r>
      <w:r w:rsidRPr="00BA0395">
        <w:rPr>
          <w:rFonts w:ascii="Bookman Old Style" w:hAnsi="Bookman Old Style" w:cs="Arial"/>
          <w:sz w:val="16"/>
          <w:szCs w:val="16"/>
        </w:rPr>
        <w:t>do valor correspondente ao fornecimento do objeto, no prazo, forma e condições estabelecidos no presente Contrato;</w:t>
      </w:r>
    </w:p>
    <w:p w14:paraId="03CBC803" w14:textId="77777777" w:rsidR="00883403" w:rsidRPr="00BA0395" w:rsidRDefault="00883403" w:rsidP="00D211C1">
      <w:pPr>
        <w:numPr>
          <w:ilvl w:val="2"/>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bCs/>
          <w:color w:val="000000"/>
          <w:sz w:val="16"/>
          <w:szCs w:val="16"/>
        </w:rPr>
        <w:t>Aplicar ao Contratado sanções motivadas pela inexecução total ou parcial do Contrato;</w:t>
      </w:r>
    </w:p>
    <w:p w14:paraId="3BC4CC65" w14:textId="77777777" w:rsidR="00883403" w:rsidRPr="00BA0395" w:rsidRDefault="00883403" w:rsidP="00D211C1">
      <w:pPr>
        <w:numPr>
          <w:ilvl w:val="2"/>
          <w:numId w:val="15"/>
        </w:numPr>
        <w:spacing w:before="120" w:after="120"/>
        <w:ind w:left="0"/>
        <w:jc w:val="both"/>
        <w:rPr>
          <w:rFonts w:ascii="Bookman Old Style" w:hAnsi="Bookman Old Style" w:cs="Arial"/>
          <w:color w:val="000000"/>
          <w:sz w:val="16"/>
          <w:szCs w:val="16"/>
        </w:rPr>
      </w:pPr>
      <w:r w:rsidRPr="00BA0395">
        <w:rPr>
          <w:rFonts w:ascii="Bookman Old Style" w:hAnsi="Bookman Old Style" w:cs="Arial"/>
          <w:color w:val="000000"/>
          <w:sz w:val="16"/>
          <w:szCs w:val="16"/>
        </w:rPr>
        <w:t xml:space="preserve">Cientificar o </w:t>
      </w:r>
      <w:r w:rsidRPr="00BA0395">
        <w:rPr>
          <w:rFonts w:ascii="Bookman Old Style" w:hAnsi="Bookman Old Style" w:cs="Arial"/>
          <w:bCs/>
          <w:color w:val="000000"/>
          <w:sz w:val="16"/>
          <w:szCs w:val="16"/>
        </w:rPr>
        <w:t>órgão</w:t>
      </w:r>
      <w:r w:rsidRPr="00BA0395">
        <w:rPr>
          <w:rFonts w:ascii="Bookman Old Style" w:hAnsi="Bookman Old Style" w:cs="Arial"/>
          <w:color w:val="000000"/>
          <w:sz w:val="16"/>
          <w:szCs w:val="16"/>
        </w:rPr>
        <w:t xml:space="preserve"> de representação judicial da Advocacia-Geral da União para adoção das medidas cabíveis quando do descumprimento de obrigações pelo Contratado;</w:t>
      </w:r>
    </w:p>
    <w:p w14:paraId="07E2061A" w14:textId="77777777" w:rsidR="00883403" w:rsidRPr="00BA0395" w:rsidRDefault="00883403" w:rsidP="00D211C1">
      <w:pPr>
        <w:numPr>
          <w:ilvl w:val="2"/>
          <w:numId w:val="15"/>
        </w:numPr>
        <w:spacing w:before="120" w:after="120"/>
        <w:ind w:left="0"/>
        <w:jc w:val="both"/>
        <w:rPr>
          <w:rFonts w:ascii="Bookman Old Style" w:hAnsi="Bookman Old Style" w:cs="Arial"/>
          <w:bCs/>
          <w:color w:val="000000"/>
          <w:sz w:val="16"/>
          <w:szCs w:val="16"/>
        </w:rPr>
      </w:pPr>
      <w:r w:rsidRPr="00BA0395">
        <w:rPr>
          <w:rFonts w:ascii="Bookman Old Style" w:hAnsi="Bookman Old Style" w:cs="Arial"/>
          <w:bCs/>
          <w:color w:val="000000"/>
          <w:sz w:val="16"/>
          <w:szCs w:val="1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3E3A191B" w14:textId="0F95C860" w:rsidR="00883403" w:rsidRPr="003C0450" w:rsidRDefault="00883403" w:rsidP="00D211C1">
      <w:pPr>
        <w:numPr>
          <w:ilvl w:val="2"/>
          <w:numId w:val="15"/>
        </w:numPr>
        <w:spacing w:before="120" w:after="120"/>
        <w:ind w:left="0"/>
        <w:jc w:val="both"/>
        <w:rPr>
          <w:rFonts w:ascii="Bookman Old Style" w:hAnsi="Bookman Old Style" w:cs="Arial"/>
          <w:bCs/>
          <w:i/>
          <w:sz w:val="16"/>
          <w:szCs w:val="16"/>
        </w:rPr>
      </w:pPr>
      <w:r w:rsidRPr="003C0450">
        <w:rPr>
          <w:rFonts w:ascii="Bookman Old Style" w:hAnsi="Bookman Old Style" w:cs="Arial"/>
          <w:bCs/>
          <w:i/>
          <w:sz w:val="16"/>
          <w:szCs w:val="16"/>
        </w:rPr>
        <w:t>Notificar os emitentes das garantias quanto ao início de processo administrativo para apuração de descumprimento de cláusulas contratuais.</w:t>
      </w:r>
    </w:p>
    <w:p w14:paraId="7E98379C" w14:textId="77777777" w:rsidR="00F471C9" w:rsidRDefault="00883403" w:rsidP="00F471C9">
      <w:pPr>
        <w:numPr>
          <w:ilvl w:val="1"/>
          <w:numId w:val="15"/>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A Administração não responderá por quaisquer compromissos assumidos pelo Contratado com terceiros, ainda que vinculados à execução do contrato, bem como por qualquer dano causado a terceiros em decorrência de ato do Contratado, de seus empreg</w:t>
      </w:r>
      <w:r w:rsidR="00F471C9">
        <w:rPr>
          <w:rFonts w:ascii="Bookman Old Style" w:hAnsi="Bookman Old Style" w:cs="Arial"/>
          <w:sz w:val="16"/>
          <w:szCs w:val="16"/>
        </w:rPr>
        <w:t>ados, prepostos ou subordina</w:t>
      </w:r>
    </w:p>
    <w:p w14:paraId="4A2F8511" w14:textId="35C5A139" w:rsidR="00F471C9" w:rsidRDefault="00F471C9" w:rsidP="00F471C9">
      <w:pPr>
        <w:pStyle w:val="PargrafodaLista"/>
        <w:numPr>
          <w:ilvl w:val="0"/>
          <w:numId w:val="15"/>
        </w:numPr>
        <w:spacing w:before="120" w:after="120"/>
        <w:jc w:val="both"/>
        <w:rPr>
          <w:rFonts w:ascii="Bookman Old Style" w:hAnsi="Bookman Old Style" w:cs="Arial"/>
          <w:b/>
          <w:sz w:val="16"/>
          <w:szCs w:val="16"/>
        </w:rPr>
      </w:pPr>
      <w:r w:rsidRPr="00F471C9">
        <w:rPr>
          <w:rFonts w:ascii="Bookman Old Style" w:hAnsi="Bookman Old Style" w:cs="Arial"/>
          <w:b/>
          <w:sz w:val="16"/>
          <w:szCs w:val="16"/>
        </w:rPr>
        <w:t>CL</w:t>
      </w:r>
      <w:r w:rsidR="00883403" w:rsidRPr="00F471C9">
        <w:rPr>
          <w:rFonts w:ascii="Bookman Old Style" w:hAnsi="Bookman Old Style" w:cs="Arial"/>
          <w:b/>
          <w:sz w:val="16"/>
          <w:szCs w:val="16"/>
        </w:rPr>
        <w:t>ÁUSULA OITAVA - OBRIGAÇÕES DO CONTRATADO (art. 92, XIV, XVI e XVII)</w:t>
      </w:r>
    </w:p>
    <w:p w14:paraId="79C6CA2A" w14:textId="2CC9FE9E" w:rsidR="00DF6E45" w:rsidRPr="00F471C9" w:rsidRDefault="00F471C9" w:rsidP="00F471C9">
      <w:pPr>
        <w:tabs>
          <w:tab w:val="left" w:pos="1605"/>
        </w:tabs>
      </w:pPr>
      <w:r>
        <w:tab/>
      </w:r>
    </w:p>
    <w:p w14:paraId="7D338629" w14:textId="3C62AAC8"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rPr>
        <w:t xml:space="preserve"> contratada deverá entregar, durante toda a vigência do contrato, a mesma marca dos produtos e serviços apresentados na proposta. </w:t>
      </w:r>
    </w:p>
    <w:p w14:paraId="64F7A461" w14:textId="77777777"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rPr>
        <w:t xml:space="preserve">Os produtos deverão estar em conformidade com as normas vigentes. Na entrega serão verificados os prazos de validade e o estado de conservação das embalagens. </w:t>
      </w:r>
    </w:p>
    <w:p w14:paraId="50308DCE" w14:textId="77777777"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rPr>
        <w:t xml:space="preserve">A contratada ficará obrigada a trocar, a suas expensas, a mercadoria que vier a ser recusada, por não atender as condições estabelecidas no Termo de Referência. Prazo de troca: 05 (cinco) dias úteis. </w:t>
      </w:r>
    </w:p>
    <w:p w14:paraId="1D1890DA" w14:textId="77777777"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rPr>
        <w:t xml:space="preserve">A contratada deverá responsabilizar-se e arcar por quaisquer taxas ou emolumentos concernentes ao objeto da presente licitação, bem como demais custos, encargos inerentes e necessários para a completa execução das obrigações assumidas. </w:t>
      </w:r>
    </w:p>
    <w:p w14:paraId="0324B0AD" w14:textId="585BEB30"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lang w:eastAsia="zh-CN"/>
        </w:rPr>
        <w:t>Os bens deverão ser entregues ou</w:t>
      </w:r>
      <w:r w:rsidR="00D612AC">
        <w:rPr>
          <w:rFonts w:ascii="Bookman Old Style" w:hAnsi="Bookman Old Style"/>
          <w:b w:val="0"/>
          <w:sz w:val="16"/>
          <w:szCs w:val="16"/>
          <w:lang w:eastAsia="zh-CN"/>
        </w:rPr>
        <w:t xml:space="preserve"> prestados no prazo máximo de 15 (Quinze</w:t>
      </w:r>
      <w:r w:rsidRPr="00DF6E45">
        <w:rPr>
          <w:rFonts w:ascii="Bookman Old Style" w:hAnsi="Bookman Old Style"/>
          <w:b w:val="0"/>
          <w:sz w:val="16"/>
          <w:szCs w:val="16"/>
          <w:lang w:eastAsia="zh-CN"/>
        </w:rPr>
        <w:t xml:space="preserve">) dias, de forma PARCELADA, após o recebimento da nota de empenho, seguindo rigorosamente as quantidades solicitadas na respectiva nota de empenho. </w:t>
      </w:r>
    </w:p>
    <w:p w14:paraId="4C894AC6" w14:textId="77777777"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rPr>
        <w:t>As</w:t>
      </w:r>
      <w:r w:rsidRPr="00DF6E45">
        <w:rPr>
          <w:rFonts w:ascii="Bookman Old Style" w:hAnsi="Bookman Old Style"/>
          <w:b w:val="0"/>
          <w:sz w:val="16"/>
          <w:szCs w:val="16"/>
          <w:lang w:eastAsia="zh-CN"/>
        </w:rPr>
        <w:t xml:space="preserve"> entregas de bens será na sede da Unidade Central de Saúde, no endereço Rua Santos Dumont, S/N, centro, neste município de Santo Antonio do Sudoeste, no horário das 07h30 às 11h00 e das 13h00 ás 16h30. Sendo que não serão recebidos fora dos horários estabelecidos. </w:t>
      </w:r>
    </w:p>
    <w:p w14:paraId="349701E3" w14:textId="77777777"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lang w:eastAsia="zh-CN"/>
        </w:rPr>
        <w:t>As Notas Fiscais e/ou de Prestação de Serviços, deverão ser emitidas em nome do FUNDO MUNICIPAL DE SAÚDE, CNPJ 09.263.736/0001-27, RUA SANTOS DUMONT, 677, CENTRO, SANTO ANTONIO DO SUDOESTE – PR, CEP: 85710-000</w:t>
      </w:r>
    </w:p>
    <w:p w14:paraId="5592BBF8" w14:textId="77777777"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rPr>
        <w:t>A contratada deverá manter durante toda a execução do contrato, em compatibilidade com as obrigações por ela assumidas, todas as condições de habilitação e qualificação exigidas na licitação.</w:t>
      </w:r>
    </w:p>
    <w:p w14:paraId="593C8A04" w14:textId="386CE8E8"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rPr>
        <w:t>DECLARAÇÃO DA EMPRESA, de que se vencedora de materiais/produtos que possuem data de fabricação e validade, fornecerá os referidos PRODUTOS com prazo de validade mínima de 01 (um) ano a contar da data de emissão da nota fiscal (modelo próprio da empresa).</w:t>
      </w:r>
    </w:p>
    <w:p w14:paraId="02C2FCED" w14:textId="77777777" w:rsidR="00883403" w:rsidRPr="00BA0395" w:rsidRDefault="00883403" w:rsidP="00F15CCF">
      <w:pPr>
        <w:rPr>
          <w:rFonts w:ascii="Bookman Old Style" w:hAnsi="Bookman Old Style" w:cs="Arial"/>
          <w:sz w:val="16"/>
          <w:szCs w:val="16"/>
        </w:rPr>
      </w:pPr>
    </w:p>
    <w:p w14:paraId="0D6DCA2C" w14:textId="6DF78D85" w:rsidR="00883403" w:rsidRPr="00BA0395" w:rsidRDefault="00883403" w:rsidP="00D211C1">
      <w:pPr>
        <w:pStyle w:val="Nivel01Titulo"/>
        <w:numPr>
          <w:ilvl w:val="0"/>
          <w:numId w:val="15"/>
        </w:numPr>
        <w:ind w:left="0" w:firstLine="0"/>
        <w:jc w:val="both"/>
        <w:rPr>
          <w:rFonts w:ascii="Bookman Old Style" w:hAnsi="Bookman Old Style" w:cs="Arial"/>
          <w:sz w:val="16"/>
          <w:szCs w:val="16"/>
        </w:rPr>
      </w:pPr>
      <w:r w:rsidRPr="00BA0395">
        <w:rPr>
          <w:rFonts w:ascii="Bookman Old Style" w:hAnsi="Bookman Old Style" w:cs="Arial"/>
          <w:sz w:val="16"/>
          <w:szCs w:val="16"/>
        </w:rPr>
        <w:t xml:space="preserve">CLÁUSULA </w:t>
      </w:r>
      <w:r w:rsidR="00AD7121">
        <w:rPr>
          <w:rFonts w:ascii="Bookman Old Style" w:hAnsi="Bookman Old Style" w:cs="Arial"/>
          <w:sz w:val="16"/>
          <w:szCs w:val="16"/>
        </w:rPr>
        <w:t>NONA</w:t>
      </w:r>
      <w:r w:rsidRPr="00BA0395">
        <w:rPr>
          <w:rFonts w:ascii="Bookman Old Style" w:hAnsi="Bookman Old Style" w:cs="Arial"/>
          <w:sz w:val="16"/>
          <w:szCs w:val="16"/>
        </w:rPr>
        <w:t xml:space="preserve"> – INFRAÇÕES E SANÇÕES ADMINISTRATIVAS (art. 92, XIV)</w:t>
      </w:r>
    </w:p>
    <w:p w14:paraId="47F1A4B2" w14:textId="77777777" w:rsidR="00883403" w:rsidRPr="00BA0395" w:rsidRDefault="00883403" w:rsidP="00D211C1">
      <w:pPr>
        <w:numPr>
          <w:ilvl w:val="1"/>
          <w:numId w:val="15"/>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Comete infração administrativa, nos termos da Lei nº 14.133, de 2021, o Contratado que:</w:t>
      </w:r>
    </w:p>
    <w:p w14:paraId="1C481FAD"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der causa à inexecução parcial do contrato;</w:t>
      </w:r>
    </w:p>
    <w:p w14:paraId="15F3EF9D"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der causa à inexecução parcial do contrato que cause grave dano à Administração ou ao funcionamento dos serviços públicos ou ao interesse coletivo;</w:t>
      </w:r>
    </w:p>
    <w:p w14:paraId="4A3C239D"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der causa à inexecução total do contrato;</w:t>
      </w:r>
    </w:p>
    <w:p w14:paraId="002F261D"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deixar de entregar a documentação exigida para o certame;</w:t>
      </w:r>
    </w:p>
    <w:p w14:paraId="2BD5E57A"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não mantiver a proposta, salvo em decorrência de fato superveniente devidamente justificado;</w:t>
      </w:r>
    </w:p>
    <w:p w14:paraId="47D142FA"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não celebrar o contrato ou não entregar a documentação exigida para a contratação, quando convocado dentro do prazo de validade de sua proposta;</w:t>
      </w:r>
    </w:p>
    <w:p w14:paraId="420347E3"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ensejar o retardamento da execução ou da entrega do objeto da contratação sem motivo justificado;</w:t>
      </w:r>
    </w:p>
    <w:p w14:paraId="12E9ABDB"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apresentar declaração ou documentação falsa exigida para o certame ou prestar declaração falsa durante a dispensa eletrônica ou execução do contrato;</w:t>
      </w:r>
    </w:p>
    <w:p w14:paraId="2972A29D"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fraudar a contratação ou praticar ato fraudulento na execução do contrato;</w:t>
      </w:r>
    </w:p>
    <w:p w14:paraId="2DD52166"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comportar-se de modo inidôneo ou cometer fraude de qualquer natureza;</w:t>
      </w:r>
    </w:p>
    <w:p w14:paraId="646F2104"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praticar atos ilícitos com vistas a frustrar os objetivos do certame;</w:t>
      </w:r>
    </w:p>
    <w:p w14:paraId="165283ED"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praticar ato lesivo previsto no art. 5º da Lei nº 12.846, de 1º de agosto de 2013.</w:t>
      </w:r>
    </w:p>
    <w:p w14:paraId="769BDD08" w14:textId="77777777" w:rsidR="00883403" w:rsidRPr="00BA0395" w:rsidRDefault="00883403" w:rsidP="00D211C1">
      <w:pPr>
        <w:numPr>
          <w:ilvl w:val="1"/>
          <w:numId w:val="15"/>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Serão aplicadas ao responsável pelas infrações administrativas acima descritas as seguintes sanções:</w:t>
      </w:r>
    </w:p>
    <w:p w14:paraId="547B761D" w14:textId="77777777" w:rsidR="00883403" w:rsidRPr="00BA0395" w:rsidRDefault="00883403" w:rsidP="00D211C1">
      <w:pPr>
        <w:numPr>
          <w:ilvl w:val="2"/>
          <w:numId w:val="21"/>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Advertência</w:t>
      </w:r>
      <w:r w:rsidRPr="00BA0395">
        <w:rPr>
          <w:rFonts w:ascii="Bookman Old Style" w:hAnsi="Bookman Old Style" w:cs="Arial"/>
          <w:sz w:val="16"/>
          <w:szCs w:val="16"/>
        </w:rPr>
        <w:t>, quando o Contratado der causa à inexecução parcial do contrato, sempre que não se justificar a imposição de penalidade mais grave (art. 156, §2º, da Lei);</w:t>
      </w:r>
    </w:p>
    <w:p w14:paraId="1F6F1A44" w14:textId="77777777" w:rsidR="00883403" w:rsidRPr="00BA0395" w:rsidRDefault="00883403" w:rsidP="00D211C1">
      <w:pPr>
        <w:numPr>
          <w:ilvl w:val="2"/>
          <w:numId w:val="21"/>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Impedimento de licitar e contratar</w:t>
      </w:r>
      <w:r w:rsidRPr="00BA0395">
        <w:rPr>
          <w:rFonts w:ascii="Bookman Old Style" w:hAnsi="Bookman Old Style" w:cs="Arial"/>
          <w:sz w:val="16"/>
          <w:szCs w:val="16"/>
        </w:rPr>
        <w:t>, quando praticadas as condutas descritas nas alíneas b, c, d, e, f e g do subitem acima deste Contrato, sempre que não se justificar a imposição de penalidade mais grave (art. 156, §4º, da Lei);</w:t>
      </w:r>
    </w:p>
    <w:p w14:paraId="044F737B" w14:textId="77777777" w:rsidR="00883403" w:rsidRPr="00BA0395" w:rsidRDefault="00883403" w:rsidP="00D211C1">
      <w:pPr>
        <w:numPr>
          <w:ilvl w:val="2"/>
          <w:numId w:val="21"/>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Declaração de inidoneidade para licitar e contratar</w:t>
      </w:r>
      <w:r w:rsidRPr="00BA0395">
        <w:rPr>
          <w:rFonts w:ascii="Bookman Old Style" w:hAnsi="Bookman Old Style" w:cs="Arial"/>
          <w:sz w:val="16"/>
          <w:szCs w:val="16"/>
        </w:rPr>
        <w:t>, quando praticadas as condutas descritas nas alíneas h, i, j, k e l do subitem acima deste Contrato, bem como nas alíneas b, c, d, e, f e g, que justifiquem a imposição de penalidade mais grave (art. 156, §5º, da Lei)</w:t>
      </w:r>
    </w:p>
    <w:p w14:paraId="770DE1D0" w14:textId="77777777" w:rsidR="00883403" w:rsidRPr="00BA0395" w:rsidRDefault="00883403" w:rsidP="00D211C1">
      <w:pPr>
        <w:numPr>
          <w:ilvl w:val="2"/>
          <w:numId w:val="21"/>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Multa:</w:t>
      </w:r>
    </w:p>
    <w:p w14:paraId="680949E3" w14:textId="77777777" w:rsidR="00A37B7D" w:rsidRDefault="00A37B7D" w:rsidP="00D211C1">
      <w:pPr>
        <w:numPr>
          <w:ilvl w:val="3"/>
          <w:numId w:val="21"/>
        </w:numPr>
        <w:spacing w:before="120" w:after="120"/>
        <w:ind w:left="0" w:firstLine="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Moratória de 10% (dez por cento) por dia de atraso injustificado sobre o valor da parcela inadimplida, até o limite de 05 (cinco) dias;</w:t>
      </w:r>
    </w:p>
    <w:p w14:paraId="47647A28" w14:textId="4E16D600" w:rsidR="00A37B7D" w:rsidRDefault="00A37B7D" w:rsidP="00D211C1">
      <w:pPr>
        <w:numPr>
          <w:ilvl w:val="3"/>
          <w:numId w:val="21"/>
        </w:numPr>
        <w:spacing w:before="120" w:after="120"/>
        <w:ind w:left="0" w:firstLine="0"/>
        <w:jc w:val="both"/>
        <w:rPr>
          <w:rFonts w:ascii="Bookman Old Style" w:eastAsia="Calibri" w:hAnsi="Bookman Old Style" w:cs="Arial"/>
          <w:i/>
          <w:iCs/>
          <w:sz w:val="16"/>
          <w:szCs w:val="16"/>
          <w:lang w:eastAsia="en-US"/>
        </w:rPr>
      </w:pPr>
      <w:r>
        <w:rPr>
          <w:rFonts w:ascii="Bookman Old Style" w:eastAsia="Calibri" w:hAnsi="Bookman Old Style" w:cs="Arial"/>
          <w:i/>
          <w:iCs/>
          <w:sz w:val="16"/>
          <w:szCs w:val="16"/>
          <w:lang w:eastAsia="en-US"/>
        </w:rPr>
        <w:t>Compensatória de 10% (dez por cento) sobre o valor do con</w:t>
      </w:r>
      <w:r w:rsidR="00247633">
        <w:rPr>
          <w:rFonts w:ascii="Bookman Old Style" w:eastAsia="Calibri" w:hAnsi="Bookman Old Style" w:cs="Arial"/>
          <w:i/>
          <w:iCs/>
          <w:sz w:val="16"/>
          <w:szCs w:val="16"/>
          <w:lang w:eastAsia="en-US"/>
        </w:rPr>
        <w:t>trato, no caso de inexecução to</w:t>
      </w:r>
      <w:r>
        <w:rPr>
          <w:rFonts w:ascii="Bookman Old Style" w:eastAsia="Calibri" w:hAnsi="Bookman Old Style" w:cs="Arial"/>
          <w:i/>
          <w:iCs/>
          <w:sz w:val="16"/>
          <w:szCs w:val="16"/>
          <w:lang w:eastAsia="en-US"/>
        </w:rPr>
        <w:t>tal do contrato.</w:t>
      </w:r>
    </w:p>
    <w:p w14:paraId="74AF318F" w14:textId="77777777" w:rsidR="00A37B7D" w:rsidRDefault="00A37B7D" w:rsidP="00D211C1">
      <w:pPr>
        <w:numPr>
          <w:ilvl w:val="4"/>
          <w:numId w:val="21"/>
        </w:numPr>
        <w:spacing w:before="120" w:after="120"/>
        <w:ind w:left="0" w:firstLine="0"/>
        <w:jc w:val="both"/>
        <w:rPr>
          <w:rFonts w:ascii="Bookman Old Style" w:eastAsia="Calibri" w:hAnsi="Bookman Old Style" w:cs="Arial"/>
          <w:i/>
          <w:iCs/>
          <w:sz w:val="16"/>
          <w:szCs w:val="16"/>
          <w:lang w:eastAsia="en-US"/>
        </w:rPr>
      </w:pPr>
      <w:r>
        <w:rPr>
          <w:rFonts w:ascii="Bookman Old Style" w:eastAsia="Calibri" w:hAnsi="Bookman Old Style" w:cs="Arial"/>
          <w:i/>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14:paraId="000D43C6"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bookmarkStart w:id="46" w:name="_Hlk78351618"/>
      <w:r>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14:paraId="17EDAA1F"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Todas as sanções previstas neste Contrato poderão ser aplicadas cumulativamente com a multa (art. 156, §7º).</w:t>
      </w:r>
    </w:p>
    <w:p w14:paraId="13A41AAB"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14:paraId="199FC41F"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14:paraId="21338ACF"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Pr>
          <w:rFonts w:ascii="Bookman Old Style" w:eastAsia="Calibri" w:hAnsi="Bookman Old Style" w:cs="Arial"/>
          <w:i/>
          <w:iCs/>
          <w:sz w:val="16"/>
          <w:szCs w:val="16"/>
          <w:lang w:eastAsia="en-US"/>
        </w:rPr>
        <w:t xml:space="preserve">05 (cinco) </w:t>
      </w:r>
      <w:r>
        <w:rPr>
          <w:rFonts w:ascii="Bookman Old Style" w:eastAsia="Calibri" w:hAnsi="Bookman Old Style" w:cs="Arial"/>
          <w:sz w:val="16"/>
          <w:szCs w:val="16"/>
          <w:lang w:eastAsia="en-US"/>
        </w:rPr>
        <w:t>dias, a contar da data do recebimento da comunicação enviada pela autoridade competente.</w:t>
      </w:r>
    </w:p>
    <w:bookmarkEnd w:id="46"/>
    <w:p w14:paraId="5160FBA9"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Pr>
          <w:rFonts w:ascii="Bookman Old Style" w:eastAsia="Calibri" w:hAnsi="Bookman Old Style" w:cs="Arial"/>
          <w:b/>
          <w:bCs/>
          <w:sz w:val="16"/>
          <w:szCs w:val="16"/>
          <w:lang w:eastAsia="en-US"/>
        </w:rPr>
        <w:t xml:space="preserve">caput </w:t>
      </w:r>
      <w:r>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14:paraId="10A36F91"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Na aplicação das sanções serão considerados (art. 156, §1º) :</w:t>
      </w:r>
    </w:p>
    <w:p w14:paraId="68FBDA1A" w14:textId="77777777" w:rsidR="00A37B7D" w:rsidRDefault="00A37B7D" w:rsidP="00D211C1">
      <w:pPr>
        <w:numPr>
          <w:ilvl w:val="0"/>
          <w:numId w:val="22"/>
        </w:numPr>
        <w:spacing w:before="120" w:after="120"/>
        <w:ind w:left="0" w:firstLine="0"/>
        <w:contextualSpacing/>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a natureza e a gravidade da infração cometida;</w:t>
      </w:r>
    </w:p>
    <w:p w14:paraId="20EAFBC7" w14:textId="77777777" w:rsidR="00A37B7D" w:rsidRDefault="00A37B7D" w:rsidP="00D211C1">
      <w:pPr>
        <w:numPr>
          <w:ilvl w:val="0"/>
          <w:numId w:val="22"/>
        </w:numPr>
        <w:spacing w:before="120" w:after="120"/>
        <w:ind w:left="0" w:firstLine="0"/>
        <w:contextualSpacing/>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as peculiaridades do caso concreto;</w:t>
      </w:r>
    </w:p>
    <w:p w14:paraId="71C9BD15" w14:textId="77777777" w:rsidR="00A37B7D" w:rsidRDefault="00A37B7D" w:rsidP="00D211C1">
      <w:pPr>
        <w:numPr>
          <w:ilvl w:val="0"/>
          <w:numId w:val="22"/>
        </w:numPr>
        <w:spacing w:before="120" w:after="120"/>
        <w:ind w:left="0" w:firstLine="0"/>
        <w:contextualSpacing/>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as circunstâncias agravantes ou atenuantes;</w:t>
      </w:r>
    </w:p>
    <w:p w14:paraId="6367CCE2" w14:textId="77777777" w:rsidR="00A37B7D" w:rsidRDefault="00A37B7D" w:rsidP="00D211C1">
      <w:pPr>
        <w:numPr>
          <w:ilvl w:val="0"/>
          <w:numId w:val="22"/>
        </w:numPr>
        <w:spacing w:before="120" w:after="120"/>
        <w:ind w:left="0" w:firstLine="0"/>
        <w:contextualSpacing/>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os danos que dela provierem para o Contratante;</w:t>
      </w:r>
    </w:p>
    <w:p w14:paraId="202BD67E" w14:textId="77777777" w:rsidR="00A37B7D" w:rsidRDefault="00A37B7D" w:rsidP="00D211C1">
      <w:pPr>
        <w:numPr>
          <w:ilvl w:val="0"/>
          <w:numId w:val="22"/>
        </w:numPr>
        <w:spacing w:before="120" w:after="120"/>
        <w:ind w:left="0" w:firstLine="0"/>
        <w:contextualSpacing/>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a implantação ou o aperfeiçoamento de programa de integridade, conforme normas e orientações dos órgãos de controle.</w:t>
      </w:r>
    </w:p>
    <w:p w14:paraId="4CD051D3"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6EDFF260" w14:textId="77777777" w:rsidR="00A37B7D" w:rsidRDefault="00A37B7D" w:rsidP="00D211C1">
      <w:pPr>
        <w:numPr>
          <w:ilvl w:val="1"/>
          <w:numId w:val="15"/>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14:paraId="20624E34" w14:textId="77777777" w:rsidR="00A37B7D" w:rsidRDefault="00A37B7D" w:rsidP="00D211C1">
      <w:pPr>
        <w:numPr>
          <w:ilvl w:val="1"/>
          <w:numId w:val="15"/>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w:t>
      </w:r>
    </w:p>
    <w:p w14:paraId="765EE825" w14:textId="77777777" w:rsidR="00A37B7D" w:rsidRDefault="00A37B7D" w:rsidP="00D211C1">
      <w:pPr>
        <w:numPr>
          <w:ilvl w:val="1"/>
          <w:numId w:val="15"/>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As sanções de impedimento de licitar e contratar e declaração de inidoneidade para licitar ou contratar são passíveis de reabilitação na forma do art. 163 da Lei nº 14.133/21.</w:t>
      </w:r>
    </w:p>
    <w:p w14:paraId="31FCC9AE" w14:textId="4EBDB7E0" w:rsidR="00A37B7D" w:rsidRPr="00AD7121" w:rsidRDefault="00A37B7D" w:rsidP="00D211C1">
      <w:pPr>
        <w:pStyle w:val="PargrafodaLista"/>
        <w:keepNext/>
        <w:keepLines/>
        <w:numPr>
          <w:ilvl w:val="0"/>
          <w:numId w:val="15"/>
        </w:numPr>
        <w:tabs>
          <w:tab w:val="left" w:pos="567"/>
        </w:tabs>
        <w:spacing w:before="240"/>
        <w:jc w:val="both"/>
        <w:outlineLvl w:val="0"/>
        <w:rPr>
          <w:rFonts w:ascii="Bookman Old Style" w:eastAsia="Times New Roman" w:hAnsi="Bookman Old Style" w:cs="Arial"/>
          <w:b/>
          <w:bCs/>
          <w:sz w:val="16"/>
          <w:szCs w:val="16"/>
        </w:rPr>
      </w:pPr>
      <w:r w:rsidRPr="00AD7121">
        <w:rPr>
          <w:rFonts w:ascii="Bookman Old Style" w:hAnsi="Bookman Old Style" w:cs="Arial"/>
          <w:b/>
          <w:bCs/>
          <w:sz w:val="16"/>
          <w:szCs w:val="16"/>
        </w:rPr>
        <w:t>CLÁUSULA DÉCIMA– DA EXTINÇÃO CONTRATUAL (art. 92, XIX)</w:t>
      </w:r>
    </w:p>
    <w:p w14:paraId="49D1E3F7" w14:textId="77777777" w:rsidR="00A37B7D" w:rsidRPr="00AD7121" w:rsidRDefault="00A37B7D" w:rsidP="00D211C1">
      <w:pPr>
        <w:numPr>
          <w:ilvl w:val="1"/>
          <w:numId w:val="15"/>
        </w:numPr>
        <w:spacing w:before="120" w:after="120"/>
        <w:ind w:left="0"/>
        <w:jc w:val="both"/>
        <w:rPr>
          <w:rFonts w:ascii="Bookman Old Style" w:eastAsia="Calibri" w:hAnsi="Bookman Old Style" w:cs="Arial"/>
          <w:iCs/>
          <w:sz w:val="16"/>
          <w:szCs w:val="16"/>
          <w:lang w:eastAsia="en-US"/>
        </w:rPr>
      </w:pPr>
      <w:r w:rsidRPr="00AD7121">
        <w:rPr>
          <w:rFonts w:ascii="Bookman Old Style" w:eastAsia="Calibri" w:hAnsi="Bookman Old Style" w:cs="Arial"/>
          <w:iCs/>
          <w:sz w:val="16"/>
          <w:szCs w:val="16"/>
          <w:lang w:eastAsia="en-US"/>
        </w:rPr>
        <w:t>O contrato se extingue quando cumpridas as obrigações de ambas as partes, ainda que isso ocorra antes do prazo estipulado para tanto.</w:t>
      </w:r>
    </w:p>
    <w:p w14:paraId="142346B6" w14:textId="77777777" w:rsidR="00A37B7D" w:rsidRPr="00AD7121" w:rsidRDefault="00A37B7D" w:rsidP="00D211C1">
      <w:pPr>
        <w:numPr>
          <w:ilvl w:val="1"/>
          <w:numId w:val="15"/>
        </w:numPr>
        <w:spacing w:before="120" w:after="120"/>
        <w:ind w:left="0"/>
        <w:jc w:val="both"/>
        <w:rPr>
          <w:rFonts w:ascii="Bookman Old Style" w:eastAsia="Calibri" w:hAnsi="Bookman Old Style" w:cs="Arial"/>
          <w:iCs/>
          <w:sz w:val="16"/>
          <w:szCs w:val="16"/>
          <w:lang w:eastAsia="en-US"/>
        </w:rPr>
      </w:pPr>
      <w:r w:rsidRPr="00AD7121">
        <w:rPr>
          <w:rFonts w:ascii="Bookman Old Style" w:eastAsia="Calibri" w:hAnsi="Bookman Old Style" w:cs="Arial"/>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14:paraId="285C6EA3" w14:textId="77777777" w:rsidR="00A37B7D" w:rsidRPr="00AD7121" w:rsidRDefault="00A37B7D" w:rsidP="00D211C1">
      <w:pPr>
        <w:numPr>
          <w:ilvl w:val="2"/>
          <w:numId w:val="15"/>
        </w:numPr>
        <w:spacing w:before="120" w:after="120"/>
        <w:ind w:left="0"/>
        <w:jc w:val="both"/>
        <w:rPr>
          <w:rFonts w:ascii="Bookman Old Style" w:eastAsia="Calibri" w:hAnsi="Bookman Old Style" w:cs="Arial"/>
          <w:iCs/>
          <w:sz w:val="16"/>
          <w:szCs w:val="16"/>
          <w:lang w:eastAsia="en-US"/>
        </w:rPr>
      </w:pPr>
      <w:r w:rsidRPr="00AD7121">
        <w:rPr>
          <w:rFonts w:ascii="Bookman Old Style" w:eastAsia="Calibri" w:hAnsi="Bookman Old Style" w:cs="Arial"/>
          <w:iCs/>
          <w:sz w:val="16"/>
          <w:szCs w:val="16"/>
          <w:lang w:eastAsia="en-US"/>
        </w:rPr>
        <w:t>Quando a não conclusão do contrato referida no item anterior decorrer de culpa do contratado:</w:t>
      </w:r>
    </w:p>
    <w:p w14:paraId="7D0D37BB" w14:textId="77777777" w:rsidR="00A37B7D" w:rsidRPr="00AD7121" w:rsidRDefault="00A37B7D" w:rsidP="00D211C1">
      <w:pPr>
        <w:numPr>
          <w:ilvl w:val="0"/>
          <w:numId w:val="23"/>
        </w:numPr>
        <w:spacing w:after="160"/>
        <w:ind w:left="0" w:firstLine="0"/>
        <w:contextualSpacing/>
        <w:jc w:val="both"/>
        <w:rPr>
          <w:rFonts w:ascii="Bookman Old Style" w:eastAsia="Calibri" w:hAnsi="Bookman Old Style" w:cs="Arial"/>
          <w:iCs/>
          <w:sz w:val="16"/>
          <w:szCs w:val="16"/>
          <w:lang w:eastAsia="en-US"/>
        </w:rPr>
      </w:pPr>
      <w:r w:rsidRPr="00AD7121">
        <w:rPr>
          <w:rFonts w:ascii="Bookman Old Style" w:eastAsia="Calibri" w:hAnsi="Bookman Old Style" w:cs="Arial"/>
          <w:iCs/>
          <w:sz w:val="16"/>
          <w:szCs w:val="16"/>
          <w:lang w:eastAsia="en-US"/>
        </w:rPr>
        <w:t xml:space="preserve">ficará ele constituído em mora, sendo-lhe aplicáveis as respectivas sanções administrativas; e  </w:t>
      </w:r>
    </w:p>
    <w:p w14:paraId="7F1FFCF0" w14:textId="77777777" w:rsidR="00A37B7D" w:rsidRPr="00AD7121" w:rsidRDefault="00A37B7D" w:rsidP="00D211C1">
      <w:pPr>
        <w:numPr>
          <w:ilvl w:val="0"/>
          <w:numId w:val="23"/>
        </w:numPr>
        <w:spacing w:after="160"/>
        <w:ind w:left="0" w:firstLine="0"/>
        <w:contextualSpacing/>
        <w:jc w:val="both"/>
        <w:rPr>
          <w:rFonts w:ascii="Bookman Old Style" w:eastAsia="Calibri" w:hAnsi="Bookman Old Style" w:cs="Arial"/>
          <w:iCs/>
          <w:sz w:val="16"/>
          <w:szCs w:val="16"/>
          <w:lang w:eastAsia="en-US"/>
        </w:rPr>
      </w:pPr>
      <w:r w:rsidRPr="00AD7121">
        <w:rPr>
          <w:rFonts w:ascii="Bookman Old Style" w:eastAsia="Calibri" w:hAnsi="Bookman Old Style" w:cs="Arial"/>
          <w:iCs/>
          <w:sz w:val="16"/>
          <w:szCs w:val="16"/>
          <w:lang w:eastAsia="en-US"/>
        </w:rPr>
        <w:t>poderá a Administração optar pela extinção do contrato e, nesse caso, adotará as medidas admitidas em lei para a continuidade da execução contratual.</w:t>
      </w:r>
    </w:p>
    <w:p w14:paraId="093774B5"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O contrato pode ser extinto antes de cumpridas as obrigações nele estipuladas, ou antes do prazo nele fixado, por algum dos motivos previstos no artigo 137 da Lei nº 14.133/21, bem como amigavelmente, </w:t>
      </w:r>
      <w:r>
        <w:rPr>
          <w:rFonts w:ascii="Bookman Old Style" w:eastAsia="Calibri" w:hAnsi="Bookman Old Style" w:cs="Arial"/>
          <w:color w:val="000000"/>
          <w:sz w:val="16"/>
          <w:szCs w:val="16"/>
          <w:lang w:eastAsia="en-US"/>
        </w:rPr>
        <w:t>assegurados o contraditório e a ampla defesa</w:t>
      </w:r>
      <w:r>
        <w:rPr>
          <w:rFonts w:ascii="Bookman Old Style" w:eastAsia="Calibri" w:hAnsi="Bookman Old Style" w:cs="Arial"/>
          <w:sz w:val="16"/>
          <w:szCs w:val="16"/>
          <w:lang w:eastAsia="en-US"/>
        </w:rPr>
        <w:t>.</w:t>
      </w:r>
    </w:p>
    <w:p w14:paraId="2F84FE6D"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Nesta hipótese, aplicam-se também os artigos 138 e 139 da mesma Lei.</w:t>
      </w:r>
    </w:p>
    <w:p w14:paraId="1C2157B1"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A </w:t>
      </w:r>
      <w:r>
        <w:rPr>
          <w:rFonts w:ascii="Bookman Old Style" w:eastAsia="Calibri" w:hAnsi="Bookman Old Style" w:cs="Arial"/>
          <w:color w:val="000000"/>
          <w:sz w:val="16"/>
          <w:szCs w:val="16"/>
          <w:lang w:eastAsia="en-US"/>
        </w:rPr>
        <w:t>alteração social ou a modificação da finalidade ou da estrutura da empresa</w:t>
      </w:r>
      <w:r>
        <w:rPr>
          <w:rFonts w:ascii="Bookman Old Style" w:eastAsia="Calibri" w:hAnsi="Bookman Old Style" w:cs="Arial"/>
          <w:sz w:val="16"/>
          <w:szCs w:val="16"/>
          <w:lang w:eastAsia="en-US"/>
        </w:rPr>
        <w:t xml:space="preserve"> não ensejará a rescisão se não </w:t>
      </w:r>
      <w:r>
        <w:rPr>
          <w:rFonts w:ascii="Bookman Old Style" w:eastAsia="Calibri" w:hAnsi="Bookman Old Style" w:cs="Arial"/>
          <w:color w:val="000000"/>
          <w:sz w:val="16"/>
          <w:szCs w:val="16"/>
          <w:lang w:eastAsia="en-US"/>
        </w:rPr>
        <w:t>restringir sua capacidade de concluir o contrato.</w:t>
      </w:r>
    </w:p>
    <w:p w14:paraId="462DEEB4" w14:textId="77777777" w:rsidR="00A37B7D" w:rsidRDefault="00A37B7D" w:rsidP="00D211C1">
      <w:pPr>
        <w:numPr>
          <w:ilvl w:val="3"/>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color w:val="000000"/>
          <w:sz w:val="16"/>
          <w:szCs w:val="16"/>
          <w:lang w:eastAsia="en-US"/>
        </w:rPr>
        <w:t xml:space="preserve">Se a operação </w:t>
      </w:r>
      <w:r>
        <w:rPr>
          <w:rFonts w:ascii="Bookman Old Style" w:eastAsia="Calibri" w:hAnsi="Bookman Old Style" w:cs="Arial"/>
          <w:sz w:val="16"/>
          <w:szCs w:val="16"/>
          <w:lang w:eastAsia="en-US"/>
        </w:rPr>
        <w:t>implicar mudança da pessoa jurídica contratada, deverá ser formalizado termo aditivo para alteração subjetiva.</w:t>
      </w:r>
    </w:p>
    <w:p w14:paraId="6B2B3B37"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 termo de rescisão, sempre que possível, será precedido:</w:t>
      </w:r>
    </w:p>
    <w:p w14:paraId="748BA649"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Balanço dos eventos contratuais já cumpridos ou parcialmente cumpridos;</w:t>
      </w:r>
    </w:p>
    <w:p w14:paraId="2C7741B8"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Relação dos pagamentos já efetuados e ainda devidos;</w:t>
      </w:r>
    </w:p>
    <w:p w14:paraId="76210BC7"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rPr>
      </w:pPr>
      <w:r>
        <w:rPr>
          <w:rFonts w:ascii="Bookman Old Style" w:eastAsia="Calibri" w:hAnsi="Bookman Old Style" w:cs="Arial"/>
          <w:sz w:val="16"/>
          <w:szCs w:val="16"/>
          <w:lang w:eastAsia="en-US"/>
        </w:rPr>
        <w:t>Indenizações e multas.</w:t>
      </w:r>
    </w:p>
    <w:p w14:paraId="6817215E" w14:textId="1C0C1EFF" w:rsidR="00883403" w:rsidRPr="00BA0395" w:rsidRDefault="00883403" w:rsidP="00D211C1">
      <w:pPr>
        <w:pStyle w:val="Nivel01Titulo"/>
        <w:numPr>
          <w:ilvl w:val="0"/>
          <w:numId w:val="15"/>
        </w:numPr>
        <w:ind w:left="0" w:firstLine="0"/>
        <w:jc w:val="both"/>
        <w:rPr>
          <w:rFonts w:ascii="Bookman Old Style" w:hAnsi="Bookman Old Style" w:cs="Arial"/>
          <w:sz w:val="16"/>
          <w:szCs w:val="16"/>
        </w:rPr>
      </w:pPr>
      <w:r w:rsidRPr="00BA0395">
        <w:rPr>
          <w:rFonts w:ascii="Bookman Old Style" w:hAnsi="Bookman Old Style" w:cs="Arial"/>
          <w:sz w:val="16"/>
          <w:szCs w:val="16"/>
        </w:rPr>
        <w:t xml:space="preserve">CLÁUSULA DÉCIMA </w:t>
      </w:r>
      <w:r w:rsidR="00AD7121">
        <w:rPr>
          <w:rFonts w:ascii="Bookman Old Style" w:hAnsi="Bookman Old Style" w:cs="Arial"/>
          <w:sz w:val="16"/>
          <w:szCs w:val="16"/>
        </w:rPr>
        <w:t>PRIMEIRA</w:t>
      </w:r>
      <w:r w:rsidRPr="00BA0395">
        <w:rPr>
          <w:rFonts w:ascii="Bookman Old Style" w:hAnsi="Bookman Old Style" w:cs="Arial"/>
          <w:sz w:val="16"/>
          <w:szCs w:val="16"/>
        </w:rPr>
        <w:t xml:space="preserve"> – DOTAÇÃO ORÇAMENTÁRIA (art. 92, VIII)</w:t>
      </w:r>
    </w:p>
    <w:p w14:paraId="5A67FB73" w14:textId="6704394F" w:rsidR="00883403" w:rsidRPr="00BA0395" w:rsidRDefault="00883403" w:rsidP="00D211C1">
      <w:pPr>
        <w:numPr>
          <w:ilvl w:val="1"/>
          <w:numId w:val="24"/>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As despesas decorrentes da presente contratação correrão à conta de recursos específicos consignados no Orçamento </w:t>
      </w:r>
      <w:r w:rsidR="00D84C89">
        <w:rPr>
          <w:rFonts w:ascii="Bookman Old Style" w:hAnsi="Bookman Old Style" w:cs="Arial"/>
          <w:sz w:val="16"/>
          <w:szCs w:val="16"/>
        </w:rPr>
        <w:t>da Secretaria de Saúde</w:t>
      </w:r>
      <w:bookmarkStart w:id="47" w:name="_GoBack"/>
      <w:bookmarkEnd w:id="47"/>
      <w:r w:rsidRPr="00BA0395">
        <w:rPr>
          <w:rFonts w:ascii="Bookman Old Style" w:hAnsi="Bookman Old Style" w:cs="Arial"/>
          <w:sz w:val="16"/>
          <w:szCs w:val="16"/>
        </w:rPr>
        <w:t xml:space="preserve"> deste exercício, na dotação abaixo discriminada:</w:t>
      </w:r>
    </w:p>
    <w:p w14:paraId="26EDF409" w14:textId="19FD9920" w:rsidR="00A37B7D" w:rsidRPr="00A37B7D" w:rsidRDefault="00883403" w:rsidP="00D211C1">
      <w:pPr>
        <w:pStyle w:val="Nivel01Titulo"/>
        <w:numPr>
          <w:ilvl w:val="0"/>
          <w:numId w:val="15"/>
        </w:numPr>
        <w:ind w:left="0" w:firstLine="0"/>
        <w:jc w:val="both"/>
        <w:rPr>
          <w:rFonts w:ascii="Bookman Old Style" w:hAnsi="Bookman Old Style" w:cs="Arial"/>
          <w:sz w:val="16"/>
          <w:szCs w:val="16"/>
        </w:rPr>
      </w:pPr>
      <w:r w:rsidRPr="00BA0395">
        <w:rPr>
          <w:rFonts w:ascii="Bookman Old Style" w:hAnsi="Bookman Old Style" w:cs="Arial"/>
          <w:sz w:val="16"/>
          <w:szCs w:val="16"/>
        </w:rPr>
        <w:t xml:space="preserve">CLÁUSULA DÉCIMA </w:t>
      </w:r>
      <w:r w:rsidR="00AD7121">
        <w:rPr>
          <w:rFonts w:ascii="Bookman Old Style" w:hAnsi="Bookman Old Style" w:cs="Arial"/>
          <w:sz w:val="16"/>
          <w:szCs w:val="16"/>
        </w:rPr>
        <w:t>SEGUNDA</w:t>
      </w:r>
      <w:r w:rsidRPr="00BA0395">
        <w:rPr>
          <w:rFonts w:ascii="Bookman Old Style" w:hAnsi="Bookman Old Style" w:cs="Arial"/>
          <w:sz w:val="16"/>
          <w:szCs w:val="16"/>
        </w:rPr>
        <w:t xml:space="preserve"> – DOS CASOS OMISSOS (art. 92, III)</w:t>
      </w:r>
      <w:r w:rsidR="00A37B7D">
        <w:rPr>
          <w:rFonts w:ascii="Bookman Old Style" w:hAnsi="Bookman Old Style" w:cs="Arial"/>
          <w:sz w:val="16"/>
          <w:szCs w:val="16"/>
        </w:rPr>
        <w:t xml:space="preserve"> </w:t>
      </w:r>
      <w:r w:rsidR="00A37B7D" w:rsidRPr="00A37B7D">
        <w:rPr>
          <w:rFonts w:ascii="Bookman Old Style" w:hAnsi="Bookman Old Style" w:cs="Arial"/>
          <w:color w:val="auto"/>
          <w:sz w:val="16"/>
          <w:szCs w:val="16"/>
        </w:rPr>
        <w:t>CASOS OMISSOS (art. 92, III)</w:t>
      </w:r>
    </w:p>
    <w:p w14:paraId="11B7B911" w14:textId="77777777" w:rsidR="00A37B7D" w:rsidRDefault="00A37B7D" w:rsidP="00D211C1">
      <w:pPr>
        <w:numPr>
          <w:ilvl w:val="1"/>
          <w:numId w:val="15"/>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14:paraId="504372B4" w14:textId="32340CF6" w:rsidR="00A37B7D" w:rsidRPr="00AD7121" w:rsidRDefault="00A37B7D" w:rsidP="00D211C1">
      <w:pPr>
        <w:pStyle w:val="PargrafodaLista"/>
        <w:keepNext/>
        <w:keepLines/>
        <w:numPr>
          <w:ilvl w:val="0"/>
          <w:numId w:val="15"/>
        </w:numPr>
        <w:tabs>
          <w:tab w:val="left" w:pos="567"/>
        </w:tabs>
        <w:spacing w:before="240"/>
        <w:jc w:val="both"/>
        <w:outlineLvl w:val="0"/>
        <w:rPr>
          <w:rFonts w:ascii="Bookman Old Style" w:eastAsia="Times New Roman" w:hAnsi="Bookman Old Style" w:cs="Arial"/>
          <w:b/>
          <w:bCs/>
          <w:sz w:val="16"/>
          <w:szCs w:val="16"/>
        </w:rPr>
      </w:pPr>
      <w:r w:rsidRPr="00AD7121">
        <w:rPr>
          <w:rFonts w:ascii="Bookman Old Style" w:hAnsi="Bookman Old Style" w:cs="Arial"/>
          <w:b/>
          <w:bCs/>
          <w:sz w:val="16"/>
          <w:szCs w:val="16"/>
        </w:rPr>
        <w:t xml:space="preserve">CLÁUSULA DÉCIMA </w:t>
      </w:r>
      <w:r w:rsidR="00AD7121" w:rsidRPr="00AD7121">
        <w:rPr>
          <w:rFonts w:ascii="Bookman Old Style" w:hAnsi="Bookman Old Style" w:cs="Arial"/>
          <w:b/>
          <w:bCs/>
          <w:sz w:val="16"/>
          <w:szCs w:val="16"/>
        </w:rPr>
        <w:t>TERCEIRA</w:t>
      </w:r>
      <w:r w:rsidRPr="00AD7121">
        <w:rPr>
          <w:rFonts w:ascii="Bookman Old Style" w:hAnsi="Bookman Old Style" w:cs="Arial"/>
          <w:b/>
          <w:bCs/>
          <w:sz w:val="16"/>
          <w:szCs w:val="16"/>
        </w:rPr>
        <w:t xml:space="preserve"> – ALTERAÇÕES</w:t>
      </w:r>
    </w:p>
    <w:p w14:paraId="46943FB4"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Eventuais alterações contratuais reger-se-ão pela disciplina dos arts. 124 e seguintes da Lei nº 14.133, de 2021.</w:t>
      </w:r>
    </w:p>
    <w:p w14:paraId="405CADD7"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14:paraId="3E85D597"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Registros que não caracterizam alteração do contrato podem ser realizados por simples apostila, dispensada a celebração de termo aditivo, na forma do art. 136 da Lei nº 14.133, de 2021.</w:t>
      </w:r>
    </w:p>
    <w:p w14:paraId="2F5FDC72" w14:textId="0BF7034D" w:rsidR="00A37B7D" w:rsidRPr="00AD7121" w:rsidRDefault="00A37B7D" w:rsidP="00D211C1">
      <w:pPr>
        <w:pStyle w:val="PargrafodaLista"/>
        <w:keepNext/>
        <w:keepLines/>
        <w:numPr>
          <w:ilvl w:val="0"/>
          <w:numId w:val="15"/>
        </w:numPr>
        <w:tabs>
          <w:tab w:val="left" w:pos="567"/>
        </w:tabs>
        <w:spacing w:before="240"/>
        <w:jc w:val="both"/>
        <w:outlineLvl w:val="0"/>
        <w:rPr>
          <w:rFonts w:ascii="Bookman Old Style" w:eastAsia="Times New Roman" w:hAnsi="Bookman Old Style" w:cs="Arial"/>
          <w:b/>
          <w:bCs/>
          <w:sz w:val="16"/>
          <w:szCs w:val="16"/>
        </w:rPr>
      </w:pPr>
      <w:r w:rsidRPr="00AD7121">
        <w:rPr>
          <w:rFonts w:ascii="Bookman Old Style" w:hAnsi="Bookman Old Style" w:cs="Arial"/>
          <w:b/>
          <w:bCs/>
          <w:sz w:val="16"/>
          <w:szCs w:val="16"/>
        </w:rPr>
        <w:t xml:space="preserve">CLÁUSULA DÉCIMA </w:t>
      </w:r>
      <w:r w:rsidR="00AD7121" w:rsidRPr="00AD7121">
        <w:rPr>
          <w:rFonts w:ascii="Bookman Old Style" w:hAnsi="Bookman Old Style" w:cs="Arial"/>
          <w:b/>
          <w:bCs/>
          <w:sz w:val="16"/>
          <w:szCs w:val="16"/>
        </w:rPr>
        <w:t>QUARTA</w:t>
      </w:r>
      <w:r w:rsidRPr="00AD7121">
        <w:rPr>
          <w:rFonts w:ascii="Bookman Old Style" w:hAnsi="Bookman Old Style" w:cs="Arial"/>
          <w:b/>
          <w:bCs/>
          <w:sz w:val="16"/>
          <w:szCs w:val="16"/>
        </w:rPr>
        <w:t xml:space="preserve"> – PUBLICAÇÃO</w:t>
      </w:r>
    </w:p>
    <w:p w14:paraId="0B98CC0C"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sidRPr="00A37B7D">
        <w:rPr>
          <w:rFonts w:ascii="Bookman Old Style" w:eastAsia="Calibri" w:hAnsi="Bookman Old Style" w:cs="Arial"/>
          <w:sz w:val="16"/>
          <w:szCs w:val="16"/>
          <w:lang w:eastAsia="en-US"/>
        </w:rPr>
        <w:t xml:space="preserve">Incumbirá ao Contratante providenciar </w:t>
      </w:r>
      <w:r>
        <w:rPr>
          <w:rFonts w:ascii="Bookman Old Style" w:eastAsia="Calibri" w:hAnsi="Bookman Old Style" w:cs="Arial"/>
          <w:sz w:val="16"/>
          <w:szCs w:val="16"/>
          <w:lang w:eastAsia="en-US"/>
        </w:rPr>
        <w:t>a publicação deste instrumento nos termos e condições previstas na Lei nº 14.133/21.</w:t>
      </w:r>
    </w:p>
    <w:p w14:paraId="7FD89889" w14:textId="5C18BDED" w:rsidR="00A37B7D" w:rsidRPr="00AD7121" w:rsidRDefault="00A37B7D" w:rsidP="00D211C1">
      <w:pPr>
        <w:pStyle w:val="PargrafodaLista"/>
        <w:keepNext/>
        <w:keepLines/>
        <w:numPr>
          <w:ilvl w:val="0"/>
          <w:numId w:val="15"/>
        </w:numPr>
        <w:tabs>
          <w:tab w:val="left" w:pos="567"/>
        </w:tabs>
        <w:spacing w:before="240"/>
        <w:jc w:val="both"/>
        <w:outlineLvl w:val="0"/>
        <w:rPr>
          <w:rFonts w:ascii="Bookman Old Style" w:eastAsia="Times New Roman" w:hAnsi="Bookman Old Style" w:cs="Arial"/>
          <w:b/>
          <w:bCs/>
          <w:sz w:val="16"/>
          <w:szCs w:val="16"/>
        </w:rPr>
      </w:pPr>
      <w:r w:rsidRPr="00AD7121">
        <w:rPr>
          <w:rFonts w:ascii="Bookman Old Style" w:hAnsi="Bookman Old Style" w:cs="Arial"/>
          <w:b/>
          <w:bCs/>
          <w:sz w:val="16"/>
          <w:szCs w:val="16"/>
        </w:rPr>
        <w:t xml:space="preserve">CLÁUSULA DÉCIMA </w:t>
      </w:r>
      <w:r w:rsidR="00AD7121" w:rsidRPr="00AD7121">
        <w:rPr>
          <w:rFonts w:ascii="Bookman Old Style" w:hAnsi="Bookman Old Style" w:cs="Arial"/>
          <w:b/>
          <w:bCs/>
          <w:sz w:val="16"/>
          <w:szCs w:val="16"/>
        </w:rPr>
        <w:t>QUINTA</w:t>
      </w:r>
      <w:r w:rsidRPr="00AD7121">
        <w:rPr>
          <w:rFonts w:ascii="Bookman Old Style" w:hAnsi="Bookman Old Style" w:cs="Arial"/>
          <w:b/>
          <w:bCs/>
          <w:sz w:val="16"/>
          <w:szCs w:val="16"/>
        </w:rPr>
        <w:t xml:space="preserve"> – FORO (art. 92, §1º)</w:t>
      </w:r>
    </w:p>
    <w:p w14:paraId="7FF34F1C" w14:textId="396B089F" w:rsidR="00883403" w:rsidRPr="00247633"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 </w:t>
      </w:r>
      <w:r>
        <w:rPr>
          <w:rFonts w:ascii="Bookman Old Style" w:hAnsi="Bookman Old Style" w:cs="Arial"/>
          <w:sz w:val="16"/>
          <w:szCs w:val="16"/>
        </w:rPr>
        <w:t>É eleito o Foro da Comarca de Santo Antonio do Sudoeste – PR, para dirimir os litígios que decorrerem da execução deste Termo de Contrato que não possam ser compostos pela conciliação, conforme art. 92, §1º da Lei nº 14.133/21.</w:t>
      </w:r>
    </w:p>
    <w:p w14:paraId="342EE680" w14:textId="572FB080" w:rsidR="00883403" w:rsidRPr="00BA0395" w:rsidRDefault="00883403" w:rsidP="00FA7F7B">
      <w:pPr>
        <w:spacing w:after="120"/>
        <w:ind w:right="-15"/>
        <w:jc w:val="both"/>
        <w:rPr>
          <w:rFonts w:ascii="Bookman Old Style" w:hAnsi="Bookman Old Style" w:cs="Arial"/>
          <w:sz w:val="16"/>
          <w:szCs w:val="16"/>
        </w:rPr>
      </w:pPr>
      <w:r w:rsidRPr="00BA0395">
        <w:rPr>
          <w:rFonts w:ascii="Bookman Old Style" w:hAnsi="Bookman Old Style" w:cs="Arial"/>
          <w:sz w:val="16"/>
          <w:szCs w:val="16"/>
        </w:rPr>
        <w:t>...........................................,  .......... de.....................</w:t>
      </w:r>
      <w:r w:rsidR="00AF3909">
        <w:rPr>
          <w:rFonts w:ascii="Bookman Old Style" w:hAnsi="Bookman Old Style" w:cs="Arial"/>
          <w:sz w:val="16"/>
          <w:szCs w:val="16"/>
        </w:rPr>
        <w:t>..................... de 2023</w:t>
      </w:r>
    </w:p>
    <w:p w14:paraId="064D83C3" w14:textId="77777777" w:rsidR="00883403" w:rsidRPr="00BA0395" w:rsidRDefault="00883403" w:rsidP="00FA7F7B">
      <w:pPr>
        <w:spacing w:after="120"/>
        <w:jc w:val="both"/>
        <w:rPr>
          <w:rFonts w:ascii="Bookman Old Style" w:hAnsi="Bookman Old Style" w:cs="Arial"/>
          <w:bCs/>
          <w:sz w:val="16"/>
          <w:szCs w:val="16"/>
        </w:rPr>
      </w:pPr>
    </w:p>
    <w:p w14:paraId="66C47959" w14:textId="77777777" w:rsidR="00883403" w:rsidRPr="00BA0395" w:rsidRDefault="00883403" w:rsidP="00FA7F7B">
      <w:pPr>
        <w:spacing w:after="120"/>
        <w:jc w:val="center"/>
        <w:rPr>
          <w:rFonts w:ascii="Bookman Old Style" w:hAnsi="Bookman Old Style" w:cs="Arial"/>
          <w:bCs/>
          <w:sz w:val="16"/>
          <w:szCs w:val="16"/>
        </w:rPr>
      </w:pPr>
      <w:r w:rsidRPr="00BA0395">
        <w:rPr>
          <w:rFonts w:ascii="Bookman Old Style" w:hAnsi="Bookman Old Style" w:cs="Arial"/>
          <w:bCs/>
          <w:sz w:val="16"/>
          <w:szCs w:val="16"/>
        </w:rPr>
        <w:t>_________________________</w:t>
      </w:r>
    </w:p>
    <w:p w14:paraId="1A703D4D" w14:textId="77777777" w:rsidR="00883403" w:rsidRPr="00BA0395" w:rsidRDefault="00883403" w:rsidP="00FA7F7B">
      <w:pPr>
        <w:spacing w:after="120"/>
        <w:jc w:val="center"/>
        <w:rPr>
          <w:rFonts w:ascii="Bookman Old Style" w:hAnsi="Bookman Old Style" w:cs="Arial"/>
          <w:bCs/>
          <w:sz w:val="16"/>
          <w:szCs w:val="16"/>
        </w:rPr>
      </w:pPr>
      <w:r w:rsidRPr="00BA0395">
        <w:rPr>
          <w:rFonts w:ascii="Bookman Old Style" w:hAnsi="Bookman Old Style" w:cs="Arial"/>
          <w:bCs/>
          <w:sz w:val="16"/>
          <w:szCs w:val="16"/>
        </w:rPr>
        <w:t>Representante legal do CONTRATANTE</w:t>
      </w:r>
    </w:p>
    <w:p w14:paraId="5EEC7103" w14:textId="77777777" w:rsidR="00883403" w:rsidRPr="00BA0395" w:rsidRDefault="00883403" w:rsidP="00FA7F7B">
      <w:pPr>
        <w:spacing w:after="120"/>
        <w:jc w:val="center"/>
        <w:rPr>
          <w:rFonts w:ascii="Bookman Old Style" w:hAnsi="Bookman Old Style" w:cs="Arial"/>
          <w:sz w:val="16"/>
          <w:szCs w:val="16"/>
        </w:rPr>
      </w:pPr>
      <w:r w:rsidRPr="00BA0395">
        <w:rPr>
          <w:rFonts w:ascii="Bookman Old Style" w:hAnsi="Bookman Old Style" w:cs="Arial"/>
          <w:sz w:val="16"/>
          <w:szCs w:val="16"/>
        </w:rPr>
        <w:t>_________________________</w:t>
      </w:r>
    </w:p>
    <w:p w14:paraId="1D10FB69" w14:textId="6D889D75" w:rsidR="00FD3DA4" w:rsidRPr="00BA0395" w:rsidRDefault="00883403" w:rsidP="00247633">
      <w:pPr>
        <w:spacing w:after="120"/>
        <w:jc w:val="center"/>
        <w:rPr>
          <w:rFonts w:ascii="Bookman Old Style" w:hAnsi="Bookman Old Style" w:cs="Arial"/>
          <w:sz w:val="16"/>
          <w:szCs w:val="16"/>
        </w:rPr>
      </w:pPr>
      <w:r w:rsidRPr="00BA0395">
        <w:rPr>
          <w:rFonts w:ascii="Bookman Old Style" w:hAnsi="Bookman Old Style" w:cs="Arial"/>
          <w:bCs/>
          <w:sz w:val="16"/>
          <w:szCs w:val="16"/>
        </w:rPr>
        <w:t>Representante</w:t>
      </w:r>
      <w:r w:rsidRPr="00BA0395">
        <w:rPr>
          <w:rFonts w:ascii="Bookman Old Style" w:hAnsi="Bookman Old Style" w:cs="Arial"/>
          <w:sz w:val="16"/>
          <w:szCs w:val="16"/>
        </w:rPr>
        <w:t xml:space="preserve"> legal do CONTRATADO</w:t>
      </w:r>
    </w:p>
    <w:p w14:paraId="512082B2" w14:textId="77777777" w:rsidR="00FD3DA4" w:rsidRPr="00BA0395" w:rsidRDefault="00FD3DA4" w:rsidP="00FA7F7B">
      <w:pPr>
        <w:rPr>
          <w:rFonts w:ascii="Bookman Old Style" w:hAnsi="Bookman Old Style" w:cs="Arial"/>
          <w:sz w:val="16"/>
          <w:szCs w:val="16"/>
        </w:rPr>
      </w:pPr>
    </w:p>
    <w:p w14:paraId="07BD3C95" w14:textId="77777777" w:rsidR="00FD3DA4" w:rsidRPr="00BA0395" w:rsidRDefault="00FD3DA4" w:rsidP="00FA7F7B">
      <w:pPr>
        <w:rPr>
          <w:rFonts w:ascii="Bookman Old Style" w:hAnsi="Bookman Old Style" w:cs="Arial"/>
          <w:sz w:val="16"/>
          <w:szCs w:val="16"/>
        </w:rPr>
      </w:pPr>
    </w:p>
    <w:p w14:paraId="5CFA1794" w14:textId="533EAEB8" w:rsidR="00FD3DA4" w:rsidRPr="00BA0395" w:rsidRDefault="00FD3DA4" w:rsidP="00FA7F7B">
      <w:pPr>
        <w:rPr>
          <w:rFonts w:ascii="Bookman Old Style" w:hAnsi="Bookman Old Style" w:cs="Arial"/>
          <w:sz w:val="16"/>
          <w:szCs w:val="16"/>
        </w:rPr>
      </w:pPr>
    </w:p>
    <w:p w14:paraId="1829F574" w14:textId="77777777" w:rsidR="00FD3DA4" w:rsidRPr="00BA0395" w:rsidRDefault="00FD3DA4" w:rsidP="00FA7F7B">
      <w:pPr>
        <w:rPr>
          <w:rFonts w:ascii="Bookman Old Style" w:hAnsi="Bookman Old Style" w:cs="Arial"/>
          <w:sz w:val="16"/>
          <w:szCs w:val="16"/>
        </w:rPr>
      </w:pPr>
    </w:p>
    <w:p w14:paraId="2A3BFA7C" w14:textId="77777777" w:rsidR="00FD3DA4" w:rsidRPr="00BA0395" w:rsidRDefault="00FD3DA4" w:rsidP="00FA7F7B">
      <w:pPr>
        <w:rPr>
          <w:rFonts w:ascii="Bookman Old Style" w:hAnsi="Bookman Old Style" w:cs="Arial"/>
          <w:sz w:val="16"/>
          <w:szCs w:val="16"/>
        </w:rPr>
      </w:pPr>
    </w:p>
    <w:p w14:paraId="15AB60BF" w14:textId="77777777" w:rsidR="00FD3DA4" w:rsidRPr="00BA0395" w:rsidRDefault="00FD3DA4" w:rsidP="00FA7F7B">
      <w:pPr>
        <w:rPr>
          <w:rFonts w:ascii="Bookman Old Style" w:hAnsi="Bookman Old Style" w:cs="Arial"/>
          <w:sz w:val="16"/>
          <w:szCs w:val="16"/>
        </w:rPr>
      </w:pPr>
    </w:p>
    <w:p w14:paraId="0B6728DA" w14:textId="77777777" w:rsidR="00FD3DA4" w:rsidRPr="00BA0395" w:rsidRDefault="00FD3DA4" w:rsidP="00FA7F7B">
      <w:pPr>
        <w:tabs>
          <w:tab w:val="left" w:pos="5670"/>
        </w:tabs>
        <w:jc w:val="center"/>
        <w:rPr>
          <w:rFonts w:ascii="Bookman Old Style" w:hAnsi="Bookman Old Style" w:cs="Arial"/>
          <w:b/>
          <w:sz w:val="16"/>
          <w:szCs w:val="16"/>
        </w:rPr>
      </w:pPr>
    </w:p>
    <w:sectPr w:rsidR="00FD3DA4" w:rsidRPr="00BA0395" w:rsidSect="004773B6">
      <w:headerReference w:type="default" r:id="rId70"/>
      <w:footerReference w:type="default" r:id="rId71"/>
      <w:headerReference w:type="first" r:id="rId72"/>
      <w:pgSz w:w="11906" w:h="16838" w:code="9"/>
      <w:pgMar w:top="1418" w:right="1134" w:bottom="1418" w:left="1134" w:header="709" w:footer="0"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18D98" w16cid:durableId="274C9F26"/>
  <w16cid:commentId w16cid:paraId="7898FBC2" w16cid:durableId="274CA30C"/>
  <w16cid:commentId w16cid:paraId="197BCF55" w16cid:durableId="274C6FC9"/>
  <w16cid:commentId w16cid:paraId="052F82B0" w16cid:durableId="274C7393"/>
  <w16cid:commentId w16cid:paraId="14FB5D50" w16cid:durableId="27A217E4"/>
  <w16cid:commentId w16cid:paraId="46FC8664" w16cid:durableId="274C742B"/>
  <w16cid:commentId w16cid:paraId="66D68373" w16cid:durableId="274C7505"/>
  <w16cid:commentId w16cid:paraId="221CE7EB" w16cid:durableId="274C7612"/>
  <w16cid:commentId w16cid:paraId="49193D03" w16cid:durableId="274C774D"/>
  <w16cid:commentId w16cid:paraId="77D2E804" w16cid:durableId="274C779D"/>
  <w16cid:commentId w16cid:paraId="33D86494" w16cid:durableId="274DCB52"/>
  <w16cid:commentId w16cid:paraId="4265BF49" w16cid:durableId="274DCABA"/>
  <w16cid:commentId w16cid:paraId="7DC8AF90" w16cid:durableId="278B8C7D"/>
  <w16cid:commentId w16cid:paraId="3FC31CE1" w16cid:durableId="274C7A30"/>
  <w16cid:commentId w16cid:paraId="0CDA954C" w16cid:durableId="274C7AB5"/>
  <w16cid:commentId w16cid:paraId="3BB3E56C" w16cid:durableId="274C7AF3"/>
  <w16cid:commentId w16cid:paraId="7D53E10E" w16cid:durableId="274C7B2C"/>
  <w16cid:commentId w16cid:paraId="2F3AD707" w16cid:durableId="274C7B76"/>
  <w16cid:commentId w16cid:paraId="726C2223" w16cid:durableId="274C7BB2"/>
  <w16cid:commentId w16cid:paraId="10F045B9" w16cid:durableId="274C85DA"/>
  <w16cid:commentId w16cid:paraId="54360D84" w16cid:durableId="274C86E7"/>
  <w16cid:commentId w16cid:paraId="32DCB264" w16cid:durableId="274C88B4"/>
  <w16cid:commentId w16cid:paraId="5EADFCC0" w16cid:durableId="278B902D"/>
  <w16cid:commentId w16cid:paraId="68AB91A0" w16cid:durableId="274C89F8"/>
  <w16cid:commentId w16cid:paraId="3D54E2DF" w16cid:durableId="274C8C25"/>
  <w16cid:commentId w16cid:paraId="79701588" w16cid:durableId="274C8D17"/>
  <w16cid:commentId w16cid:paraId="0E09B4D9" w16cid:durableId="274C8E45"/>
  <w16cid:commentId w16cid:paraId="1C46628A" w16cid:durableId="274C9789"/>
  <w16cid:commentId w16cid:paraId="7096B1C7" w16cid:durableId="274C990C"/>
  <w16cid:commentId w16cid:paraId="3F4AA36F" w16cid:durableId="279779D0"/>
  <w16cid:commentId w16cid:paraId="0AD3D9D7" w16cid:durableId="274C9A98"/>
  <w16cid:commentId w16cid:paraId="04C0D15E" w16cid:durableId="274C9ADE"/>
  <w16cid:commentId w16cid:paraId="6CD221FA" w16cid:durableId="274C9B32"/>
  <w16cid:commentId w16cid:paraId="00DDC0FC" w16cid:durableId="274C9B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70C70" w14:textId="77777777" w:rsidR="008D1782" w:rsidRDefault="008D1782">
      <w:r>
        <w:separator/>
      </w:r>
    </w:p>
  </w:endnote>
  <w:endnote w:type="continuationSeparator" w:id="0">
    <w:p w14:paraId="4E8A55C3" w14:textId="77777777" w:rsidR="008D1782" w:rsidRDefault="008D1782">
      <w:r>
        <w:continuationSeparator/>
      </w:r>
    </w:p>
  </w:endnote>
  <w:endnote w:type="continuationNotice" w:id="1">
    <w:p w14:paraId="6F0BC549" w14:textId="77777777" w:rsidR="008D1782" w:rsidRDefault="008D17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ohit Hindi">
    <w:altName w:val="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241637"/>
      <w:docPartObj>
        <w:docPartGallery w:val="Page Numbers (Bottom of Page)"/>
        <w:docPartUnique/>
      </w:docPartObj>
    </w:sdtPr>
    <w:sdtEndPr>
      <w:rPr>
        <w:rFonts w:ascii="Arial" w:hAnsi="Arial" w:cs="Arial"/>
        <w:sz w:val="14"/>
        <w:szCs w:val="14"/>
      </w:rPr>
    </w:sdtEndPr>
    <w:sdtContent>
      <w:p w14:paraId="58DEC1BC" w14:textId="77777777" w:rsidR="008D1782" w:rsidRPr="007B5385" w:rsidRDefault="008D1782"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1C3C0057" w:rsidR="008D1782" w:rsidRPr="00244403" w:rsidRDefault="008D1782" w:rsidP="004773B6">
        <w:pPr>
          <w:pStyle w:val="Rodap"/>
          <w:jc w:val="right"/>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Pr="00244403">
          <w:rPr>
            <w:rFonts w:ascii="Arial" w:hAnsi="Arial" w:cs="Arial"/>
            <w:color w:val="595959" w:themeColor="text1" w:themeTint="A6"/>
            <w:spacing w:val="60"/>
            <w:sz w:val="18"/>
            <w:szCs w:val="18"/>
          </w:rPr>
          <w:t>Página</w:t>
        </w:r>
        <w:r w:rsidRPr="00244403">
          <w:rPr>
            <w:rFonts w:ascii="Arial" w:hAnsi="Arial" w:cs="Arial"/>
            <w:color w:val="595959" w:themeColor="text1" w:themeTint="A6"/>
            <w:sz w:val="18"/>
            <w:szCs w:val="18"/>
          </w:rPr>
          <w:t xml:space="preserve"> </w:t>
        </w:r>
        <w:r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PAGE   \* MERGEFORMAT</w:instrText>
        </w:r>
        <w:r w:rsidRPr="00244403">
          <w:rPr>
            <w:rFonts w:ascii="Arial" w:hAnsi="Arial" w:cs="Arial"/>
            <w:color w:val="595959" w:themeColor="text1" w:themeTint="A6"/>
            <w:sz w:val="18"/>
            <w:szCs w:val="18"/>
          </w:rPr>
          <w:fldChar w:fldCharType="separate"/>
        </w:r>
        <w:r w:rsidR="00D84C89">
          <w:rPr>
            <w:rFonts w:ascii="Arial" w:hAnsi="Arial" w:cs="Arial"/>
            <w:noProof/>
            <w:color w:val="595959" w:themeColor="text1" w:themeTint="A6"/>
            <w:sz w:val="18"/>
            <w:szCs w:val="18"/>
          </w:rPr>
          <w:t>47</w:t>
        </w:r>
        <w:r w:rsidRPr="00244403">
          <w:rPr>
            <w:rFonts w:ascii="Arial" w:hAnsi="Arial" w:cs="Arial"/>
            <w:color w:val="595959" w:themeColor="text1" w:themeTint="A6"/>
            <w:sz w:val="18"/>
            <w:szCs w:val="18"/>
          </w:rPr>
          <w:fldChar w:fldCharType="end"/>
        </w:r>
        <w:r w:rsidRPr="00244403">
          <w:rPr>
            <w:rFonts w:ascii="Arial" w:hAnsi="Arial" w:cs="Arial"/>
            <w:color w:val="595959" w:themeColor="text1" w:themeTint="A6"/>
            <w:sz w:val="18"/>
            <w:szCs w:val="18"/>
          </w:rPr>
          <w:t xml:space="preserve"> | </w:t>
        </w:r>
        <w:r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NUMPAGES  \* Arabic  \* MERGEFORMAT</w:instrText>
        </w:r>
        <w:r w:rsidRPr="00244403">
          <w:rPr>
            <w:rFonts w:ascii="Arial" w:hAnsi="Arial" w:cs="Arial"/>
            <w:color w:val="595959" w:themeColor="text1" w:themeTint="A6"/>
            <w:sz w:val="18"/>
            <w:szCs w:val="18"/>
          </w:rPr>
          <w:fldChar w:fldCharType="separate"/>
        </w:r>
        <w:r w:rsidR="00D84C89">
          <w:rPr>
            <w:rFonts w:ascii="Arial" w:hAnsi="Arial" w:cs="Arial"/>
            <w:noProof/>
            <w:color w:val="595959" w:themeColor="text1" w:themeTint="A6"/>
            <w:sz w:val="18"/>
            <w:szCs w:val="18"/>
          </w:rPr>
          <w:t>47</w:t>
        </w:r>
        <w:r w:rsidRPr="00244403">
          <w:rPr>
            <w:rFonts w:ascii="Arial" w:hAnsi="Arial" w:cs="Arial"/>
            <w:color w:val="595959" w:themeColor="text1" w:themeTint="A6"/>
            <w:sz w:val="18"/>
            <w:szCs w:val="18"/>
          </w:rPr>
          <w:fldChar w:fldCharType="end"/>
        </w:r>
      </w:p>
      <w:p w14:paraId="70C145D7" w14:textId="5A720361" w:rsidR="008D1782" w:rsidRPr="00244403" w:rsidRDefault="008D1782" w:rsidP="004773B6">
        <w:pPr>
          <w:pStyle w:val="Rodap"/>
          <w:jc w:val="center"/>
          <w:rPr>
            <w:rFonts w:ascii="Arial" w:hAnsi="Arial" w:cs="Arial"/>
            <w:sz w:val="14"/>
            <w:szCs w:val="14"/>
          </w:rPr>
        </w:pPr>
        <w:r>
          <w:rPr>
            <w:rFonts w:ascii="Arial" w:hAnsi="Arial" w:cs="Arial"/>
            <w:sz w:val="14"/>
            <w:szCs w:val="14"/>
          </w:rPr>
          <w:t>PREFEITURA MUNICIPAL DE SANTO ANTONIO DO SUDOESTE/PR</w:t>
        </w:r>
      </w:p>
      <w:p w14:paraId="7231549D" w14:textId="516D4995" w:rsidR="008D1782" w:rsidRPr="00244403" w:rsidRDefault="008D1782" w:rsidP="004773B6">
        <w:pPr>
          <w:pStyle w:val="Rodap"/>
          <w:jc w:val="center"/>
          <w:rPr>
            <w:rFonts w:ascii="Arial" w:hAnsi="Arial" w:cs="Arial"/>
            <w:sz w:val="14"/>
            <w:szCs w:val="14"/>
          </w:rPr>
        </w:pPr>
        <w:r w:rsidRPr="00244403">
          <w:rPr>
            <w:rFonts w:ascii="Arial" w:hAnsi="Arial" w:cs="Arial"/>
            <w:sz w:val="14"/>
            <w:szCs w:val="14"/>
          </w:rPr>
          <w:t>Edital Pregão Eletrônico - Lei nº 14.133, de 2021.</w:t>
        </w:r>
      </w:p>
      <w:p w14:paraId="2220F664" w14:textId="12E369D8" w:rsidR="008D1782" w:rsidRPr="00244403" w:rsidRDefault="008D1782" w:rsidP="00E96341">
        <w:pPr>
          <w:pStyle w:val="Rodap"/>
          <w:rPr>
            <w:rFonts w:ascii="Arial" w:hAnsi="Arial" w:cs="Arial"/>
            <w:sz w:val="14"/>
            <w:szCs w:val="14"/>
          </w:rPr>
        </w:pPr>
      </w:p>
      <w:p w14:paraId="239342FA" w14:textId="7EF94B46" w:rsidR="008D1782" w:rsidRPr="00244403" w:rsidRDefault="00D84C89" w:rsidP="00EF4A41">
        <w:pPr>
          <w:pStyle w:val="Rodap"/>
          <w:rPr>
            <w:rFonts w:ascii="Arial" w:hAnsi="Arial" w:cs="Arial"/>
            <w:sz w:val="14"/>
            <w:szCs w:val="14"/>
          </w:rPr>
        </w:pPr>
      </w:p>
    </w:sdtContent>
  </w:sdt>
  <w:p w14:paraId="7E6308F2" w14:textId="73E1414E" w:rsidR="008D1782" w:rsidRPr="00842420" w:rsidRDefault="008D1782" w:rsidP="00225E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21036" w14:textId="77777777" w:rsidR="008D1782" w:rsidRDefault="008D1782">
      <w:r>
        <w:separator/>
      </w:r>
    </w:p>
  </w:footnote>
  <w:footnote w:type="continuationSeparator" w:id="0">
    <w:p w14:paraId="7A609E9A" w14:textId="77777777" w:rsidR="008D1782" w:rsidRDefault="008D1782">
      <w:r>
        <w:continuationSeparator/>
      </w:r>
    </w:p>
  </w:footnote>
  <w:footnote w:type="continuationNotice" w:id="1">
    <w:p w14:paraId="1C3AF17D" w14:textId="77777777" w:rsidR="008D1782" w:rsidRDefault="008D17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2C499" w14:textId="20AE1706" w:rsidR="008D1782" w:rsidRDefault="008D1782" w:rsidP="00C306D5">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64384" behindDoc="0" locked="0" layoutInCell="1" allowOverlap="1" wp14:anchorId="749FCA5A" wp14:editId="03BA3B09">
          <wp:simplePos x="0" y="0"/>
          <wp:positionH relativeFrom="column">
            <wp:posOffset>-31115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1DDCFC9F" w14:textId="77777777" w:rsidR="008D1782" w:rsidRDefault="008D1782" w:rsidP="00C306D5">
    <w:pPr>
      <w:jc w:val="center"/>
      <w:rPr>
        <w:rFonts w:ascii="Bookman Old Style" w:hAnsi="Bookman Old Style" w:cs="Arial"/>
        <w:szCs w:val="20"/>
      </w:rPr>
    </w:pPr>
    <w:r>
      <w:rPr>
        <w:rFonts w:ascii="Bookman Old Style" w:hAnsi="Bookman Old Style" w:cs="Arial"/>
        <w:szCs w:val="20"/>
      </w:rPr>
      <w:t>ESTADO DO PARANÁ</w:t>
    </w:r>
  </w:p>
  <w:p w14:paraId="41D42DD6" w14:textId="77777777" w:rsidR="008D1782" w:rsidRDefault="008D1782" w:rsidP="00C306D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03EF4EED" w14:textId="77777777" w:rsidR="008D1782" w:rsidRDefault="008D1782" w:rsidP="00C306D5">
    <w:pPr>
      <w:ind w:left="20"/>
      <w:jc w:val="center"/>
      <w:rPr>
        <w:rFonts w:ascii="Bookman Old Style" w:hAnsi="Bookman Old Style"/>
        <w:sz w:val="16"/>
      </w:rPr>
    </w:pPr>
    <w:r>
      <w:rPr>
        <w:rFonts w:ascii="Bookman Old Style" w:hAnsi="Bookman Old Style"/>
        <w:sz w:val="16"/>
      </w:rPr>
      <w:t xml:space="preserve">CNPJ 75.927.582/0001-55  </w:t>
    </w:r>
  </w:p>
  <w:p w14:paraId="0EB387F5" w14:textId="18737BC7" w:rsidR="008D1782" w:rsidRDefault="008D1782" w:rsidP="00C306D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36411352" w14:textId="77777777" w:rsidR="008D1782" w:rsidRDefault="008D1782" w:rsidP="00AC5259">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2B639" w14:textId="355B7F52" w:rsidR="008D1782" w:rsidRDefault="008D1782" w:rsidP="00C306D5">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66432" behindDoc="0" locked="0" layoutInCell="1" allowOverlap="1" wp14:anchorId="74E08171" wp14:editId="4AFE83C4">
          <wp:simplePos x="0" y="0"/>
          <wp:positionH relativeFrom="column">
            <wp:posOffset>-50165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25A59162" w14:textId="77777777" w:rsidR="008D1782" w:rsidRDefault="008D1782" w:rsidP="00C306D5">
    <w:pPr>
      <w:jc w:val="center"/>
      <w:rPr>
        <w:rFonts w:ascii="Bookman Old Style" w:hAnsi="Bookman Old Style" w:cs="Arial"/>
        <w:szCs w:val="20"/>
      </w:rPr>
    </w:pPr>
    <w:r>
      <w:rPr>
        <w:rFonts w:ascii="Bookman Old Style" w:hAnsi="Bookman Old Style" w:cs="Arial"/>
        <w:szCs w:val="20"/>
      </w:rPr>
      <w:t>ESTADO DO PARANÁ</w:t>
    </w:r>
  </w:p>
  <w:p w14:paraId="5BC72CEC" w14:textId="77777777" w:rsidR="008D1782" w:rsidRDefault="008D1782" w:rsidP="00C306D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03134F27" w14:textId="77777777" w:rsidR="008D1782" w:rsidRDefault="008D1782" w:rsidP="00C306D5">
    <w:pPr>
      <w:ind w:left="20"/>
      <w:jc w:val="center"/>
      <w:rPr>
        <w:rFonts w:ascii="Bookman Old Style" w:hAnsi="Bookman Old Style"/>
        <w:sz w:val="16"/>
      </w:rPr>
    </w:pPr>
    <w:r>
      <w:rPr>
        <w:rFonts w:ascii="Bookman Old Style" w:hAnsi="Bookman Old Style"/>
        <w:sz w:val="16"/>
      </w:rPr>
      <w:t xml:space="preserve">CNPJ 75.927.582/0001-55  </w:t>
    </w:r>
  </w:p>
  <w:p w14:paraId="16D0307C" w14:textId="4BE0CA0F" w:rsidR="008D1782" w:rsidRDefault="008D1782" w:rsidP="00C306D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302268E8" w14:textId="77777777" w:rsidR="008D1782" w:rsidRDefault="008D178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D5C100D"/>
    <w:multiLevelType w:val="multilevel"/>
    <w:tmpl w:val="794CEEAC"/>
    <w:lvl w:ilvl="0">
      <w:start w:val="1"/>
      <w:numFmt w:val="decimal"/>
      <w:pStyle w:val="Nivel01"/>
      <w:lvlText w:val="%1."/>
      <w:lvlJc w:val="left"/>
      <w:pPr>
        <w:ind w:left="360" w:hanging="360"/>
      </w:pPr>
      <w:rPr>
        <w:b/>
        <w:sz w:val="20"/>
        <w:szCs w:val="20"/>
      </w:rPr>
    </w:lvl>
    <w:lvl w:ilvl="1">
      <w:start w:val="1"/>
      <w:numFmt w:val="decimal"/>
      <w:pStyle w:val="Nivel2"/>
      <w:lvlText w:val="%1.%2."/>
      <w:lvlJc w:val="left"/>
      <w:pPr>
        <w:ind w:left="5961" w:hanging="432"/>
      </w:pPr>
      <w:rPr>
        <w:rFonts w:ascii="Bookman Old Style" w:hAnsi="Bookman Old Style" w:hint="default"/>
        <w:b/>
        <w:i w:val="0"/>
        <w:strike w:val="0"/>
        <w:color w:val="auto"/>
        <w:sz w:val="20"/>
        <w:szCs w:val="20"/>
        <w:u w:val="none"/>
      </w:rPr>
    </w:lvl>
    <w:lvl w:ilvl="2">
      <w:start w:val="1"/>
      <w:numFmt w:val="decimal"/>
      <w:pStyle w:val="Nivel3"/>
      <w:lvlText w:val="%1.%2.%3."/>
      <w:lvlJc w:val="left"/>
      <w:pPr>
        <w:ind w:left="3198" w:hanging="504"/>
      </w:pPr>
      <w:rPr>
        <w:rFonts w:ascii="Bookman Old Style" w:hAnsi="Bookman Old Style" w:hint="default"/>
        <w:b/>
        <w:i w:val="0"/>
        <w:strike w:val="0"/>
        <w:color w:val="auto"/>
        <w:sz w:val="20"/>
        <w:szCs w:val="20"/>
      </w:rPr>
    </w:lvl>
    <w:lvl w:ilvl="3">
      <w:start w:val="1"/>
      <w:numFmt w:val="decimal"/>
      <w:pStyle w:val="Nivel4"/>
      <w:lvlText w:val="%1.%2.%3.%4."/>
      <w:lvlJc w:val="left"/>
      <w:pPr>
        <w:ind w:left="2491" w:hanging="648"/>
      </w:pPr>
      <w:rPr>
        <w:b/>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5F3E7A"/>
    <w:multiLevelType w:val="multilevel"/>
    <w:tmpl w:val="FF6A09E4"/>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8"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9"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C9C138F"/>
    <w:multiLevelType w:val="hybridMultilevel"/>
    <w:tmpl w:val="7E9497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1DD361E"/>
    <w:multiLevelType w:val="multilevel"/>
    <w:tmpl w:val="856AAB94"/>
    <w:lvl w:ilvl="0">
      <w:start w:val="1"/>
      <w:numFmt w:val="decimal"/>
      <w:lvlText w:val="%1."/>
      <w:lvlJc w:val="left"/>
      <w:pPr>
        <w:ind w:left="360" w:hanging="360"/>
      </w:pPr>
      <w:rPr>
        <w:b/>
        <w:i w:val="0"/>
      </w:rPr>
    </w:lvl>
    <w:lvl w:ilvl="1">
      <w:start w:val="1"/>
      <w:numFmt w:val="decimal"/>
      <w:suff w:val="space"/>
      <w:lvlText w:val="%1.%2."/>
      <w:lvlJc w:val="left"/>
      <w:pPr>
        <w:ind w:left="2978" w:firstLine="0"/>
      </w:pPr>
      <w:rPr>
        <w:rFonts w:ascii="Bookman Old Style" w:hAnsi="Bookman Old Style" w:cs="Arial" w:hint="default"/>
        <w:b/>
        <w:i w:val="0"/>
        <w:color w:val="auto"/>
        <w:sz w:val="16"/>
        <w:szCs w:val="16"/>
      </w:rPr>
    </w:lvl>
    <w:lvl w:ilvl="2">
      <w:start w:val="1"/>
      <w:numFmt w:val="decimal"/>
      <w:suff w:val="space"/>
      <w:lvlText w:val="%1.%2.%3."/>
      <w:lvlJc w:val="left"/>
      <w:pPr>
        <w:ind w:left="1135" w:firstLine="0"/>
      </w:pPr>
      <w:rPr>
        <w:b/>
        <w:i w:val="0"/>
        <w:color w:val="auto"/>
        <w:sz w:val="16"/>
        <w:szCs w:val="16"/>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53F6489"/>
    <w:multiLevelType w:val="multilevel"/>
    <w:tmpl w:val="27C28552"/>
    <w:lvl w:ilvl="0">
      <w:start w:val="1"/>
      <w:numFmt w:val="decimal"/>
      <w:lvlText w:val="%1."/>
      <w:lvlJc w:val="left"/>
      <w:pPr>
        <w:ind w:left="360" w:hanging="360"/>
      </w:pPr>
      <w:rPr>
        <w:rFonts w:ascii="Bookman Old Style" w:eastAsia="WenQuanYi Micro Hei" w:hAnsi="Bookman Old Style" w:cs="Arial"/>
        <w:b/>
      </w:rPr>
    </w:lvl>
    <w:lvl w:ilvl="1">
      <w:start w:val="1"/>
      <w:numFmt w:val="decimal"/>
      <w:lvlText w:val="%1.%2"/>
      <w:lvlJc w:val="left"/>
      <w:pPr>
        <w:ind w:left="927" w:hanging="360"/>
      </w:pPr>
      <w:rPr>
        <w:b/>
      </w:rPr>
    </w:lvl>
    <w:lvl w:ilvl="2">
      <w:start w:val="1"/>
      <w:numFmt w:val="decimal"/>
      <w:lvlText w:val="%1.%2.%3"/>
      <w:lvlJc w:val="left"/>
      <w:pPr>
        <w:ind w:left="185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15"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6CEF6CAD"/>
    <w:multiLevelType w:val="multilevel"/>
    <w:tmpl w:val="688A16A0"/>
    <w:lvl w:ilvl="0">
      <w:start w:val="7"/>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9" w15:restartNumberingAfterBreak="0">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abstractNum w:abstractNumId="20"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18"/>
  </w:num>
  <w:num w:numId="4">
    <w:abstractNumId w:val="20"/>
  </w:num>
  <w:num w:numId="5">
    <w:abstractNumId w:val="6"/>
  </w:num>
  <w:num w:numId="6">
    <w:abstractNumId w:val="4"/>
  </w:num>
  <w:num w:numId="7">
    <w:abstractNumId w:val="9"/>
  </w:num>
  <w:num w:numId="8">
    <w:abstractNumId w:val="13"/>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2"/>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4EF3"/>
    <w:rsid w:val="00005901"/>
    <w:rsid w:val="00005A68"/>
    <w:rsid w:val="00005C75"/>
    <w:rsid w:val="00006179"/>
    <w:rsid w:val="00006180"/>
    <w:rsid w:val="000066C8"/>
    <w:rsid w:val="000069B4"/>
    <w:rsid w:val="00006A6B"/>
    <w:rsid w:val="000070AF"/>
    <w:rsid w:val="000073F3"/>
    <w:rsid w:val="0000756E"/>
    <w:rsid w:val="00007E0D"/>
    <w:rsid w:val="00010C6A"/>
    <w:rsid w:val="0001137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C33"/>
    <w:rsid w:val="0002118D"/>
    <w:rsid w:val="000212C9"/>
    <w:rsid w:val="00021486"/>
    <w:rsid w:val="00021A7A"/>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27F1E"/>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E65"/>
    <w:rsid w:val="00055034"/>
    <w:rsid w:val="00055889"/>
    <w:rsid w:val="00055C19"/>
    <w:rsid w:val="00055F99"/>
    <w:rsid w:val="00055FA0"/>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6FC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44"/>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7F7"/>
    <w:rsid w:val="000B49DC"/>
    <w:rsid w:val="000B4D5B"/>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774"/>
    <w:rsid w:val="000D5CAD"/>
    <w:rsid w:val="000D6597"/>
    <w:rsid w:val="000D76B8"/>
    <w:rsid w:val="000E071F"/>
    <w:rsid w:val="000E15DC"/>
    <w:rsid w:val="000E1D11"/>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0F6D6B"/>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399"/>
    <w:rsid w:val="00140584"/>
    <w:rsid w:val="00140A41"/>
    <w:rsid w:val="00140C04"/>
    <w:rsid w:val="00141189"/>
    <w:rsid w:val="001414AC"/>
    <w:rsid w:val="001419CD"/>
    <w:rsid w:val="001419EE"/>
    <w:rsid w:val="00142B67"/>
    <w:rsid w:val="00142FE1"/>
    <w:rsid w:val="0014325E"/>
    <w:rsid w:val="001436BA"/>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64B"/>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5ED5"/>
    <w:rsid w:val="001A6234"/>
    <w:rsid w:val="001A7EEF"/>
    <w:rsid w:val="001A7F1F"/>
    <w:rsid w:val="001B005B"/>
    <w:rsid w:val="001B1079"/>
    <w:rsid w:val="001B1976"/>
    <w:rsid w:val="001B23D8"/>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599"/>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3A1"/>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815"/>
    <w:rsid w:val="00220CD0"/>
    <w:rsid w:val="00220D79"/>
    <w:rsid w:val="00220FFE"/>
    <w:rsid w:val="00221BA5"/>
    <w:rsid w:val="0022232E"/>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BD1"/>
    <w:rsid w:val="00227F96"/>
    <w:rsid w:val="00230C82"/>
    <w:rsid w:val="00231D35"/>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30F2"/>
    <w:rsid w:val="00243760"/>
    <w:rsid w:val="00244403"/>
    <w:rsid w:val="0024516A"/>
    <w:rsid w:val="00245337"/>
    <w:rsid w:val="00245B04"/>
    <w:rsid w:val="00245C2C"/>
    <w:rsid w:val="002463C0"/>
    <w:rsid w:val="002463FA"/>
    <w:rsid w:val="00246DAE"/>
    <w:rsid w:val="00247633"/>
    <w:rsid w:val="00250C01"/>
    <w:rsid w:val="002514FE"/>
    <w:rsid w:val="002521DC"/>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4B"/>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984"/>
    <w:rsid w:val="002D6BF6"/>
    <w:rsid w:val="002D6CFB"/>
    <w:rsid w:val="002D6DBE"/>
    <w:rsid w:val="002D78B4"/>
    <w:rsid w:val="002D7C8E"/>
    <w:rsid w:val="002E11D6"/>
    <w:rsid w:val="002E1455"/>
    <w:rsid w:val="002E148E"/>
    <w:rsid w:val="002E15A7"/>
    <w:rsid w:val="002E160F"/>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9EE"/>
    <w:rsid w:val="002F3A33"/>
    <w:rsid w:val="002F3B04"/>
    <w:rsid w:val="002F4052"/>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48B"/>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17FDF"/>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15C0"/>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81E"/>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1B5B"/>
    <w:rsid w:val="00352541"/>
    <w:rsid w:val="003544B6"/>
    <w:rsid w:val="00354B78"/>
    <w:rsid w:val="00354C7B"/>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0F3"/>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0EA"/>
    <w:rsid w:val="003963D1"/>
    <w:rsid w:val="003968B5"/>
    <w:rsid w:val="00396DE4"/>
    <w:rsid w:val="00396E8A"/>
    <w:rsid w:val="003979FF"/>
    <w:rsid w:val="00397CB6"/>
    <w:rsid w:val="003A05B0"/>
    <w:rsid w:val="003A0AD2"/>
    <w:rsid w:val="003A0D0D"/>
    <w:rsid w:val="003A0DE2"/>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6A05"/>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E7A"/>
    <w:rsid w:val="003B3F08"/>
    <w:rsid w:val="003B479C"/>
    <w:rsid w:val="003B47AE"/>
    <w:rsid w:val="003B48C0"/>
    <w:rsid w:val="003B55DE"/>
    <w:rsid w:val="003B5DF2"/>
    <w:rsid w:val="003B6D97"/>
    <w:rsid w:val="003B7226"/>
    <w:rsid w:val="003B74E1"/>
    <w:rsid w:val="003B791E"/>
    <w:rsid w:val="003B7EA4"/>
    <w:rsid w:val="003C0450"/>
    <w:rsid w:val="003C0AA6"/>
    <w:rsid w:val="003C1379"/>
    <w:rsid w:val="003C181E"/>
    <w:rsid w:val="003C2524"/>
    <w:rsid w:val="003C2A40"/>
    <w:rsid w:val="003C32AE"/>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0A16"/>
    <w:rsid w:val="003D1078"/>
    <w:rsid w:val="003D10F7"/>
    <w:rsid w:val="003D129F"/>
    <w:rsid w:val="003D26F5"/>
    <w:rsid w:val="003D2C66"/>
    <w:rsid w:val="003D2CFE"/>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508"/>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4762"/>
    <w:rsid w:val="004053E1"/>
    <w:rsid w:val="004055C9"/>
    <w:rsid w:val="00405763"/>
    <w:rsid w:val="00406952"/>
    <w:rsid w:val="00407603"/>
    <w:rsid w:val="00407680"/>
    <w:rsid w:val="004076F7"/>
    <w:rsid w:val="00407F1C"/>
    <w:rsid w:val="00410C66"/>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5AA1"/>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5CAD"/>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C51"/>
    <w:rsid w:val="00476CBE"/>
    <w:rsid w:val="004773B6"/>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91"/>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254"/>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A3D"/>
    <w:rsid w:val="00521DA7"/>
    <w:rsid w:val="00521DFE"/>
    <w:rsid w:val="00522127"/>
    <w:rsid w:val="00522C9B"/>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4C09"/>
    <w:rsid w:val="00545B8E"/>
    <w:rsid w:val="00545BFB"/>
    <w:rsid w:val="0054646D"/>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1F"/>
    <w:rsid w:val="005559BF"/>
    <w:rsid w:val="00556D01"/>
    <w:rsid w:val="00556E7B"/>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4D0"/>
    <w:rsid w:val="0057585B"/>
    <w:rsid w:val="00575FA2"/>
    <w:rsid w:val="00576256"/>
    <w:rsid w:val="005762B2"/>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447"/>
    <w:rsid w:val="0058558A"/>
    <w:rsid w:val="00585EEB"/>
    <w:rsid w:val="00586906"/>
    <w:rsid w:val="005872CC"/>
    <w:rsid w:val="005873EA"/>
    <w:rsid w:val="005873FC"/>
    <w:rsid w:val="00587A73"/>
    <w:rsid w:val="00590646"/>
    <w:rsid w:val="00590920"/>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2F67"/>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1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3E77"/>
    <w:rsid w:val="005F4215"/>
    <w:rsid w:val="005F50D6"/>
    <w:rsid w:val="005F51D4"/>
    <w:rsid w:val="005F51F9"/>
    <w:rsid w:val="005F6148"/>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6A1"/>
    <w:rsid w:val="00612ECF"/>
    <w:rsid w:val="006132C1"/>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9BC"/>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152"/>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A7F31"/>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0B1"/>
    <w:rsid w:val="006F7205"/>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58D"/>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8B2"/>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CF6"/>
    <w:rsid w:val="00772D94"/>
    <w:rsid w:val="00772F50"/>
    <w:rsid w:val="00773785"/>
    <w:rsid w:val="0077505F"/>
    <w:rsid w:val="00775259"/>
    <w:rsid w:val="00776216"/>
    <w:rsid w:val="007763D6"/>
    <w:rsid w:val="00776572"/>
    <w:rsid w:val="0077738D"/>
    <w:rsid w:val="007774C2"/>
    <w:rsid w:val="00777ADF"/>
    <w:rsid w:val="00781AD8"/>
    <w:rsid w:val="00782B72"/>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697B"/>
    <w:rsid w:val="00796BA1"/>
    <w:rsid w:val="0079754C"/>
    <w:rsid w:val="007A0657"/>
    <w:rsid w:val="007A0679"/>
    <w:rsid w:val="007A0A03"/>
    <w:rsid w:val="007A0AF5"/>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3AC5"/>
    <w:rsid w:val="007F4530"/>
    <w:rsid w:val="007F49A4"/>
    <w:rsid w:val="007F4DCC"/>
    <w:rsid w:val="007F52E1"/>
    <w:rsid w:val="007F53A1"/>
    <w:rsid w:val="007F56C3"/>
    <w:rsid w:val="007F5EA8"/>
    <w:rsid w:val="007F5FEB"/>
    <w:rsid w:val="007F6AB0"/>
    <w:rsid w:val="007F77AD"/>
    <w:rsid w:val="007F7CE4"/>
    <w:rsid w:val="00800A85"/>
    <w:rsid w:val="00800C84"/>
    <w:rsid w:val="008023CE"/>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41C6"/>
    <w:rsid w:val="008243C9"/>
    <w:rsid w:val="00824831"/>
    <w:rsid w:val="008251AB"/>
    <w:rsid w:val="008255A4"/>
    <w:rsid w:val="008257ED"/>
    <w:rsid w:val="0082592E"/>
    <w:rsid w:val="00825ABA"/>
    <w:rsid w:val="008275D0"/>
    <w:rsid w:val="008278E9"/>
    <w:rsid w:val="0083086E"/>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414A"/>
    <w:rsid w:val="00834206"/>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3883"/>
    <w:rsid w:val="0084405B"/>
    <w:rsid w:val="008443C4"/>
    <w:rsid w:val="008446E2"/>
    <w:rsid w:val="0084493A"/>
    <w:rsid w:val="00844CEC"/>
    <w:rsid w:val="00844E0E"/>
    <w:rsid w:val="00844F21"/>
    <w:rsid w:val="008454BE"/>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403"/>
    <w:rsid w:val="00883C32"/>
    <w:rsid w:val="00883CD5"/>
    <w:rsid w:val="00883E9B"/>
    <w:rsid w:val="00884360"/>
    <w:rsid w:val="00884ADD"/>
    <w:rsid w:val="00885CDD"/>
    <w:rsid w:val="008862EF"/>
    <w:rsid w:val="008867D9"/>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CF9"/>
    <w:rsid w:val="008A2E6C"/>
    <w:rsid w:val="008A2F60"/>
    <w:rsid w:val="008A3046"/>
    <w:rsid w:val="008A3DF9"/>
    <w:rsid w:val="008A5209"/>
    <w:rsid w:val="008A53FB"/>
    <w:rsid w:val="008A547E"/>
    <w:rsid w:val="008A5B1F"/>
    <w:rsid w:val="008A5DDC"/>
    <w:rsid w:val="008A5E8A"/>
    <w:rsid w:val="008A5FC8"/>
    <w:rsid w:val="008A66F4"/>
    <w:rsid w:val="008A6F8F"/>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28"/>
    <w:rsid w:val="008C644C"/>
    <w:rsid w:val="008C6827"/>
    <w:rsid w:val="008C6874"/>
    <w:rsid w:val="008C6AC2"/>
    <w:rsid w:val="008C7098"/>
    <w:rsid w:val="008C74B6"/>
    <w:rsid w:val="008C798F"/>
    <w:rsid w:val="008C7A3E"/>
    <w:rsid w:val="008D00FE"/>
    <w:rsid w:val="008D1782"/>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31A9"/>
    <w:rsid w:val="008E4F95"/>
    <w:rsid w:val="008E530B"/>
    <w:rsid w:val="008E5366"/>
    <w:rsid w:val="008E5533"/>
    <w:rsid w:val="008E737B"/>
    <w:rsid w:val="008E775F"/>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29B0"/>
    <w:rsid w:val="009039B0"/>
    <w:rsid w:val="0090408D"/>
    <w:rsid w:val="00904580"/>
    <w:rsid w:val="00904757"/>
    <w:rsid w:val="00904B36"/>
    <w:rsid w:val="00904C80"/>
    <w:rsid w:val="00904E6B"/>
    <w:rsid w:val="00904FCB"/>
    <w:rsid w:val="00905667"/>
    <w:rsid w:val="009056EC"/>
    <w:rsid w:val="00905E74"/>
    <w:rsid w:val="00906538"/>
    <w:rsid w:val="00906EEC"/>
    <w:rsid w:val="0090701B"/>
    <w:rsid w:val="0091038F"/>
    <w:rsid w:val="00910AE9"/>
    <w:rsid w:val="009113C8"/>
    <w:rsid w:val="00912037"/>
    <w:rsid w:val="009129EF"/>
    <w:rsid w:val="0091310B"/>
    <w:rsid w:val="00913531"/>
    <w:rsid w:val="0091384B"/>
    <w:rsid w:val="009139BE"/>
    <w:rsid w:val="00913F33"/>
    <w:rsid w:val="00914204"/>
    <w:rsid w:val="00914306"/>
    <w:rsid w:val="00914392"/>
    <w:rsid w:val="009143B2"/>
    <w:rsid w:val="00915068"/>
    <w:rsid w:val="00915C7E"/>
    <w:rsid w:val="009166AF"/>
    <w:rsid w:val="00917862"/>
    <w:rsid w:val="009206C0"/>
    <w:rsid w:val="009214D3"/>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9B2"/>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182A"/>
    <w:rsid w:val="00981F08"/>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EC0"/>
    <w:rsid w:val="00995FFD"/>
    <w:rsid w:val="00996A15"/>
    <w:rsid w:val="00997F4B"/>
    <w:rsid w:val="009A0B5D"/>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0D0"/>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864"/>
    <w:rsid w:val="009F2D3D"/>
    <w:rsid w:val="009F3B2B"/>
    <w:rsid w:val="009F3CA2"/>
    <w:rsid w:val="009F3EA2"/>
    <w:rsid w:val="009F419C"/>
    <w:rsid w:val="009F43E0"/>
    <w:rsid w:val="009F486D"/>
    <w:rsid w:val="009F49B2"/>
    <w:rsid w:val="009F52C1"/>
    <w:rsid w:val="009F52CE"/>
    <w:rsid w:val="009F5EB6"/>
    <w:rsid w:val="009F62D9"/>
    <w:rsid w:val="009F6F37"/>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06A"/>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37B7D"/>
    <w:rsid w:val="00A40131"/>
    <w:rsid w:val="00A402A1"/>
    <w:rsid w:val="00A41D8A"/>
    <w:rsid w:val="00A4274E"/>
    <w:rsid w:val="00A440FE"/>
    <w:rsid w:val="00A44175"/>
    <w:rsid w:val="00A44D8F"/>
    <w:rsid w:val="00A45A85"/>
    <w:rsid w:val="00A46260"/>
    <w:rsid w:val="00A4643E"/>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643C"/>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8F0"/>
    <w:rsid w:val="00A76D45"/>
    <w:rsid w:val="00A77212"/>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37C"/>
    <w:rsid w:val="00AA7470"/>
    <w:rsid w:val="00AA7BCE"/>
    <w:rsid w:val="00AA7BF3"/>
    <w:rsid w:val="00AA7D57"/>
    <w:rsid w:val="00AB02E9"/>
    <w:rsid w:val="00AB10EA"/>
    <w:rsid w:val="00AB16B3"/>
    <w:rsid w:val="00AB1EFA"/>
    <w:rsid w:val="00AB1F1A"/>
    <w:rsid w:val="00AB2EE7"/>
    <w:rsid w:val="00AB31D7"/>
    <w:rsid w:val="00AB33AA"/>
    <w:rsid w:val="00AB3F0D"/>
    <w:rsid w:val="00AB4639"/>
    <w:rsid w:val="00AB48EC"/>
    <w:rsid w:val="00AB53E4"/>
    <w:rsid w:val="00AB5467"/>
    <w:rsid w:val="00AB5488"/>
    <w:rsid w:val="00AB6007"/>
    <w:rsid w:val="00AB6EAC"/>
    <w:rsid w:val="00AC00D2"/>
    <w:rsid w:val="00AC0699"/>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121"/>
    <w:rsid w:val="00AD76F2"/>
    <w:rsid w:val="00AD7D03"/>
    <w:rsid w:val="00AE1224"/>
    <w:rsid w:val="00AE12C5"/>
    <w:rsid w:val="00AE18A3"/>
    <w:rsid w:val="00AE1B0D"/>
    <w:rsid w:val="00AE1DBB"/>
    <w:rsid w:val="00AE3505"/>
    <w:rsid w:val="00AE3756"/>
    <w:rsid w:val="00AE3A4B"/>
    <w:rsid w:val="00AE3A63"/>
    <w:rsid w:val="00AE3BBA"/>
    <w:rsid w:val="00AE4572"/>
    <w:rsid w:val="00AE4755"/>
    <w:rsid w:val="00AE53FF"/>
    <w:rsid w:val="00AE5416"/>
    <w:rsid w:val="00AE5435"/>
    <w:rsid w:val="00AE5C7D"/>
    <w:rsid w:val="00AE62F6"/>
    <w:rsid w:val="00AE63B2"/>
    <w:rsid w:val="00AE645C"/>
    <w:rsid w:val="00AE71E0"/>
    <w:rsid w:val="00AE749F"/>
    <w:rsid w:val="00AE7DED"/>
    <w:rsid w:val="00AF10FA"/>
    <w:rsid w:val="00AF2255"/>
    <w:rsid w:val="00AF2918"/>
    <w:rsid w:val="00AF313A"/>
    <w:rsid w:val="00AF3909"/>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32A0"/>
    <w:rsid w:val="00B4424E"/>
    <w:rsid w:val="00B44753"/>
    <w:rsid w:val="00B45088"/>
    <w:rsid w:val="00B45473"/>
    <w:rsid w:val="00B457B8"/>
    <w:rsid w:val="00B45AAC"/>
    <w:rsid w:val="00B45F25"/>
    <w:rsid w:val="00B462A7"/>
    <w:rsid w:val="00B4738B"/>
    <w:rsid w:val="00B476AF"/>
    <w:rsid w:val="00B4772D"/>
    <w:rsid w:val="00B47CC4"/>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4D32"/>
    <w:rsid w:val="00B660B9"/>
    <w:rsid w:val="00B66164"/>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4F2"/>
    <w:rsid w:val="00B97C29"/>
    <w:rsid w:val="00BA0098"/>
    <w:rsid w:val="00BA036D"/>
    <w:rsid w:val="00BA0395"/>
    <w:rsid w:val="00BA0965"/>
    <w:rsid w:val="00BA1705"/>
    <w:rsid w:val="00BA2132"/>
    <w:rsid w:val="00BA22D3"/>
    <w:rsid w:val="00BA2524"/>
    <w:rsid w:val="00BA3049"/>
    <w:rsid w:val="00BA3224"/>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01B"/>
    <w:rsid w:val="00C05C5B"/>
    <w:rsid w:val="00C05DDE"/>
    <w:rsid w:val="00C0648F"/>
    <w:rsid w:val="00C06812"/>
    <w:rsid w:val="00C10466"/>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4BC9"/>
    <w:rsid w:val="00C25365"/>
    <w:rsid w:val="00C2540C"/>
    <w:rsid w:val="00C2551B"/>
    <w:rsid w:val="00C25B02"/>
    <w:rsid w:val="00C25BA5"/>
    <w:rsid w:val="00C270A4"/>
    <w:rsid w:val="00C27214"/>
    <w:rsid w:val="00C27BB6"/>
    <w:rsid w:val="00C306D5"/>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1DE"/>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B64"/>
    <w:rsid w:val="00CA4E97"/>
    <w:rsid w:val="00CA5E6A"/>
    <w:rsid w:val="00CA6108"/>
    <w:rsid w:val="00CA64D5"/>
    <w:rsid w:val="00CA66DA"/>
    <w:rsid w:val="00CA67A1"/>
    <w:rsid w:val="00CA6DE6"/>
    <w:rsid w:val="00CA7A20"/>
    <w:rsid w:val="00CB1836"/>
    <w:rsid w:val="00CB1877"/>
    <w:rsid w:val="00CB1AAC"/>
    <w:rsid w:val="00CB21E2"/>
    <w:rsid w:val="00CB2C03"/>
    <w:rsid w:val="00CB3192"/>
    <w:rsid w:val="00CB3201"/>
    <w:rsid w:val="00CB3415"/>
    <w:rsid w:val="00CB360D"/>
    <w:rsid w:val="00CB3785"/>
    <w:rsid w:val="00CB3A41"/>
    <w:rsid w:val="00CB4329"/>
    <w:rsid w:val="00CB4B1F"/>
    <w:rsid w:val="00CB4E57"/>
    <w:rsid w:val="00CB513A"/>
    <w:rsid w:val="00CB5BB6"/>
    <w:rsid w:val="00CB6290"/>
    <w:rsid w:val="00CB6785"/>
    <w:rsid w:val="00CB6E40"/>
    <w:rsid w:val="00CB6EAE"/>
    <w:rsid w:val="00CB7127"/>
    <w:rsid w:val="00CB766B"/>
    <w:rsid w:val="00CB7980"/>
    <w:rsid w:val="00CB7C04"/>
    <w:rsid w:val="00CB7E10"/>
    <w:rsid w:val="00CC014C"/>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BEF"/>
    <w:rsid w:val="00CD0EF3"/>
    <w:rsid w:val="00CD109D"/>
    <w:rsid w:val="00CD1E9D"/>
    <w:rsid w:val="00CD243C"/>
    <w:rsid w:val="00CD2A30"/>
    <w:rsid w:val="00CD2D54"/>
    <w:rsid w:val="00CD4041"/>
    <w:rsid w:val="00CD4565"/>
    <w:rsid w:val="00CD461B"/>
    <w:rsid w:val="00CD4B0C"/>
    <w:rsid w:val="00CD5288"/>
    <w:rsid w:val="00CD57BE"/>
    <w:rsid w:val="00CD5DE7"/>
    <w:rsid w:val="00CD5E81"/>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A8C"/>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2C9"/>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FA0"/>
    <w:rsid w:val="00D17378"/>
    <w:rsid w:val="00D2017F"/>
    <w:rsid w:val="00D206F5"/>
    <w:rsid w:val="00D211C1"/>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630"/>
    <w:rsid w:val="00D548CF"/>
    <w:rsid w:val="00D5491C"/>
    <w:rsid w:val="00D54CCF"/>
    <w:rsid w:val="00D554E8"/>
    <w:rsid w:val="00D55E12"/>
    <w:rsid w:val="00D5657D"/>
    <w:rsid w:val="00D5704D"/>
    <w:rsid w:val="00D5748E"/>
    <w:rsid w:val="00D577BB"/>
    <w:rsid w:val="00D57A88"/>
    <w:rsid w:val="00D60B39"/>
    <w:rsid w:val="00D610C4"/>
    <w:rsid w:val="00D612A9"/>
    <w:rsid w:val="00D612AC"/>
    <w:rsid w:val="00D61309"/>
    <w:rsid w:val="00D61ABF"/>
    <w:rsid w:val="00D61CE2"/>
    <w:rsid w:val="00D61E63"/>
    <w:rsid w:val="00D6201F"/>
    <w:rsid w:val="00D63253"/>
    <w:rsid w:val="00D636BE"/>
    <w:rsid w:val="00D6411E"/>
    <w:rsid w:val="00D64482"/>
    <w:rsid w:val="00D64979"/>
    <w:rsid w:val="00D64A0C"/>
    <w:rsid w:val="00D65C71"/>
    <w:rsid w:val="00D65DCC"/>
    <w:rsid w:val="00D66234"/>
    <w:rsid w:val="00D66935"/>
    <w:rsid w:val="00D66C59"/>
    <w:rsid w:val="00D67313"/>
    <w:rsid w:val="00D702CA"/>
    <w:rsid w:val="00D70636"/>
    <w:rsid w:val="00D71230"/>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4C89"/>
    <w:rsid w:val="00D8562F"/>
    <w:rsid w:val="00D858D9"/>
    <w:rsid w:val="00D85B15"/>
    <w:rsid w:val="00D8724C"/>
    <w:rsid w:val="00D8796D"/>
    <w:rsid w:val="00D87E37"/>
    <w:rsid w:val="00D87F8C"/>
    <w:rsid w:val="00D9027A"/>
    <w:rsid w:val="00D90280"/>
    <w:rsid w:val="00D90A85"/>
    <w:rsid w:val="00D923F7"/>
    <w:rsid w:val="00D92936"/>
    <w:rsid w:val="00D929A3"/>
    <w:rsid w:val="00D93004"/>
    <w:rsid w:val="00D930C0"/>
    <w:rsid w:val="00D936B2"/>
    <w:rsid w:val="00D93711"/>
    <w:rsid w:val="00D938C1"/>
    <w:rsid w:val="00D939E9"/>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524D"/>
    <w:rsid w:val="00DA5BEA"/>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7FD"/>
    <w:rsid w:val="00DC78C8"/>
    <w:rsid w:val="00DC795E"/>
    <w:rsid w:val="00DC7CC8"/>
    <w:rsid w:val="00DD00D5"/>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0AA6"/>
    <w:rsid w:val="00DF1358"/>
    <w:rsid w:val="00DF1C72"/>
    <w:rsid w:val="00DF1CDA"/>
    <w:rsid w:val="00DF2420"/>
    <w:rsid w:val="00DF280B"/>
    <w:rsid w:val="00DF28B7"/>
    <w:rsid w:val="00DF2EAD"/>
    <w:rsid w:val="00DF3079"/>
    <w:rsid w:val="00DF3345"/>
    <w:rsid w:val="00DF383D"/>
    <w:rsid w:val="00DF43E8"/>
    <w:rsid w:val="00DF490D"/>
    <w:rsid w:val="00DF4B3E"/>
    <w:rsid w:val="00DF5745"/>
    <w:rsid w:val="00DF58E2"/>
    <w:rsid w:val="00DF5F6C"/>
    <w:rsid w:val="00DF621E"/>
    <w:rsid w:val="00DF6703"/>
    <w:rsid w:val="00DF68C0"/>
    <w:rsid w:val="00DF6E45"/>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7141"/>
    <w:rsid w:val="00E17D3D"/>
    <w:rsid w:val="00E2049F"/>
    <w:rsid w:val="00E21896"/>
    <w:rsid w:val="00E219A1"/>
    <w:rsid w:val="00E2202A"/>
    <w:rsid w:val="00E22172"/>
    <w:rsid w:val="00E22D1B"/>
    <w:rsid w:val="00E2324A"/>
    <w:rsid w:val="00E235F5"/>
    <w:rsid w:val="00E23783"/>
    <w:rsid w:val="00E237BD"/>
    <w:rsid w:val="00E23A53"/>
    <w:rsid w:val="00E23DF4"/>
    <w:rsid w:val="00E2401E"/>
    <w:rsid w:val="00E25446"/>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5CB1"/>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3522"/>
    <w:rsid w:val="00E545FA"/>
    <w:rsid w:val="00E546E8"/>
    <w:rsid w:val="00E5496E"/>
    <w:rsid w:val="00E55854"/>
    <w:rsid w:val="00E55BA5"/>
    <w:rsid w:val="00E56707"/>
    <w:rsid w:val="00E56ACD"/>
    <w:rsid w:val="00E5719A"/>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F4"/>
    <w:rsid w:val="00E74B6D"/>
    <w:rsid w:val="00E74BE2"/>
    <w:rsid w:val="00E75976"/>
    <w:rsid w:val="00E75C2C"/>
    <w:rsid w:val="00E75E5C"/>
    <w:rsid w:val="00E760FF"/>
    <w:rsid w:val="00E76384"/>
    <w:rsid w:val="00E76A5E"/>
    <w:rsid w:val="00E775E3"/>
    <w:rsid w:val="00E77A45"/>
    <w:rsid w:val="00E8015A"/>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08C"/>
    <w:rsid w:val="00E94687"/>
    <w:rsid w:val="00E95DD9"/>
    <w:rsid w:val="00E96341"/>
    <w:rsid w:val="00E9647F"/>
    <w:rsid w:val="00E967EA"/>
    <w:rsid w:val="00E96839"/>
    <w:rsid w:val="00E96CB9"/>
    <w:rsid w:val="00E9721B"/>
    <w:rsid w:val="00E97299"/>
    <w:rsid w:val="00E97A23"/>
    <w:rsid w:val="00E97B21"/>
    <w:rsid w:val="00E97C21"/>
    <w:rsid w:val="00EA05D9"/>
    <w:rsid w:val="00EA0726"/>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641F"/>
    <w:rsid w:val="00EA64F1"/>
    <w:rsid w:val="00EA670C"/>
    <w:rsid w:val="00EA6A5A"/>
    <w:rsid w:val="00EA6F05"/>
    <w:rsid w:val="00EA6FC9"/>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664A"/>
    <w:rsid w:val="00ED7770"/>
    <w:rsid w:val="00ED78E4"/>
    <w:rsid w:val="00EE1043"/>
    <w:rsid w:val="00EE1A88"/>
    <w:rsid w:val="00EE1CA1"/>
    <w:rsid w:val="00EE220A"/>
    <w:rsid w:val="00EE2448"/>
    <w:rsid w:val="00EE249B"/>
    <w:rsid w:val="00EE2853"/>
    <w:rsid w:val="00EE3012"/>
    <w:rsid w:val="00EE31AF"/>
    <w:rsid w:val="00EE352A"/>
    <w:rsid w:val="00EE4A0C"/>
    <w:rsid w:val="00EE5F9E"/>
    <w:rsid w:val="00EE627B"/>
    <w:rsid w:val="00EE6FE1"/>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25B"/>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CF"/>
    <w:rsid w:val="00F16213"/>
    <w:rsid w:val="00F16471"/>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798"/>
    <w:rsid w:val="00F24B19"/>
    <w:rsid w:val="00F24BCF"/>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A19"/>
    <w:rsid w:val="00F40C29"/>
    <w:rsid w:val="00F414CD"/>
    <w:rsid w:val="00F414F8"/>
    <w:rsid w:val="00F424DB"/>
    <w:rsid w:val="00F425BD"/>
    <w:rsid w:val="00F4359C"/>
    <w:rsid w:val="00F43603"/>
    <w:rsid w:val="00F43AA9"/>
    <w:rsid w:val="00F43CA2"/>
    <w:rsid w:val="00F44320"/>
    <w:rsid w:val="00F44435"/>
    <w:rsid w:val="00F44FA1"/>
    <w:rsid w:val="00F45418"/>
    <w:rsid w:val="00F45BCE"/>
    <w:rsid w:val="00F4645D"/>
    <w:rsid w:val="00F46558"/>
    <w:rsid w:val="00F46639"/>
    <w:rsid w:val="00F46676"/>
    <w:rsid w:val="00F471C9"/>
    <w:rsid w:val="00F47377"/>
    <w:rsid w:val="00F4749C"/>
    <w:rsid w:val="00F47626"/>
    <w:rsid w:val="00F476A9"/>
    <w:rsid w:val="00F47CAB"/>
    <w:rsid w:val="00F50275"/>
    <w:rsid w:val="00F505C7"/>
    <w:rsid w:val="00F505F4"/>
    <w:rsid w:val="00F50CEB"/>
    <w:rsid w:val="00F51366"/>
    <w:rsid w:val="00F522F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39AC"/>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84C"/>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67A"/>
    <w:rsid w:val="00FA280A"/>
    <w:rsid w:val="00FA2D0D"/>
    <w:rsid w:val="00FA368A"/>
    <w:rsid w:val="00FA3832"/>
    <w:rsid w:val="00FA3EBF"/>
    <w:rsid w:val="00FA4844"/>
    <w:rsid w:val="00FA4C90"/>
    <w:rsid w:val="00FA4EEC"/>
    <w:rsid w:val="00FA5127"/>
    <w:rsid w:val="00FA6905"/>
    <w:rsid w:val="00FA7A01"/>
    <w:rsid w:val="00FA7F7B"/>
    <w:rsid w:val="00FB03E9"/>
    <w:rsid w:val="00FB08DC"/>
    <w:rsid w:val="00FB1250"/>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C0"/>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3DA4"/>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5E87"/>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AF6E43E"/>
    <w:rsid w:val="2B4D64D2"/>
    <w:rsid w:val="2B7872A7"/>
    <w:rsid w:val="2E29257B"/>
    <w:rsid w:val="2E715A7F"/>
    <w:rsid w:val="2F33A853"/>
    <w:rsid w:val="2F5F874C"/>
    <w:rsid w:val="3003D639"/>
    <w:rsid w:val="3022A7F5"/>
    <w:rsid w:val="30CF78B4"/>
    <w:rsid w:val="325B8041"/>
    <w:rsid w:val="34A1E81C"/>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DAB8D5"/>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1"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0399"/>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uiPriority w:val="99"/>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uiPriority w:val="99"/>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qFormat/>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uiPriority w:val="10"/>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uiPriority w:val="99"/>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1"/>
    <w:unhideWhenUsed/>
    <w:qFormat/>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1"/>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D30A43"/>
    <w:pPr>
      <w:ind w:left="720"/>
    </w:pPr>
    <w:rPr>
      <w:rFonts w:eastAsia="Times New Roman" w:cs="Ecofont_Spranq_eco_Sans"/>
    </w:rPr>
  </w:style>
  <w:style w:type="paragraph" w:customStyle="1" w:styleId="Nivel2">
    <w:name w:val="Nivel 2"/>
    <w:basedOn w:val="Normal"/>
    <w:link w:val="Nivel2Char"/>
    <w:uiPriority w:val="99"/>
    <w:qFormat/>
    <w:rsid w:val="00681F9B"/>
    <w:pPr>
      <w:numPr>
        <w:ilvl w:val="1"/>
        <w:numId w:val="1"/>
      </w:numPr>
      <w:spacing w:before="120" w:after="120" w:line="276" w:lineRule="auto"/>
      <w:ind w:left="4969"/>
      <w:jc w:val="both"/>
    </w:pPr>
    <w:rPr>
      <w:rFonts w:ascii="Arial" w:hAnsi="Arial" w:cs="Arial"/>
      <w:color w:val="000000"/>
      <w:sz w:val="20"/>
      <w:szCs w:val="20"/>
    </w:rPr>
  </w:style>
  <w:style w:type="paragraph" w:customStyle="1" w:styleId="Nivel10">
    <w:name w:val="Nivel 1"/>
    <w:basedOn w:val="Nivel2"/>
    <w:next w:val="Nivel2"/>
    <w:uiPriority w:val="99"/>
    <w:qFormat/>
    <w:rsid w:val="003629E4"/>
    <w:pPr>
      <w:numPr>
        <w:ilvl w:val="0"/>
        <w:numId w:val="0"/>
      </w:numPr>
      <w:ind w:left="360" w:hanging="360"/>
    </w:pPr>
    <w:rPr>
      <w:b/>
    </w:rPr>
  </w:style>
  <w:style w:type="paragraph" w:customStyle="1" w:styleId="Nivel3">
    <w:name w:val="Nivel 3"/>
    <w:basedOn w:val="Normal"/>
    <w:link w:val="Nivel3Char"/>
    <w:uiPriority w:val="99"/>
    <w:qFormat/>
    <w:rsid w:val="007B1E53"/>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uiPriority w:val="99"/>
    <w:qFormat/>
    <w:rsid w:val="007B1E53"/>
    <w:pPr>
      <w:numPr>
        <w:ilvl w:val="4"/>
      </w:numPr>
      <w:ind w:left="1276" w:firstLine="0"/>
    </w:pPr>
  </w:style>
  <w:style w:type="character" w:customStyle="1" w:styleId="Nivel4Char">
    <w:name w:val="Nivel 4 Char"/>
    <w:basedOn w:val="Fontepargpadro"/>
    <w:link w:val="Nivel4"/>
    <w:uiPriority w:val="99"/>
    <w:rsid w:val="007B1E53"/>
    <w:rPr>
      <w:rFonts w:ascii="Arial" w:hAnsi="Arial" w:cs="Arial"/>
      <w:lang w:eastAsia="pt-BR"/>
    </w:rPr>
  </w:style>
  <w:style w:type="paragraph" w:customStyle="1" w:styleId="textbody">
    <w:name w:val="textbody"/>
    <w:basedOn w:val="Normal"/>
    <w:uiPriority w:val="99"/>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uiPriority w:val="99"/>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uiPriority w:val="99"/>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uiPriority w:val="99"/>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uiPriority w:val="99"/>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uiPriority w:val="99"/>
    <w:rsid w:val="00D30A43"/>
    <w:rPr>
      <w:rFonts w:eastAsia="Times New Roman"/>
      <w:sz w:val="24"/>
      <w:szCs w:val="22"/>
    </w:rPr>
  </w:style>
  <w:style w:type="paragraph" w:customStyle="1" w:styleId="tcu-ac-item9-1linha">
    <w:name w:val="tcu_-__ac_-_item_9_-_1ª_linha"/>
    <w:basedOn w:val="Normal"/>
    <w:uiPriority w:val="99"/>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uiPriority w:val="99"/>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uiPriority w:val="99"/>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uiPriority w:val="99"/>
    <w:locked/>
    <w:rsid w:val="00A831D9"/>
    <w:rPr>
      <w:rFonts w:ascii="Arial" w:hAnsi="Arial" w:cs="Arial"/>
      <w:color w:val="000000"/>
      <w:lang w:eastAsia="pt-BR"/>
    </w:rPr>
  </w:style>
  <w:style w:type="paragraph" w:customStyle="1" w:styleId="Nvel2Opcional">
    <w:name w:val="Nível 2 Opcional"/>
    <w:basedOn w:val="Nivel2"/>
    <w:link w:val="Nvel2OpcionalChar"/>
    <w:qFormat/>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qFormat/>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uiPriority w:val="99"/>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uiPriority w:val="99"/>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uiPriority w:val="99"/>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uiPriority w:val="99"/>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uiPriority w:val="99"/>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uiPriority w:val="99"/>
    <w:qFormat/>
    <w:rsid w:val="00031DBE"/>
    <w:pPr>
      <w:ind w:left="2491" w:hanging="648"/>
    </w:pPr>
    <w:rPr>
      <w:i/>
      <w:iCs/>
      <w:color w:val="FF0000"/>
    </w:rPr>
  </w:style>
  <w:style w:type="character" w:customStyle="1" w:styleId="Nivel3Char">
    <w:name w:val="Nivel 3 Char"/>
    <w:basedOn w:val="Fontepargpadro"/>
    <w:link w:val="Nivel3"/>
    <w:uiPriority w:val="99"/>
    <w:rsid w:val="007B1E53"/>
    <w:rPr>
      <w:rFonts w:ascii="Arial" w:hAnsi="Arial" w:cs="Arial"/>
      <w:color w:val="000000"/>
      <w:lang w:eastAsia="pt-BR"/>
    </w:rPr>
  </w:style>
  <w:style w:type="character" w:customStyle="1" w:styleId="Nvel3-RChar">
    <w:name w:val="Nível 3-R Char"/>
    <w:basedOn w:val="Nivel3Char"/>
    <w:link w:val="Nvel3-R"/>
    <w:uiPriority w:val="99"/>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uiPriority w:val="99"/>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qFormat/>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qFormat/>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paragraph" w:customStyle="1" w:styleId="ParagraphStyle">
    <w:name w:val="Paragraph Style"/>
    <w:rsid w:val="00B66164"/>
    <w:pPr>
      <w:widowControl w:val="0"/>
      <w:autoSpaceDE w:val="0"/>
      <w:autoSpaceDN w:val="0"/>
      <w:adjustRightInd w:val="0"/>
    </w:pPr>
    <w:rPr>
      <w:rFonts w:ascii="Arial" w:eastAsia="Times New Roman" w:hAnsi="Arial" w:cs="Arial"/>
      <w:sz w:val="24"/>
      <w:szCs w:val="24"/>
      <w:lang w:eastAsia="pt-BR"/>
    </w:rPr>
  </w:style>
  <w:style w:type="paragraph" w:customStyle="1" w:styleId="Default">
    <w:name w:val="Default"/>
    <w:rsid w:val="00C24BC9"/>
    <w:pPr>
      <w:autoSpaceDE w:val="0"/>
      <w:autoSpaceDN w:val="0"/>
      <w:adjustRightInd w:val="0"/>
    </w:pPr>
    <w:rPr>
      <w:rFonts w:ascii="Cambria" w:hAnsi="Cambria" w:cs="Cambria"/>
      <w:color w:val="000000"/>
      <w:sz w:val="24"/>
      <w:szCs w:val="24"/>
    </w:rPr>
  </w:style>
  <w:style w:type="paragraph" w:styleId="SemEspaamento">
    <w:name w:val="No Spacing"/>
    <w:link w:val="SemEspaamentoChar"/>
    <w:uiPriority w:val="1"/>
    <w:qFormat/>
    <w:rsid w:val="00140399"/>
    <w:rPr>
      <w:rFonts w:asciiTheme="minorHAnsi" w:hAnsiTheme="minorHAnsi" w:cstheme="minorBidi"/>
      <w:sz w:val="22"/>
      <w:szCs w:val="22"/>
      <w:lang w:eastAsia="pt-BR"/>
    </w:rPr>
  </w:style>
  <w:style w:type="character" w:customStyle="1" w:styleId="SemEspaamentoChar">
    <w:name w:val="Sem Espaçamento Char"/>
    <w:basedOn w:val="Fontepargpadro"/>
    <w:link w:val="SemEspaamento"/>
    <w:uiPriority w:val="1"/>
    <w:rsid w:val="00140399"/>
    <w:rPr>
      <w:rFonts w:asciiTheme="minorHAnsi" w:hAnsiTheme="minorHAnsi" w:cstheme="minorBidi"/>
      <w:sz w:val="22"/>
      <w:szCs w:val="22"/>
      <w:lang w:eastAsia="pt-BR"/>
    </w:rPr>
  </w:style>
  <w:style w:type="paragraph" w:customStyle="1" w:styleId="msonormal0">
    <w:name w:val="msonormal"/>
    <w:basedOn w:val="Normal"/>
    <w:rsid w:val="00844F21"/>
    <w:pPr>
      <w:spacing w:before="100" w:beforeAutospacing="1" w:after="100" w:afterAutospacing="1"/>
    </w:pPr>
    <w:rPr>
      <w:rFonts w:ascii="Times New Roman" w:eastAsia="Times New Roman" w:hAnsi="Times New Roman" w:cs="Times New Roman"/>
    </w:rPr>
  </w:style>
  <w:style w:type="paragraph" w:styleId="Textodenotaderodap">
    <w:name w:val="footnote text"/>
    <w:basedOn w:val="Normal"/>
    <w:link w:val="TextodenotaderodapChar"/>
    <w:uiPriority w:val="99"/>
    <w:semiHidden/>
    <w:unhideWhenUsed/>
    <w:rsid w:val="00844F21"/>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844F21"/>
    <w:rPr>
      <w:rFonts w:asciiTheme="minorHAnsi" w:eastAsiaTheme="minorHAnsi" w:hAnsiTheme="minorHAnsi" w:cstheme="minorBidi"/>
    </w:rPr>
  </w:style>
  <w:style w:type="character" w:customStyle="1" w:styleId="CitaoChar1">
    <w:name w:val="Citação Char1"/>
    <w:aliases w:val="TCU Char1,Citação AGU Char1,NotaExplicativa Char1"/>
    <w:basedOn w:val="Fontepargpadro"/>
    <w:uiPriority w:val="99"/>
    <w:rsid w:val="00844F21"/>
    <w:rPr>
      <w:rFonts w:ascii="Ecofont_Spranq_eco_Sans" w:hAnsi="Ecofont_Spranq_eco_Sans" w:cs="Tahoma"/>
      <w:i/>
      <w:iCs/>
      <w:color w:val="404040" w:themeColor="text1" w:themeTint="BF"/>
      <w:sz w:val="24"/>
      <w:szCs w:val="24"/>
      <w:lang w:eastAsia="pt-BR"/>
    </w:rPr>
  </w:style>
  <w:style w:type="paragraph" w:customStyle="1" w:styleId="assina">
    <w:name w:val="assina"/>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abelatextocentralizado">
    <w:name w:val="tabela_texto_centralizado"/>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justificadonegrito">
    <w:name w:val="texto_justificado_negrito"/>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centralizadomaiusculas">
    <w:name w:val="texto_centralizado_maiusculas"/>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justificadorecuoprimeiralinhaespsimples">
    <w:name w:val="texto_justificado_recuo_primeira_linha_esp_simples"/>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preformattedtext">
    <w:name w:val="preformattedtext"/>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standard0">
    <w:name w:val="standard"/>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centralizado12">
    <w:name w:val="texto_centralizado_12"/>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centralizadomaiusculasnegrito">
    <w:name w:val="texto_centralizado_maiusculas_negrito"/>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abelatextoalinhadoesquerda">
    <w:name w:val="tabela_texto_alinhado_esquerda"/>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ableParagraph">
    <w:name w:val="Table Paragraph"/>
    <w:basedOn w:val="Normal"/>
    <w:uiPriority w:val="1"/>
    <w:qFormat/>
    <w:rsid w:val="00844F21"/>
    <w:pPr>
      <w:widowControl w:val="0"/>
      <w:autoSpaceDE w:val="0"/>
      <w:autoSpaceDN w:val="0"/>
    </w:pPr>
    <w:rPr>
      <w:rFonts w:ascii="Times New Roman" w:eastAsia="Times New Roman" w:hAnsi="Times New Roman" w:cs="Times New Roman"/>
      <w:sz w:val="22"/>
      <w:szCs w:val="22"/>
      <w:lang w:val="pt-PT" w:eastAsia="en-US"/>
    </w:rPr>
  </w:style>
  <w:style w:type="character" w:styleId="Refdenotaderodap">
    <w:name w:val="footnote reference"/>
    <w:basedOn w:val="Fontepargpadro"/>
    <w:uiPriority w:val="99"/>
    <w:semiHidden/>
    <w:unhideWhenUsed/>
    <w:rsid w:val="00844F21"/>
    <w:rPr>
      <w:vertAlign w:val="superscript"/>
    </w:rPr>
  </w:style>
  <w:style w:type="character" w:customStyle="1" w:styleId="UnresolvedMention">
    <w:name w:val="Unresolved Mention"/>
    <w:basedOn w:val="Fontepargpadro"/>
    <w:uiPriority w:val="99"/>
    <w:semiHidden/>
    <w:rsid w:val="00844F21"/>
    <w:rPr>
      <w:color w:val="605E5C"/>
      <w:shd w:val="clear" w:color="auto" w:fill="E1DFDD"/>
    </w:rPr>
  </w:style>
  <w:style w:type="character" w:customStyle="1" w:styleId="sr-only">
    <w:name w:val="sr-only"/>
    <w:basedOn w:val="Fontepargpadro"/>
    <w:rsid w:val="00844F21"/>
  </w:style>
  <w:style w:type="character" w:customStyle="1" w:styleId="documentpublished">
    <w:name w:val="documentpublished"/>
    <w:basedOn w:val="Fontepargpadro"/>
    <w:rsid w:val="00844F21"/>
  </w:style>
  <w:style w:type="character" w:customStyle="1" w:styleId="value">
    <w:name w:val="value"/>
    <w:basedOn w:val="Fontepargpadro"/>
    <w:rsid w:val="00844F21"/>
  </w:style>
  <w:style w:type="character" w:customStyle="1" w:styleId="external-link">
    <w:name w:val="external-link"/>
    <w:basedOn w:val="Fontepargpadro"/>
    <w:rsid w:val="00844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28847533">
      <w:bodyDiv w:val="1"/>
      <w:marLeft w:val="0"/>
      <w:marRight w:val="0"/>
      <w:marTop w:val="0"/>
      <w:marBottom w:val="0"/>
      <w:divBdr>
        <w:top w:val="none" w:sz="0" w:space="0" w:color="auto"/>
        <w:left w:val="none" w:sz="0" w:space="0" w:color="auto"/>
        <w:bottom w:val="none" w:sz="0" w:space="0" w:color="auto"/>
        <w:right w:val="none" w:sz="0" w:space="0" w:color="auto"/>
      </w:divBdr>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65346204">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05081042">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0481488">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37020823">
      <w:bodyDiv w:val="1"/>
      <w:marLeft w:val="0"/>
      <w:marRight w:val="0"/>
      <w:marTop w:val="0"/>
      <w:marBottom w:val="0"/>
      <w:divBdr>
        <w:top w:val="none" w:sz="0" w:space="0" w:color="auto"/>
        <w:left w:val="none" w:sz="0" w:space="0" w:color="auto"/>
        <w:bottom w:val="none" w:sz="0" w:space="0" w:color="auto"/>
        <w:right w:val="none" w:sz="0" w:space="0" w:color="auto"/>
      </w:divBdr>
    </w:div>
    <w:div w:id="490482568">
      <w:bodyDiv w:val="1"/>
      <w:marLeft w:val="0"/>
      <w:marRight w:val="0"/>
      <w:marTop w:val="0"/>
      <w:marBottom w:val="0"/>
      <w:divBdr>
        <w:top w:val="none" w:sz="0" w:space="0" w:color="auto"/>
        <w:left w:val="none" w:sz="0" w:space="0" w:color="auto"/>
        <w:bottom w:val="none" w:sz="0" w:space="0" w:color="auto"/>
        <w:right w:val="none" w:sz="0" w:space="0" w:color="auto"/>
      </w:divBdr>
    </w:div>
    <w:div w:id="512232922">
      <w:bodyDiv w:val="1"/>
      <w:marLeft w:val="0"/>
      <w:marRight w:val="0"/>
      <w:marTop w:val="0"/>
      <w:marBottom w:val="0"/>
      <w:divBdr>
        <w:top w:val="none" w:sz="0" w:space="0" w:color="auto"/>
        <w:left w:val="none" w:sz="0" w:space="0" w:color="auto"/>
        <w:bottom w:val="none" w:sz="0" w:space="0" w:color="auto"/>
        <w:right w:val="none" w:sz="0" w:space="0" w:color="auto"/>
      </w:divBdr>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598416045">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1810099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40503803">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6972369">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48833153">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851164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1765570">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3995719">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2150381">
      <w:bodyDiv w:val="1"/>
      <w:marLeft w:val="0"/>
      <w:marRight w:val="0"/>
      <w:marTop w:val="0"/>
      <w:marBottom w:val="0"/>
      <w:divBdr>
        <w:top w:val="none" w:sz="0" w:space="0" w:color="auto"/>
        <w:left w:val="none" w:sz="0" w:space="0" w:color="auto"/>
        <w:bottom w:val="none" w:sz="0" w:space="0" w:color="auto"/>
        <w:right w:val="none" w:sz="0" w:space="0" w:color="auto"/>
      </w:divBdr>
    </w:div>
    <w:div w:id="1285847308">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05878968">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50586708">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3642501">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496066459">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33879838">
      <w:bodyDiv w:val="1"/>
      <w:marLeft w:val="0"/>
      <w:marRight w:val="0"/>
      <w:marTop w:val="0"/>
      <w:marBottom w:val="0"/>
      <w:divBdr>
        <w:top w:val="none" w:sz="0" w:space="0" w:color="auto"/>
        <w:left w:val="none" w:sz="0" w:space="0" w:color="auto"/>
        <w:bottom w:val="none" w:sz="0" w:space="0" w:color="auto"/>
        <w:right w:val="none" w:sz="0" w:space="0" w:color="auto"/>
      </w:divBdr>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86186964">
      <w:bodyDiv w:val="1"/>
      <w:marLeft w:val="0"/>
      <w:marRight w:val="0"/>
      <w:marTop w:val="0"/>
      <w:marBottom w:val="0"/>
      <w:divBdr>
        <w:top w:val="none" w:sz="0" w:space="0" w:color="auto"/>
        <w:left w:val="none" w:sz="0" w:space="0" w:color="auto"/>
        <w:bottom w:val="none" w:sz="0" w:space="0" w:color="auto"/>
        <w:right w:val="none" w:sz="0" w:space="0" w:color="auto"/>
      </w:divBdr>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13056164">
      <w:bodyDiv w:val="1"/>
      <w:marLeft w:val="0"/>
      <w:marRight w:val="0"/>
      <w:marTop w:val="0"/>
      <w:marBottom w:val="0"/>
      <w:divBdr>
        <w:top w:val="none" w:sz="0" w:space="0" w:color="auto"/>
        <w:left w:val="none" w:sz="0" w:space="0" w:color="auto"/>
        <w:bottom w:val="none" w:sz="0" w:space="0" w:color="auto"/>
        <w:right w:val="none" w:sz="0" w:space="0" w:color="auto"/>
      </w:divBdr>
    </w:div>
    <w:div w:id="1635871002">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55990793">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43565595">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1993220367">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7828213">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18675229">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4953019">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constituicao/constituicaocompilado.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msas.pr.gov.br"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s://www.planalto.gov.br/ccivil_03/_ato2019-2022/2022/Decreto/D11246.htm" TargetMode="External"/><Relationship Id="rId68" Type="http://schemas.openxmlformats.org/officeDocument/2006/relationships/hyperlink" Target="https://in.gov.br/en/web/dou/-/instrucao-normativa-seges/me-n-77-de-4-de-novembro-de-2022-441681061" TargetMode="External"/><Relationship Id="rId2" Type="http://schemas.openxmlformats.org/officeDocument/2006/relationships/customXml" Target="../customXml/item2.xml"/><Relationship Id="rId16" Type="http://schemas.openxmlformats.org/officeDocument/2006/relationships/hyperlink" Target="https://www.planalto.gov.br/ccivil_03/leis/lcp/lcp123.htm" TargetMode="External"/><Relationship Id="rId29" Type="http://schemas.openxmlformats.org/officeDocument/2006/relationships/hyperlink" Target="https://www.gov.br/compras/pt-br/acesso-a-informacao/legislacao/instrucoes-normativas/instrucao-normativa-no-3-de-26-de-abril-de-2018" TargetMode="External"/><Relationship Id="rId11" Type="http://schemas.openxmlformats.org/officeDocument/2006/relationships/endnotes" Target="endnotes.xml"/><Relationship Id="rId24" Type="http://schemas.openxmlformats.org/officeDocument/2006/relationships/hyperlink" Target="https://www.planalto.gov.br/ccivil_03/leis/lcp/lcp12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s://www.planalto.gov.br/ccivil_03/_ato2019-2022/2022/Decreto/D11246.htm" TargetMode="External"/><Relationship Id="rId58" Type="http://schemas.openxmlformats.org/officeDocument/2006/relationships/hyperlink" Target="https://www.planalto.gov.br/ccivil_03/_ato2019-2022/2022/Decreto/D11246.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planalto.gov.br/ccivil_03/_ato2019-2022/2022/Decreto/D11246.htm" TargetMode="External"/><Relationship Id="rId19" Type="http://schemas.openxmlformats.org/officeDocument/2006/relationships/hyperlink" Target="https://www.planalto.gov.br/ccivil_03/constituicao/constituicaocompilado.htm" TargetMode="External"/><Relationship Id="rId14" Type="http://schemas.openxmlformats.org/officeDocument/2006/relationships/hyperlink" Target="http://www.bll.org.br"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gov.br/compras/pt-br/acesso-a-informacao/legislacao/instrucoes-normativas/instrucao-normativa-no-3-de-26-de-abril-de-2018" TargetMode="External"/><Relationship Id="rId35" Type="http://schemas.openxmlformats.org/officeDocument/2006/relationships/hyperlink" Target="https://www.gov.br/compras/pt-br/acesso-a-informacao/legislacao/instrucoes-normativas/instrucao-normativa-no-3-de-26-de-abril-de-2018" TargetMode="External"/><Relationship Id="rId43" Type="http://schemas.openxmlformats.org/officeDocument/2006/relationships/hyperlink" Target="https://www.planalto.gov.br/ccivil_03/_ato2011-2014/2013/lei/l12846.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_ato2019-2022/2022/Decreto/D11246.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s://www.planalto.gov.br/ccivil_03/leis/lcp/lcp123.htm" TargetMode="External"/><Relationship Id="rId8" Type="http://schemas.openxmlformats.org/officeDocument/2006/relationships/settings" Target="settings.xml"/><Relationship Id="rId51" Type="http://schemas.openxmlformats.org/officeDocument/2006/relationships/hyperlink" Target="https://www.planalto.gov.br/ccivil_03/_ato2019-2022/2022/Decreto/D11246.htm" TargetMode="External"/><Relationship Id="rId72" Type="http://schemas.openxmlformats.org/officeDocument/2006/relationships/header" Target="header2.xml"/><Relationship Id="rId80"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gov.br/compras/pt-br/acesso-a-informacao/legislacao/instrucoes-normativas/instrucao-normativa-no-3-de-26-de-abril-de-2018" TargetMode="External"/><Relationship Id="rId38" Type="http://schemas.openxmlformats.org/officeDocument/2006/relationships/hyperlink" Target="https://www.gov.br/compras/pt-br/acesso-a-informacao/legislacao/instrucoes-normativas/instrucao-normativa-seges-me-no-73-de-30-de-setembro-de-2022"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www.planalto.gov.br/ccivil_03/_ato2019-2022/2022/Decreto/D11246.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constituicao/constituicaocompilado.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s://www.planalto.gov.br/ccivil_03/_ato2019-2022/2022/Decreto/D11246.htm" TargetMode="External"/><Relationship Id="rId62" Type="http://schemas.openxmlformats.org/officeDocument/2006/relationships/hyperlink" Target="https://www.planalto.gov.br/ccivil_03/_ato2019-2022/2022/Decreto/D11246.htm"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leis/l8429.htm" TargetMode="External"/><Relationship Id="rId36" Type="http://schemas.openxmlformats.org/officeDocument/2006/relationships/hyperlink" Target="https://www.gov.br/compras/pt-br/acesso-a-informacao/legislacao/instrucoes-normativas/instrucao-normativa-no-3-de-26-de-abril-de-2018"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planalto.gov.br/ccivil_03/_ato2019-2022/2022/Decreto/D11246.htm" TargetMode="External"/><Relationship Id="rId10" Type="http://schemas.openxmlformats.org/officeDocument/2006/relationships/footnotes" Target="footnotes.xml"/><Relationship Id="rId31" Type="http://schemas.openxmlformats.org/officeDocument/2006/relationships/hyperlink" Target="https://www.gov.br/compras/pt-br/acesso-a-informacao/legislacao/instrucoes-normativas/instrucao-normativa-no-3-de-26-de-abril-de-2018"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9-2022/2022/Decreto/D11246.htm" TargetMode="External"/><Relationship Id="rId60" Type="http://schemas.openxmlformats.org/officeDocument/2006/relationships/hyperlink" Target="https://www.planalto.gov.br/ccivil_03/_ato2019-2022/2022/Decreto/D11246.htm" TargetMode="External"/><Relationship Id="rId65" Type="http://schemas.openxmlformats.org/officeDocument/2006/relationships/hyperlink" Target="https://in.gov.br/en/web/dou/-/instrucao-normativa-seges/me-n-77-de-4-de-novembro-de-2022-441681061"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bllcompras.co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_ato2015-2018/2015/decreto/d8538.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s://www.planalto.gov.br/ccivil_03/_ato2019-2022/2022/Decreto/D11246.htm" TargetMode="External"/><Relationship Id="rId55" Type="http://schemas.openxmlformats.org/officeDocument/2006/relationships/hyperlink" Target="https://www.planalto.gov.br/ccivil_03/_ato2019-2022/2022/Decreto/D11246.htm" TargetMode="External"/><Relationship Id="rId7" Type="http://schemas.openxmlformats.org/officeDocument/2006/relationships/styles" Target="styles.xml"/><Relationship Id="rId71"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13/3/203</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5" ma:contentTypeDescription="Create a new document." ma:contentTypeScope="" ma:versionID="0e00d62006eb9b8e91f0114b355cc7c4">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324939b654202ad772d31bdabc749fc2"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2BC15D-131A-4E41-8521-0823DB0F46EC}">
  <ds:schemaRefs>
    <ds:schemaRef ds:uri="http://schemas.microsoft.com/sharepoint/v3/contenttype/forms"/>
  </ds:schemaRefs>
</ds:datastoreItem>
</file>

<file path=customXml/itemProps3.xml><?xml version="1.0" encoding="utf-8"?>
<ds:datastoreItem xmlns:ds="http://schemas.openxmlformats.org/officeDocument/2006/customXml" ds:itemID="{66199983-3716-417D-85B7-9BE54E5D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BD3A4D-46FC-4C9D-A646-0B0B22B0418A}">
  <ds:schemaRefs>
    <ds:schemaRef ds:uri="http://purl.org/dc/elements/1.1/"/>
    <ds:schemaRef ds:uri="http://purl.org/dc/dcmitype/"/>
    <ds:schemaRef ds:uri="07728d20-334d-42fe-abf5-f78ba2c1b7a4"/>
    <ds:schemaRef ds:uri="http://schemas.microsoft.com/office/2006/documentManagement/types"/>
    <ds:schemaRef ds:uri="5099eeed-182b-4607-ad39-2b3e131c9b2e"/>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E2D964A0-5010-40B5-8BAE-80922930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20824</Words>
  <Characters>112452</Characters>
  <Application>Microsoft Office Word</Application>
  <DocSecurity>0</DocSecurity>
  <Lines>937</Lines>
  <Paragraphs>266</Paragraphs>
  <ScaleCrop>false</ScaleCrop>
  <HeadingPairs>
    <vt:vector size="2" baseType="variant">
      <vt:variant>
        <vt:lpstr>Título</vt:lpstr>
      </vt:variant>
      <vt:variant>
        <vt:i4>1</vt:i4>
      </vt:variant>
    </vt:vector>
  </HeadingPairs>
  <TitlesOfParts>
    <vt:vector size="1" baseType="lpstr">
      <vt:lpstr>PREGÃO ELETRÔNICO 035/2023</vt:lpstr>
    </vt:vector>
  </TitlesOfParts>
  <Company/>
  <LinksUpToDate>false</LinksUpToDate>
  <CharactersWithSpaces>133010</CharactersWithSpaces>
  <SharedDoc>false</SharedDoc>
  <HyperlinkBase/>
  <HLinks>
    <vt:vector size="540" baseType="variant">
      <vt:variant>
        <vt:i4>6881398</vt:i4>
      </vt:variant>
      <vt:variant>
        <vt:i4>309</vt:i4>
      </vt:variant>
      <vt:variant>
        <vt:i4>0</vt:i4>
      </vt:variant>
      <vt:variant>
        <vt:i4>5</vt:i4>
      </vt:variant>
      <vt:variant>
        <vt:lpwstr>http://www.planalto.gov.br/ccivil_03/_ato2019-2022/2021/lei/L14133.htm</vt:lpwstr>
      </vt:variant>
      <vt:variant>
        <vt:lpwstr/>
      </vt:variant>
      <vt:variant>
        <vt:i4>7471209</vt:i4>
      </vt:variant>
      <vt:variant>
        <vt:i4>306</vt:i4>
      </vt:variant>
      <vt:variant>
        <vt:i4>0</vt:i4>
      </vt:variant>
      <vt:variant>
        <vt:i4>5</vt:i4>
      </vt:variant>
      <vt:variant>
        <vt:lpwstr>https://www.gov.br/compras/pt-br/acesso-a-informacao/legislacao/instrucoes-normativas/instrucao-normativa-seges-me-no-73-de-30-de-setembro-de-2022</vt:lpwstr>
      </vt:variant>
      <vt:variant>
        <vt:lpwstr/>
      </vt:variant>
      <vt:variant>
        <vt:i4>2687217</vt:i4>
      </vt:variant>
      <vt:variant>
        <vt:i4>300</vt:i4>
      </vt:variant>
      <vt:variant>
        <vt:i4>0</vt:i4>
      </vt:variant>
      <vt:variant>
        <vt:i4>5</vt:i4>
      </vt:variant>
      <vt:variant>
        <vt:lpwstr>http://www.planalto.gov.br/ccivil_03/_ato2019-2022/2021/lei/L14133.htm</vt:lpwstr>
      </vt:variant>
      <vt:variant>
        <vt:lpwstr>art156§5</vt:lpwstr>
      </vt:variant>
      <vt:variant>
        <vt:i4>6881398</vt:i4>
      </vt:variant>
      <vt:variant>
        <vt:i4>240</vt:i4>
      </vt:variant>
      <vt:variant>
        <vt:i4>0</vt:i4>
      </vt:variant>
      <vt:variant>
        <vt:i4>5</vt:i4>
      </vt:variant>
      <vt:variant>
        <vt:lpwstr>http://www.planalto.gov.br/ccivil_03/_ato2019-2022/2021/lei/L14133.htm</vt:lpwstr>
      </vt:variant>
      <vt:variant>
        <vt:lpwstr/>
      </vt:variant>
      <vt:variant>
        <vt:i4>2162803</vt:i4>
      </vt:variant>
      <vt:variant>
        <vt:i4>237</vt:i4>
      </vt:variant>
      <vt:variant>
        <vt:i4>0</vt:i4>
      </vt:variant>
      <vt:variant>
        <vt:i4>5</vt:i4>
      </vt:variant>
      <vt:variant>
        <vt:lpwstr>https://www.planalto.gov.br/ccivil_03/_ato2011-2014/2013/lei/l12846.htm</vt:lpwstr>
      </vt:variant>
      <vt:variant>
        <vt:lpwstr>art5</vt:lpwstr>
      </vt:variant>
      <vt:variant>
        <vt:i4>9240660</vt:i4>
      </vt:variant>
      <vt:variant>
        <vt:i4>234</vt:i4>
      </vt:variant>
      <vt:variant>
        <vt:i4>0</vt:i4>
      </vt:variant>
      <vt:variant>
        <vt:i4>5</vt:i4>
      </vt:variant>
      <vt:variant>
        <vt:lpwstr>http://www.planalto.gov.br/ccivil_03/_ato2019-2022/2021/lei/L14133.htm</vt:lpwstr>
      </vt:variant>
      <vt:variant>
        <vt:lpwstr>art17§1</vt:lpwstr>
      </vt:variant>
      <vt:variant>
        <vt:i4>2031701</vt:i4>
      </vt:variant>
      <vt:variant>
        <vt:i4>231</vt:i4>
      </vt:variant>
      <vt:variant>
        <vt:i4>0</vt:i4>
      </vt:variant>
      <vt:variant>
        <vt:i4>5</vt:i4>
      </vt:variant>
      <vt:variant>
        <vt:lpwstr>http://www.planalto.gov.br/ccivil_03/_ato2019-2022/2021/lei/L14133.htm</vt:lpwstr>
      </vt:variant>
      <vt:variant>
        <vt:lpwstr>art165</vt:lpwstr>
      </vt:variant>
      <vt:variant>
        <vt:i4>7733375</vt:i4>
      </vt:variant>
      <vt:variant>
        <vt:i4>228</vt:i4>
      </vt:variant>
      <vt:variant>
        <vt:i4>0</vt:i4>
      </vt:variant>
      <vt:variant>
        <vt:i4>5</vt:i4>
      </vt:variant>
      <vt:variant>
        <vt:lpwstr>https://www.planalto.gov.br/ccivil_03/_ato2015-2018/2015/decreto/d8538.htm</vt:lpwstr>
      </vt:variant>
      <vt:variant>
        <vt:lpwstr>art4</vt:lpwstr>
      </vt:variant>
      <vt:variant>
        <vt:i4>7471209</vt:i4>
      </vt:variant>
      <vt:variant>
        <vt:i4>222</vt:i4>
      </vt:variant>
      <vt:variant>
        <vt:i4>0</vt:i4>
      </vt:variant>
      <vt:variant>
        <vt:i4>5</vt:i4>
      </vt:variant>
      <vt:variant>
        <vt:lpwstr>https://www.gov.br/compras/pt-br/acesso-a-informacao/legislacao/instrucoes-normativas/instrucao-normativa-seges-me-no-73-de-30-de-setembro-de-2022</vt:lpwstr>
      </vt:variant>
      <vt:variant>
        <vt:lpwstr/>
      </vt:variant>
      <vt:variant>
        <vt:i4>2949219</vt:i4>
      </vt:variant>
      <vt:variant>
        <vt:i4>219</vt:i4>
      </vt:variant>
      <vt:variant>
        <vt:i4>0</vt:i4>
      </vt:variant>
      <vt:variant>
        <vt:i4>5</vt:i4>
      </vt:variant>
      <vt:variant>
        <vt:lpwstr>http://www.planalto.gov.br/ccivil_03/_ato2019-2022/2021/lei/L14133.htm</vt:lpwstr>
      </vt:variant>
      <vt:variant>
        <vt:lpwstr>art64</vt:lpwstr>
      </vt:variant>
      <vt:variant>
        <vt:i4>7471209</vt:i4>
      </vt:variant>
      <vt:variant>
        <vt:i4>216</vt:i4>
      </vt:variant>
      <vt:variant>
        <vt:i4>0</vt:i4>
      </vt:variant>
      <vt:variant>
        <vt:i4>5</vt:i4>
      </vt:variant>
      <vt:variant>
        <vt:lpwstr>https://www.gov.br/compras/pt-br/acesso-a-informacao/legislacao/instrucoes-normativas/instrucao-normativa-seges-me-no-73-de-30-de-setembro-de-2022</vt:lpwstr>
      </vt:variant>
      <vt:variant>
        <vt:lpwstr/>
      </vt:variant>
      <vt:variant>
        <vt:i4>1441794</vt:i4>
      </vt:variant>
      <vt:variant>
        <vt:i4>213</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210</vt:i4>
      </vt:variant>
      <vt:variant>
        <vt:i4>0</vt:i4>
      </vt:variant>
      <vt:variant>
        <vt:i4>5</vt:i4>
      </vt:variant>
      <vt:variant>
        <vt:lpwstr>https://www.gov.br/compras/pt-br/acesso-a-informacao/legislacao/instrucoes-normativas/instrucao-normativa-no-3-de-26-de-abril-de-2018</vt:lpwstr>
      </vt:variant>
      <vt:variant>
        <vt:lpwstr/>
      </vt:variant>
      <vt:variant>
        <vt:i4>5242903</vt:i4>
      </vt:variant>
      <vt:variant>
        <vt:i4>207</vt:i4>
      </vt:variant>
      <vt:variant>
        <vt:i4>0</vt:i4>
      </vt:variant>
      <vt:variant>
        <vt:i4>5</vt:i4>
      </vt:variant>
      <vt:variant>
        <vt:lpwstr>https://www.gov.br/compras/pt-br/acesso-a-informacao/legislacao/instrucoes-normativas/instrucao-normativa-no-3-de-26-de-abril-de-2018</vt:lpwstr>
      </vt:variant>
      <vt:variant>
        <vt:lpwstr>art4</vt:lpwstr>
      </vt:variant>
      <vt:variant>
        <vt:i4>2949219</vt:i4>
      </vt:variant>
      <vt:variant>
        <vt:i4>204</vt:i4>
      </vt:variant>
      <vt:variant>
        <vt:i4>0</vt:i4>
      </vt:variant>
      <vt:variant>
        <vt:i4>5</vt:i4>
      </vt:variant>
      <vt:variant>
        <vt:lpwstr>http://www.planalto.gov.br/ccivil_03/_ato2019-2022/2021/lei/L14133.htm</vt:lpwstr>
      </vt:variant>
      <vt:variant>
        <vt:lpwstr>art63</vt:lpwstr>
      </vt:variant>
      <vt:variant>
        <vt:i4>3670127</vt:i4>
      </vt:variant>
      <vt:variant>
        <vt:i4>201</vt:i4>
      </vt:variant>
      <vt:variant>
        <vt:i4>0</vt:i4>
      </vt:variant>
      <vt:variant>
        <vt:i4>5</vt:i4>
      </vt:variant>
      <vt:variant>
        <vt:lpwstr>https://www.planalto.gov.br/ccivil_03/_ato2015-2018/2016/decreto/d8660.htm</vt:lpwstr>
      </vt:variant>
      <vt:variant>
        <vt:lpwstr/>
      </vt:variant>
      <vt:variant>
        <vt:i4>2949219</vt:i4>
      </vt:variant>
      <vt:variant>
        <vt:i4>198</vt:i4>
      </vt:variant>
      <vt:variant>
        <vt:i4>0</vt:i4>
      </vt:variant>
      <vt:variant>
        <vt:i4>5</vt:i4>
      </vt:variant>
      <vt:variant>
        <vt:lpwstr>http://www.planalto.gov.br/ccivil_03/_ato2019-2022/2021/lei/L14133.htm</vt:lpwstr>
      </vt:variant>
      <vt:variant>
        <vt:lpwstr>art62</vt:lpwstr>
      </vt:variant>
      <vt:variant>
        <vt:i4>3276924</vt:i4>
      </vt:variant>
      <vt:variant>
        <vt:i4>195</vt:i4>
      </vt:variant>
      <vt:variant>
        <vt:i4>0</vt:i4>
      </vt:variant>
      <vt:variant>
        <vt:i4>5</vt:i4>
      </vt:variant>
      <vt:variant>
        <vt:lpwstr>https://www.gov.br/compras/pt-br/acesso-a-informacao/legislacao/instrucoes-normativas/instrucao-normativa-seges-me-no-73-de-30-de-setembro-de-2022</vt:lpwstr>
      </vt:variant>
      <vt:variant>
        <vt:lpwstr>art29</vt:lpwstr>
      </vt:variant>
      <vt:variant>
        <vt:i4>1441794</vt:i4>
      </vt:variant>
      <vt:variant>
        <vt:i4>186</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183</vt:i4>
      </vt:variant>
      <vt:variant>
        <vt:i4>0</vt:i4>
      </vt:variant>
      <vt:variant>
        <vt:i4>5</vt:i4>
      </vt:variant>
      <vt:variant>
        <vt:lpwstr>https://www.gov.br/compras/pt-br/acesso-a-informacao/legislacao/instrucoes-normativas/instrucao-normativa-no-3-de-26-de-abril-de-2018</vt:lpwstr>
      </vt:variant>
      <vt:variant>
        <vt:lpwstr/>
      </vt:variant>
      <vt:variant>
        <vt:i4>5636119</vt:i4>
      </vt:variant>
      <vt:variant>
        <vt:i4>180</vt:i4>
      </vt:variant>
      <vt:variant>
        <vt:i4>0</vt:i4>
      </vt:variant>
      <vt:variant>
        <vt:i4>5</vt:i4>
      </vt:variant>
      <vt:variant>
        <vt:lpwstr>https://www.gov.br/compras/pt-br/acesso-a-informacao/legislacao/instrucoes-normativas/instrucao-normativa-no-3-de-26-de-abril-de-2018</vt:lpwstr>
      </vt:variant>
      <vt:variant>
        <vt:lpwstr>art29</vt:lpwstr>
      </vt:variant>
      <vt:variant>
        <vt:i4>1703979</vt:i4>
      </vt:variant>
      <vt:variant>
        <vt:i4>177</vt:i4>
      </vt:variant>
      <vt:variant>
        <vt:i4>0</vt:i4>
      </vt:variant>
      <vt:variant>
        <vt:i4>5</vt:i4>
      </vt:variant>
      <vt:variant>
        <vt:lpwstr>https://www.planalto.gov.br/ccivil_03/leis/l8429.htm</vt:lpwstr>
      </vt:variant>
      <vt:variant>
        <vt:lpwstr>:~:text=%C3%A0s%20seguintes%20comina%C3%A7%C3%B5es%3A-,Art.,n%C2%BA%2012.120%2C%20de%202009).</vt:lpwstr>
      </vt:variant>
      <vt:variant>
        <vt:i4>3932217</vt:i4>
      </vt:variant>
      <vt:variant>
        <vt:i4>174</vt:i4>
      </vt:variant>
      <vt:variant>
        <vt:i4>0</vt:i4>
      </vt:variant>
      <vt:variant>
        <vt:i4>5</vt:i4>
      </vt:variant>
      <vt:variant>
        <vt:lpwstr>https://www.portaltransparencia.gov.br/sancoes/cnep</vt:lpwstr>
      </vt:variant>
      <vt:variant>
        <vt:lpwstr/>
      </vt:variant>
      <vt:variant>
        <vt:i4>3145778</vt:i4>
      </vt:variant>
      <vt:variant>
        <vt:i4>171</vt:i4>
      </vt:variant>
      <vt:variant>
        <vt:i4>0</vt:i4>
      </vt:variant>
      <vt:variant>
        <vt:i4>5</vt:i4>
      </vt:variant>
      <vt:variant>
        <vt:lpwstr>https://www.portaltransparencia.gov.br/sancoes/ceis</vt:lpwstr>
      </vt:variant>
      <vt:variant>
        <vt:lpwstr/>
      </vt:variant>
      <vt:variant>
        <vt:i4>2752611</vt:i4>
      </vt:variant>
      <vt:variant>
        <vt:i4>165</vt:i4>
      </vt:variant>
      <vt:variant>
        <vt:i4>0</vt:i4>
      </vt:variant>
      <vt:variant>
        <vt:i4>5</vt:i4>
      </vt:variant>
      <vt:variant>
        <vt:lpwstr>http://www.planalto.gov.br/ccivil_03/_ato2019-2022/2021/lei/L14133.htm</vt:lpwstr>
      </vt:variant>
      <vt:variant>
        <vt:lpwstr>art14</vt:lpwstr>
      </vt:variant>
      <vt:variant>
        <vt:i4>5963779</vt:i4>
      </vt:variant>
      <vt:variant>
        <vt:i4>162</vt:i4>
      </vt:variant>
      <vt:variant>
        <vt:i4>0</vt:i4>
      </vt:variant>
      <vt:variant>
        <vt:i4>5</vt:i4>
      </vt:variant>
      <vt:variant>
        <vt:lpwstr>https://www.planalto.gov.br/ccivil_03/_ato2007-2010/2009/lei/l12187.htm</vt:lpwstr>
      </vt:variant>
      <vt:variant>
        <vt:lpwstr>:~:text=LEI%20N%C2%BA%2012.187%2C%20DE%2029%20DE%20DEZEMBRO%20DE%202009.&amp;text=Institui%20a%20Pol%C3%ADtica%20Nacional%20sobre,PNMC%20e%20d%C3%A1%20outras%20provid%C3%AAncias.</vt:lpwstr>
      </vt:variant>
      <vt:variant>
        <vt:i4>2949219</vt:i4>
      </vt:variant>
      <vt:variant>
        <vt:i4>159</vt:i4>
      </vt:variant>
      <vt:variant>
        <vt:i4>0</vt:i4>
      </vt:variant>
      <vt:variant>
        <vt:i4>5</vt:i4>
      </vt:variant>
      <vt:variant>
        <vt:lpwstr>http://www.planalto.gov.br/ccivil_03/_ato2019-2022/2021/lei/L14133.htm</vt:lpwstr>
      </vt:variant>
      <vt:variant>
        <vt:lpwstr>art60</vt:lpwstr>
      </vt:variant>
      <vt:variant>
        <vt:i4>3211370</vt:i4>
      </vt:variant>
      <vt:variant>
        <vt:i4>156</vt:i4>
      </vt:variant>
      <vt:variant>
        <vt:i4>0</vt:i4>
      </vt:variant>
      <vt:variant>
        <vt:i4>5</vt:i4>
      </vt:variant>
      <vt:variant>
        <vt:lpwstr>https://www.planalto.gov.br/ccivil_03/_ato2015-2018/2015/decreto/d8539.htm</vt:lpwstr>
      </vt:variant>
      <vt:variant>
        <vt:lpwstr/>
      </vt:variant>
      <vt:variant>
        <vt:i4>4915244</vt:i4>
      </vt:variant>
      <vt:variant>
        <vt:i4>153</vt:i4>
      </vt:variant>
      <vt:variant>
        <vt:i4>0</vt:i4>
      </vt:variant>
      <vt:variant>
        <vt:i4>5</vt:i4>
      </vt:variant>
      <vt:variant>
        <vt:lpwstr>https://www.planalto.gov.br/ccivil_03/leis/lcp/lcp123.htm</vt:lpwstr>
      </vt:variant>
      <vt:variant>
        <vt:lpwstr>art44</vt:lpwstr>
      </vt:variant>
      <vt:variant>
        <vt:i4>1441853</vt:i4>
      </vt:variant>
      <vt:variant>
        <vt:i4>147</vt:i4>
      </vt:variant>
      <vt:variant>
        <vt:i4>0</vt:i4>
      </vt:variant>
      <vt:variant>
        <vt:i4>5</vt:i4>
      </vt:variant>
      <vt:variant>
        <vt:lpwstr>https://www.planalto.gov.br/ccivil_03/constituicao/constituicaocompilado.htm</vt:lpwstr>
      </vt:variant>
      <vt:variant>
        <vt:lpwstr/>
      </vt:variant>
      <vt:variant>
        <vt:i4>6881398</vt:i4>
      </vt:variant>
      <vt:variant>
        <vt:i4>141</vt:i4>
      </vt:variant>
      <vt:variant>
        <vt:i4>0</vt:i4>
      </vt:variant>
      <vt:variant>
        <vt:i4>5</vt:i4>
      </vt:variant>
      <vt:variant>
        <vt:lpwstr>http://www.planalto.gov.br/ccivil_03/_ato2019-2022/2021/lei/L14133.htm</vt:lpwstr>
      </vt:variant>
      <vt:variant>
        <vt:lpwstr/>
      </vt:variant>
      <vt:variant>
        <vt:i4>852025</vt:i4>
      </vt:variant>
      <vt:variant>
        <vt:i4>132</vt:i4>
      </vt:variant>
      <vt:variant>
        <vt:i4>0</vt:i4>
      </vt:variant>
      <vt:variant>
        <vt:i4>5</vt:i4>
      </vt:variant>
      <vt:variant>
        <vt:lpwstr>https://www.planalto.gov.br/ccivil_03/leis/lcp/lcp123.htm</vt:lpwstr>
      </vt:variant>
      <vt:variant>
        <vt:lpwstr/>
      </vt:variant>
      <vt:variant>
        <vt:i4>1966276</vt:i4>
      </vt:variant>
      <vt:variant>
        <vt:i4>129</vt:i4>
      </vt:variant>
      <vt:variant>
        <vt:i4>0</vt:i4>
      </vt:variant>
      <vt:variant>
        <vt:i4>5</vt:i4>
      </vt:variant>
      <vt:variant>
        <vt:lpwstr>http://www.planalto.gov.br/ccivil_03/_ato2019-2022/2021/lei/L14133.htm</vt:lpwstr>
      </vt:variant>
      <vt:variant>
        <vt:lpwstr>art4§1</vt:lpwstr>
      </vt:variant>
      <vt:variant>
        <vt:i4>4915244</vt:i4>
      </vt:variant>
      <vt:variant>
        <vt:i4>126</vt:i4>
      </vt:variant>
      <vt:variant>
        <vt:i4>0</vt:i4>
      </vt:variant>
      <vt:variant>
        <vt:i4>5</vt:i4>
      </vt:variant>
      <vt:variant>
        <vt:lpwstr>https://www.planalto.gov.br/ccivil_03/leis/lcp/lcp123.htm</vt:lpwstr>
      </vt:variant>
      <vt:variant>
        <vt:lpwstr>art42</vt:lpwstr>
      </vt:variant>
      <vt:variant>
        <vt:i4>4980780</vt:i4>
      </vt:variant>
      <vt:variant>
        <vt:i4>123</vt:i4>
      </vt:variant>
      <vt:variant>
        <vt:i4>0</vt:i4>
      </vt:variant>
      <vt:variant>
        <vt:i4>5</vt:i4>
      </vt:variant>
      <vt:variant>
        <vt:lpwstr>https://www.planalto.gov.br/ccivil_03/leis/lcp/lcp123.htm</vt:lpwstr>
      </vt:variant>
      <vt:variant>
        <vt:lpwstr>art3</vt:lpwstr>
      </vt:variant>
      <vt:variant>
        <vt:i4>2752611</vt:i4>
      </vt:variant>
      <vt:variant>
        <vt:i4>120</vt:i4>
      </vt:variant>
      <vt:variant>
        <vt:i4>0</vt:i4>
      </vt:variant>
      <vt:variant>
        <vt:i4>5</vt:i4>
      </vt:variant>
      <vt:variant>
        <vt:lpwstr>http://www.planalto.gov.br/ccivil_03/_ato2019-2022/2021/lei/L14133.htm</vt:lpwstr>
      </vt:variant>
      <vt:variant>
        <vt:lpwstr>art16</vt:lpwstr>
      </vt:variant>
      <vt:variant>
        <vt:i4>1441853</vt:i4>
      </vt:variant>
      <vt:variant>
        <vt:i4>117</vt:i4>
      </vt:variant>
      <vt:variant>
        <vt:i4>0</vt:i4>
      </vt:variant>
      <vt:variant>
        <vt:i4>5</vt:i4>
      </vt:variant>
      <vt:variant>
        <vt:lpwstr>https://www.planalto.gov.br/ccivil_03/constituicao/constituicaocompilado.htm</vt:lpwstr>
      </vt:variant>
      <vt:variant>
        <vt:lpwstr/>
      </vt:variant>
      <vt:variant>
        <vt:i4>5439528</vt:i4>
      </vt:variant>
      <vt:variant>
        <vt:i4>114</vt:i4>
      </vt:variant>
      <vt:variant>
        <vt:i4>0</vt:i4>
      </vt:variant>
      <vt:variant>
        <vt:i4>5</vt:i4>
      </vt:variant>
      <vt:variant>
        <vt:lpwstr>https://www.planalto.gov.br/ccivil_03/constituicao/constituicaocompilado.htm</vt:lpwstr>
      </vt:variant>
      <vt:variant>
        <vt:lpwstr>art7</vt:lpwstr>
      </vt:variant>
      <vt:variant>
        <vt:i4>6881398</vt:i4>
      </vt:variant>
      <vt:variant>
        <vt:i4>102</vt:i4>
      </vt:variant>
      <vt:variant>
        <vt:i4>0</vt:i4>
      </vt:variant>
      <vt:variant>
        <vt:i4>5</vt:i4>
      </vt:variant>
      <vt:variant>
        <vt:lpwstr>http://www.planalto.gov.br/ccivil_03/_ato2019-2022/2021/lei/L14133.htm</vt:lpwstr>
      </vt:variant>
      <vt:variant>
        <vt:lpwstr/>
      </vt:variant>
      <vt:variant>
        <vt:i4>1245380</vt:i4>
      </vt:variant>
      <vt:variant>
        <vt:i4>84</vt:i4>
      </vt:variant>
      <vt:variant>
        <vt:i4>0</vt:i4>
      </vt:variant>
      <vt:variant>
        <vt:i4>5</vt:i4>
      </vt:variant>
      <vt:variant>
        <vt:lpwstr>http://www.planalto.gov.br/ccivil_03/_ato2019-2022/2021/lei/L14133.htm</vt:lpwstr>
      </vt:variant>
      <vt:variant>
        <vt:lpwstr>art9§1</vt:lpwstr>
      </vt:variant>
      <vt:variant>
        <vt:i4>852025</vt:i4>
      </vt:variant>
      <vt:variant>
        <vt:i4>81</vt:i4>
      </vt:variant>
      <vt:variant>
        <vt:i4>0</vt:i4>
      </vt:variant>
      <vt:variant>
        <vt:i4>5</vt:i4>
      </vt:variant>
      <vt:variant>
        <vt:lpwstr>https://www.planalto.gov.br/ccivil_03/leis/lcp/lcp123.htm</vt:lpwstr>
      </vt:variant>
      <vt:variant>
        <vt:lpwstr/>
      </vt:variant>
      <vt:variant>
        <vt:i4>2752611</vt:i4>
      </vt:variant>
      <vt:variant>
        <vt:i4>78</vt:i4>
      </vt:variant>
      <vt:variant>
        <vt:i4>0</vt:i4>
      </vt:variant>
      <vt:variant>
        <vt:i4>5</vt:i4>
      </vt:variant>
      <vt:variant>
        <vt:lpwstr>http://www.planalto.gov.br/ccivil_03/_ato2019-2022/2021/lei/L14133.htm</vt:lpwstr>
      </vt:variant>
      <vt:variant>
        <vt:lpwstr>art16</vt:lpwstr>
      </vt:variant>
      <vt:variant>
        <vt:i4>852025</vt:i4>
      </vt:variant>
      <vt:variant>
        <vt:i4>75</vt:i4>
      </vt:variant>
      <vt:variant>
        <vt:i4>0</vt:i4>
      </vt:variant>
      <vt:variant>
        <vt:i4>5</vt:i4>
      </vt:variant>
      <vt:variant>
        <vt:lpwstr>https://www.planalto.gov.br/ccivil_03/leis/lcp/lcp123.htm</vt:lpwstr>
      </vt:variant>
      <vt:variant>
        <vt:lpwstr/>
      </vt:variant>
      <vt:variant>
        <vt:i4>589855</vt:i4>
      </vt:variant>
      <vt:variant>
        <vt:i4>72</vt:i4>
      </vt:variant>
      <vt:variant>
        <vt:i4>0</vt:i4>
      </vt:variant>
      <vt:variant>
        <vt:i4>5</vt:i4>
      </vt:variant>
      <vt:variant>
        <vt:lpwstr>http://www.gov.br/compras</vt:lpwstr>
      </vt:variant>
      <vt:variant>
        <vt:lpwstr/>
      </vt:variant>
      <vt:variant>
        <vt:i4>6881398</vt:i4>
      </vt:variant>
      <vt:variant>
        <vt:i4>69</vt:i4>
      </vt:variant>
      <vt:variant>
        <vt:i4>0</vt:i4>
      </vt:variant>
      <vt:variant>
        <vt:i4>5</vt:i4>
      </vt:variant>
      <vt:variant>
        <vt:lpwstr>http://www.planalto.gov.br/ccivil_03/_ato2019-2022/2021/lei/L14133.htm</vt:lpwstr>
      </vt:variant>
      <vt:variant>
        <vt:lpwstr/>
      </vt:variant>
      <vt:variant>
        <vt:i4>1310770</vt:i4>
      </vt:variant>
      <vt:variant>
        <vt:i4>62</vt:i4>
      </vt:variant>
      <vt:variant>
        <vt:i4>0</vt:i4>
      </vt:variant>
      <vt:variant>
        <vt:i4>5</vt:i4>
      </vt:variant>
      <vt:variant>
        <vt:lpwstr/>
      </vt:variant>
      <vt:variant>
        <vt:lpwstr>_Toc122606113</vt:lpwstr>
      </vt:variant>
      <vt:variant>
        <vt:i4>1310770</vt:i4>
      </vt:variant>
      <vt:variant>
        <vt:i4>56</vt:i4>
      </vt:variant>
      <vt:variant>
        <vt:i4>0</vt:i4>
      </vt:variant>
      <vt:variant>
        <vt:i4>5</vt:i4>
      </vt:variant>
      <vt:variant>
        <vt:lpwstr/>
      </vt:variant>
      <vt:variant>
        <vt:lpwstr>_Toc122606112</vt:lpwstr>
      </vt:variant>
      <vt:variant>
        <vt:i4>1310770</vt:i4>
      </vt:variant>
      <vt:variant>
        <vt:i4>50</vt:i4>
      </vt:variant>
      <vt:variant>
        <vt:i4>0</vt:i4>
      </vt:variant>
      <vt:variant>
        <vt:i4>5</vt:i4>
      </vt:variant>
      <vt:variant>
        <vt:lpwstr/>
      </vt:variant>
      <vt:variant>
        <vt:lpwstr>_Toc122606111</vt:lpwstr>
      </vt:variant>
      <vt:variant>
        <vt:i4>1310770</vt:i4>
      </vt:variant>
      <vt:variant>
        <vt:i4>44</vt:i4>
      </vt:variant>
      <vt:variant>
        <vt:i4>0</vt:i4>
      </vt:variant>
      <vt:variant>
        <vt:i4>5</vt:i4>
      </vt:variant>
      <vt:variant>
        <vt:lpwstr/>
      </vt:variant>
      <vt:variant>
        <vt:lpwstr>_Toc122606110</vt:lpwstr>
      </vt:variant>
      <vt:variant>
        <vt:i4>1376306</vt:i4>
      </vt:variant>
      <vt:variant>
        <vt:i4>38</vt:i4>
      </vt:variant>
      <vt:variant>
        <vt:i4>0</vt:i4>
      </vt:variant>
      <vt:variant>
        <vt:i4>5</vt:i4>
      </vt:variant>
      <vt:variant>
        <vt:lpwstr/>
      </vt:variant>
      <vt:variant>
        <vt:lpwstr>_Toc122606109</vt:lpwstr>
      </vt:variant>
      <vt:variant>
        <vt:i4>1376306</vt:i4>
      </vt:variant>
      <vt:variant>
        <vt:i4>32</vt:i4>
      </vt:variant>
      <vt:variant>
        <vt:i4>0</vt:i4>
      </vt:variant>
      <vt:variant>
        <vt:i4>5</vt:i4>
      </vt:variant>
      <vt:variant>
        <vt:lpwstr/>
      </vt:variant>
      <vt:variant>
        <vt:lpwstr>_Toc122606108</vt:lpwstr>
      </vt:variant>
      <vt:variant>
        <vt:i4>1376306</vt:i4>
      </vt:variant>
      <vt:variant>
        <vt:i4>26</vt:i4>
      </vt:variant>
      <vt:variant>
        <vt:i4>0</vt:i4>
      </vt:variant>
      <vt:variant>
        <vt:i4>5</vt:i4>
      </vt:variant>
      <vt:variant>
        <vt:lpwstr/>
      </vt:variant>
      <vt:variant>
        <vt:lpwstr>_Toc122606107</vt:lpwstr>
      </vt:variant>
      <vt:variant>
        <vt:i4>1376306</vt:i4>
      </vt:variant>
      <vt:variant>
        <vt:i4>20</vt:i4>
      </vt:variant>
      <vt:variant>
        <vt:i4>0</vt:i4>
      </vt:variant>
      <vt:variant>
        <vt:i4>5</vt:i4>
      </vt:variant>
      <vt:variant>
        <vt:lpwstr/>
      </vt:variant>
      <vt:variant>
        <vt:lpwstr>_Toc122606106</vt:lpwstr>
      </vt:variant>
      <vt:variant>
        <vt:i4>1376306</vt:i4>
      </vt:variant>
      <vt:variant>
        <vt:i4>14</vt:i4>
      </vt:variant>
      <vt:variant>
        <vt:i4>0</vt:i4>
      </vt:variant>
      <vt:variant>
        <vt:i4>5</vt:i4>
      </vt:variant>
      <vt:variant>
        <vt:lpwstr/>
      </vt:variant>
      <vt:variant>
        <vt:lpwstr>_Toc122606105</vt:lpwstr>
      </vt:variant>
      <vt:variant>
        <vt:i4>1376306</vt:i4>
      </vt:variant>
      <vt:variant>
        <vt:i4>8</vt:i4>
      </vt:variant>
      <vt:variant>
        <vt:i4>0</vt:i4>
      </vt:variant>
      <vt:variant>
        <vt:i4>5</vt:i4>
      </vt:variant>
      <vt:variant>
        <vt:lpwstr/>
      </vt:variant>
      <vt:variant>
        <vt:lpwstr>_Toc122606104</vt:lpwstr>
      </vt:variant>
      <vt:variant>
        <vt:i4>1376306</vt:i4>
      </vt:variant>
      <vt:variant>
        <vt:i4>2</vt:i4>
      </vt:variant>
      <vt:variant>
        <vt:i4>0</vt:i4>
      </vt:variant>
      <vt:variant>
        <vt:i4>5</vt:i4>
      </vt:variant>
      <vt:variant>
        <vt:lpwstr/>
      </vt:variant>
      <vt:variant>
        <vt:lpwstr>_Toc122606103</vt:lpwstr>
      </vt:variant>
      <vt:variant>
        <vt:i4>7471209</vt:i4>
      </vt:variant>
      <vt:variant>
        <vt:i4>99</vt:i4>
      </vt:variant>
      <vt:variant>
        <vt:i4>0</vt:i4>
      </vt:variant>
      <vt:variant>
        <vt:i4>5</vt:i4>
      </vt:variant>
      <vt:variant>
        <vt:lpwstr>https://www.gov.br/compras/pt-br/acesso-a-informacao/legislacao/instrucoes-normativas/instrucao-normativa-seges-me-no-73-de-30-de-setembro-de-2022</vt:lpwstr>
      </vt:variant>
      <vt:variant>
        <vt:lpwstr/>
      </vt:variant>
      <vt:variant>
        <vt:i4>2425073</vt:i4>
      </vt:variant>
      <vt:variant>
        <vt:i4>96</vt:i4>
      </vt:variant>
      <vt:variant>
        <vt:i4>0</vt:i4>
      </vt:variant>
      <vt:variant>
        <vt:i4>5</vt:i4>
      </vt:variant>
      <vt:variant>
        <vt:lpwstr>http://www.planalto.gov.br/ccivil_03/_ato2019-2022/2021/lei/L14133.htm</vt:lpwstr>
      </vt:variant>
      <vt:variant>
        <vt:lpwstr>art156§9</vt:lpwstr>
      </vt:variant>
      <vt:variant>
        <vt:i4>2294001</vt:i4>
      </vt:variant>
      <vt:variant>
        <vt:i4>93</vt:i4>
      </vt:variant>
      <vt:variant>
        <vt:i4>0</vt:i4>
      </vt:variant>
      <vt:variant>
        <vt:i4>5</vt:i4>
      </vt:variant>
      <vt:variant>
        <vt:lpwstr>http://www.planalto.gov.br/ccivil_03/_ato2019-2022/2021/lei/L14133.htm</vt:lpwstr>
      </vt:variant>
      <vt:variant>
        <vt:lpwstr>art158§1</vt:lpwstr>
      </vt:variant>
      <vt:variant>
        <vt:i4>2621681</vt:i4>
      </vt:variant>
      <vt:variant>
        <vt:i4>90</vt:i4>
      </vt:variant>
      <vt:variant>
        <vt:i4>0</vt:i4>
      </vt:variant>
      <vt:variant>
        <vt:i4>5</vt:i4>
      </vt:variant>
      <vt:variant>
        <vt:lpwstr>http://www.planalto.gov.br/ccivil_03/_ato2019-2022/2021/lei/L14133.htm</vt:lpwstr>
      </vt:variant>
      <vt:variant>
        <vt:lpwstr>art156§4</vt:lpwstr>
      </vt:variant>
      <vt:variant>
        <vt:i4>2031702</vt:i4>
      </vt:variant>
      <vt:variant>
        <vt:i4>87</vt:i4>
      </vt:variant>
      <vt:variant>
        <vt:i4>0</vt:i4>
      </vt:variant>
      <vt:variant>
        <vt:i4>5</vt:i4>
      </vt:variant>
      <vt:variant>
        <vt:lpwstr>http://www.planalto.gov.br/ccivil_03/_ato2019-2022/2021/lei/L14133.htm</vt:lpwstr>
      </vt:variant>
      <vt:variant>
        <vt:lpwstr>art155</vt:lpwstr>
      </vt:variant>
      <vt:variant>
        <vt:i4>3080433</vt:i4>
      </vt:variant>
      <vt:variant>
        <vt:i4>84</vt:i4>
      </vt:variant>
      <vt:variant>
        <vt:i4>0</vt:i4>
      </vt:variant>
      <vt:variant>
        <vt:i4>5</vt:i4>
      </vt:variant>
      <vt:variant>
        <vt:lpwstr>http://www.planalto.gov.br/ccivil_03/_ato2019-2022/2021/lei/L14133.htm</vt:lpwstr>
      </vt:variant>
      <vt:variant>
        <vt:lpwstr>art156§3</vt:lpwstr>
      </vt:variant>
      <vt:variant>
        <vt:i4>2949361</vt:i4>
      </vt:variant>
      <vt:variant>
        <vt:i4>81</vt:i4>
      </vt:variant>
      <vt:variant>
        <vt:i4>0</vt:i4>
      </vt:variant>
      <vt:variant>
        <vt:i4>5</vt:i4>
      </vt:variant>
      <vt:variant>
        <vt:lpwstr>http://www.planalto.gov.br/ccivil_03/_ato2019-2022/2021/lei/L14133.htm</vt:lpwstr>
      </vt:variant>
      <vt:variant>
        <vt:lpwstr>art156§1</vt:lpwstr>
      </vt:variant>
      <vt:variant>
        <vt:i4>6946939</vt:i4>
      </vt:variant>
      <vt:variant>
        <vt:i4>78</vt:i4>
      </vt:variant>
      <vt:variant>
        <vt:i4>0</vt:i4>
      </vt:variant>
      <vt:variant>
        <vt:i4>5</vt:i4>
      </vt:variant>
      <vt:variant>
        <vt:lpwstr>http://www.planalto.gov.br/CCIVIL_03/_Ato2019-2022/2019/Decreto/D10024.htm</vt:lpwstr>
      </vt:variant>
      <vt:variant>
        <vt:lpwstr/>
      </vt:variant>
      <vt:variant>
        <vt:i4>9044048</vt:i4>
      </vt:variant>
      <vt:variant>
        <vt:i4>75</vt:i4>
      </vt:variant>
      <vt:variant>
        <vt:i4>0</vt:i4>
      </vt:variant>
      <vt:variant>
        <vt:i4>5</vt:i4>
      </vt:variant>
      <vt:variant>
        <vt:lpwstr>http://www.planalto.gov.br/ccivil_03/_ato2019-2022/2021/lei/L14133.htm</vt:lpwstr>
      </vt:variant>
      <vt:variant>
        <vt:lpwstr>art63§3</vt:lpwstr>
      </vt:variant>
      <vt:variant>
        <vt:i4>1048613</vt:i4>
      </vt:variant>
      <vt:variant>
        <vt:i4>72</vt:i4>
      </vt:variant>
      <vt:variant>
        <vt:i4>0</vt:i4>
      </vt:variant>
      <vt:variant>
        <vt:i4>5</vt:i4>
      </vt:variant>
      <vt:variant>
        <vt:lpwstr>https://www.planalto.gov.br/ccivil_03/leis/l8666cons.htm</vt:lpwstr>
      </vt:variant>
      <vt:variant>
        <vt:lpwstr/>
      </vt:variant>
      <vt:variant>
        <vt:i4>9044048</vt:i4>
      </vt:variant>
      <vt:variant>
        <vt:i4>69</vt:i4>
      </vt:variant>
      <vt:variant>
        <vt:i4>0</vt:i4>
      </vt:variant>
      <vt:variant>
        <vt:i4>5</vt:i4>
      </vt:variant>
      <vt:variant>
        <vt:lpwstr>http://www.planalto.gov.br/ccivil_03/_ato2019-2022/2021/lei/L14133.htm</vt:lpwstr>
      </vt:variant>
      <vt:variant>
        <vt:lpwstr>art63§2</vt:lpwstr>
      </vt:variant>
      <vt:variant>
        <vt:i4>9044048</vt:i4>
      </vt:variant>
      <vt:variant>
        <vt:i4>66</vt:i4>
      </vt:variant>
      <vt:variant>
        <vt:i4>0</vt:i4>
      </vt:variant>
      <vt:variant>
        <vt:i4>5</vt:i4>
      </vt:variant>
      <vt:variant>
        <vt:lpwstr>http://www.planalto.gov.br/ccivil_03/_ato2019-2022/2021/lei/L14133.htm</vt:lpwstr>
      </vt:variant>
      <vt:variant>
        <vt:lpwstr>art63§3</vt:lpwstr>
      </vt:variant>
      <vt:variant>
        <vt:i4>9044048</vt:i4>
      </vt:variant>
      <vt:variant>
        <vt:i4>63</vt:i4>
      </vt:variant>
      <vt:variant>
        <vt:i4>0</vt:i4>
      </vt:variant>
      <vt:variant>
        <vt:i4>5</vt:i4>
      </vt:variant>
      <vt:variant>
        <vt:lpwstr>http://www.planalto.gov.br/ccivil_03/_ato2019-2022/2021/lei/L14133.htm</vt:lpwstr>
      </vt:variant>
      <vt:variant>
        <vt:lpwstr>art63§2</vt:lpwstr>
      </vt:variant>
      <vt:variant>
        <vt:i4>7471209</vt:i4>
      </vt:variant>
      <vt:variant>
        <vt:i4>60</vt:i4>
      </vt:variant>
      <vt:variant>
        <vt:i4>0</vt:i4>
      </vt:variant>
      <vt:variant>
        <vt:i4>5</vt:i4>
      </vt:variant>
      <vt:variant>
        <vt:lpwstr>https://www.gov.br/compras/pt-br/acesso-a-informacao/legislacao/instrucoes-normativas/instrucao-normativa-seges-me-no-73-de-30-de-setembro-de-2022</vt:lpwstr>
      </vt:variant>
      <vt:variant>
        <vt:lpwstr/>
      </vt:variant>
      <vt:variant>
        <vt:i4>3014755</vt:i4>
      </vt:variant>
      <vt:variant>
        <vt:i4>57</vt:i4>
      </vt:variant>
      <vt:variant>
        <vt:i4>0</vt:i4>
      </vt:variant>
      <vt:variant>
        <vt:i4>5</vt:i4>
      </vt:variant>
      <vt:variant>
        <vt:lpwstr>http://www.planalto.gov.br/ccivil_03/_ato2019-2022/2021/lei/L14133.htm</vt:lpwstr>
      </vt:variant>
      <vt:variant>
        <vt:lpwstr>art58</vt:lpwstr>
      </vt:variant>
      <vt:variant>
        <vt:i4>3014755</vt:i4>
      </vt:variant>
      <vt:variant>
        <vt:i4>54</vt:i4>
      </vt:variant>
      <vt:variant>
        <vt:i4>0</vt:i4>
      </vt:variant>
      <vt:variant>
        <vt:i4>5</vt:i4>
      </vt:variant>
      <vt:variant>
        <vt:lpwstr>http://www.planalto.gov.br/ccivil_03/_ato2019-2022/2021/lei/L14133.htm</vt:lpwstr>
      </vt:variant>
      <vt:variant>
        <vt:lpwstr>art58</vt:lpwstr>
      </vt:variant>
      <vt:variant>
        <vt:i4>8978522</vt:i4>
      </vt:variant>
      <vt:variant>
        <vt:i4>51</vt:i4>
      </vt:variant>
      <vt:variant>
        <vt:i4>0</vt:i4>
      </vt:variant>
      <vt:variant>
        <vt:i4>5</vt:i4>
      </vt:variant>
      <vt:variant>
        <vt:lpwstr>http://www.planalto.gov.br/ccivil_03/_ato2019-2022/2021/lei/L14133.htm</vt:lpwstr>
      </vt:variant>
      <vt:variant>
        <vt:lpwstr>art59§3</vt:lpwstr>
      </vt:variant>
      <vt:variant>
        <vt:i4>8716370</vt:i4>
      </vt:variant>
      <vt:variant>
        <vt:i4>48</vt:i4>
      </vt:variant>
      <vt:variant>
        <vt:i4>0</vt:i4>
      </vt:variant>
      <vt:variant>
        <vt:i4>5</vt:i4>
      </vt:variant>
      <vt:variant>
        <vt:lpwstr>http://www.planalto.gov.br/ccivil_03/_ato2019-2022/2021/lei/L14133.htm</vt:lpwstr>
      </vt:variant>
      <vt:variant>
        <vt:lpwstr>art91§4</vt:lpwstr>
      </vt:variant>
      <vt:variant>
        <vt:i4>7471209</vt:i4>
      </vt:variant>
      <vt:variant>
        <vt:i4>45</vt:i4>
      </vt:variant>
      <vt:variant>
        <vt:i4>0</vt:i4>
      </vt:variant>
      <vt:variant>
        <vt:i4>5</vt:i4>
      </vt:variant>
      <vt:variant>
        <vt:lpwstr>https://www.gov.br/compras/pt-br/acesso-a-informacao/legislacao/instrucoes-normativas/instrucao-normativa-seges-me-no-73-de-30-de-setembro-de-2022</vt:lpwstr>
      </vt:variant>
      <vt:variant>
        <vt:lpwstr/>
      </vt:variant>
      <vt:variant>
        <vt:i4>9764942</vt:i4>
      </vt:variant>
      <vt:variant>
        <vt:i4>42</vt:i4>
      </vt:variant>
      <vt:variant>
        <vt:i4>0</vt:i4>
      </vt:variant>
      <vt:variant>
        <vt:i4>5</vt:i4>
      </vt:variant>
      <vt:variant>
        <vt:lpwstr>https://www.gov.br/compras/pt-br/acesso-a-informacao/legislacao/instrucoes-normativas/instrucao-normativa-seges-me-no-73-de-30-de-setembro-de-2022</vt:lpwstr>
      </vt:variant>
      <vt:variant>
        <vt:lpwstr>art22§1</vt:lpwstr>
      </vt:variant>
      <vt:variant>
        <vt:i4>8716371</vt:i4>
      </vt:variant>
      <vt:variant>
        <vt:i4>39</vt:i4>
      </vt:variant>
      <vt:variant>
        <vt:i4>0</vt:i4>
      </vt:variant>
      <vt:variant>
        <vt:i4>5</vt:i4>
      </vt:variant>
      <vt:variant>
        <vt:lpwstr>http://www.planalto.gov.br/ccivil_03/_ato2019-2022/2021/lei/L14133.htm</vt:lpwstr>
      </vt:variant>
      <vt:variant>
        <vt:lpwstr>art90§3</vt:lpwstr>
      </vt:variant>
      <vt:variant>
        <vt:i4>8716373</vt:i4>
      </vt:variant>
      <vt:variant>
        <vt:i4>36</vt:i4>
      </vt:variant>
      <vt:variant>
        <vt:i4>0</vt:i4>
      </vt:variant>
      <vt:variant>
        <vt:i4>5</vt:i4>
      </vt:variant>
      <vt:variant>
        <vt:lpwstr>http://www.planalto.gov.br/ccivil_03/_ato2019-2022/2021/lei/L14133.htm</vt:lpwstr>
      </vt:variant>
      <vt:variant>
        <vt:lpwstr>art96§1</vt:lpwstr>
      </vt:variant>
      <vt:variant>
        <vt:i4>3014755</vt:i4>
      </vt:variant>
      <vt:variant>
        <vt:i4>33</vt:i4>
      </vt:variant>
      <vt:variant>
        <vt:i4>0</vt:i4>
      </vt:variant>
      <vt:variant>
        <vt:i4>5</vt:i4>
      </vt:variant>
      <vt:variant>
        <vt:lpwstr>http://www.planalto.gov.br/ccivil_03/_ato2019-2022/2021/lei/L14133.htm</vt:lpwstr>
      </vt:variant>
      <vt:variant>
        <vt:lpwstr>art58</vt:lpwstr>
      </vt:variant>
      <vt:variant>
        <vt:i4>9830469</vt:i4>
      </vt:variant>
      <vt:variant>
        <vt:i4>30</vt:i4>
      </vt:variant>
      <vt:variant>
        <vt:i4>0</vt:i4>
      </vt:variant>
      <vt:variant>
        <vt:i4>5</vt:i4>
      </vt:variant>
      <vt:variant>
        <vt:lpwstr>https://www.gov.br/compras/pt-br/acesso-a-informacao/legislacao/instrucoes-normativas/instrucao-normativa-seges-me-no-73-de-30-de-setembro-de-2022</vt:lpwstr>
      </vt:variant>
      <vt:variant>
        <vt:lpwstr>art19§1</vt:lpwstr>
      </vt:variant>
      <vt:variant>
        <vt:i4>3211388</vt:i4>
      </vt:variant>
      <vt:variant>
        <vt:i4>27</vt:i4>
      </vt:variant>
      <vt:variant>
        <vt:i4>0</vt:i4>
      </vt:variant>
      <vt:variant>
        <vt:i4>5</vt:i4>
      </vt:variant>
      <vt:variant>
        <vt:lpwstr>https://www.gov.br/compras/pt-br/acesso-a-informacao/legislacao/instrucoes-normativas/instrucao-normativa-seges-me-no-73-de-30-de-setembro-de-2022</vt:lpwstr>
      </vt:variant>
      <vt:variant>
        <vt:lpwstr>art19</vt:lpwstr>
      </vt:variant>
      <vt:variant>
        <vt:i4>9240660</vt:i4>
      </vt:variant>
      <vt:variant>
        <vt:i4>24</vt:i4>
      </vt:variant>
      <vt:variant>
        <vt:i4>0</vt:i4>
      </vt:variant>
      <vt:variant>
        <vt:i4>5</vt:i4>
      </vt:variant>
      <vt:variant>
        <vt:lpwstr>http://www.planalto.gov.br/ccivil_03/_ato2019-2022/2021/lei/L14133.htm</vt:lpwstr>
      </vt:variant>
      <vt:variant>
        <vt:lpwstr>art17§1</vt:lpwstr>
      </vt:variant>
      <vt:variant>
        <vt:i4>2752611</vt:i4>
      </vt:variant>
      <vt:variant>
        <vt:i4>21</vt:i4>
      </vt:variant>
      <vt:variant>
        <vt:i4>0</vt:i4>
      </vt:variant>
      <vt:variant>
        <vt:i4>5</vt:i4>
      </vt:variant>
      <vt:variant>
        <vt:lpwstr>http://www.planalto.gov.br/ccivil_03/_ato2019-2022/2021/lei/L14133.htm</vt:lpwstr>
      </vt:variant>
      <vt:variant>
        <vt:lpwstr>art15</vt:lpwstr>
      </vt:variant>
      <vt:variant>
        <vt:i4>1835204</vt:i4>
      </vt:variant>
      <vt:variant>
        <vt:i4>18</vt:i4>
      </vt:variant>
      <vt:variant>
        <vt:i4>0</vt:i4>
      </vt:variant>
      <vt:variant>
        <vt:i4>5</vt:i4>
      </vt:variant>
      <vt:variant>
        <vt:lpwstr>http://www.planalto.gov.br/ccivil_03/_ato2019-2022/2021/lei/L14133.htm</vt:lpwstr>
      </vt:variant>
      <vt:variant>
        <vt:lpwstr>art4§3</vt:lpwstr>
      </vt:variant>
      <vt:variant>
        <vt:i4>1966276</vt:i4>
      </vt:variant>
      <vt:variant>
        <vt:i4>15</vt:i4>
      </vt:variant>
      <vt:variant>
        <vt:i4>0</vt:i4>
      </vt:variant>
      <vt:variant>
        <vt:i4>5</vt:i4>
      </vt:variant>
      <vt:variant>
        <vt:lpwstr>http://www.planalto.gov.br/ccivil_03/_ato2019-2022/2021/lei/L14133.htm</vt:lpwstr>
      </vt:variant>
      <vt:variant>
        <vt:lpwstr>art4§1</vt:lpwstr>
      </vt:variant>
      <vt:variant>
        <vt:i4>4915244</vt:i4>
      </vt:variant>
      <vt:variant>
        <vt:i4>12</vt:i4>
      </vt:variant>
      <vt:variant>
        <vt:i4>0</vt:i4>
      </vt:variant>
      <vt:variant>
        <vt:i4>5</vt:i4>
      </vt:variant>
      <vt:variant>
        <vt:lpwstr>https://www.planalto.gov.br/ccivil_03/leis/lcp/lcp123.htm</vt:lpwstr>
      </vt:variant>
      <vt:variant>
        <vt:lpwstr>art48</vt:lpwstr>
      </vt:variant>
      <vt:variant>
        <vt:i4>8978518</vt:i4>
      </vt:variant>
      <vt:variant>
        <vt:i4>9</vt:i4>
      </vt:variant>
      <vt:variant>
        <vt:i4>0</vt:i4>
      </vt:variant>
      <vt:variant>
        <vt:i4>5</vt:i4>
      </vt:variant>
      <vt:variant>
        <vt:lpwstr>http://www.planalto.gov.br/ccivil_03/_ato2019-2022/2021/lei/L14133.htm</vt:lpwstr>
      </vt:variant>
      <vt:variant>
        <vt:lpwstr>art55§2</vt:lpwstr>
      </vt:variant>
      <vt:variant>
        <vt:i4>3014755</vt:i4>
      </vt:variant>
      <vt:variant>
        <vt:i4>6</vt:i4>
      </vt:variant>
      <vt:variant>
        <vt:i4>0</vt:i4>
      </vt:variant>
      <vt:variant>
        <vt:i4>5</vt:i4>
      </vt:variant>
      <vt:variant>
        <vt:lpwstr>http://www.planalto.gov.br/ccivil_03/_ato2019-2022/2021/lei/L14133.htm</vt:lpwstr>
      </vt:variant>
      <vt:variant>
        <vt:lpwstr>art55</vt:lpwstr>
      </vt:variant>
      <vt:variant>
        <vt:i4>2752611</vt:i4>
      </vt:variant>
      <vt:variant>
        <vt:i4>3</vt:i4>
      </vt:variant>
      <vt:variant>
        <vt:i4>0</vt:i4>
      </vt:variant>
      <vt:variant>
        <vt:i4>5</vt:i4>
      </vt:variant>
      <vt:variant>
        <vt:lpwstr>http://www.planalto.gov.br/ccivil_03/_ato2019-2022/2021/lei/L14133.htm</vt:lpwstr>
      </vt:variant>
      <vt:variant>
        <vt:lpwstr>art19</vt:lpwstr>
      </vt:variant>
      <vt:variant>
        <vt:i4>1835074</vt:i4>
      </vt:variant>
      <vt:variant>
        <vt:i4>0</vt:i4>
      </vt:variant>
      <vt:variant>
        <vt:i4>0</vt:i4>
      </vt:variant>
      <vt:variant>
        <vt:i4>5</vt:i4>
      </vt:variant>
      <vt:variant>
        <vt:lpwstr>https://www.gov.br/agu/pt-br/composicao/cgu/cgu/modelos/licitacoesecontratos/modelos-antigos-e-registros-de-alteracao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ELETRÔNICO 035/2023</dc:title>
  <dc:subject>PROCESSO ADMINISTRATIVO 370/2023</dc:subject>
  <dc:creator/>
  <cp:keywords/>
  <dc:description/>
  <cp:lastModifiedBy/>
  <cp:revision>1</cp:revision>
  <dcterms:created xsi:type="dcterms:W3CDTF">2023-03-28T19:04:00Z</dcterms:created>
  <dcterms:modified xsi:type="dcterms:W3CDTF">2023-05-09T16:53:00Z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y fmtid="{D5CDD505-2E9C-101B-9397-08002B2CF9AE}" pid="3" name="MediaServiceImageTags">
    <vt:lpwstr/>
  </property>
</Properties>
</file>