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CONTRATO</w:t>
      </w:r>
      <w:r w:rsidR="001D0501">
        <w:rPr>
          <w:rFonts w:ascii="Bookman Old Style" w:hAnsi="Bookman Old Style"/>
          <w:b/>
          <w:sz w:val="20"/>
          <w:szCs w:val="16"/>
        </w:rPr>
        <w:t xml:space="preserve"> DE PRESTAÇÃO DE SERVIÇO</w:t>
      </w:r>
      <w:bookmarkStart w:id="0" w:name="_GoBack"/>
      <w:bookmarkEnd w:id="0"/>
    </w:p>
    <w:p w:rsidR="008E6813" w:rsidRDefault="008E6813" w:rsidP="008E6813">
      <w:pPr>
        <w:pStyle w:val="Default"/>
        <w:jc w:val="center"/>
        <w:rPr>
          <w:rFonts w:ascii="Bookman Old Style" w:hAnsi="Bookman Old Style"/>
          <w:b/>
          <w:sz w:val="20"/>
          <w:szCs w:val="16"/>
        </w:rPr>
      </w:pPr>
    </w:p>
    <w:p w:rsidR="008E6813" w:rsidRPr="00967C80" w:rsidRDefault="008E6813" w:rsidP="00967C80">
      <w:pPr>
        <w:pStyle w:val="ParagraphStyle"/>
        <w:ind w:left="4515"/>
        <w:jc w:val="both"/>
        <w:rPr>
          <w:rFonts w:ascii="Bookman Old Style" w:hAnsi="Bookman Old Style" w:cs="Bookman Old Style"/>
          <w:sz w:val="20"/>
          <w:szCs w:val="20"/>
          <w:lang w:val="pt-BR"/>
        </w:rPr>
      </w:pPr>
      <w:r w:rsidRPr="00967C80">
        <w:rPr>
          <w:rFonts w:ascii="Bookman Old Style" w:hAnsi="Bookman Old Style" w:cs="Bookman Old Style"/>
          <w:sz w:val="20"/>
          <w:szCs w:val="20"/>
        </w:rPr>
        <w:t xml:space="preserve">Contrato de prestação de serviços nº </w:t>
      </w:r>
      <w:r w:rsidR="00967C80" w:rsidRPr="00967C80">
        <w:rPr>
          <w:rFonts w:ascii="Bookman Old Style" w:hAnsi="Bookman Old Style" w:cs="Bookman Old Style"/>
          <w:sz w:val="20"/>
          <w:szCs w:val="20"/>
          <w:lang w:val="pt-BR"/>
        </w:rPr>
        <w:t>264</w:t>
      </w:r>
      <w:r w:rsidR="00666724" w:rsidRPr="00967C80">
        <w:rPr>
          <w:rFonts w:ascii="Bookman Old Style" w:hAnsi="Bookman Old Style" w:cs="Bookman Old Style"/>
          <w:sz w:val="20"/>
          <w:szCs w:val="20"/>
        </w:rPr>
        <w:t>/2023</w:t>
      </w:r>
      <w:r w:rsidRPr="00967C80">
        <w:rPr>
          <w:rFonts w:ascii="Bookman Old Style" w:hAnsi="Bookman Old Style" w:cs="Bookman Old Style"/>
          <w:sz w:val="20"/>
          <w:szCs w:val="20"/>
        </w:rPr>
        <w:t xml:space="preserve">, que entre si celebram de um lado o MUNICÍPIO DE SANTO ANTONIO DO SUDOESTE e de outro lado </w:t>
      </w:r>
      <w:r w:rsidR="00967C80" w:rsidRPr="00967C80">
        <w:rPr>
          <w:rFonts w:ascii="Bookman Old Style" w:hAnsi="Bookman Old Style" w:cs="Bookman Old Style"/>
          <w:sz w:val="20"/>
          <w:szCs w:val="20"/>
          <w:lang w:val="pt-BR"/>
        </w:rPr>
        <w:t>ENFANCE PEDIATRIA LTDA</w:t>
      </w:r>
    </w:p>
    <w:p w:rsidR="00967C80" w:rsidRPr="00967C80" w:rsidRDefault="00967C80" w:rsidP="00967C80">
      <w:pPr>
        <w:pStyle w:val="ParagraphStyle"/>
        <w:ind w:left="4515"/>
        <w:jc w:val="both"/>
        <w:rPr>
          <w:rFonts w:ascii="Bookman Old Style" w:hAnsi="Bookman Old Style" w:cs="Bookman Old Style"/>
          <w:sz w:val="20"/>
          <w:szCs w:val="20"/>
        </w:rPr>
      </w:pPr>
    </w:p>
    <w:p w:rsidR="008E6813" w:rsidRPr="00967C80" w:rsidRDefault="00967C80" w:rsidP="008E6813">
      <w:pPr>
        <w:pStyle w:val="ParagraphStyle"/>
        <w:jc w:val="both"/>
        <w:rPr>
          <w:rFonts w:ascii="Bookman Old Style" w:hAnsi="Bookman Old Style" w:cs="Bookman Old Style"/>
          <w:sz w:val="20"/>
          <w:szCs w:val="20"/>
        </w:rPr>
      </w:pPr>
      <w:r w:rsidRPr="00967C80">
        <w:rPr>
          <w:rFonts w:ascii="Bookman Old Style" w:hAnsi="Bookman Old Style" w:cs="Bookman Old Style"/>
          <w:sz w:val="20"/>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ENFANCE PEDIATRIA LTDA, inscrita no CNPJ sob o nº 46.937.495/0001-80, estabelecida na RUA MARANHÃO, 789 - CEP: 85802002 - BAIRRO: PARQUE SÃO PAULO, doravante designada CONTRATADA, estando as partes sujeitas as normas da Lei 8.666/93 e suas alterações subsequentes, ajustam o presente contrato em decorrência da licitação realizada através do </w:t>
      </w:r>
      <w:r w:rsidR="008E6813" w:rsidRPr="00967C80">
        <w:rPr>
          <w:rFonts w:ascii="Bookman Old Style" w:hAnsi="Bookman Old Style" w:cs="Bookman Old Style"/>
          <w:sz w:val="20"/>
          <w:szCs w:val="20"/>
        </w:rPr>
        <w:t xml:space="preserve"> </w:t>
      </w:r>
      <w:r w:rsidR="00077018" w:rsidRPr="00967C80">
        <w:rPr>
          <w:rFonts w:ascii="Bookman Old Style" w:hAnsi="Bookman Old Style" w:cs="Bookman Old Style"/>
          <w:b/>
          <w:bCs/>
          <w:sz w:val="20"/>
          <w:szCs w:val="20"/>
          <w:lang w:val="pt-BR"/>
        </w:rPr>
        <w:t>PROCESSO DE INEXIGIBILIDADE</w:t>
      </w:r>
      <w:r w:rsidR="008E6813" w:rsidRPr="00967C80">
        <w:rPr>
          <w:rFonts w:ascii="Bookman Old Style" w:hAnsi="Bookman Old Style" w:cs="Bookman Old Style"/>
          <w:b/>
          <w:bCs/>
          <w:sz w:val="20"/>
          <w:szCs w:val="20"/>
        </w:rPr>
        <w:t xml:space="preserve"> Nº </w:t>
      </w:r>
      <w:r w:rsidRPr="00967C80">
        <w:rPr>
          <w:rFonts w:ascii="Bookman Old Style" w:hAnsi="Bookman Old Style" w:cs="Bookman Old Style"/>
          <w:b/>
          <w:bCs/>
          <w:sz w:val="20"/>
          <w:szCs w:val="20"/>
          <w:lang w:val="pt-BR"/>
        </w:rPr>
        <w:t>026</w:t>
      </w:r>
      <w:r w:rsidR="002F0902" w:rsidRPr="00967C80">
        <w:rPr>
          <w:rFonts w:ascii="Bookman Old Style" w:hAnsi="Bookman Old Style" w:cs="Bookman Old Style"/>
          <w:b/>
          <w:bCs/>
          <w:sz w:val="20"/>
          <w:szCs w:val="20"/>
        </w:rPr>
        <w:t>/2023</w:t>
      </w:r>
      <w:r w:rsidR="008E6813" w:rsidRPr="00967C80">
        <w:rPr>
          <w:rFonts w:ascii="Bookman Old Style" w:hAnsi="Bookman Old Style" w:cs="Bookman Old Style"/>
          <w:sz w:val="20"/>
          <w:szCs w:val="20"/>
        </w:rPr>
        <w:t xml:space="preserve">, </w:t>
      </w:r>
      <w:r w:rsidR="00077018" w:rsidRPr="00967C80">
        <w:rPr>
          <w:rFonts w:ascii="Bookman Old Style" w:hAnsi="Bookman Old Style" w:cs="Bookman Old Style"/>
          <w:sz w:val="20"/>
          <w:szCs w:val="20"/>
          <w:lang w:val="pt-BR"/>
        </w:rPr>
        <w:t xml:space="preserve">resultante do </w:t>
      </w:r>
      <w:r w:rsidR="00077018" w:rsidRPr="00967C80">
        <w:rPr>
          <w:rFonts w:ascii="Bookman Old Style" w:hAnsi="Bookman Old Style" w:cs="Bookman Old Style"/>
          <w:b/>
          <w:sz w:val="20"/>
          <w:szCs w:val="20"/>
          <w:lang w:val="pt-BR"/>
        </w:rPr>
        <w:t>CHAM</w:t>
      </w:r>
      <w:r w:rsidR="002F0902" w:rsidRPr="00967C80">
        <w:rPr>
          <w:rFonts w:ascii="Bookman Old Style" w:hAnsi="Bookman Old Style" w:cs="Bookman Old Style"/>
          <w:b/>
          <w:sz w:val="20"/>
          <w:szCs w:val="20"/>
          <w:lang w:val="pt-BR"/>
        </w:rPr>
        <w:t>AMENTO PÚBLICO 007</w:t>
      </w:r>
      <w:r w:rsidR="00077018" w:rsidRPr="00967C80">
        <w:rPr>
          <w:rFonts w:ascii="Bookman Old Style" w:hAnsi="Bookman Old Style" w:cs="Bookman Old Style"/>
          <w:b/>
          <w:sz w:val="20"/>
          <w:szCs w:val="20"/>
          <w:lang w:val="pt-BR"/>
        </w:rPr>
        <w:t>/</w:t>
      </w:r>
      <w:r w:rsidR="002F0902" w:rsidRPr="00967C80">
        <w:rPr>
          <w:rFonts w:ascii="Bookman Old Style" w:hAnsi="Bookman Old Style" w:cs="Bookman Old Style"/>
          <w:b/>
          <w:sz w:val="20"/>
          <w:szCs w:val="20"/>
          <w:lang w:val="pt-BR"/>
        </w:rPr>
        <w:t>2023</w:t>
      </w:r>
      <w:r w:rsidR="00077018" w:rsidRPr="00967C80">
        <w:rPr>
          <w:rFonts w:ascii="Bookman Old Style" w:hAnsi="Bookman Old Style" w:cs="Bookman Old Style"/>
          <w:sz w:val="20"/>
          <w:szCs w:val="20"/>
          <w:lang w:val="pt-BR"/>
        </w:rPr>
        <w:t>,</w:t>
      </w:r>
      <w:r w:rsidR="008E6813" w:rsidRPr="00967C80">
        <w:rPr>
          <w:rFonts w:ascii="Bookman Old Style" w:hAnsi="Bookman Old Style" w:cs="Bookman Old Style"/>
          <w:sz w:val="20"/>
          <w:szCs w:val="20"/>
        </w:rPr>
        <w:t>mediante as seguintes cláusulas e condições.</w:t>
      </w:r>
    </w:p>
    <w:p w:rsidR="008E6813" w:rsidRPr="00967C80" w:rsidRDefault="008E6813" w:rsidP="008E6813">
      <w:pPr>
        <w:pStyle w:val="Default"/>
        <w:rPr>
          <w:rFonts w:ascii="Bookman Old Style" w:hAnsi="Bookman Old Style"/>
          <w:sz w:val="20"/>
          <w:szCs w:val="20"/>
        </w:rPr>
      </w:pPr>
    </w:p>
    <w:p w:rsidR="008E6813" w:rsidRPr="00967C80" w:rsidRDefault="008E6813" w:rsidP="008E6813">
      <w:pPr>
        <w:pStyle w:val="Default"/>
        <w:rPr>
          <w:rFonts w:ascii="Bookman Old Style" w:hAnsi="Bookman Old Style"/>
          <w:sz w:val="20"/>
          <w:szCs w:val="20"/>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PRIMEIRA - DO OBJETO </w:t>
      </w:r>
    </w:p>
    <w:p w:rsidR="002F0902" w:rsidRPr="00967C80" w:rsidRDefault="002F0902" w:rsidP="002F0902">
      <w:pPr>
        <w:pStyle w:val="PargrafodaLista"/>
        <w:numPr>
          <w:ilvl w:val="1"/>
          <w:numId w:val="7"/>
        </w:numPr>
        <w:ind w:left="0" w:firstLine="0"/>
        <w:jc w:val="both"/>
        <w:rPr>
          <w:rFonts w:ascii="Bookman Old Style" w:hAnsi="Bookman Old Style"/>
          <w:b/>
          <w:sz w:val="20"/>
          <w:szCs w:val="20"/>
        </w:rPr>
      </w:pPr>
      <w:r w:rsidRPr="00967C80">
        <w:rPr>
          <w:rFonts w:ascii="Bookman Old Style" w:hAnsi="Bookman Old Style"/>
          <w:sz w:val="20"/>
          <w:szCs w:val="20"/>
        </w:rPr>
        <w:t xml:space="preserve">O presente termo tem por objeto a prestação </w:t>
      </w:r>
      <w:r w:rsidRPr="00967C80">
        <w:rPr>
          <w:rFonts w:ascii="Bookman Old Style" w:hAnsi="Bookman Old Style" w:cs="Bookman Old Style"/>
          <w:bCs/>
          <w:iCs/>
          <w:sz w:val="20"/>
          <w:szCs w:val="20"/>
          <w:lang w:val="pt-BR"/>
        </w:rPr>
        <w:t xml:space="preserve">de </w:t>
      </w:r>
      <w:r w:rsidRPr="00967C80">
        <w:rPr>
          <w:rFonts w:ascii="Bookman Old Style" w:hAnsi="Bookman Old Style" w:cs="Arial"/>
          <w:bCs/>
          <w:sz w:val="20"/>
          <w:szCs w:val="20"/>
        </w:rPr>
        <w:t>serviço de consultas com Médico Neuropediatra em atendimento as demandas da Secretaria Municipal de Saúde</w:t>
      </w:r>
      <w:r w:rsidR="00077018" w:rsidRPr="00967C80">
        <w:rPr>
          <w:rFonts w:ascii="Bookman Old Style" w:hAnsi="Bookman Old Style"/>
          <w:sz w:val="20"/>
          <w:szCs w:val="20"/>
        </w:rPr>
        <w:t xml:space="preserve">, </w:t>
      </w:r>
      <w:r w:rsidR="00D1660B" w:rsidRPr="00967C80">
        <w:rPr>
          <w:rFonts w:ascii="Bookman Old Style" w:hAnsi="Bookman Old Style"/>
          <w:sz w:val="20"/>
          <w:szCs w:val="20"/>
        </w:rPr>
        <w:t xml:space="preserve">pelo período de 12 meses, de acordo com o descrito abaixo e no anexo I deste edital, </w:t>
      </w:r>
      <w:r w:rsidR="008E6813" w:rsidRPr="00967C80">
        <w:rPr>
          <w:rFonts w:ascii="Bookman Old Style" w:hAnsi="Bookman Old Style"/>
          <w:sz w:val="20"/>
          <w:szCs w:val="20"/>
        </w:rPr>
        <w:t>sendo: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21"/>
        <w:gridCol w:w="494"/>
        <w:gridCol w:w="1285"/>
        <w:gridCol w:w="2370"/>
        <w:gridCol w:w="851"/>
        <w:gridCol w:w="992"/>
        <w:gridCol w:w="992"/>
        <w:gridCol w:w="1134"/>
        <w:gridCol w:w="1091"/>
      </w:tblGrid>
      <w:tr w:rsidR="00967C80" w:rsidTr="00967C80">
        <w:tc>
          <w:tcPr>
            <w:tcW w:w="9730"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lang w:val="pt-BR"/>
              </w:rPr>
            </w:pPr>
            <w:r>
              <w:rPr>
                <w:rFonts w:ascii="Bookman Old Style" w:hAnsi="Bookman Old Style"/>
                <w:sz w:val="16"/>
                <w:szCs w:val="16"/>
              </w:rPr>
              <w:t>ITENS</w:t>
            </w:r>
          </w:p>
        </w:tc>
      </w:tr>
      <w:tr w:rsidR="00967C80" w:rsidTr="00967C80">
        <w:tc>
          <w:tcPr>
            <w:tcW w:w="52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Lote</w:t>
            </w:r>
          </w:p>
        </w:tc>
        <w:tc>
          <w:tcPr>
            <w:tcW w:w="4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Código do produto/serviço</w:t>
            </w:r>
          </w:p>
        </w:tc>
        <w:tc>
          <w:tcPr>
            <w:tcW w:w="23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Preço unitário</w:t>
            </w:r>
          </w:p>
        </w:tc>
        <w:tc>
          <w:tcPr>
            <w:tcW w:w="10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Preço total</w:t>
            </w:r>
          </w:p>
        </w:tc>
      </w:tr>
      <w:tr w:rsidR="00967C80" w:rsidTr="00967C80">
        <w:tc>
          <w:tcPr>
            <w:tcW w:w="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LOTE: 002 - Lote 002</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22906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rsidP="00967C80">
            <w:pPr>
              <w:jc w:val="both"/>
              <w:rPr>
                <w:rFonts w:ascii="Bookman Old Style" w:hAnsi="Bookman Old Style"/>
                <w:sz w:val="16"/>
                <w:szCs w:val="16"/>
              </w:rPr>
            </w:pPr>
            <w:r>
              <w:rPr>
                <w:rFonts w:ascii="Bookman Old Style" w:hAnsi="Bookman Old Style"/>
                <w:sz w:val="16"/>
                <w:szCs w:val="16"/>
              </w:rPr>
              <w:t xml:space="preserve">Atendimento especializado em consulta de Médico Neuropediatra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CONSULTA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333,33</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67C80" w:rsidRDefault="00967C80">
            <w:pPr>
              <w:rPr>
                <w:rFonts w:ascii="Bookman Old Style" w:hAnsi="Bookman Old Style"/>
                <w:sz w:val="16"/>
                <w:szCs w:val="16"/>
              </w:rPr>
            </w:pPr>
            <w:r>
              <w:rPr>
                <w:rFonts w:ascii="Bookman Old Style" w:hAnsi="Bookman Old Style"/>
                <w:sz w:val="16"/>
                <w:szCs w:val="16"/>
              </w:rPr>
              <w:t>49.999,50</w:t>
            </w:r>
          </w:p>
        </w:tc>
      </w:tr>
      <w:tr w:rsidR="00967C80" w:rsidTr="00967C80">
        <w:tc>
          <w:tcPr>
            <w:tcW w:w="8639"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p w:rsidR="00967C80" w:rsidRDefault="00967C80">
            <w:pPr>
              <w:rPr>
                <w:rFonts w:ascii="Bookman Old Style" w:hAnsi="Bookman Old Style"/>
                <w:sz w:val="16"/>
                <w:szCs w:val="16"/>
              </w:rPr>
            </w:pPr>
            <w:r>
              <w:rPr>
                <w:rFonts w:ascii="Bookman Old Style" w:hAnsi="Bookman Old Style"/>
                <w:sz w:val="16"/>
                <w:szCs w:val="16"/>
              </w:rPr>
              <w:t>TOTAL</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67C80" w:rsidRDefault="00967C80">
            <w:pPr>
              <w:rPr>
                <w:rFonts w:ascii="Bookman Old Style" w:hAnsi="Bookman Old Style"/>
                <w:sz w:val="16"/>
                <w:szCs w:val="16"/>
              </w:rPr>
            </w:pPr>
          </w:p>
          <w:p w:rsidR="00967C80" w:rsidRDefault="00967C80">
            <w:pPr>
              <w:rPr>
                <w:rFonts w:ascii="Bookman Old Style" w:hAnsi="Bookman Old Style"/>
                <w:sz w:val="16"/>
                <w:szCs w:val="16"/>
              </w:rPr>
            </w:pPr>
            <w:r>
              <w:rPr>
                <w:rFonts w:ascii="Bookman Old Style" w:hAnsi="Bookman Old Style"/>
                <w:sz w:val="16"/>
                <w:szCs w:val="16"/>
              </w:rPr>
              <w:t>49.999,50</w:t>
            </w: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SEGUNDA – DO VALOR CONTRATUAL </w:t>
      </w: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O preço ajustado para a prestação do serviço contratado e ao qual o CONTRATANTE se obriga a adimplir e a CONTRATADA concorda em receber é de R$</w:t>
      </w:r>
      <w:r w:rsidR="00077018" w:rsidRPr="00967C80">
        <w:rPr>
          <w:rFonts w:ascii="Bookman Old Style" w:hAnsi="Bookman Old Style"/>
          <w:sz w:val="20"/>
          <w:szCs w:val="20"/>
        </w:rPr>
        <w:t xml:space="preserve"> </w:t>
      </w:r>
      <w:r w:rsidR="00967C80" w:rsidRPr="00967C80">
        <w:rPr>
          <w:rFonts w:ascii="Bookman Old Style" w:hAnsi="Bookman Old Style"/>
          <w:sz w:val="20"/>
          <w:szCs w:val="20"/>
        </w:rPr>
        <w:t>49.999,50(Quarenta e Nove Mil, Novecentos e Noventa e Nove Reais e Cinquenta Centavos).</w:t>
      </w:r>
      <w:r w:rsidRPr="00967C80">
        <w:rPr>
          <w:rFonts w:ascii="Bookman Old Style" w:hAnsi="Bookman Old Style"/>
          <w:sz w:val="20"/>
          <w:szCs w:val="20"/>
        </w:rPr>
        <w:t xml:space="preserve"> </w:t>
      </w:r>
    </w:p>
    <w:p w:rsidR="00967C80" w:rsidRPr="00967C80" w:rsidRDefault="00967C80" w:rsidP="00077018">
      <w:pPr>
        <w:pStyle w:val="Default"/>
        <w:jc w:val="both"/>
        <w:rPr>
          <w:rFonts w:ascii="Bookman Old Style" w:hAnsi="Bookman Old Style"/>
          <w:sz w:val="20"/>
          <w:szCs w:val="20"/>
        </w:rPr>
      </w:pPr>
    </w:p>
    <w:p w:rsidR="008E6813" w:rsidRPr="00967C80" w:rsidRDefault="008E6813" w:rsidP="00077018">
      <w:pPr>
        <w:pStyle w:val="Default"/>
        <w:jc w:val="both"/>
        <w:rPr>
          <w:rFonts w:ascii="Bookman Old Style" w:hAnsi="Bookman Old Style"/>
          <w:sz w:val="20"/>
          <w:szCs w:val="20"/>
        </w:rPr>
      </w:pPr>
      <w:r w:rsidRPr="00967C80">
        <w:rPr>
          <w:rFonts w:ascii="Bookman Old Style" w:hAnsi="Bookman Old Style"/>
          <w:sz w:val="20"/>
          <w:szCs w:val="20"/>
        </w:rPr>
        <w:t xml:space="preserve">CLÁUSULA TERCEIRA - DO PROCESSO DE INEXIGIBILIDADE </w:t>
      </w:r>
    </w:p>
    <w:p w:rsidR="008E6813" w:rsidRPr="00967C80" w:rsidRDefault="008E6813" w:rsidP="00077018">
      <w:pPr>
        <w:pStyle w:val="Corpodetexto"/>
        <w:spacing w:before="10"/>
        <w:jc w:val="both"/>
        <w:rPr>
          <w:rFonts w:ascii="Bookman Old Style" w:hAnsi="Bookman Old Style"/>
          <w:sz w:val="20"/>
          <w:szCs w:val="20"/>
        </w:rPr>
      </w:pPr>
      <w:r w:rsidRPr="00967C80">
        <w:rPr>
          <w:rFonts w:ascii="Bookman Old Style" w:hAnsi="Bookman Old Style"/>
          <w:sz w:val="20"/>
          <w:szCs w:val="20"/>
        </w:rPr>
        <w:t xml:space="preserve">As partes acima identificadas têm, entre si, justas e acertadas o presente Contrato Administrativo de credenciamento </w:t>
      </w:r>
      <w:r w:rsidR="00D1660B" w:rsidRPr="00967C80">
        <w:rPr>
          <w:rFonts w:ascii="Bookman Old Style" w:hAnsi="Bookman Old Style"/>
          <w:sz w:val="20"/>
          <w:szCs w:val="20"/>
        </w:rPr>
        <w:t>para a prestação de serviços de</w:t>
      </w:r>
      <w:r w:rsidR="00D1660B" w:rsidRPr="00967C80">
        <w:rPr>
          <w:rFonts w:ascii="Bookman Old Style" w:hAnsi="Bookman Old Style" w:cs="Arial"/>
          <w:bCs/>
          <w:sz w:val="20"/>
          <w:szCs w:val="20"/>
        </w:rPr>
        <w:t xml:space="preserve"> consultas com Médico Neuropediatra em atendimento as demandas da Secretaria Municipal de Saúde</w:t>
      </w:r>
      <w:r w:rsidRPr="00967C80">
        <w:rPr>
          <w:rFonts w:ascii="Bookman Old Style" w:hAnsi="Bookman Old Style"/>
          <w:sz w:val="20"/>
          <w:szCs w:val="20"/>
        </w:rPr>
        <w:t xml:space="preserve">, após a homologação do PROCESSO DE INEXIGIBILIDADE N.º </w:t>
      </w:r>
      <w:r w:rsidR="00DF06D5">
        <w:rPr>
          <w:rFonts w:ascii="Bookman Old Style" w:hAnsi="Bookman Old Style"/>
          <w:sz w:val="20"/>
          <w:szCs w:val="20"/>
        </w:rPr>
        <w:t>026</w:t>
      </w:r>
      <w:r w:rsidR="002F0902" w:rsidRPr="00967C80">
        <w:rPr>
          <w:rFonts w:ascii="Bookman Old Style" w:hAnsi="Bookman Old Style"/>
          <w:sz w:val="20"/>
          <w:szCs w:val="20"/>
        </w:rPr>
        <w:t>/2023</w:t>
      </w:r>
      <w:r w:rsidRPr="00967C80">
        <w:rPr>
          <w:rFonts w:ascii="Bookman Old Style" w:hAnsi="Bookman Old Style"/>
          <w:sz w:val="20"/>
          <w:szCs w:val="20"/>
        </w:rPr>
        <w:t>, pelas condições do Edital de Chamamento nº 0</w:t>
      </w:r>
      <w:r w:rsidR="002F0902" w:rsidRPr="00967C80">
        <w:rPr>
          <w:rFonts w:ascii="Bookman Old Style" w:hAnsi="Bookman Old Style"/>
          <w:sz w:val="20"/>
          <w:szCs w:val="20"/>
        </w:rPr>
        <w:t>07/2023</w:t>
      </w:r>
      <w:r w:rsidRPr="00967C80">
        <w:rPr>
          <w:rFonts w:ascii="Bookman Old Style" w:hAnsi="Bookman Old Style"/>
          <w:sz w:val="20"/>
          <w:szCs w:val="20"/>
        </w:rPr>
        <w:t xml:space="preserve"> e seus anexos e pelas cláusulas a seguir expressas, definidoras dos direitos, obrigações e responsabilidades das partes.</w:t>
      </w:r>
    </w:p>
    <w:p w:rsidR="008E6813" w:rsidRPr="00967C80" w:rsidRDefault="008E6813" w:rsidP="008E6813">
      <w:pPr>
        <w:pStyle w:val="Corpodetexto"/>
        <w:spacing w:before="10"/>
        <w:jc w:val="center"/>
        <w:rPr>
          <w:rFonts w:ascii="Bookman Old Style" w:hAnsi="Bookman Old Style"/>
          <w:sz w:val="20"/>
          <w:szCs w:val="20"/>
        </w:rPr>
      </w:pPr>
    </w:p>
    <w:p w:rsidR="008E6813" w:rsidRPr="00967C80" w:rsidRDefault="00D1660B" w:rsidP="00077018">
      <w:pPr>
        <w:pStyle w:val="Default"/>
        <w:jc w:val="both"/>
        <w:rPr>
          <w:rFonts w:ascii="Bookman Old Style" w:hAnsi="Bookman Old Style"/>
          <w:color w:val="auto"/>
          <w:sz w:val="20"/>
          <w:szCs w:val="20"/>
        </w:rPr>
      </w:pPr>
      <w:r w:rsidRPr="00967C80">
        <w:rPr>
          <w:rFonts w:ascii="Bookman Old Style" w:hAnsi="Bookman Old Style"/>
          <w:color w:val="auto"/>
          <w:sz w:val="20"/>
          <w:szCs w:val="20"/>
        </w:rPr>
        <w:t xml:space="preserve">CLÁUSULA QUARTA – DO LOCAL DA </w:t>
      </w:r>
      <w:r w:rsidR="008E6813" w:rsidRPr="00967C80">
        <w:rPr>
          <w:rFonts w:ascii="Bookman Old Style" w:hAnsi="Bookman Old Style"/>
          <w:color w:val="auto"/>
          <w:sz w:val="20"/>
          <w:szCs w:val="20"/>
        </w:rPr>
        <w:t xml:space="preserve">EXECUÇÃO DOS SERVIÇOS </w:t>
      </w:r>
    </w:p>
    <w:p w:rsidR="00666724" w:rsidRPr="00967C80" w:rsidRDefault="00D1660B" w:rsidP="00077018">
      <w:pPr>
        <w:pStyle w:val="Default"/>
        <w:jc w:val="both"/>
        <w:rPr>
          <w:rFonts w:ascii="Bookman Old Style" w:hAnsi="Bookman Old Style"/>
          <w:color w:val="auto"/>
          <w:sz w:val="20"/>
          <w:szCs w:val="20"/>
        </w:rPr>
      </w:pPr>
      <w:r w:rsidRPr="00967C80">
        <w:rPr>
          <w:rFonts w:ascii="Bookman Old Style" w:hAnsi="Bookman Old Style"/>
          <w:color w:val="auto"/>
          <w:sz w:val="20"/>
          <w:szCs w:val="20"/>
        </w:rPr>
        <w:t>As consultas deverão ser realizadas conforme agenda estabelecida pela Secretaria Municipal de Saúde, no local abaixo especificado:</w:t>
      </w:r>
    </w:p>
    <w:tbl>
      <w:tblPr>
        <w:tblStyle w:val="Tabelacomgrade"/>
        <w:tblW w:w="9781" w:type="dxa"/>
        <w:tblInd w:w="-5" w:type="dxa"/>
        <w:tblLook w:val="04A0" w:firstRow="1" w:lastRow="0" w:firstColumn="1" w:lastColumn="0" w:noHBand="0" w:noVBand="1"/>
      </w:tblPr>
      <w:tblGrid>
        <w:gridCol w:w="1195"/>
        <w:gridCol w:w="5055"/>
        <w:gridCol w:w="3531"/>
      </w:tblGrid>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ITEM</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Especificação do serviço</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Local de execução</w:t>
            </w:r>
          </w:p>
        </w:tc>
      </w:tr>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01</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eastAsia="Calibri" w:hAnsi="Bookman Old Style" w:cs="Arial"/>
                <w:sz w:val="16"/>
                <w:szCs w:val="16"/>
              </w:rPr>
              <w:t>Atendimento especializado em consulta de Médico Neuropediatra</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No endereço da contratada</w:t>
            </w:r>
          </w:p>
        </w:tc>
      </w:tr>
    </w:tbl>
    <w:p w:rsidR="00666724" w:rsidRDefault="00666724" w:rsidP="00077018">
      <w:pPr>
        <w:pStyle w:val="Default"/>
        <w:jc w:val="both"/>
        <w:rPr>
          <w:rFonts w:ascii="Bookman Old Style" w:hAnsi="Bookman Old Style"/>
          <w:sz w:val="16"/>
          <w:szCs w:val="16"/>
        </w:rPr>
      </w:pPr>
    </w:p>
    <w:p w:rsidR="008E6813" w:rsidRPr="00261542" w:rsidRDefault="002F0902" w:rsidP="00077018">
      <w:pPr>
        <w:pStyle w:val="Default"/>
        <w:jc w:val="both"/>
        <w:rPr>
          <w:rFonts w:ascii="Bookman Old Style" w:hAnsi="Bookman Old Style"/>
          <w:sz w:val="20"/>
          <w:szCs w:val="20"/>
        </w:rPr>
      </w:pPr>
      <w:r w:rsidRPr="00261542">
        <w:rPr>
          <w:rFonts w:ascii="Bookman Old Style" w:hAnsi="Bookman Old Style"/>
          <w:sz w:val="20"/>
          <w:szCs w:val="20"/>
        </w:rPr>
        <w:t>CLAÚSULA QUINTA - DAS OBRIGAÇÕES DA CONTRATADA</w:t>
      </w:r>
      <w:r w:rsidR="008E6813" w:rsidRPr="00261542">
        <w:rPr>
          <w:rFonts w:ascii="Bookman Old Style" w:hAnsi="Bookman Old Style"/>
          <w:sz w:val="20"/>
          <w:szCs w:val="20"/>
        </w:rPr>
        <w:t xml:space="preserve">: </w:t>
      </w:r>
    </w:p>
    <w:p w:rsidR="00FB6927" w:rsidRPr="00261542" w:rsidRDefault="002F0902"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FB6927"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a) Atender</w:t>
      </w:r>
      <w:proofErr w:type="gramEnd"/>
      <w:r w:rsidRPr="00261542">
        <w:rPr>
          <w:rFonts w:ascii="Bookman Old Style" w:hAnsi="Bookman Old Style"/>
          <w:sz w:val="20"/>
          <w:szCs w:val="20"/>
        </w:rPr>
        <w:t xml:space="preserve"> os pacientes com dignidade e respeito e de modo universal e igualitário, mantendo</w:t>
      </w:r>
      <w:r w:rsidR="00261542" w:rsidRPr="00261542">
        <w:rPr>
          <w:rFonts w:ascii="Bookman Old Style" w:hAnsi="Bookman Old Style"/>
          <w:sz w:val="20"/>
          <w:szCs w:val="20"/>
        </w:rPr>
        <w:t xml:space="preserve"> </w:t>
      </w:r>
      <w:r w:rsidRPr="00261542">
        <w:rPr>
          <w:rFonts w:ascii="Bookman Old Style" w:hAnsi="Bookman Old Style"/>
          <w:sz w:val="20"/>
          <w:szCs w:val="20"/>
        </w:rPr>
        <w:t>se</w:t>
      </w:r>
      <w:r w:rsidR="00261542" w:rsidRPr="00261542">
        <w:rPr>
          <w:rFonts w:ascii="Bookman Old Style" w:hAnsi="Bookman Old Style"/>
          <w:sz w:val="20"/>
          <w:szCs w:val="20"/>
        </w:rPr>
        <w:t>mpre</w:t>
      </w:r>
      <w:r w:rsidRPr="00261542">
        <w:rPr>
          <w:rFonts w:ascii="Bookman Old Style" w:hAnsi="Bookman Old Style"/>
          <w:sz w:val="20"/>
          <w:szCs w:val="20"/>
        </w:rPr>
        <w:t xml:space="preserve"> a qualidade na prestação de serviços. </w:t>
      </w:r>
    </w:p>
    <w:p w:rsidR="00FB6927"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lastRenderedPageBreak/>
        <w:t>b) Respeitar</w:t>
      </w:r>
      <w:proofErr w:type="gramEnd"/>
      <w:r w:rsidRPr="00261542">
        <w:rPr>
          <w:rFonts w:ascii="Bookman Old Style" w:hAnsi="Bookman Old Style"/>
          <w:sz w:val="20"/>
          <w:szCs w:val="20"/>
        </w:rPr>
        <w:t xml:space="preserve"> a decisão do paciente ao consentir ou recusar prestação de Serviços de saúde, salvo nos casos de iminente perigo de vida ou obrigação Legal. </w:t>
      </w:r>
    </w:p>
    <w:p w:rsidR="002F0902" w:rsidRPr="00261542" w:rsidRDefault="002F0902"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c) Se</w:t>
      </w:r>
      <w:proofErr w:type="gramEnd"/>
      <w:r w:rsidRPr="00261542">
        <w:rPr>
          <w:rFonts w:ascii="Bookman Old Style" w:hAnsi="Bookman Old Style"/>
          <w:sz w:val="20"/>
          <w:szCs w:val="20"/>
        </w:rPr>
        <w:t xml:space="preserve"> pessoa jurídica, responsabiliza-se pelos salários, encargos sociais, previdenciários, taxas, impostos e quaisquer outros que incidam ou venham a incidir sobre seu pessoal necessário à execução do serviço.</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d) Responsabiliza-se</w:t>
      </w:r>
      <w:proofErr w:type="gramEnd"/>
      <w:r w:rsidRPr="00261542">
        <w:rPr>
          <w:rFonts w:ascii="Bookman Old Style" w:hAnsi="Bookman Old Style"/>
          <w:sz w:val="20"/>
          <w:szCs w:val="20"/>
        </w:rPr>
        <w:t xml:space="preserve"> por todos e quaisquer danos e/ou prejuízos que vier causar aos pacientes.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e) Manter</w:t>
      </w:r>
      <w:proofErr w:type="gramEnd"/>
      <w:r w:rsidRPr="00261542">
        <w:rPr>
          <w:rFonts w:ascii="Bookman Old Style" w:hAnsi="Bookman Old Style"/>
          <w:sz w:val="20"/>
          <w:szCs w:val="20"/>
        </w:rPr>
        <w:t xml:space="preserve">, durante todo o contrato, todas as condições de habilitação e qualificação exigidas no credenciamento.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f) Apresentar e atualizar</w:t>
      </w:r>
      <w:proofErr w:type="gramEnd"/>
      <w:r w:rsidRPr="00261542">
        <w:rPr>
          <w:rFonts w:ascii="Bookman Old Style" w:hAnsi="Bookman Old Style"/>
          <w:sz w:val="20"/>
          <w:szCs w:val="20"/>
        </w:rPr>
        <w:t xml:space="preserve"> certidões ou qualquer outro documento sempre que solicitado pelo Município de Santo Antonio do Sudoeste.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g) Não</w:t>
      </w:r>
      <w:proofErr w:type="gramEnd"/>
      <w:r w:rsidRPr="00261542">
        <w:rPr>
          <w:rFonts w:ascii="Bookman Old Style" w:hAnsi="Bookman Old Style"/>
          <w:sz w:val="20"/>
          <w:szCs w:val="20"/>
        </w:rPr>
        <w:t xml:space="preserve"> ceder ou transferir para terceiros a execução. </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h) Comunicar ao CONTRATANTE qualquer irregularidade de que tenha conhecimento.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I) Registrar</w:t>
      </w:r>
      <w:proofErr w:type="gramEnd"/>
      <w:r w:rsidRPr="00261542">
        <w:rPr>
          <w:rFonts w:ascii="Bookman Old Style" w:hAnsi="Bookman Old Style"/>
          <w:sz w:val="20"/>
          <w:szCs w:val="20"/>
        </w:rPr>
        <w:t xml:space="preserve"> os atendimentos dos pacientes em prontuário eletrônico de sistema disponibilizado pelo Município. </w:t>
      </w:r>
    </w:p>
    <w:p w:rsidR="00FB6927" w:rsidRPr="00261542" w:rsidRDefault="00FB6927"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J) Obrigatoriamente</w:t>
      </w:r>
      <w:proofErr w:type="gramEnd"/>
      <w:r w:rsidRPr="00261542">
        <w:rPr>
          <w:rFonts w:ascii="Bookman Old Style" w:hAnsi="Bookman Old Style"/>
          <w:sz w:val="20"/>
          <w:szCs w:val="20"/>
        </w:rPr>
        <w:t xml:space="preserve"> participar em treinamentos e palestras quando solicitado e disponibilizados pelo Município.</w:t>
      </w:r>
    </w:p>
    <w:p w:rsidR="00FB6927" w:rsidRPr="00261542" w:rsidRDefault="00FB6927" w:rsidP="00077018">
      <w:pPr>
        <w:pStyle w:val="Default"/>
        <w:jc w:val="both"/>
        <w:rPr>
          <w:rFonts w:ascii="Bookman Old Style" w:hAnsi="Bookman Old Style"/>
          <w:sz w:val="20"/>
          <w:szCs w:val="20"/>
        </w:rPr>
      </w:pP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SEXTA– DAS OBRIGAÇÕES DO CONTRATANTE </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FB6927"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 </w:t>
      </w:r>
      <w:proofErr w:type="gramStart"/>
      <w:r w:rsidRPr="00261542">
        <w:rPr>
          <w:rFonts w:ascii="Bookman Old Style" w:hAnsi="Bookman Old Style"/>
          <w:sz w:val="20"/>
          <w:szCs w:val="20"/>
        </w:rPr>
        <w:t>b) Efetuar</w:t>
      </w:r>
      <w:proofErr w:type="gramEnd"/>
      <w:r w:rsidRPr="00261542">
        <w:rPr>
          <w:rFonts w:ascii="Bookman Old Style" w:hAnsi="Bookman Old Style"/>
          <w:sz w:val="20"/>
          <w:szCs w:val="20"/>
        </w:rPr>
        <w:t xml:space="preserve"> o pagamento dos serviços após a apresentação na Nota Fiscal devidamente autorizada após </w:t>
      </w:r>
      <w:proofErr w:type="spellStart"/>
      <w:r w:rsidRPr="00261542">
        <w:rPr>
          <w:rFonts w:ascii="Bookman Old Style" w:hAnsi="Bookman Old Style"/>
          <w:sz w:val="20"/>
          <w:szCs w:val="20"/>
        </w:rPr>
        <w:t>auditamento</w:t>
      </w:r>
      <w:proofErr w:type="spellEnd"/>
      <w:r w:rsidRPr="00261542">
        <w:rPr>
          <w:rFonts w:ascii="Bookman Old Style" w:hAnsi="Bookman Old Style"/>
          <w:sz w:val="20"/>
          <w:szCs w:val="20"/>
        </w:rPr>
        <w:t xml:space="preserve"> da documentação apresentada.</w:t>
      </w:r>
    </w:p>
    <w:p w:rsidR="008E6813" w:rsidRPr="00261542" w:rsidRDefault="008E6813" w:rsidP="002F0902">
      <w:pPr>
        <w:pStyle w:val="Default"/>
        <w:jc w:val="both"/>
        <w:rPr>
          <w:rFonts w:ascii="Bookman Old Style" w:hAnsi="Bookman Old Style" w:cs="Times New Roman"/>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SÉTIMA</w:t>
      </w:r>
      <w:r w:rsidRPr="00261542">
        <w:rPr>
          <w:rFonts w:ascii="Bookman Old Style" w:hAnsi="Bookman Old Style"/>
          <w:sz w:val="20"/>
          <w:szCs w:val="20"/>
        </w:rPr>
        <w:t xml:space="preserve">- DA VIGÊNCIA DO CONTRATO </w:t>
      </w:r>
    </w:p>
    <w:p w:rsidR="008E6813" w:rsidRPr="00261542" w:rsidRDefault="00FB6927"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através de Termo Aditivo. </w:t>
      </w:r>
      <w:r w:rsidR="008E6813" w:rsidRPr="00261542">
        <w:rPr>
          <w:rFonts w:ascii="Bookman Old Style" w:hAnsi="Bookman Old Style"/>
          <w:sz w:val="20"/>
          <w:szCs w:val="20"/>
        </w:rPr>
        <w:t xml:space="preserve"> </w:t>
      </w:r>
    </w:p>
    <w:p w:rsidR="00FB6927" w:rsidRPr="00261542" w:rsidRDefault="00FB6927"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OITAVA</w:t>
      </w:r>
      <w:r w:rsidRPr="00261542">
        <w:rPr>
          <w:rFonts w:ascii="Bookman Old Style" w:hAnsi="Bookman Old Style"/>
          <w:sz w:val="20"/>
          <w:szCs w:val="20"/>
        </w:rPr>
        <w:t xml:space="preserve"> - DO ACOMPANHAMENTO DO CONTRATO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Município através da Secretaria Municipal de </w:t>
      </w:r>
      <w:r w:rsidR="00FB6927" w:rsidRPr="00261542">
        <w:rPr>
          <w:rFonts w:ascii="Bookman Old Style" w:hAnsi="Bookman Old Style"/>
          <w:sz w:val="20"/>
          <w:szCs w:val="20"/>
        </w:rPr>
        <w:t>Saúde</w:t>
      </w:r>
      <w:r w:rsidRPr="00261542">
        <w:rPr>
          <w:rFonts w:ascii="Bookman Old Style" w:hAnsi="Bookman Old Style"/>
          <w:sz w:val="20"/>
          <w:szCs w:val="20"/>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261542" w:rsidRDefault="00077018" w:rsidP="00077018">
      <w:pPr>
        <w:pStyle w:val="Corpodetexto"/>
        <w:spacing w:before="10"/>
        <w:jc w:val="both"/>
        <w:rPr>
          <w:rFonts w:ascii="Bookman Old Style" w:hAnsi="Bookman Old Style"/>
          <w:sz w:val="20"/>
          <w:szCs w:val="20"/>
        </w:rPr>
      </w:pPr>
    </w:p>
    <w:p w:rsidR="008E6813" w:rsidRPr="00261542" w:rsidRDefault="008E6813" w:rsidP="00FB6927">
      <w:pPr>
        <w:pStyle w:val="Corpodetexto"/>
        <w:spacing w:before="10"/>
        <w:rPr>
          <w:rFonts w:ascii="Bookman Old Style" w:hAnsi="Bookman Old Style"/>
          <w:sz w:val="20"/>
          <w:szCs w:val="20"/>
        </w:rPr>
      </w:pPr>
      <w:r w:rsidRPr="00261542">
        <w:rPr>
          <w:rFonts w:ascii="Bookman Old Style" w:hAnsi="Bookman Old Style"/>
          <w:sz w:val="20"/>
          <w:szCs w:val="20"/>
        </w:rPr>
        <w:t xml:space="preserve">PARÁGRAFO </w:t>
      </w:r>
      <w:r w:rsidR="00FB6927" w:rsidRPr="00261542">
        <w:rPr>
          <w:rFonts w:ascii="Bookman Old Style" w:hAnsi="Bookman Old Style"/>
          <w:sz w:val="20"/>
          <w:szCs w:val="20"/>
        </w:rPr>
        <w:t>ÚNICO</w:t>
      </w:r>
      <w:r w:rsidRPr="00261542">
        <w:rPr>
          <w:rFonts w:ascii="Bookman Old Style" w:hAnsi="Bookman Old Style"/>
          <w:sz w:val="20"/>
          <w:szCs w:val="20"/>
        </w:rPr>
        <w:t xml:space="preserve"> – O CONTRATANTE deverá proporcionar todas as facilidades para que a CONTRATADA possa desempenhar seu serviço dentro das normas deste termo contratual; comunicar à CONTRATADA quaisquer</w:t>
      </w:r>
      <w:r w:rsidR="00FB6927" w:rsidRPr="00261542">
        <w:rPr>
          <w:rFonts w:ascii="Bookman Old Style" w:hAnsi="Bookman Old Style"/>
          <w:sz w:val="20"/>
          <w:szCs w:val="20"/>
        </w:rPr>
        <w:t xml:space="preserve"> irregularidade observada</w:t>
      </w:r>
      <w:r w:rsidRPr="00261542">
        <w:rPr>
          <w:rFonts w:ascii="Bookman Old Style" w:hAnsi="Bookman Old Style"/>
          <w:sz w:val="20"/>
          <w:szCs w:val="20"/>
        </w:rPr>
        <w:t xml:space="preserve"> na execução dos serviços e aplicar </w:t>
      </w:r>
      <w:r w:rsidR="00FB6927" w:rsidRPr="00261542">
        <w:rPr>
          <w:rFonts w:ascii="Bookman Old Style" w:hAnsi="Bookman Old Style"/>
          <w:sz w:val="20"/>
          <w:szCs w:val="20"/>
        </w:rPr>
        <w:t>os sansões</w:t>
      </w:r>
      <w:r w:rsidRPr="00261542">
        <w:rPr>
          <w:rFonts w:ascii="Bookman Old Style" w:hAnsi="Bookman Old Style"/>
          <w:sz w:val="20"/>
          <w:szCs w:val="20"/>
        </w:rPr>
        <w:t xml:space="preserve"> administrativas quando se fizerem necessárias.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FB6927" w:rsidRPr="00261542">
        <w:rPr>
          <w:rFonts w:ascii="Bookman Old Style" w:hAnsi="Bookman Old Style"/>
          <w:sz w:val="20"/>
          <w:szCs w:val="20"/>
        </w:rPr>
        <w:t>NONA</w:t>
      </w:r>
      <w:r w:rsidRPr="00261542">
        <w:rPr>
          <w:rFonts w:ascii="Bookman Old Style" w:hAnsi="Bookman Old Style"/>
          <w:sz w:val="20"/>
          <w:szCs w:val="20"/>
        </w:rPr>
        <w:t xml:space="preserve"> - DA DOTAÇÃO ORÇAMENTÁRIA </w:t>
      </w:r>
    </w:p>
    <w:p w:rsidR="008E6813" w:rsidRPr="00261542" w:rsidRDefault="008E6813" w:rsidP="00077018">
      <w:pPr>
        <w:pStyle w:val="Corpodetexto"/>
        <w:spacing w:before="10"/>
        <w:jc w:val="both"/>
        <w:rPr>
          <w:rFonts w:ascii="Bookman Old Style" w:hAnsi="Bookman Old Style"/>
          <w:sz w:val="20"/>
          <w:szCs w:val="20"/>
        </w:rPr>
      </w:pPr>
      <w:r w:rsidRPr="00261542">
        <w:rPr>
          <w:rFonts w:ascii="Bookman Old Style" w:hAnsi="Bookman Old Style"/>
          <w:sz w:val="20"/>
          <w:szCs w:val="20"/>
        </w:rPr>
        <w:t xml:space="preserve">As despesas com a execução deste contrato correrão a conta de RECURSOS VINCULADOS </w:t>
      </w:r>
      <w:r w:rsidR="004D1940" w:rsidRPr="00261542">
        <w:rPr>
          <w:rFonts w:ascii="Bookman Old Style" w:hAnsi="Bookman Old Style"/>
          <w:sz w:val="20"/>
          <w:szCs w:val="20"/>
        </w:rPr>
        <w:t>SECRETARIA DE SAÚDE</w:t>
      </w:r>
      <w:r w:rsidRPr="00261542">
        <w:rPr>
          <w:rFonts w:ascii="Bookman Old Style" w:hAnsi="Bookman Old Style"/>
          <w:sz w:val="20"/>
          <w:szCs w:val="20"/>
        </w:rPr>
        <w:t xml:space="preserve"> e estão previstas na seguinte dotação orçamentária:</w:t>
      </w:r>
    </w:p>
    <w:p w:rsidR="004D1940" w:rsidRPr="00261542" w:rsidRDefault="004D1940" w:rsidP="00077018">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431331" w:rsidTr="00431331">
        <w:tc>
          <w:tcPr>
            <w:tcW w:w="9730" w:type="dxa"/>
            <w:gridSpan w:val="6"/>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Dotações</w:t>
            </w:r>
          </w:p>
        </w:tc>
      </w:tr>
      <w:tr w:rsidR="00431331" w:rsidRPr="00431331" w:rsidTr="00431331">
        <w:tc>
          <w:tcPr>
            <w:tcW w:w="1835"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Exercício da despesa</w:t>
            </w:r>
          </w:p>
        </w:tc>
        <w:tc>
          <w:tcPr>
            <w:tcW w:w="1418"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Conta da despesa</w:t>
            </w:r>
          </w:p>
        </w:tc>
        <w:tc>
          <w:tcPr>
            <w:tcW w:w="2126"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Funcional programática</w:t>
            </w:r>
          </w:p>
        </w:tc>
        <w:tc>
          <w:tcPr>
            <w:tcW w:w="1417"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Fonte de recurso</w:t>
            </w:r>
          </w:p>
        </w:tc>
        <w:tc>
          <w:tcPr>
            <w:tcW w:w="1701"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Natureza da despesa</w:t>
            </w:r>
          </w:p>
        </w:tc>
        <w:tc>
          <w:tcPr>
            <w:tcW w:w="1233"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Grupo da fonte</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2840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3.3.90.36.00.00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2880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3.3.90.39.00.00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bl>
    <w:p w:rsidR="006C60FD" w:rsidRDefault="006C60FD" w:rsidP="00077018">
      <w:pPr>
        <w:pStyle w:val="Default"/>
        <w:jc w:val="both"/>
        <w:rPr>
          <w:rFonts w:ascii="Bookman Old Style" w:hAnsi="Bookman Old Style"/>
          <w:sz w:val="16"/>
          <w:szCs w:val="16"/>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DÉCIMA</w:t>
      </w:r>
      <w:r w:rsidRPr="00261542">
        <w:rPr>
          <w:rFonts w:ascii="Bookman Old Style" w:hAnsi="Bookman Old Style"/>
          <w:sz w:val="20"/>
          <w:szCs w:val="20"/>
        </w:rPr>
        <w:t xml:space="preserve"> - DO PAGAMENTO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pagamento do valor acordado para execução dos serviços será realizado até o </w:t>
      </w:r>
      <w:r w:rsidRPr="00261542">
        <w:rPr>
          <w:rFonts w:ascii="Bookman Old Style" w:hAnsi="Bookman Old Style"/>
          <w:b/>
          <w:bCs/>
          <w:sz w:val="20"/>
          <w:szCs w:val="20"/>
        </w:rPr>
        <w:t>10º dia útil do mês subsequente ao mês da prestação dos serviços</w:t>
      </w:r>
      <w:r w:rsidRPr="00261542">
        <w:rPr>
          <w:rFonts w:ascii="Bookman Old Style" w:hAnsi="Bookman Old Style"/>
          <w:sz w:val="20"/>
          <w:szCs w:val="20"/>
        </w:rPr>
        <w:t xml:space="preserve">, por meio de </w:t>
      </w:r>
      <w:r w:rsidR="00C30318" w:rsidRPr="00261542">
        <w:rPr>
          <w:rFonts w:ascii="Bookman Old Style" w:hAnsi="Bookman Old Style"/>
          <w:sz w:val="20"/>
          <w:szCs w:val="20"/>
        </w:rPr>
        <w:t>nota fiscal acompanhada</w:t>
      </w:r>
      <w:r w:rsidRPr="00261542">
        <w:rPr>
          <w:rFonts w:ascii="Bookman Old Style" w:hAnsi="Bookman Old Style"/>
          <w:sz w:val="20"/>
          <w:szCs w:val="20"/>
        </w:rPr>
        <w:t xml:space="preserve"> da folha ponto </w:t>
      </w:r>
      <w:proofErr w:type="gramStart"/>
      <w:r w:rsidRPr="00261542">
        <w:rPr>
          <w:rFonts w:ascii="Bookman Old Style" w:hAnsi="Bookman Old Style"/>
          <w:sz w:val="20"/>
          <w:szCs w:val="20"/>
        </w:rPr>
        <w:t>do(</w:t>
      </w:r>
      <w:proofErr w:type="gramEnd"/>
      <w:r w:rsidRPr="00261542">
        <w:rPr>
          <w:rFonts w:ascii="Bookman Old Style" w:hAnsi="Bookman Old Style"/>
          <w:sz w:val="20"/>
          <w:szCs w:val="20"/>
        </w:rPr>
        <w:t xml:space="preserve">a) CONTRATADO(A), através de transferência eletrônica para a conta bancária do(a) CONTRATADO(A) indicada pelo(a) mesmo(a). </w:t>
      </w:r>
    </w:p>
    <w:p w:rsidR="00077018" w:rsidRPr="00261542" w:rsidRDefault="00077018" w:rsidP="00077018">
      <w:pPr>
        <w:pStyle w:val="Default"/>
        <w:jc w:val="both"/>
        <w:rPr>
          <w:rFonts w:ascii="Bookman Old Style" w:hAnsi="Bookman Old Style"/>
          <w:sz w:val="20"/>
          <w:szCs w:val="20"/>
        </w:rPr>
      </w:pPr>
    </w:p>
    <w:p w:rsidR="00FB6927" w:rsidRPr="00261542" w:rsidRDefault="008E6813" w:rsidP="00FB6927">
      <w:pPr>
        <w:pStyle w:val="Default"/>
        <w:jc w:val="both"/>
        <w:rPr>
          <w:rFonts w:ascii="Bookman Old Style" w:hAnsi="Bookman Old Style"/>
          <w:sz w:val="20"/>
          <w:szCs w:val="20"/>
        </w:rPr>
      </w:pPr>
      <w:r w:rsidRPr="00261542">
        <w:rPr>
          <w:rFonts w:ascii="Bookman Old Style" w:hAnsi="Bookman Old Style"/>
          <w:sz w:val="20"/>
          <w:szCs w:val="20"/>
        </w:rPr>
        <w:t xml:space="preserve">PARÁGRAFO </w:t>
      </w:r>
      <w:r w:rsidR="00FB6927" w:rsidRPr="00261542">
        <w:rPr>
          <w:rFonts w:ascii="Bookman Old Style" w:hAnsi="Bookman Old Style"/>
          <w:sz w:val="20"/>
          <w:szCs w:val="20"/>
        </w:rPr>
        <w:t>PRIMEIRO</w:t>
      </w:r>
      <w:r w:rsidRPr="00261542">
        <w:rPr>
          <w:rFonts w:ascii="Bookman Old Style" w:hAnsi="Bookman Old Style"/>
          <w:sz w:val="20"/>
          <w:szCs w:val="20"/>
        </w:rPr>
        <w:t xml:space="preserve"> - O Município efetuará o desconto dos impostos do valor contratado, conforme legislação vigente. </w:t>
      </w:r>
    </w:p>
    <w:p w:rsidR="00FB6927" w:rsidRPr="00261542" w:rsidRDefault="00FB6927" w:rsidP="00FB6927">
      <w:pPr>
        <w:pStyle w:val="Default"/>
        <w:jc w:val="both"/>
        <w:rPr>
          <w:rFonts w:ascii="Bookman Old Style" w:hAnsi="Bookman Old Style"/>
          <w:sz w:val="20"/>
          <w:szCs w:val="20"/>
        </w:rPr>
      </w:pPr>
    </w:p>
    <w:p w:rsidR="00FB6927" w:rsidRPr="00261542" w:rsidRDefault="00FB6927" w:rsidP="00FB6927">
      <w:pPr>
        <w:pStyle w:val="Default"/>
        <w:jc w:val="both"/>
        <w:rPr>
          <w:rFonts w:ascii="Bookman Old Style" w:hAnsi="Bookman Old Style"/>
          <w:sz w:val="20"/>
          <w:szCs w:val="20"/>
        </w:rPr>
      </w:pPr>
      <w:r w:rsidRPr="00261542">
        <w:rPr>
          <w:rFonts w:ascii="Bookman Old Style" w:hAnsi="Bookman Old Style"/>
          <w:sz w:val="20"/>
          <w:szCs w:val="20"/>
        </w:rPr>
        <w:lastRenderedPageBreak/>
        <w:t>CLÁUSULA DÉCIMA</w:t>
      </w:r>
      <w:r w:rsidR="00D1660B" w:rsidRPr="00261542">
        <w:rPr>
          <w:rFonts w:ascii="Bookman Old Style" w:hAnsi="Bookman Old Style"/>
          <w:sz w:val="20"/>
          <w:szCs w:val="20"/>
        </w:rPr>
        <w:t xml:space="preserve"> PRIMEIRA </w:t>
      </w:r>
      <w:r w:rsidRPr="00261542">
        <w:rPr>
          <w:rFonts w:ascii="Bookman Old Style" w:hAnsi="Bookman Old Style"/>
          <w:sz w:val="20"/>
          <w:szCs w:val="20"/>
        </w:rPr>
        <w:t>- DA ATUALIZAÇÃO DOS PREÇOS</w:t>
      </w:r>
    </w:p>
    <w:p w:rsidR="00FB6927" w:rsidRPr="00261542" w:rsidRDefault="00FB6927" w:rsidP="00FB6927">
      <w:pPr>
        <w:pStyle w:val="Default"/>
        <w:jc w:val="both"/>
        <w:rPr>
          <w:rFonts w:ascii="Bookman Old Style" w:hAnsi="Bookman Old Style"/>
          <w:sz w:val="20"/>
          <w:szCs w:val="20"/>
        </w:rPr>
      </w:pPr>
      <w:r w:rsidRPr="00261542">
        <w:rPr>
          <w:rFonts w:ascii="Bookman Old Style" w:hAnsi="Bookman Old Style"/>
          <w:color w:val="auto"/>
          <w:sz w:val="20"/>
          <w:szCs w:val="20"/>
        </w:rPr>
        <w:t>O valor dos serviços poderá ser atualizado de acordo com o INPC (</w:t>
      </w:r>
      <w:r w:rsidR="00DF06D5" w:rsidRPr="00261542">
        <w:rPr>
          <w:rFonts w:ascii="Bookman Old Style" w:hAnsi="Bookman Old Style"/>
          <w:color w:val="auto"/>
          <w:sz w:val="20"/>
          <w:szCs w:val="20"/>
        </w:rPr>
        <w:t>Índice</w:t>
      </w:r>
      <w:r w:rsidRPr="00261542">
        <w:rPr>
          <w:rFonts w:ascii="Bookman Old Style" w:hAnsi="Bookman Old Style"/>
          <w:color w:val="auto"/>
          <w:sz w:val="20"/>
          <w:szCs w:val="20"/>
        </w:rPr>
        <w:t xml:space="preserve"> nacional </w:t>
      </w:r>
      <w:r w:rsidRPr="00261542">
        <w:rPr>
          <w:rFonts w:ascii="Bookman Old Style" w:hAnsi="Bookman Old Style"/>
          <w:bCs/>
          <w:color w:val="auto"/>
          <w:sz w:val="20"/>
          <w:szCs w:val="20"/>
          <w:shd w:val="clear" w:color="auto" w:fill="FFFFFF"/>
        </w:rPr>
        <w:t>de Preços ao Consumidor).</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DÉCIMO SEGUNDA</w:t>
      </w:r>
      <w:r w:rsidRPr="00261542">
        <w:rPr>
          <w:rFonts w:ascii="Bookman Old Style" w:hAnsi="Bookman Old Style"/>
          <w:sz w:val="20"/>
          <w:szCs w:val="20"/>
        </w:rPr>
        <w:t xml:space="preserve"> - DA RESCISÃO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Ocorrendo motivo que justifique, atendido em especial o interesse do CONTRATANTE, o presente contrato poderá ser rescindido unilateralmente nos moldes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pelo CONTRATANTE a qualquer momento, mediante notificação para imediata suspensão dos serviços.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PARÁGRAFO ÚNICO - O (A) </w:t>
      </w:r>
      <w:proofErr w:type="gramStart"/>
      <w:r w:rsidRPr="00261542">
        <w:rPr>
          <w:rFonts w:ascii="Bookman Old Style" w:hAnsi="Bookman Old Style"/>
          <w:sz w:val="20"/>
          <w:szCs w:val="20"/>
        </w:rPr>
        <w:t>CONTRATADO(</w:t>
      </w:r>
      <w:proofErr w:type="gramEnd"/>
      <w:r w:rsidRPr="00261542">
        <w:rPr>
          <w:rFonts w:ascii="Bookman Old Style" w:hAnsi="Bookman Old Style"/>
          <w:sz w:val="20"/>
          <w:szCs w:val="20"/>
        </w:rPr>
        <w:t>A) poderá a qualquer tempo denunciar o ajuste, bastando, para tanto, notificar previamente a Administração</w:t>
      </w:r>
      <w:r w:rsidR="00D1660B" w:rsidRPr="00261542">
        <w:rPr>
          <w:rFonts w:ascii="Bookman Old Style" w:hAnsi="Bookman Old Style"/>
          <w:sz w:val="20"/>
          <w:szCs w:val="20"/>
        </w:rPr>
        <w:t>, com antecedência de 30 (Trinta</w:t>
      </w:r>
      <w:r w:rsidRPr="00261542">
        <w:rPr>
          <w:rFonts w:ascii="Bookman Old Style" w:hAnsi="Bookman Old Style"/>
          <w:sz w:val="20"/>
          <w:szCs w:val="20"/>
        </w:rPr>
        <w:t xml:space="preserve">) dias, sob pena de aplicação de multa de 10% sobre o valor contratado.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CLÁUSULA D</w:t>
      </w:r>
      <w:r w:rsidR="00077018" w:rsidRPr="00261542">
        <w:rPr>
          <w:rFonts w:ascii="Bookman Old Style" w:hAnsi="Bookman Old Style"/>
          <w:sz w:val="20"/>
          <w:szCs w:val="20"/>
        </w:rPr>
        <w:t xml:space="preserve">ÉCIMA </w:t>
      </w:r>
      <w:r w:rsidR="00D1660B" w:rsidRPr="00261542">
        <w:rPr>
          <w:rFonts w:ascii="Bookman Old Style" w:hAnsi="Bookman Old Style"/>
          <w:sz w:val="20"/>
          <w:szCs w:val="20"/>
        </w:rPr>
        <w:t>TERCEIRA</w:t>
      </w:r>
      <w:r w:rsidR="00077018" w:rsidRPr="00261542">
        <w:rPr>
          <w:rFonts w:ascii="Bookman Old Style" w:hAnsi="Bookman Old Style"/>
          <w:sz w:val="20"/>
          <w:szCs w:val="20"/>
        </w:rPr>
        <w:t>- SANÇÕES ADMINISTRATIVAS</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Pela inexecução total ou parcial na prestação dos serviços, o Município de </w:t>
      </w:r>
      <w:r w:rsidR="00077018" w:rsidRPr="00261542">
        <w:rPr>
          <w:rFonts w:ascii="Bookman Old Style" w:hAnsi="Bookman Old Style"/>
          <w:sz w:val="20"/>
          <w:szCs w:val="20"/>
        </w:rPr>
        <w:t>Santo Antonio do Sudoeste</w:t>
      </w:r>
      <w:r w:rsidRPr="00261542">
        <w:rPr>
          <w:rFonts w:ascii="Bookman Old Style" w:hAnsi="Bookman Old Style"/>
          <w:sz w:val="20"/>
          <w:szCs w:val="20"/>
        </w:rPr>
        <w:t xml:space="preserve">, garantida a prévia defesa, aplicar aos cadastrados as sanções previstas no art. 87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QUARTA</w:t>
      </w:r>
      <w:r w:rsidRPr="00261542">
        <w:rPr>
          <w:rFonts w:ascii="Bookman Old Style" w:hAnsi="Bookman Old Style"/>
          <w:sz w:val="20"/>
          <w:szCs w:val="20"/>
        </w:rPr>
        <w:t xml:space="preserve"> - DAS PENALIDADES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 descumprimento total ou parcial das obrigações assumidas ou o cumprimento em desacordo com o pactuado acarretará </w:t>
      </w:r>
      <w:proofErr w:type="gramStart"/>
      <w:r w:rsidRPr="00261542">
        <w:rPr>
          <w:rFonts w:ascii="Bookman Old Style" w:hAnsi="Bookman Old Style"/>
          <w:sz w:val="20"/>
          <w:szCs w:val="20"/>
        </w:rPr>
        <w:t>ao(</w:t>
      </w:r>
      <w:proofErr w:type="gramEnd"/>
      <w:r w:rsidRPr="00261542">
        <w:rPr>
          <w:rFonts w:ascii="Bookman Old Style" w:hAnsi="Bookman Old Style"/>
          <w:sz w:val="20"/>
          <w:szCs w:val="20"/>
        </w:rPr>
        <w:t xml:space="preserve">a) CONTRATADO(A) as penalidades previstas no art. 87 da lei 8.666/93 e alterações, conforme a gravidade da infração e independentemente da incidência de multa e sem prejuízo do descredenciamento. </w:t>
      </w:r>
    </w:p>
    <w:p w:rsidR="00077018" w:rsidRPr="00261542" w:rsidRDefault="00077018" w:rsidP="00077018">
      <w:pPr>
        <w:pStyle w:val="Corpodetexto"/>
        <w:spacing w:before="10"/>
        <w:jc w:val="both"/>
        <w:rPr>
          <w:rFonts w:ascii="Bookman Old Style" w:hAnsi="Bookman Old Style"/>
          <w:sz w:val="20"/>
          <w:szCs w:val="20"/>
        </w:rPr>
      </w:pPr>
    </w:p>
    <w:p w:rsidR="008E6813" w:rsidRPr="00261542" w:rsidRDefault="008E6813" w:rsidP="00077018">
      <w:pPr>
        <w:pStyle w:val="Corpodetexto"/>
        <w:spacing w:before="10"/>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QUINTA</w:t>
      </w:r>
      <w:r w:rsidRPr="00261542">
        <w:rPr>
          <w:rFonts w:ascii="Bookman Old Style" w:hAnsi="Bookman Old Style"/>
          <w:sz w:val="20"/>
          <w:szCs w:val="20"/>
        </w:rPr>
        <w:t xml:space="preserve"> - DA MULTA</w:t>
      </w:r>
    </w:p>
    <w:p w:rsidR="008E6813" w:rsidRPr="00261542" w:rsidRDefault="008E6813" w:rsidP="00077018">
      <w:pPr>
        <w:pStyle w:val="Default"/>
        <w:jc w:val="both"/>
        <w:rPr>
          <w:rFonts w:ascii="Bookman Old Style" w:hAnsi="Bookman Old Style"/>
          <w:sz w:val="20"/>
          <w:szCs w:val="20"/>
        </w:rPr>
      </w:pPr>
      <w:proofErr w:type="gramStart"/>
      <w:r w:rsidRPr="00261542">
        <w:rPr>
          <w:rFonts w:ascii="Bookman Old Style" w:hAnsi="Bookman Old Style"/>
          <w:sz w:val="20"/>
          <w:szCs w:val="20"/>
        </w:rPr>
        <w:t>O(</w:t>
      </w:r>
      <w:proofErr w:type="gramEnd"/>
      <w:r w:rsidRPr="00261542">
        <w:rPr>
          <w:rFonts w:ascii="Bookman Old Style" w:hAnsi="Bookman Old Style"/>
          <w:sz w:val="20"/>
          <w:szCs w:val="20"/>
        </w:rPr>
        <w:t xml:space="preserve">A) CONTRATADO(A), no uso das prerrogativas que lhe confere o inciso IV, do artigo 58 e artigo 87, inciso II, da Lei 8.666/963, aplicará multa: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 Multa de até 5% (cinco por cento) sobre o valor estimado para o contrato, pela inexecução total ou parcial dos serviços.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SEXTA</w:t>
      </w:r>
      <w:r w:rsidRPr="00261542">
        <w:rPr>
          <w:rFonts w:ascii="Bookman Old Style" w:hAnsi="Bookman Old Style"/>
          <w:sz w:val="20"/>
          <w:szCs w:val="20"/>
        </w:rPr>
        <w:t xml:space="preserve"> - CASOS OMISSOS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Os casos omissos serão resolvidos à luz da Lei </w:t>
      </w:r>
      <w:proofErr w:type="gramStart"/>
      <w:r w:rsidRPr="00261542">
        <w:rPr>
          <w:rFonts w:ascii="Bookman Old Style" w:hAnsi="Bookman Old Style"/>
          <w:sz w:val="20"/>
          <w:szCs w:val="20"/>
        </w:rPr>
        <w:t>n.º</w:t>
      </w:r>
      <w:proofErr w:type="gramEnd"/>
      <w:r w:rsidRPr="00261542">
        <w:rPr>
          <w:rFonts w:ascii="Bookman Old Style" w:hAnsi="Bookman Old Style"/>
          <w:sz w:val="20"/>
          <w:szCs w:val="20"/>
        </w:rPr>
        <w:t xml:space="preserve"> 8.666/93 e dos princípios gerais de direito.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SÉTIMA</w:t>
      </w:r>
      <w:r w:rsidRPr="00261542">
        <w:rPr>
          <w:rFonts w:ascii="Bookman Old Style" w:hAnsi="Bookman Old Style"/>
          <w:sz w:val="20"/>
          <w:szCs w:val="20"/>
        </w:rPr>
        <w:t xml:space="preserve"> - DAS ALTERAÇÕES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OITAVA</w:t>
      </w:r>
      <w:r w:rsidRPr="00261542">
        <w:rPr>
          <w:rFonts w:ascii="Bookman Old Style" w:hAnsi="Bookman Old Style"/>
          <w:sz w:val="20"/>
          <w:szCs w:val="20"/>
        </w:rPr>
        <w:t xml:space="preserve"> – DA FISCALIZAÇÃO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A fiscalizaçã</w:t>
      </w:r>
      <w:r w:rsidR="00077018" w:rsidRPr="00261542">
        <w:rPr>
          <w:rFonts w:ascii="Bookman Old Style" w:hAnsi="Bookman Old Style"/>
          <w:sz w:val="20"/>
          <w:szCs w:val="20"/>
        </w:rPr>
        <w:t>o do con</w:t>
      </w:r>
      <w:r w:rsidR="00D1660B" w:rsidRPr="00261542">
        <w:rPr>
          <w:rFonts w:ascii="Bookman Old Style" w:hAnsi="Bookman Old Style"/>
          <w:sz w:val="20"/>
          <w:szCs w:val="20"/>
        </w:rPr>
        <w:t>trato será efetuada pela Secreta</w:t>
      </w:r>
      <w:r w:rsidR="00077018" w:rsidRPr="00261542">
        <w:rPr>
          <w:rFonts w:ascii="Bookman Old Style" w:hAnsi="Bookman Old Style"/>
          <w:sz w:val="20"/>
          <w:szCs w:val="20"/>
        </w:rPr>
        <w:t>ria</w:t>
      </w:r>
      <w:r w:rsidRPr="00261542">
        <w:rPr>
          <w:rFonts w:ascii="Bookman Old Style" w:hAnsi="Bookman Old Style"/>
          <w:sz w:val="20"/>
          <w:szCs w:val="20"/>
        </w:rPr>
        <w:t xml:space="preserve"> Municipal de </w:t>
      </w:r>
      <w:r w:rsidR="00D1660B" w:rsidRPr="00261542">
        <w:rPr>
          <w:rFonts w:ascii="Bookman Old Style" w:hAnsi="Bookman Old Style"/>
          <w:sz w:val="20"/>
          <w:szCs w:val="20"/>
        </w:rPr>
        <w:t>Saúde</w:t>
      </w:r>
      <w:r w:rsidRPr="00261542">
        <w:rPr>
          <w:rFonts w:ascii="Bookman Old Style" w:hAnsi="Bookman Old Style"/>
          <w:sz w:val="20"/>
          <w:szCs w:val="20"/>
        </w:rPr>
        <w:t>, Senhor</w:t>
      </w:r>
      <w:r w:rsidR="00077018" w:rsidRPr="00261542">
        <w:rPr>
          <w:rFonts w:ascii="Bookman Old Style" w:hAnsi="Bookman Old Style"/>
          <w:sz w:val="20"/>
          <w:szCs w:val="20"/>
        </w:rPr>
        <w:t>a</w:t>
      </w:r>
      <w:r w:rsidRPr="00261542">
        <w:rPr>
          <w:rFonts w:ascii="Bookman Old Style" w:hAnsi="Bookman Old Style"/>
          <w:sz w:val="20"/>
          <w:szCs w:val="20"/>
        </w:rPr>
        <w:t xml:space="preserve"> </w:t>
      </w:r>
      <w:r w:rsidR="00D1660B" w:rsidRPr="00261542">
        <w:rPr>
          <w:rFonts w:ascii="Bookman Old Style" w:hAnsi="Bookman Old Style"/>
          <w:sz w:val="20"/>
          <w:szCs w:val="20"/>
        </w:rPr>
        <w:t>DARIELI BREMBATI</w:t>
      </w:r>
      <w:r w:rsidRPr="00261542">
        <w:rPr>
          <w:rFonts w:ascii="Bookman Old Style" w:hAnsi="Bookman Old Style"/>
          <w:sz w:val="20"/>
          <w:szCs w:val="20"/>
        </w:rPr>
        <w:t xml:space="preserve">, inscrito no CPF/MF sob o nº </w:t>
      </w:r>
      <w:r w:rsidR="00D1660B" w:rsidRPr="00261542">
        <w:rPr>
          <w:rFonts w:ascii="Bookman Old Style" w:hAnsi="Bookman Old Style"/>
          <w:sz w:val="20"/>
          <w:szCs w:val="20"/>
        </w:rPr>
        <w:t>010.463.879-60</w:t>
      </w:r>
      <w:r w:rsidRPr="00261542">
        <w:rPr>
          <w:rFonts w:ascii="Bookman Old Style" w:hAnsi="Bookman Old Style"/>
          <w:sz w:val="20"/>
          <w:szCs w:val="20"/>
        </w:rPr>
        <w:t xml:space="preserve"> portador do RG nº </w:t>
      </w:r>
      <w:r w:rsidR="00D1660B" w:rsidRPr="00261542">
        <w:rPr>
          <w:rFonts w:ascii="Bookman Old Style" w:hAnsi="Bookman Old Style"/>
          <w:sz w:val="20"/>
          <w:szCs w:val="20"/>
        </w:rPr>
        <w:t>9.646.856-3</w:t>
      </w:r>
      <w:r w:rsidRPr="00261542">
        <w:rPr>
          <w:rFonts w:ascii="Bookman Old Style" w:hAnsi="Bookman Old Style"/>
          <w:sz w:val="20"/>
          <w:szCs w:val="20"/>
        </w:rPr>
        <w:t xml:space="preserve">. </w:t>
      </w:r>
    </w:p>
    <w:p w:rsidR="00077018" w:rsidRPr="00261542" w:rsidRDefault="00077018"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DÉCIMA </w:t>
      </w:r>
      <w:r w:rsidR="00D1660B" w:rsidRPr="00261542">
        <w:rPr>
          <w:rFonts w:ascii="Bookman Old Style" w:hAnsi="Bookman Old Style"/>
          <w:sz w:val="20"/>
          <w:szCs w:val="20"/>
        </w:rPr>
        <w:t>NONA</w:t>
      </w:r>
      <w:r w:rsidRPr="00261542">
        <w:rPr>
          <w:rFonts w:ascii="Bookman Old Style" w:hAnsi="Bookman Old Style"/>
          <w:sz w:val="20"/>
          <w:szCs w:val="20"/>
        </w:rPr>
        <w:t xml:space="preserve">– DA FRAUDE E DA CORRUPÇÃO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Pr="00261542" w:rsidRDefault="00072E57"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DF06D5" w:rsidRDefault="00DF06D5" w:rsidP="00077018">
      <w:pPr>
        <w:pStyle w:val="Default"/>
        <w:jc w:val="both"/>
        <w:rPr>
          <w:rFonts w:ascii="Bookman Old Style" w:hAnsi="Bookman Old Style"/>
          <w:sz w:val="20"/>
          <w:szCs w:val="20"/>
        </w:rPr>
      </w:pP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CLÁUSULA </w:t>
      </w:r>
      <w:r w:rsidR="00D1660B" w:rsidRPr="00261542">
        <w:rPr>
          <w:rFonts w:ascii="Bookman Old Style" w:hAnsi="Bookman Old Style"/>
          <w:sz w:val="20"/>
          <w:szCs w:val="20"/>
        </w:rPr>
        <w:t>VIGÈSIMA</w:t>
      </w:r>
      <w:r w:rsidRPr="00261542">
        <w:rPr>
          <w:rFonts w:ascii="Bookman Old Style" w:hAnsi="Bookman Old Style"/>
          <w:sz w:val="20"/>
          <w:szCs w:val="20"/>
        </w:rPr>
        <w:t xml:space="preserve"> - DO FORO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As partes elegem o Foro do Município de </w:t>
      </w:r>
      <w:r w:rsidR="00072E57" w:rsidRPr="00261542">
        <w:rPr>
          <w:rFonts w:ascii="Bookman Old Style" w:hAnsi="Bookman Old Style"/>
          <w:sz w:val="20"/>
          <w:szCs w:val="20"/>
        </w:rPr>
        <w:t>Santo Antonio do Sudoeste/PR</w:t>
      </w:r>
      <w:r w:rsidRPr="00261542">
        <w:rPr>
          <w:rFonts w:ascii="Bookman Old Style" w:hAnsi="Bookman Old Style"/>
          <w:sz w:val="20"/>
          <w:szCs w:val="20"/>
        </w:rPr>
        <w:t xml:space="preserve">, com exclusão de qualquer outro, por mais privilegiado que seja para dirimir questões oriundas do presente CONTRATO que não puder ser </w:t>
      </w:r>
      <w:proofErr w:type="gramStart"/>
      <w:r w:rsidRPr="00261542">
        <w:rPr>
          <w:rFonts w:ascii="Bookman Old Style" w:hAnsi="Bookman Old Style"/>
          <w:sz w:val="20"/>
          <w:szCs w:val="20"/>
        </w:rPr>
        <w:t>resolvidas</w:t>
      </w:r>
      <w:proofErr w:type="gramEnd"/>
      <w:r w:rsidRPr="00261542">
        <w:rPr>
          <w:rFonts w:ascii="Bookman Old Style" w:hAnsi="Bookman Old Style"/>
          <w:sz w:val="20"/>
          <w:szCs w:val="20"/>
        </w:rPr>
        <w:t xml:space="preserve"> pelas partes e pelo Conselho de Saúde. </w:t>
      </w:r>
    </w:p>
    <w:p w:rsidR="008E6813" w:rsidRPr="00261542" w:rsidRDefault="008E6813" w:rsidP="00077018">
      <w:pPr>
        <w:pStyle w:val="Default"/>
        <w:jc w:val="both"/>
        <w:rPr>
          <w:rFonts w:ascii="Bookman Old Style" w:hAnsi="Bookman Old Style"/>
          <w:sz w:val="20"/>
          <w:szCs w:val="20"/>
        </w:rPr>
      </w:pPr>
      <w:r w:rsidRPr="00261542">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072E57" w:rsidRPr="00261542" w:rsidRDefault="00072E57" w:rsidP="00077018">
      <w:pPr>
        <w:pStyle w:val="Default"/>
        <w:jc w:val="both"/>
        <w:rPr>
          <w:rFonts w:ascii="Bookman Old Style" w:hAnsi="Bookman Old Style"/>
          <w:sz w:val="20"/>
          <w:szCs w:val="20"/>
        </w:rPr>
      </w:pPr>
    </w:p>
    <w:p w:rsidR="00261542" w:rsidRDefault="00261542" w:rsidP="0026154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Santo Antonio do Sudoeste, 30 de maio de 2023</w:t>
      </w:r>
      <w:r w:rsidR="00DF06D5">
        <w:rPr>
          <w:rFonts w:ascii="Bookman Old Style" w:eastAsia="Bookman Old Style" w:hAnsi="Bookman Old Style" w:cs="Bookman Old Style"/>
          <w:color w:val="000000"/>
        </w:rPr>
        <w:t>.</w:t>
      </w:r>
    </w:p>
    <w:p w:rsidR="00DF06D5" w:rsidRDefault="00DF06D5" w:rsidP="00261542">
      <w:pPr>
        <w:jc w:val="both"/>
        <w:rPr>
          <w:rFonts w:ascii="Bookman Old Style" w:eastAsia="Bookman Old Style" w:hAnsi="Bookman Old Style" w:cs="Bookman Old Style"/>
          <w:color w:val="000000"/>
        </w:rPr>
      </w:pPr>
    </w:p>
    <w:p w:rsidR="00DF06D5" w:rsidRDefault="00DF06D5" w:rsidP="00261542">
      <w:pPr>
        <w:jc w:val="both"/>
        <w:rPr>
          <w:lang w:val="pt-BR"/>
        </w:rPr>
      </w:pPr>
    </w:p>
    <w:p w:rsidR="00261542" w:rsidRDefault="00261542" w:rsidP="00261542">
      <w:pPr>
        <w:jc w:val="center"/>
      </w:pPr>
    </w:p>
    <w:p w:rsidR="00261542" w:rsidRDefault="00261542" w:rsidP="00261542">
      <w:pPr>
        <w:jc w:val="center"/>
      </w:pPr>
      <w:r>
        <w:rPr>
          <w:rFonts w:ascii="Bookman Old Style" w:eastAsia="Bookman Old Style" w:hAnsi="Bookman Old Style" w:cs="Bookman Old Style"/>
          <w:b/>
          <w:color w:val="000000"/>
        </w:rPr>
        <w:tab/>
      </w:r>
    </w:p>
    <w:p w:rsidR="00261542" w:rsidRPr="00261542" w:rsidRDefault="00261542" w:rsidP="00261542">
      <w:pPr>
        <w:jc w:val="center"/>
        <w:rPr>
          <w:b/>
        </w:rPr>
      </w:pPr>
      <w:r w:rsidRPr="00261542">
        <w:rPr>
          <w:rFonts w:ascii="Bookman Old Style" w:eastAsia="Bookman Old Style" w:hAnsi="Bookman Old Style" w:cs="Bookman Old Style"/>
          <w:b/>
          <w:color w:val="000000"/>
        </w:rPr>
        <w:t>RICARDO ANTONIO ORTINA</w:t>
      </w:r>
    </w:p>
    <w:p w:rsidR="00261542" w:rsidRDefault="00261542" w:rsidP="00261542">
      <w:pPr>
        <w:jc w:val="center"/>
      </w:pPr>
      <w:r>
        <w:rPr>
          <w:rFonts w:ascii="Bookman Old Style" w:eastAsia="Bookman Old Style" w:hAnsi="Bookman Old Style" w:cs="Bookman Old Style"/>
        </w:rPr>
        <w:t xml:space="preserve">Prefeito Municipal </w:t>
      </w:r>
    </w:p>
    <w:p w:rsidR="00261542" w:rsidRDefault="00261542" w:rsidP="00261542">
      <w:pPr>
        <w:tabs>
          <w:tab w:val="left" w:pos="6810"/>
        </w:tabs>
        <w:ind w:firstLine="855"/>
        <w:jc w:val="center"/>
      </w:pPr>
    </w:p>
    <w:p w:rsidR="00261542" w:rsidRDefault="00261542" w:rsidP="00261542">
      <w:pPr>
        <w:tabs>
          <w:tab w:val="left" w:pos="6810"/>
        </w:tabs>
        <w:ind w:firstLine="855"/>
        <w:jc w:val="center"/>
      </w:pPr>
    </w:p>
    <w:p w:rsidR="00DF06D5" w:rsidRDefault="00DF06D5" w:rsidP="00261542">
      <w:pPr>
        <w:tabs>
          <w:tab w:val="left" w:pos="6810"/>
        </w:tabs>
        <w:ind w:firstLine="855"/>
        <w:jc w:val="center"/>
      </w:pPr>
    </w:p>
    <w:p w:rsidR="00DF06D5" w:rsidRDefault="00DF06D5" w:rsidP="00261542">
      <w:pPr>
        <w:tabs>
          <w:tab w:val="left" w:pos="6810"/>
        </w:tabs>
        <w:ind w:firstLine="855"/>
        <w:jc w:val="center"/>
      </w:pPr>
    </w:p>
    <w:p w:rsidR="00DF06D5" w:rsidRDefault="00DF06D5" w:rsidP="00261542">
      <w:pPr>
        <w:tabs>
          <w:tab w:val="left" w:pos="6810"/>
        </w:tabs>
        <w:ind w:firstLine="855"/>
        <w:jc w:val="center"/>
      </w:pPr>
    </w:p>
    <w:p w:rsidR="00261542" w:rsidRDefault="00261542" w:rsidP="00261542">
      <w:pPr>
        <w:tabs>
          <w:tab w:val="left" w:pos="6810"/>
        </w:tabs>
        <w:ind w:firstLine="855"/>
        <w:jc w:val="center"/>
      </w:pPr>
    </w:p>
    <w:p w:rsidR="00261542" w:rsidRPr="00261542" w:rsidRDefault="00261542" w:rsidP="00261542">
      <w:pPr>
        <w:tabs>
          <w:tab w:val="left" w:pos="6810"/>
        </w:tabs>
        <w:ind w:firstLine="45"/>
        <w:jc w:val="center"/>
        <w:rPr>
          <w:b/>
        </w:rPr>
      </w:pPr>
      <w:r w:rsidRPr="00261542">
        <w:rPr>
          <w:rFonts w:ascii="Bookman Old Style" w:eastAsia="Bookman Old Style" w:hAnsi="Bookman Old Style" w:cs="Bookman Old Style"/>
          <w:b/>
        </w:rPr>
        <w:t>ENFANCE PEDIATRIA LTDA</w:t>
      </w:r>
    </w:p>
    <w:p w:rsidR="00261542" w:rsidRDefault="00261542" w:rsidP="00261542">
      <w:pPr>
        <w:tabs>
          <w:tab w:val="left" w:pos="6810"/>
        </w:tabs>
        <w:ind w:firstLine="45"/>
        <w:jc w:val="center"/>
      </w:pPr>
      <w:r>
        <w:rPr>
          <w:rFonts w:ascii="Bookman Old Style" w:eastAsia="Bookman Old Style" w:hAnsi="Bookman Old Style" w:cs="Bookman Old Style"/>
        </w:rPr>
        <w:t>CNPJ Nº: 46.937.495/0001-80</w:t>
      </w:r>
    </w:p>
    <w:p w:rsidR="00261542" w:rsidRPr="00DF06D5" w:rsidRDefault="00261542" w:rsidP="00261542">
      <w:pPr>
        <w:tabs>
          <w:tab w:val="left" w:pos="6810"/>
        </w:tabs>
        <w:ind w:firstLine="45"/>
        <w:jc w:val="center"/>
        <w:rPr>
          <w:b/>
        </w:rPr>
      </w:pPr>
      <w:r w:rsidRPr="00DF06D5">
        <w:rPr>
          <w:rFonts w:ascii="Bookman Old Style" w:eastAsia="Bookman Old Style" w:hAnsi="Bookman Old Style" w:cs="Bookman Old Style"/>
          <w:b/>
        </w:rPr>
        <w:t>EDUARDA MARINHO VASCONCELOS SZEKUT</w:t>
      </w:r>
    </w:p>
    <w:p w:rsidR="00261542" w:rsidRDefault="00261542" w:rsidP="00261542">
      <w:pPr>
        <w:tabs>
          <w:tab w:val="left" w:pos="6810"/>
        </w:tabs>
        <w:ind w:firstLine="45"/>
        <w:jc w:val="center"/>
      </w:pPr>
      <w:r>
        <w:rPr>
          <w:rFonts w:ascii="Bookman Old Style" w:eastAsia="Bookman Old Style" w:hAnsi="Bookman Old Style" w:cs="Bookman Old Style"/>
        </w:rPr>
        <w:t>CPF Nº: 021.449.443-85</w:t>
      </w:r>
    </w:p>
    <w:p w:rsidR="00261542" w:rsidRDefault="00261542" w:rsidP="00261542">
      <w:pPr>
        <w:tabs>
          <w:tab w:val="left" w:pos="6810"/>
        </w:tabs>
        <w:ind w:firstLine="45"/>
        <w:jc w:val="center"/>
      </w:pPr>
    </w:p>
    <w:p w:rsidR="00261542" w:rsidRDefault="00261542" w:rsidP="00261542"/>
    <w:p w:rsidR="00261542" w:rsidRDefault="00261542" w:rsidP="00261542">
      <w:r>
        <w:rPr>
          <w:rFonts w:ascii="Bookman Old Style" w:eastAsia="Bookman Old Style" w:hAnsi="Bookman Old Style" w:cs="Bookman Old Style"/>
        </w:rPr>
        <w:t>Testemunhas:</w:t>
      </w:r>
    </w:p>
    <w:p w:rsidR="00261542" w:rsidRDefault="00261542" w:rsidP="00261542">
      <w:pPr>
        <w:jc w:val="center"/>
      </w:pPr>
    </w:p>
    <w:p w:rsidR="00261542" w:rsidRDefault="00261542" w:rsidP="00261542">
      <w:pPr>
        <w:jc w:val="center"/>
      </w:pPr>
    </w:p>
    <w:p w:rsidR="00DF06D5" w:rsidRPr="00DF06D5" w:rsidRDefault="00DF06D5" w:rsidP="00DF06D5">
      <w:pPr>
        <w:widowControl/>
        <w:jc w:val="center"/>
        <w:rPr>
          <w:rFonts w:ascii="Bookman Old Style" w:hAnsi="Bookman Old Style"/>
          <w:b/>
          <w:lang w:val="pt-BR"/>
        </w:rPr>
      </w:pPr>
      <w:r w:rsidRPr="00DF06D5">
        <w:rPr>
          <w:rFonts w:ascii="Bookman Old Style" w:eastAsia="Bookman Old Style" w:hAnsi="Bookman Old Style" w:cs="Bookman Old Style"/>
          <w:b/>
        </w:rPr>
        <w:t>FLÁVIA REGIMA MAI</w:t>
      </w:r>
    </w:p>
    <w:p w:rsidR="00DF06D5" w:rsidRDefault="00DF06D5" w:rsidP="00DF06D5">
      <w:pPr>
        <w:widowControl/>
        <w:jc w:val="center"/>
        <w:rPr>
          <w:rFonts w:ascii="Bookman Old Style" w:hAnsi="Bookman Old Style"/>
        </w:rPr>
      </w:pPr>
      <w:r>
        <w:rPr>
          <w:rFonts w:ascii="Bookman Old Style" w:eastAsia="Bookman Old Style" w:hAnsi="Bookman Old Style" w:cs="Bookman Old Style"/>
        </w:rPr>
        <w:t>CPF Nº: 078.964.499-19</w:t>
      </w:r>
    </w:p>
    <w:p w:rsidR="00261542" w:rsidRDefault="00261542" w:rsidP="00261542">
      <w:pPr>
        <w:widowControl/>
        <w:jc w:val="center"/>
      </w:pPr>
    </w:p>
    <w:p w:rsidR="00261542" w:rsidRDefault="00261542" w:rsidP="00261542">
      <w:pPr>
        <w:jc w:val="center"/>
      </w:pPr>
    </w:p>
    <w:p w:rsidR="00261542" w:rsidRDefault="00261542" w:rsidP="00261542">
      <w:pPr>
        <w:jc w:val="center"/>
      </w:pPr>
    </w:p>
    <w:p w:rsidR="00261542" w:rsidRPr="00261542" w:rsidRDefault="00261542" w:rsidP="00261542">
      <w:pPr>
        <w:widowControl/>
        <w:jc w:val="center"/>
        <w:rPr>
          <w:b/>
        </w:rPr>
      </w:pPr>
      <w:r w:rsidRPr="00261542">
        <w:rPr>
          <w:rFonts w:ascii="Bookman Old Style" w:eastAsia="Bookman Old Style" w:hAnsi="Bookman Old Style" w:cs="Bookman Old Style"/>
          <w:b/>
        </w:rPr>
        <w:t>CESAR AUGUSTO ORTEGA</w:t>
      </w:r>
    </w:p>
    <w:p w:rsidR="00261542" w:rsidRDefault="00261542" w:rsidP="00261542">
      <w:pPr>
        <w:widowControl/>
        <w:jc w:val="center"/>
      </w:pPr>
      <w:r>
        <w:rPr>
          <w:rFonts w:ascii="Bookman Old Style" w:eastAsia="Bookman Old Style" w:hAnsi="Bookman Old Style" w:cs="Bookman Old Style"/>
        </w:rPr>
        <w:t>CPF Nº 661.608.719-00</w:t>
      </w:r>
    </w:p>
    <w:p w:rsidR="00261542" w:rsidRDefault="00261542" w:rsidP="00261542">
      <w:pPr>
        <w:widowControl/>
        <w:jc w:val="center"/>
      </w:pPr>
    </w:p>
    <w:p w:rsidR="008E6813" w:rsidRPr="00261542" w:rsidRDefault="008E6813" w:rsidP="00261542">
      <w:pPr>
        <w:pStyle w:val="Default"/>
        <w:jc w:val="center"/>
        <w:rPr>
          <w:rFonts w:ascii="Bookman Old Style" w:hAnsi="Bookman Old Style"/>
          <w:sz w:val="20"/>
          <w:szCs w:val="20"/>
        </w:rPr>
      </w:pPr>
    </w:p>
    <w:sectPr w:rsidR="008E6813" w:rsidRPr="00261542" w:rsidSect="005206F3">
      <w:headerReference w:type="default" r:id="rId8"/>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42" w:rsidRDefault="00261542" w:rsidP="00107971">
      <w:r>
        <w:separator/>
      </w:r>
    </w:p>
  </w:endnote>
  <w:endnote w:type="continuationSeparator" w:id="0">
    <w:p w:rsidR="00261542" w:rsidRDefault="00261542"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42" w:rsidRDefault="00261542" w:rsidP="00107971">
      <w:r>
        <w:separator/>
      </w:r>
    </w:p>
  </w:footnote>
  <w:footnote w:type="continuationSeparator" w:id="0">
    <w:p w:rsidR="00261542" w:rsidRDefault="00261542"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42" w:rsidRDefault="00261542"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61542" w:rsidRDefault="00261542" w:rsidP="008C1045">
    <w:pPr>
      <w:jc w:val="center"/>
      <w:rPr>
        <w:rFonts w:ascii="Bookman Old Style" w:hAnsi="Bookman Old Style" w:cs="Arial"/>
        <w:szCs w:val="20"/>
      </w:rPr>
    </w:pPr>
    <w:r>
      <w:rPr>
        <w:rFonts w:ascii="Bookman Old Style" w:hAnsi="Bookman Old Style" w:cs="Arial"/>
        <w:szCs w:val="20"/>
      </w:rPr>
      <w:t>ESTADO DO PARANÁ</w:t>
    </w:r>
  </w:p>
  <w:p w:rsidR="00261542" w:rsidRDefault="00261542"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61542" w:rsidRDefault="00261542" w:rsidP="008C1045">
    <w:pPr>
      <w:ind w:left="20"/>
      <w:jc w:val="center"/>
      <w:rPr>
        <w:rFonts w:ascii="Bookman Old Style" w:hAnsi="Bookman Old Style"/>
        <w:sz w:val="16"/>
      </w:rPr>
    </w:pPr>
    <w:r>
      <w:rPr>
        <w:rFonts w:ascii="Bookman Old Style" w:hAnsi="Bookman Old Style"/>
        <w:sz w:val="16"/>
      </w:rPr>
      <w:t xml:space="preserve">CNPJ 75.927.582/0001-55  </w:t>
    </w:r>
  </w:p>
  <w:p w:rsidR="00261542" w:rsidRDefault="00261542"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61542" w:rsidRDefault="00261542"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0"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1" w15:restartNumberingAfterBreak="0">
    <w:nsid w:val="4DD06A70"/>
    <w:multiLevelType w:val="multilevel"/>
    <w:tmpl w:val="32CC2810"/>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2"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35"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37"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5"/>
  </w:num>
  <w:num w:numId="2">
    <w:abstractNumId w:val="1"/>
  </w:num>
  <w:num w:numId="3">
    <w:abstractNumId w:val="29"/>
  </w:num>
  <w:num w:numId="4">
    <w:abstractNumId w:val="26"/>
  </w:num>
  <w:num w:numId="5">
    <w:abstractNumId w:val="10"/>
  </w:num>
  <w:num w:numId="6">
    <w:abstractNumId w:val="30"/>
  </w:num>
  <w:num w:numId="7">
    <w:abstractNumId w:val="17"/>
  </w:num>
  <w:num w:numId="8">
    <w:abstractNumId w:val="27"/>
  </w:num>
  <w:num w:numId="9">
    <w:abstractNumId w:val="11"/>
  </w:num>
  <w:num w:numId="10">
    <w:abstractNumId w:val="7"/>
  </w:num>
  <w:num w:numId="11">
    <w:abstractNumId w:val="2"/>
  </w:num>
  <w:num w:numId="12">
    <w:abstractNumId w:val="40"/>
  </w:num>
  <w:num w:numId="13">
    <w:abstractNumId w:val="39"/>
  </w:num>
  <w:num w:numId="14">
    <w:abstractNumId w:val="4"/>
  </w:num>
  <w:num w:numId="15">
    <w:abstractNumId w:val="36"/>
  </w:num>
  <w:num w:numId="16">
    <w:abstractNumId w:val="15"/>
  </w:num>
  <w:num w:numId="17">
    <w:abstractNumId w:val="23"/>
  </w:num>
  <w:num w:numId="18">
    <w:abstractNumId w:val="13"/>
  </w:num>
  <w:num w:numId="19">
    <w:abstractNumId w:val="22"/>
  </w:num>
  <w:num w:numId="20">
    <w:abstractNumId w:val="31"/>
  </w:num>
  <w:num w:numId="21">
    <w:abstractNumId w:val="3"/>
  </w:num>
  <w:num w:numId="22">
    <w:abstractNumId w:val="37"/>
  </w:num>
  <w:num w:numId="23">
    <w:abstractNumId w:val="38"/>
  </w:num>
  <w:num w:numId="24">
    <w:abstractNumId w:val="33"/>
  </w:num>
  <w:num w:numId="25">
    <w:abstractNumId w:val="19"/>
  </w:num>
  <w:num w:numId="26">
    <w:abstractNumId w:val="0"/>
  </w:num>
  <w:num w:numId="27">
    <w:abstractNumId w:val="18"/>
  </w:num>
  <w:num w:numId="28">
    <w:abstractNumId w:val="24"/>
  </w:num>
  <w:num w:numId="29">
    <w:abstractNumId w:val="32"/>
  </w:num>
  <w:num w:numId="30">
    <w:abstractNumId w:val="21"/>
  </w:num>
  <w:num w:numId="31">
    <w:abstractNumId w:val="20"/>
  </w:num>
  <w:num w:numId="32">
    <w:abstractNumId w:val="34"/>
  </w:num>
  <w:num w:numId="33">
    <w:abstractNumId w:val="9"/>
  </w:num>
  <w:num w:numId="34">
    <w:abstractNumId w:val="25"/>
  </w:num>
  <w:num w:numId="35">
    <w:abstractNumId w:val="5"/>
  </w:num>
  <w:num w:numId="36">
    <w:abstractNumId w:val="12"/>
  </w:num>
  <w:num w:numId="37">
    <w:abstractNumId w:val="28"/>
  </w:num>
  <w:num w:numId="38">
    <w:abstractNumId w:val="8"/>
  </w:num>
  <w:num w:numId="39">
    <w:abstractNumId w:val="14"/>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7018"/>
    <w:rsid w:val="0008327C"/>
    <w:rsid w:val="0008445C"/>
    <w:rsid w:val="000A3F66"/>
    <w:rsid w:val="000C4A0C"/>
    <w:rsid w:val="000D610E"/>
    <w:rsid w:val="000D731F"/>
    <w:rsid w:val="00107971"/>
    <w:rsid w:val="00114028"/>
    <w:rsid w:val="00125BB6"/>
    <w:rsid w:val="00150B15"/>
    <w:rsid w:val="00160ADE"/>
    <w:rsid w:val="00176498"/>
    <w:rsid w:val="00176F75"/>
    <w:rsid w:val="001810EA"/>
    <w:rsid w:val="001B03C4"/>
    <w:rsid w:val="001B1424"/>
    <w:rsid w:val="001D0501"/>
    <w:rsid w:val="001D5A95"/>
    <w:rsid w:val="001F43A6"/>
    <w:rsid w:val="002221B2"/>
    <w:rsid w:val="002343E0"/>
    <w:rsid w:val="00260306"/>
    <w:rsid w:val="00261542"/>
    <w:rsid w:val="00270700"/>
    <w:rsid w:val="002C5E4A"/>
    <w:rsid w:val="002D36F0"/>
    <w:rsid w:val="002F0902"/>
    <w:rsid w:val="003135B0"/>
    <w:rsid w:val="00322E66"/>
    <w:rsid w:val="0033119E"/>
    <w:rsid w:val="003319F2"/>
    <w:rsid w:val="0035491B"/>
    <w:rsid w:val="003D6384"/>
    <w:rsid w:val="003E0633"/>
    <w:rsid w:val="0042166F"/>
    <w:rsid w:val="00431331"/>
    <w:rsid w:val="00435976"/>
    <w:rsid w:val="00441D72"/>
    <w:rsid w:val="00460AD1"/>
    <w:rsid w:val="004D1940"/>
    <w:rsid w:val="004E4030"/>
    <w:rsid w:val="005206F3"/>
    <w:rsid w:val="005236DC"/>
    <w:rsid w:val="0054301D"/>
    <w:rsid w:val="0058089A"/>
    <w:rsid w:val="00591943"/>
    <w:rsid w:val="005C1F24"/>
    <w:rsid w:val="005C7D0E"/>
    <w:rsid w:val="005D4BA5"/>
    <w:rsid w:val="00605871"/>
    <w:rsid w:val="00607F81"/>
    <w:rsid w:val="00625A2A"/>
    <w:rsid w:val="006433F9"/>
    <w:rsid w:val="00654132"/>
    <w:rsid w:val="00664ADB"/>
    <w:rsid w:val="00666724"/>
    <w:rsid w:val="00692C4D"/>
    <w:rsid w:val="00693900"/>
    <w:rsid w:val="006A7189"/>
    <w:rsid w:val="006C60FD"/>
    <w:rsid w:val="006E1107"/>
    <w:rsid w:val="00707DFD"/>
    <w:rsid w:val="0071585C"/>
    <w:rsid w:val="00722476"/>
    <w:rsid w:val="00742530"/>
    <w:rsid w:val="0074580F"/>
    <w:rsid w:val="007641E7"/>
    <w:rsid w:val="0078295F"/>
    <w:rsid w:val="007870DF"/>
    <w:rsid w:val="007968C2"/>
    <w:rsid w:val="007E5236"/>
    <w:rsid w:val="00831B2D"/>
    <w:rsid w:val="00834EE9"/>
    <w:rsid w:val="00897C97"/>
    <w:rsid w:val="008A1C11"/>
    <w:rsid w:val="008C1045"/>
    <w:rsid w:val="008E0581"/>
    <w:rsid w:val="008E6813"/>
    <w:rsid w:val="0093341C"/>
    <w:rsid w:val="009425B8"/>
    <w:rsid w:val="00946A93"/>
    <w:rsid w:val="00967C80"/>
    <w:rsid w:val="009E636F"/>
    <w:rsid w:val="00A13B7F"/>
    <w:rsid w:val="00A25271"/>
    <w:rsid w:val="00A26DDA"/>
    <w:rsid w:val="00A330A5"/>
    <w:rsid w:val="00A47E46"/>
    <w:rsid w:val="00A51100"/>
    <w:rsid w:val="00A57CFF"/>
    <w:rsid w:val="00AA5F1D"/>
    <w:rsid w:val="00AC37EF"/>
    <w:rsid w:val="00AD6460"/>
    <w:rsid w:val="00AE1394"/>
    <w:rsid w:val="00B20E21"/>
    <w:rsid w:val="00B26B13"/>
    <w:rsid w:val="00B52C1B"/>
    <w:rsid w:val="00B82225"/>
    <w:rsid w:val="00BB5DEB"/>
    <w:rsid w:val="00BB5F3F"/>
    <w:rsid w:val="00BC6AD5"/>
    <w:rsid w:val="00C30318"/>
    <w:rsid w:val="00C72499"/>
    <w:rsid w:val="00CB5A6C"/>
    <w:rsid w:val="00CE2F5E"/>
    <w:rsid w:val="00CF717A"/>
    <w:rsid w:val="00D1660B"/>
    <w:rsid w:val="00D320C2"/>
    <w:rsid w:val="00D465C8"/>
    <w:rsid w:val="00D61FC7"/>
    <w:rsid w:val="00DA3A91"/>
    <w:rsid w:val="00DC432C"/>
    <w:rsid w:val="00DF06D5"/>
    <w:rsid w:val="00E02E32"/>
    <w:rsid w:val="00E2590D"/>
    <w:rsid w:val="00E26780"/>
    <w:rsid w:val="00E7371C"/>
    <w:rsid w:val="00E77B79"/>
    <w:rsid w:val="00E828CD"/>
    <w:rsid w:val="00EE48B1"/>
    <w:rsid w:val="00EE7FDF"/>
    <w:rsid w:val="00F0456B"/>
    <w:rsid w:val="00F332F6"/>
    <w:rsid w:val="00F515AB"/>
    <w:rsid w:val="00F52829"/>
    <w:rsid w:val="00FB6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E3FD9"/>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9257">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954019974">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669602589">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84B9-C039-4046-B0ED-82B3D873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1688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38</cp:revision>
  <cp:lastPrinted>2021-04-05T21:19:00Z</cp:lastPrinted>
  <dcterms:created xsi:type="dcterms:W3CDTF">2022-11-07T19:40:00Z</dcterms:created>
  <dcterms:modified xsi:type="dcterms:W3CDTF">2023-05-30T13:24:00Z</dcterms:modified>
</cp:coreProperties>
</file>