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6255" w14:textId="7B97AD63" w:rsidR="00D740D5" w:rsidRPr="00A8405E" w:rsidRDefault="00D740D5" w:rsidP="002F2015">
      <w:pPr>
        <w:pStyle w:val="Ttulo1"/>
        <w:spacing w:before="0" w:line="276" w:lineRule="auto"/>
        <w:ind w:right="-1"/>
        <w:jc w:val="center"/>
        <w:rPr>
          <w:rFonts w:ascii="Bookman Old Style" w:hAnsi="Bookman Old Style" w:cstheme="minorHAnsi"/>
          <w:b/>
          <w:color w:val="000000" w:themeColor="text1"/>
          <w:spacing w:val="-1"/>
          <w:sz w:val="22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2"/>
          <w:szCs w:val="20"/>
        </w:rPr>
        <w:t>ESTUDO</w:t>
      </w:r>
      <w:r w:rsidRPr="00A8405E">
        <w:rPr>
          <w:rFonts w:ascii="Bookman Old Style" w:hAnsi="Bookman Old Style" w:cstheme="minorHAnsi"/>
          <w:b/>
          <w:color w:val="000000" w:themeColor="text1"/>
          <w:spacing w:val="-2"/>
          <w:sz w:val="22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2"/>
          <w:szCs w:val="20"/>
        </w:rPr>
        <w:t>TÉCNICO</w:t>
      </w:r>
      <w:r w:rsidRPr="00A8405E">
        <w:rPr>
          <w:rFonts w:ascii="Bookman Old Style" w:hAnsi="Bookman Old Style" w:cstheme="minorHAnsi"/>
          <w:b/>
          <w:color w:val="000000" w:themeColor="text1"/>
          <w:spacing w:val="-2"/>
          <w:sz w:val="22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2"/>
          <w:szCs w:val="20"/>
        </w:rPr>
        <w:t>PRELIMINAR</w:t>
      </w:r>
      <w:r w:rsidR="00A8405E">
        <w:rPr>
          <w:rFonts w:ascii="Bookman Old Style" w:hAnsi="Bookman Old Style" w:cstheme="minorHAnsi"/>
          <w:b/>
          <w:color w:val="000000" w:themeColor="text1"/>
          <w:sz w:val="22"/>
          <w:szCs w:val="20"/>
        </w:rPr>
        <w:t xml:space="preserve"> – ETP </w:t>
      </w:r>
    </w:p>
    <w:p w14:paraId="082C692E" w14:textId="77777777" w:rsidR="00A8405E" w:rsidRPr="00A8405E" w:rsidRDefault="00A8405E" w:rsidP="002F2015">
      <w:pPr>
        <w:spacing w:after="0" w:line="276" w:lineRule="auto"/>
        <w:ind w:right="-1"/>
      </w:pPr>
    </w:p>
    <w:p w14:paraId="0458CC21" w14:textId="04E3AB93" w:rsidR="00D740D5" w:rsidRDefault="00D740D5" w:rsidP="002F2015">
      <w:pPr>
        <w:spacing w:after="0" w:line="276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INTRODUÇÃO</w:t>
      </w:r>
    </w:p>
    <w:p w14:paraId="5D9BC85B" w14:textId="77777777" w:rsidR="00D740D5" w:rsidRPr="00A8405E" w:rsidRDefault="00D740D5" w:rsidP="002F2015">
      <w:pPr>
        <w:spacing w:after="0"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Conforme a Lei nº 14.133, de 2021, o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14:paraId="3C623801" w14:textId="25E3AB09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Neste sentido, 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presente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documento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contempla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estudos</w:t>
      </w:r>
      <w:r w:rsidRPr="00A8405E">
        <w:rPr>
          <w:rFonts w:ascii="Bookman Old Style" w:hAnsi="Bookman Old Style" w:cstheme="minorHAnsi"/>
          <w:color w:val="000000" w:themeColor="text1"/>
          <w:spacing w:val="-1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para</w:t>
      </w:r>
      <w:r w:rsidRPr="00A8405E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a</w:t>
      </w:r>
      <w:r w:rsidRPr="00A8405E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contratação</w:t>
      </w:r>
      <w:r w:rsidRPr="00A8405E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de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A8405E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que</w:t>
      </w:r>
      <w:r w:rsidRPr="00A8405E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atenderá</w:t>
      </w:r>
      <w:r w:rsidRPr="00A8405E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à</w:t>
      </w:r>
      <w:r w:rsidRPr="00A8405E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="00354CE1">
        <w:rPr>
          <w:rFonts w:ascii="Bookman Old Style" w:hAnsi="Bookman Old Style" w:cstheme="minorHAnsi"/>
          <w:color w:val="000000" w:themeColor="text1"/>
          <w:sz w:val="20"/>
          <w:szCs w:val="20"/>
        </w:rPr>
        <w:t>necessidade</w:t>
      </w:r>
      <w:r w:rsidRPr="00A8405E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especificada no documento de formalização da demanda anexo, e tem por</w:t>
      </w:r>
      <w:r w:rsidR="00C45786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Z</w:t>
      </w:r>
      <w:r w:rsidR="00574732">
        <w:rPr>
          <w:rFonts w:ascii="Bookman Old Style" w:hAnsi="Bookman Old Style" w:cstheme="minorHAnsi"/>
          <w:color w:val="000000" w:themeColor="text1"/>
          <w:sz w:val="20"/>
          <w:szCs w:val="20"/>
        </w:rPr>
        <w:t>B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finalidade estudá-la detalhadamente e identificar a</w:t>
      </w:r>
      <w:r w:rsidRPr="00A8405E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melhor</w:t>
      </w:r>
      <w:r w:rsidRPr="00A8405E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A8405E">
        <w:rPr>
          <w:rFonts w:ascii="Bookman Old Style" w:hAnsi="Bookman Old Style" w:cstheme="minorHAnsi"/>
          <w:color w:val="000000" w:themeColor="text1"/>
          <w:spacing w:val="-5"/>
          <w:sz w:val="20"/>
          <w:szCs w:val="20"/>
        </w:rPr>
        <w:t xml:space="preserve"> existente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no mercado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para</w:t>
      </w:r>
      <w:r w:rsidRPr="00A8405E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supri-la,</w:t>
      </w:r>
      <w:r w:rsidRPr="00A8405E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em</w:t>
      </w:r>
      <w:r w:rsidRPr="00A8405E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conformidade com as</w:t>
      </w:r>
      <w:r w:rsidRPr="00A8405E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normas</w:t>
      </w:r>
      <w:r w:rsidRPr="00A8405E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e</w:t>
      </w:r>
      <w:r w:rsidRPr="00A8405E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princípios</w:t>
      </w:r>
      <w:r w:rsidRPr="00A8405E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="000961D9">
        <w:rPr>
          <w:rFonts w:ascii="Bookman Old Style" w:hAnsi="Bookman Old Style" w:cstheme="minorHAnsi"/>
          <w:color w:val="000000" w:themeColor="text1"/>
          <w:sz w:val="20"/>
          <w:szCs w:val="20"/>
        </w:rPr>
        <w:t>que</w:t>
      </w:r>
      <w:proofErr w:type="gramStart"/>
      <w:r w:rsidR="000961D9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proofErr w:type="gramEnd"/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regem a</w:t>
      </w:r>
      <w:r w:rsidRPr="00A8405E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Administração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Pública.</w:t>
      </w:r>
    </w:p>
    <w:p w14:paraId="11DECD95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D39DC94" w14:textId="64503BC5" w:rsidR="00A8405E" w:rsidRPr="003C5C61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3C5C61">
        <w:rPr>
          <w:rFonts w:ascii="Bookman Old Style" w:hAnsi="Bookman Old Style" w:cstheme="minorHAnsi"/>
          <w:b/>
          <w:color w:val="auto"/>
          <w:sz w:val="20"/>
          <w:szCs w:val="20"/>
        </w:rPr>
        <w:t>-</w:t>
      </w:r>
      <w:r w:rsidRPr="003C5C61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3C5C61">
        <w:rPr>
          <w:rFonts w:ascii="Bookman Old Style" w:hAnsi="Bookman Old Style" w:cstheme="minorHAnsi"/>
          <w:b/>
          <w:color w:val="auto"/>
          <w:sz w:val="20"/>
          <w:szCs w:val="20"/>
        </w:rPr>
        <w:t>DESCRIÇÃO</w:t>
      </w:r>
      <w:r w:rsidRPr="003C5C61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3C5C61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3C5C61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3C5C61">
        <w:rPr>
          <w:rFonts w:ascii="Bookman Old Style" w:hAnsi="Bookman Old Style" w:cstheme="minorHAnsi"/>
          <w:b/>
          <w:color w:val="auto"/>
          <w:sz w:val="20"/>
          <w:szCs w:val="20"/>
        </w:rPr>
        <w:t>NECESSIDADE</w:t>
      </w:r>
    </w:p>
    <w:p w14:paraId="382BD757" w14:textId="77777777" w:rsidR="00EC4645" w:rsidRDefault="00EC464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4C3AD862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Justificar ao paciente ou a seu responsável, por escrito, as razões técnicas alegadas quando da decisão de não realização de qualquer ato previsto no contrato;</w:t>
      </w:r>
    </w:p>
    <w:p w14:paraId="088C1035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Operar com uma organização completa, independente e sem vínculo com o Contratante, realizando os serviços, dentro dos mais altos conceitos do ramo;</w:t>
      </w:r>
    </w:p>
    <w:p w14:paraId="00566440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Os serviços deverão ser prestados por profissionais habilitados devidamente inscritos nos respectivos Conselho</w:t>
      </w:r>
      <w:r>
        <w:rPr>
          <w:rFonts w:ascii="Bookman Old Style" w:hAnsi="Bookman Old Style"/>
          <w:sz w:val="20"/>
          <w:szCs w:val="20"/>
        </w:rPr>
        <w:t>s</w:t>
      </w:r>
      <w:r w:rsidRPr="008F4D3E">
        <w:rPr>
          <w:rFonts w:ascii="Bookman Old Style" w:hAnsi="Bookman Old Style"/>
          <w:sz w:val="20"/>
          <w:szCs w:val="20"/>
        </w:rPr>
        <w:t xml:space="preserve"> de Classe de exercício profissional da CONTRATADA, </w:t>
      </w:r>
      <w:r>
        <w:rPr>
          <w:rFonts w:ascii="Bookman Old Style" w:hAnsi="Bookman Old Style"/>
          <w:sz w:val="20"/>
          <w:szCs w:val="20"/>
        </w:rPr>
        <w:t>nas dependências da Secretaria Municipal de Saúde de Santo Antonio do Sudoeste - PR</w:t>
      </w:r>
      <w:r w:rsidRPr="008F4D3E">
        <w:rPr>
          <w:rFonts w:ascii="Bookman Old Style" w:hAnsi="Bookman Old Style"/>
          <w:sz w:val="20"/>
          <w:szCs w:val="20"/>
        </w:rPr>
        <w:t>;</w:t>
      </w:r>
    </w:p>
    <w:p w14:paraId="0D50980F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A contratada fica obrigada a atender todas as diretrizes de atendimento propostas pelo Sistema Único de Saúde – SUS;</w:t>
      </w:r>
    </w:p>
    <w:p w14:paraId="67E642C0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 xml:space="preserve">Referente aos Laudos de </w:t>
      </w:r>
      <w:proofErr w:type="gramStart"/>
      <w:r w:rsidRPr="008F4D3E">
        <w:rPr>
          <w:rFonts w:ascii="Bookman Old Style" w:hAnsi="Bookman Old Style"/>
          <w:sz w:val="20"/>
          <w:szCs w:val="20"/>
        </w:rPr>
        <w:t>Raio x</w:t>
      </w:r>
      <w:proofErr w:type="gramEnd"/>
      <w:r w:rsidRPr="008F4D3E">
        <w:rPr>
          <w:rFonts w:ascii="Bookman Old Style" w:hAnsi="Bookman Old Style"/>
          <w:sz w:val="20"/>
          <w:szCs w:val="20"/>
        </w:rPr>
        <w:t xml:space="preserve">, a empresa contratada receberá o exame em </w:t>
      </w:r>
      <w:r>
        <w:rPr>
          <w:rFonts w:ascii="Bookman Old Style" w:hAnsi="Bookman Old Style"/>
          <w:sz w:val="20"/>
          <w:szCs w:val="20"/>
        </w:rPr>
        <w:t>meio digital</w:t>
      </w:r>
      <w:r w:rsidRPr="008F4D3E">
        <w:rPr>
          <w:rFonts w:ascii="Bookman Old Style" w:hAnsi="Bookman Old Style"/>
          <w:sz w:val="20"/>
          <w:szCs w:val="20"/>
        </w:rPr>
        <w:t xml:space="preserve"> para se</w:t>
      </w:r>
      <w:r>
        <w:rPr>
          <w:rFonts w:ascii="Bookman Old Style" w:hAnsi="Bookman Old Style"/>
          <w:sz w:val="20"/>
          <w:szCs w:val="20"/>
        </w:rPr>
        <w:t>r laudado que será enviado para Secretaria</w:t>
      </w:r>
      <w:r w:rsidRPr="008F4D3E">
        <w:rPr>
          <w:rFonts w:ascii="Bookman Old Style" w:hAnsi="Bookman Old Style"/>
          <w:sz w:val="20"/>
          <w:szCs w:val="20"/>
        </w:rPr>
        <w:t xml:space="preserve"> Municipa</w:t>
      </w:r>
      <w:r>
        <w:rPr>
          <w:rFonts w:ascii="Bookman Old Style" w:hAnsi="Bookman Old Style"/>
          <w:sz w:val="20"/>
          <w:szCs w:val="20"/>
        </w:rPr>
        <w:t>l</w:t>
      </w:r>
      <w:r w:rsidRPr="008F4D3E">
        <w:rPr>
          <w:rFonts w:ascii="Bookman Old Style" w:hAnsi="Bookman Old Style"/>
          <w:sz w:val="20"/>
          <w:szCs w:val="20"/>
        </w:rPr>
        <w:t xml:space="preserve"> de Saúde.</w:t>
      </w:r>
    </w:p>
    <w:p w14:paraId="079BBD06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 xml:space="preserve">No que se refere ao item anterior, os exames de raios x deverão ser laudados </w:t>
      </w:r>
      <w:r w:rsidRPr="00C02A04">
        <w:rPr>
          <w:rFonts w:ascii="Bookman Old Style" w:hAnsi="Bookman Old Style"/>
          <w:sz w:val="20"/>
          <w:szCs w:val="20"/>
        </w:rPr>
        <w:t xml:space="preserve">em no máximo </w:t>
      </w:r>
      <w:proofErr w:type="gramStart"/>
      <w:r w:rsidRPr="00C02A04">
        <w:rPr>
          <w:rFonts w:ascii="Bookman Old Style" w:hAnsi="Bookman Old Style"/>
          <w:sz w:val="20"/>
          <w:szCs w:val="20"/>
        </w:rPr>
        <w:t>2</w:t>
      </w:r>
      <w:proofErr w:type="gramEnd"/>
      <w:r w:rsidRPr="00C02A04">
        <w:rPr>
          <w:rFonts w:ascii="Bookman Old Style" w:hAnsi="Bookman Old Style"/>
          <w:sz w:val="20"/>
          <w:szCs w:val="20"/>
        </w:rPr>
        <w:t xml:space="preserve"> (dois) dias úteis, deverão ser digitados e assinados pelo </w:t>
      </w:r>
      <w:proofErr w:type="gramStart"/>
      <w:r w:rsidRPr="00C02A04">
        <w:rPr>
          <w:rFonts w:ascii="Bookman Old Style" w:hAnsi="Bookman Old Style"/>
          <w:sz w:val="20"/>
          <w:szCs w:val="20"/>
        </w:rPr>
        <w:t>profissional</w:t>
      </w:r>
      <w:proofErr w:type="gramEnd"/>
      <w:r w:rsidRPr="00C02A04">
        <w:rPr>
          <w:rFonts w:ascii="Bookman Old Style" w:hAnsi="Bookman Old Style"/>
          <w:sz w:val="20"/>
          <w:szCs w:val="20"/>
        </w:rPr>
        <w:t xml:space="preserve"> responsável pelo laudo, bem como estar com a identificação do paciente, o médico solicitante do exame, município de origem do paciente, estar envelopados e lacrados, e a responsabilidade pela retirada dos exames fica por conta do Município;</w:t>
      </w:r>
    </w:p>
    <w:p w14:paraId="7CAF4E57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ind w:right="-1"/>
        <w:rPr>
          <w:rFonts w:ascii="Bookman Old Style" w:eastAsia="Arial" w:hAnsi="Bookman Old Style"/>
          <w:sz w:val="20"/>
          <w:szCs w:val="20"/>
        </w:rPr>
      </w:pPr>
      <w:r>
        <w:rPr>
          <w:rFonts w:ascii="Bookman Old Style" w:eastAsia="Arial" w:hAnsi="Bookman Old Style"/>
          <w:sz w:val="20"/>
          <w:szCs w:val="20"/>
        </w:rPr>
        <w:t>Tanto para o profissional que irá realizar os laudos de radiografia e realização das ultrassonogragia deveram c</w:t>
      </w:r>
      <w:r w:rsidRPr="008F4D3E">
        <w:rPr>
          <w:rFonts w:ascii="Bookman Old Style" w:eastAsia="Arial" w:hAnsi="Bookman Old Style"/>
          <w:sz w:val="20"/>
          <w:szCs w:val="20"/>
        </w:rPr>
        <w:t>umprir carga horária de</w:t>
      </w:r>
      <w:r>
        <w:rPr>
          <w:rFonts w:ascii="Bookman Old Style" w:eastAsia="Arial" w:hAnsi="Bookman Old Style"/>
          <w:sz w:val="20"/>
          <w:szCs w:val="20"/>
        </w:rPr>
        <w:t xml:space="preserve"> no mínimo 08 (oito) horas de trabalho por semana</w:t>
      </w:r>
      <w:r w:rsidRPr="008F4D3E">
        <w:rPr>
          <w:rFonts w:ascii="Bookman Old Style" w:eastAsia="Arial" w:hAnsi="Bookman Old Style"/>
          <w:sz w:val="20"/>
          <w:szCs w:val="20"/>
        </w:rPr>
        <w:t xml:space="preserve"> nos horários estabelecidos pela Secretaria de Saúde;</w:t>
      </w:r>
    </w:p>
    <w:p w14:paraId="6C5D6487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ind w:right="-1"/>
        <w:rPr>
          <w:rFonts w:ascii="Bookman Old Style" w:eastAsia="Arial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 xml:space="preserve">Fazer uso do sistema informatizado do Município (winsaúde), para registro de atendimentos realizados, prescrições, prontuários etc, inclusive prescrevendo medicamentos e procedimentos de acordo com os protocolos </w:t>
      </w:r>
      <w:proofErr w:type="gramStart"/>
      <w:r w:rsidRPr="008F4D3E">
        <w:rPr>
          <w:rFonts w:ascii="Bookman Old Style" w:hAnsi="Bookman Old Style"/>
          <w:sz w:val="20"/>
          <w:szCs w:val="20"/>
        </w:rPr>
        <w:t>clínicos e diretrizes terapêuticas do SUS</w:t>
      </w:r>
      <w:proofErr w:type="gramEnd"/>
      <w:r w:rsidRPr="008F4D3E">
        <w:rPr>
          <w:rFonts w:ascii="Bookman Old Style" w:hAnsi="Bookman Old Style"/>
          <w:sz w:val="20"/>
          <w:szCs w:val="20"/>
        </w:rPr>
        <w:t xml:space="preserve"> (remune, rename, sigtap);</w:t>
      </w:r>
    </w:p>
    <w:p w14:paraId="55E671DF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ind w:right="-1"/>
        <w:rPr>
          <w:rFonts w:ascii="Bookman Old Style" w:eastAsia="Arial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Os laudos dos exames de ultrassonografia devem ser entregues no mesmo dia do exame;</w:t>
      </w:r>
    </w:p>
    <w:p w14:paraId="04AB6855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 xml:space="preserve">Em relação ao credenciamento no item emissão e interpretação de laudos para os exames de </w:t>
      </w:r>
      <w:proofErr w:type="gramStart"/>
      <w:r w:rsidRPr="008F4D3E">
        <w:rPr>
          <w:rFonts w:ascii="Bookman Old Style" w:hAnsi="Bookman Old Style"/>
          <w:sz w:val="20"/>
          <w:szCs w:val="20"/>
        </w:rPr>
        <w:t>raio-x</w:t>
      </w:r>
      <w:proofErr w:type="gramEnd"/>
      <w:r w:rsidRPr="008F4D3E">
        <w:rPr>
          <w:rFonts w:ascii="Bookman Old Style" w:hAnsi="Bookman Old Style"/>
          <w:sz w:val="20"/>
          <w:szCs w:val="20"/>
        </w:rPr>
        <w:t>, a empresa credenciada deverá:</w:t>
      </w:r>
    </w:p>
    <w:p w14:paraId="3ECE4312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Comparecer quando solicitada conforme a necessidade da </w:t>
      </w:r>
      <w:r>
        <w:rPr>
          <w:rFonts w:ascii="Bookman Old Style" w:hAnsi="Bookman Old Style"/>
          <w:sz w:val="20"/>
          <w:szCs w:val="20"/>
        </w:rPr>
        <w:t xml:space="preserve">Secretaria Municipal de Saúde de Santo Antonio do Sudoeste - </w:t>
      </w:r>
      <w:proofErr w:type="gramStart"/>
      <w:r>
        <w:rPr>
          <w:rFonts w:ascii="Bookman Old Style" w:hAnsi="Bookman Old Style"/>
          <w:sz w:val="20"/>
          <w:szCs w:val="20"/>
        </w:rPr>
        <w:t>Pr</w:t>
      </w:r>
      <w:proofErr w:type="gramEnd"/>
      <w:r w:rsidRPr="008F4D3E">
        <w:rPr>
          <w:rFonts w:ascii="Bookman Old Style" w:hAnsi="Bookman Old Style"/>
          <w:sz w:val="20"/>
          <w:szCs w:val="20"/>
        </w:rPr>
        <w:t xml:space="preserve">, para auxiliar e a orientar no que se refere ao presente objeto; </w:t>
      </w:r>
    </w:p>
    <w:p w14:paraId="09EFDA3E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>Disponibilizar todas as atualizações referentes ao sistema contratado, de forma gratuita;</w:t>
      </w:r>
    </w:p>
    <w:p w14:paraId="519421B0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-</w:t>
      </w:r>
      <w:r w:rsidRPr="008F4D3E">
        <w:rPr>
          <w:rFonts w:ascii="Bookman Old Style" w:hAnsi="Bookman Old Style"/>
          <w:sz w:val="20"/>
          <w:szCs w:val="20"/>
        </w:rPr>
        <w:t xml:space="preserve">Manter a qualidade da prestação do serviço até o final da vigência contratual; </w:t>
      </w:r>
    </w:p>
    <w:p w14:paraId="3ADD3A60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Manter sigilo absoluto dos serviços prestados a todos de todos os pacientes da </w:t>
      </w:r>
      <w:r>
        <w:rPr>
          <w:rFonts w:ascii="Bookman Old Style" w:hAnsi="Bookman Old Style"/>
          <w:sz w:val="20"/>
          <w:szCs w:val="20"/>
        </w:rPr>
        <w:t xml:space="preserve">Secretaria Municipal de Saúde de Santo Antonio do Sudoeste - </w:t>
      </w:r>
      <w:proofErr w:type="gramStart"/>
      <w:r>
        <w:rPr>
          <w:rFonts w:ascii="Bookman Old Style" w:hAnsi="Bookman Old Style"/>
          <w:sz w:val="20"/>
          <w:szCs w:val="20"/>
        </w:rPr>
        <w:t>Pr</w:t>
      </w:r>
      <w:proofErr w:type="gramEnd"/>
      <w:r w:rsidRPr="008F4D3E">
        <w:rPr>
          <w:rFonts w:ascii="Bookman Old Style" w:hAnsi="Bookman Old Style"/>
          <w:sz w:val="20"/>
          <w:szCs w:val="20"/>
        </w:rPr>
        <w:t xml:space="preserve">; </w:t>
      </w:r>
    </w:p>
    <w:p w14:paraId="54153BC2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Dar suporte técnico e operacional aos profissionais da área técnica da </w:t>
      </w:r>
      <w:r>
        <w:rPr>
          <w:rFonts w:ascii="Bookman Old Style" w:hAnsi="Bookman Old Style"/>
          <w:sz w:val="20"/>
          <w:szCs w:val="20"/>
        </w:rPr>
        <w:t xml:space="preserve">Secretaria Municipal de Saúde de Santo Antonio do Sudoeste - </w:t>
      </w:r>
      <w:proofErr w:type="gramStart"/>
      <w:r>
        <w:rPr>
          <w:rFonts w:ascii="Bookman Old Style" w:hAnsi="Bookman Old Style"/>
          <w:sz w:val="20"/>
          <w:szCs w:val="20"/>
        </w:rPr>
        <w:t>Pr</w:t>
      </w:r>
      <w:proofErr w:type="gramEnd"/>
      <w:r w:rsidRPr="008F4D3E">
        <w:rPr>
          <w:rFonts w:ascii="Bookman Old Style" w:hAnsi="Bookman Old Style"/>
          <w:sz w:val="20"/>
          <w:szCs w:val="20"/>
        </w:rPr>
        <w:t xml:space="preserve"> sempre que solicitado, com a máxima presteza e agilidade, podendo ser realizada inclusive por acesso remoto, através de telefone, e-mail, whatsapp, entre outros;</w:t>
      </w:r>
    </w:p>
    <w:p w14:paraId="4DA254DF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proofErr w:type="gramStart"/>
      <w:r w:rsidRPr="008F4D3E">
        <w:rPr>
          <w:rFonts w:ascii="Bookman Old Style" w:hAnsi="Bookman Old Style"/>
          <w:sz w:val="20"/>
          <w:szCs w:val="20"/>
        </w:rPr>
        <w:t>Obedecer</w:t>
      </w:r>
      <w:proofErr w:type="gramEnd"/>
      <w:r w:rsidRPr="008F4D3E">
        <w:rPr>
          <w:rFonts w:ascii="Bookman Old Style" w:hAnsi="Bookman Old Style"/>
          <w:sz w:val="20"/>
          <w:szCs w:val="20"/>
        </w:rPr>
        <w:t xml:space="preserve"> normas internas da </w:t>
      </w:r>
      <w:r>
        <w:rPr>
          <w:rFonts w:ascii="Bookman Old Style" w:hAnsi="Bookman Old Style"/>
          <w:sz w:val="20"/>
          <w:szCs w:val="20"/>
        </w:rPr>
        <w:t>Secretaria Municipal de Saúde de Santo Antonio do Sudoeste - Pr</w:t>
      </w:r>
      <w:r w:rsidRPr="008F4D3E">
        <w:rPr>
          <w:rFonts w:ascii="Bookman Old Style" w:hAnsi="Bookman Old Style"/>
          <w:sz w:val="20"/>
          <w:szCs w:val="20"/>
        </w:rPr>
        <w:t xml:space="preserve">, bem como as determinações de trabalho estabelecidas pela coordenação; </w:t>
      </w:r>
    </w:p>
    <w:p w14:paraId="679ECF38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A empresa contratada deverá realizar a instalação de software e disponibilizar equipamentos para envio dos exames realizados pelo equipamento de </w:t>
      </w:r>
      <w:proofErr w:type="gramStart"/>
      <w:r w:rsidRPr="008F4D3E">
        <w:rPr>
          <w:rFonts w:ascii="Bookman Old Style" w:hAnsi="Bookman Old Style"/>
          <w:sz w:val="20"/>
          <w:szCs w:val="20"/>
        </w:rPr>
        <w:t>raio-x</w:t>
      </w:r>
      <w:proofErr w:type="gramEnd"/>
      <w:r w:rsidRPr="008F4D3E">
        <w:rPr>
          <w:rFonts w:ascii="Bookman Old Style" w:hAnsi="Bookman Old Style"/>
          <w:sz w:val="20"/>
          <w:szCs w:val="20"/>
        </w:rPr>
        <w:t xml:space="preserve"> da </w:t>
      </w:r>
      <w:r>
        <w:rPr>
          <w:rFonts w:ascii="Bookman Old Style" w:hAnsi="Bookman Old Style"/>
          <w:sz w:val="20"/>
          <w:szCs w:val="20"/>
        </w:rPr>
        <w:t>Secretaria Municipal de Saúde de Santo Antonio do Sudoeste - Pr</w:t>
      </w:r>
      <w:r w:rsidRPr="008F4D3E">
        <w:rPr>
          <w:rFonts w:ascii="Bookman Old Style" w:hAnsi="Bookman Old Style"/>
          <w:sz w:val="20"/>
          <w:szCs w:val="20"/>
        </w:rPr>
        <w:t xml:space="preserve">; </w:t>
      </w:r>
    </w:p>
    <w:p w14:paraId="528079E0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A empresa deverá realizar treinamento e capacitação dos servidores da </w:t>
      </w:r>
      <w:r>
        <w:rPr>
          <w:rFonts w:ascii="Bookman Old Style" w:hAnsi="Bookman Old Style"/>
          <w:sz w:val="20"/>
          <w:szCs w:val="20"/>
        </w:rPr>
        <w:t xml:space="preserve">Secretaria Municipal de Saúde de Santo Antonio do Sudoeste - </w:t>
      </w:r>
      <w:proofErr w:type="gramStart"/>
      <w:r>
        <w:rPr>
          <w:rFonts w:ascii="Bookman Old Style" w:hAnsi="Bookman Old Style"/>
          <w:sz w:val="20"/>
          <w:szCs w:val="20"/>
        </w:rPr>
        <w:t>Pr</w:t>
      </w:r>
      <w:proofErr w:type="gramEnd"/>
      <w:r w:rsidRPr="008F4D3E">
        <w:rPr>
          <w:rFonts w:ascii="Bookman Old Style" w:hAnsi="Bookman Old Style"/>
          <w:sz w:val="20"/>
          <w:szCs w:val="20"/>
        </w:rPr>
        <w:t xml:space="preserve">, responsáveis pelo envio e recebimento dos exames via telelaudo (software); </w:t>
      </w:r>
    </w:p>
    <w:p w14:paraId="25D05ABF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>Todos os gastos com instalação do sistema de transmissão de telelaudo será por conta da empresa credenciada;</w:t>
      </w:r>
    </w:p>
    <w:p w14:paraId="45361918" w14:textId="77777777" w:rsidR="000961D9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A emissão dos laudos radiológicos através do sistema de telelaudo deverá ocorrer no máximo em até </w:t>
      </w:r>
      <w:r>
        <w:rPr>
          <w:rFonts w:ascii="Bookman Old Style" w:hAnsi="Bookman Old Style"/>
          <w:sz w:val="20"/>
          <w:szCs w:val="20"/>
        </w:rPr>
        <w:t>48</w:t>
      </w:r>
      <w:r w:rsidRPr="008F4D3E">
        <w:rPr>
          <w:rFonts w:ascii="Bookman Old Style" w:hAnsi="Bookman Old Style"/>
          <w:sz w:val="20"/>
          <w:szCs w:val="20"/>
        </w:rPr>
        <w:t xml:space="preserve"> horas; </w:t>
      </w:r>
    </w:p>
    <w:p w14:paraId="476D810A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Realização de laudos de emergência em até 12 horas;</w:t>
      </w:r>
    </w:p>
    <w:p w14:paraId="4EFC35DF" w14:textId="77777777" w:rsidR="000961D9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>Se houver alguma intercorrência e precisar repetir o exame, será pago apenas um laudo para o profissional médico;</w:t>
      </w:r>
    </w:p>
    <w:p w14:paraId="3552190B" w14:textId="77777777" w:rsidR="00B1717F" w:rsidRPr="008F4D3E" w:rsidRDefault="00B1717F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</w:p>
    <w:p w14:paraId="75AFD9EC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ALINHAMENTO</w:t>
      </w:r>
      <w:r w:rsidRPr="00A8405E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PCA</w:t>
      </w:r>
    </w:p>
    <w:p w14:paraId="18752512" w14:textId="77777777" w:rsidR="005C1D05" w:rsidRDefault="005C1D0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5E8800E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3BF2C35A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B3D3AA5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REQUISITOS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A8405E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</w:p>
    <w:p w14:paraId="3BD4D562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Fundamentação:</w:t>
      </w:r>
      <w:r w:rsidRPr="00A8405E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Descrição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dos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requisitos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necessários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e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suficientes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à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escolha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da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solução,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prevendo</w:t>
      </w:r>
      <w:r w:rsidRPr="00A8405E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critérios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e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práticas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de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sustentabilidade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(inciso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II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I do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§</w:t>
      </w:r>
      <w:r w:rsidRPr="00A8405E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1°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do</w:t>
      </w:r>
      <w:r w:rsidRPr="00A8405E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art.</w:t>
      </w:r>
      <w:r w:rsidRPr="00A8405E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18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da Lei nº 14.133, de 2021).</w:t>
      </w:r>
    </w:p>
    <w:p w14:paraId="6F0ADAA1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01944A9" w14:textId="16E31507" w:rsidR="000961D9" w:rsidRPr="000961D9" w:rsidRDefault="000961D9" w:rsidP="000961D9">
      <w:pPr>
        <w:pStyle w:val="Corpodetexto"/>
        <w:numPr>
          <w:ilvl w:val="0"/>
          <w:numId w:val="40"/>
        </w:numPr>
        <w:spacing w:before="10"/>
        <w:jc w:val="both"/>
        <w:rPr>
          <w:rFonts w:ascii="Bookman Old Style" w:hAnsi="Bookman Old Style"/>
          <w:sz w:val="20"/>
          <w:szCs w:val="20"/>
        </w:rPr>
      </w:pPr>
      <w:r w:rsidRPr="000961D9">
        <w:rPr>
          <w:rFonts w:ascii="Bookman Old Style" w:hAnsi="Bookman Old Style"/>
          <w:b/>
          <w:bCs/>
          <w:sz w:val="20"/>
          <w:szCs w:val="20"/>
        </w:rPr>
        <w:t xml:space="preserve">Cópia do Registro Médico </w:t>
      </w:r>
      <w:r w:rsidRPr="000961D9">
        <w:rPr>
          <w:rFonts w:ascii="Bookman Old Style" w:hAnsi="Bookman Old Style"/>
          <w:sz w:val="20"/>
          <w:szCs w:val="20"/>
        </w:rPr>
        <w:t xml:space="preserve">fornecimento da cópia do registro médico junto ao orgão de classe (CRM) e </w:t>
      </w:r>
      <w:r w:rsidR="00AF4100">
        <w:rPr>
          <w:rFonts w:ascii="Bookman Old Style" w:hAnsi="Bookman Old Style"/>
          <w:sz w:val="20"/>
          <w:szCs w:val="20"/>
        </w:rPr>
        <w:t>o profissional deverá apresentar o RQE de radiologia</w:t>
      </w:r>
      <w:r w:rsidR="00C02A04">
        <w:rPr>
          <w:rFonts w:ascii="Bookman Old Style" w:hAnsi="Bookman Old Style"/>
          <w:sz w:val="20"/>
          <w:szCs w:val="20"/>
        </w:rPr>
        <w:t xml:space="preserve"> e diagnóstico por imagem</w:t>
      </w:r>
      <w:r w:rsidRPr="000961D9">
        <w:rPr>
          <w:rFonts w:ascii="Bookman Old Style" w:hAnsi="Bookman Old Style"/>
          <w:sz w:val="20"/>
          <w:szCs w:val="20"/>
        </w:rPr>
        <w:t>.</w:t>
      </w:r>
    </w:p>
    <w:p w14:paraId="59DEB4C9" w14:textId="77777777" w:rsidR="008F4D3E" w:rsidRPr="00DB2762" w:rsidRDefault="008F4D3E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6BE94F0A" w14:textId="77777777" w:rsidR="00D740D5" w:rsidRPr="00DB2762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DB2762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Pr="00DB2762">
        <w:rPr>
          <w:rFonts w:ascii="Bookman Old Style" w:hAnsi="Bookman Old Style" w:cstheme="minorHAnsi"/>
          <w:b/>
          <w:color w:val="auto"/>
          <w:spacing w:val="-6"/>
          <w:sz w:val="20"/>
          <w:szCs w:val="20"/>
        </w:rPr>
        <w:t xml:space="preserve"> </w:t>
      </w:r>
      <w:r w:rsidRPr="00DB2762">
        <w:rPr>
          <w:rFonts w:ascii="Bookman Old Style" w:hAnsi="Bookman Old Style" w:cstheme="minorHAnsi"/>
          <w:b/>
          <w:color w:val="auto"/>
          <w:sz w:val="20"/>
          <w:szCs w:val="20"/>
        </w:rPr>
        <w:t>ESTIMATIVA</w:t>
      </w:r>
      <w:r w:rsidRPr="00DB2762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Pr="00DB2762">
        <w:rPr>
          <w:rFonts w:ascii="Bookman Old Style" w:hAnsi="Bookman Old Style" w:cstheme="minorHAnsi"/>
          <w:b/>
          <w:color w:val="auto"/>
          <w:sz w:val="20"/>
          <w:szCs w:val="20"/>
        </w:rPr>
        <w:t>DAS</w:t>
      </w:r>
      <w:r w:rsidRPr="00DB2762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DB2762">
        <w:rPr>
          <w:rFonts w:ascii="Bookman Old Style" w:hAnsi="Bookman Old Style" w:cstheme="minorHAnsi"/>
          <w:b/>
          <w:color w:val="auto"/>
          <w:sz w:val="20"/>
          <w:szCs w:val="20"/>
        </w:rPr>
        <w:t>QUANTIDADES</w:t>
      </w:r>
    </w:p>
    <w:p w14:paraId="572B1834" w14:textId="77777777" w:rsidR="00D740D5" w:rsidRDefault="00D740D5" w:rsidP="002F2015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985"/>
        <w:gridCol w:w="4995"/>
        <w:gridCol w:w="885"/>
      </w:tblGrid>
      <w:tr w:rsidR="00C9384B" w:rsidRPr="00D06567" w14:paraId="31B7E92D" w14:textId="77777777" w:rsidTr="00C9384B">
        <w:trPr>
          <w:trHeight w:val="31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B96" w14:textId="2A10F791" w:rsidR="00C9384B" w:rsidRDefault="00C9384B" w:rsidP="00CF5C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D84" w14:textId="46E904C8" w:rsidR="00C9384B" w:rsidRPr="00D06567" w:rsidRDefault="00C9384B" w:rsidP="00CF5C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Cód. SUS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8882" w14:textId="6F71EFBD" w:rsidR="00C9384B" w:rsidRPr="00D06567" w:rsidRDefault="00C9384B" w:rsidP="00CF5C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06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 do exame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CEFA" w14:textId="77777777" w:rsidR="00C9384B" w:rsidRPr="00D06567" w:rsidRDefault="00C9384B" w:rsidP="00CF5C39">
            <w:pPr>
              <w:rPr>
                <w:rFonts w:eastAsia="Times New Roman"/>
                <w:b/>
                <w:bCs/>
                <w:sz w:val="13"/>
                <w:szCs w:val="13"/>
                <w:lang w:eastAsia="pt-BR"/>
              </w:rPr>
            </w:pPr>
            <w:r w:rsidRPr="00D06567">
              <w:rPr>
                <w:rFonts w:eastAsia="Times New Roman"/>
                <w:b/>
                <w:bCs/>
                <w:sz w:val="13"/>
                <w:szCs w:val="13"/>
                <w:lang w:eastAsia="pt-BR"/>
              </w:rPr>
              <w:t>Quantidade</w:t>
            </w:r>
          </w:p>
        </w:tc>
      </w:tr>
      <w:tr w:rsidR="00C9384B" w:rsidRPr="00D06567" w14:paraId="30AA725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A4D" w14:textId="01072139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036" w14:textId="0685BF0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02.04.01.008-0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3D5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CRANIO (PA + LATERAL)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1583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0A2DBDDE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C49FE42" w14:textId="0992290E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5F2216B" w14:textId="4A46E19C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02.04.01.011-0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04F8D23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MAXILAR (PA + OBLIQUA)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8A5B21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496C7C4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D3E4" w14:textId="473DAB0B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D6A" w14:textId="5DABE29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02.04.01.012-8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851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OSSOS DA FACE (MN + LATERAL + HIRTZ)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851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4503950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9B8CCDB" w14:textId="23D7A9BD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1E8DDB3" w14:textId="7ACA9B6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02.04.01.014-4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D8E0C6C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SEIOS DA FACE (FN + MN + LATERAL + HIRTZ)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D7F5066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C9384B" w:rsidRPr="00D06567" w14:paraId="216E83D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1CF" w14:textId="239786A3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65E" w14:textId="5197D2F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02.04.01.006-3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596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CAVUM (LATERAL + HIRTZ)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2C7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130</w:t>
            </w:r>
          </w:p>
        </w:tc>
      </w:tr>
      <w:tr w:rsidR="00C9384B" w:rsidRPr="00D06567" w14:paraId="58C4694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EE60FD2" w14:textId="0714DFEE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6</w:t>
            </w:r>
            <w:proofErr w:type="gramEnd"/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7C3B2CF" w14:textId="0DAC1D2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02.04.01.007-1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19AF666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CRANIO (PA + LATERAL + OBLIQUA / BRETTON + HIRTZ)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8F9120D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64498C45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B606" w14:textId="46DF503A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688" w14:textId="7AF9B1C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02.04.02.004-2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D2CE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CERVICAL (AP + LATERAL + TO / FLEXAO)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19E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</w:tr>
      <w:tr w:rsidR="00C9384B" w:rsidRPr="00D06567" w14:paraId="1736DAAA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25A08EF" w14:textId="0015A5B4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4971392" w14:textId="6021F8F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02.04.02.009-3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2D6C671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TORACICA (AP + LATERAL)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6487C75F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</w:tr>
      <w:tr w:rsidR="00C9384B" w:rsidRPr="00D06567" w14:paraId="74A9BAAB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2B3" w14:textId="59829BB1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05" w14:textId="2315787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02.04.02.003-4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3581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CERVICAL (AP + LATERAL + TO + OBLIQUAS)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467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C9384B" w:rsidRPr="00D06567" w14:paraId="6D9EE0FB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7F641F4" w14:textId="029BC314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E6B1793" w14:textId="499D709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02.04.02.010-7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5D743A2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TORACO-LOMBAR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4EE76BD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</w:tr>
      <w:tr w:rsidR="00C9384B" w:rsidRPr="00D06567" w14:paraId="0DAA332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B23" w14:textId="2C9774FD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107" w14:textId="7D4CFE5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02.04.02.006-9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461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LOMBO-SACRA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1664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C9384B" w:rsidRPr="00D06567" w14:paraId="56B9FDEC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2894044" w14:textId="496FD385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57961B1" w14:textId="040BC4C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02.04.02.007-7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CA5AD2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LOMBO-SACRA (C/ OBLIQUAS)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6AF1641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400</w:t>
            </w:r>
          </w:p>
        </w:tc>
      </w:tr>
      <w:tr w:rsidR="00C9384B" w:rsidRPr="00D06567" w14:paraId="7A15FED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34A" w14:textId="62127C57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734" w14:textId="7673441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02.04.02.008-5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920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LOMBO-SACRA FUNCIONAL / DINAMICA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9246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C9384B" w:rsidRPr="00D06567" w14:paraId="5C8766BA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19856E1" w14:textId="7A390C7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8DE553F" w14:textId="3D70206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02.04.04.002-7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4793551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ARTICULACAO ACROMIO-CLAVICULAR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8FF3FAF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4318B5F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1BC" w14:textId="799F2809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5FC" w14:textId="1C49BD7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02.04.04.003-5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3B4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ARTICULACAO ESCAPULO-UMERAL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C765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</w:tr>
      <w:tr w:rsidR="00C9384B" w:rsidRPr="00D06567" w14:paraId="556A177F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6A2186B" w14:textId="69CFCB24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60A8E91" w14:textId="0EE4B28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02.04.04.005-1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7E0C1A7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BRACO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160B74D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C9384B" w:rsidRPr="00D06567" w14:paraId="716F9FA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1BC" w14:textId="63B1173E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33A" w14:textId="438FBB3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02.04.03.007-2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CE1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COSTELAS (POR HEMITORAX)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D8B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3544B75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A81D30B" w14:textId="1BD58655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24D0A88" w14:textId="55F9C83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02.04.04.011-6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099F23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ESCAPULA/OMBRO (TRES POSICOES)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6CEE675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C9384B" w:rsidRPr="00D06567" w14:paraId="7A62DD5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C44" w14:textId="698F386D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406" w14:textId="118A45A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02.04.04.001-9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4ED9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ANTEBRACO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BE69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138E59D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21DF11E" w14:textId="3674ADBA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DD16117" w14:textId="4CAF09F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02.04.04.007-8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486822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COTOVELO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73BE0F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C9384B" w:rsidRPr="00D06567" w14:paraId="376E2B8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7F6" w14:textId="35398346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1F16" w14:textId="01B7ED89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02.04.04.009-4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7F9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MAO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5DBC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C9384B" w:rsidRPr="00D06567" w14:paraId="0DE2CA9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064E7644" w14:textId="7A6DF1F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889822A" w14:textId="59755BC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02.04.04.010-8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E5332B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MAO E PUNHO (P/ DETERMINACAO DE IDADE OSSEA)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8CE605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C9384B" w:rsidRPr="00D06567" w14:paraId="16177F8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1DD" w14:textId="66E77866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2AF" w14:textId="0B1BD3D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02.04.04.012-4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C8C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PUNHO (AP + LATERAL + OBLIQUA)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F533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C9384B" w:rsidRPr="00D06567" w14:paraId="6BB71B3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BAFE659" w14:textId="5902D6C4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E8383AF" w14:textId="7C37972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02.04.04.008-6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65F81CE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DEDOS DA MAO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9037C47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C9384B" w:rsidRPr="00D06567" w14:paraId="6EDC5CFB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F95" w14:textId="5CF604C1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9D8" w14:textId="2624E35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02.04.03.012-9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F8E2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TORAX (APICO-LORDORTICA)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C1C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C9384B" w:rsidRPr="00D06567" w14:paraId="7F04AE3C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9DD2112" w14:textId="65213B0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6E808B7" w14:textId="5058630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02.04.03.017-0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5EA30DF3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TORAX (PA)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05B0955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  <w:tr w:rsidR="00C9384B" w:rsidRPr="00D06567" w14:paraId="1B20ECC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07C" w14:textId="46E1558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2755" w14:textId="634A9B9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02.04.03.015-3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EBAE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TORAX (PA E PERFIL)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392C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440</w:t>
            </w:r>
          </w:p>
        </w:tc>
      </w:tr>
      <w:tr w:rsidR="00C9384B" w:rsidRPr="00D06567" w14:paraId="0ECCE73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A58D3C4" w14:textId="4D99FBEC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9279F53" w14:textId="63FC8A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02.04.03.014-5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0180C9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TORAX (PA + LATERAL + OBLIQUA)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5A8DE9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1FA4FC10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212" w14:textId="27626035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59E" w14:textId="6CC0EC8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02.04.06.006-0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EC4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ARTICULACAO COXO-FEMORAL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3FA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220</w:t>
            </w:r>
          </w:p>
        </w:tc>
      </w:tr>
      <w:tr w:rsidR="00C9384B" w:rsidRPr="00D06567" w14:paraId="33564EF7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8D6658B" w14:textId="04119212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766B759" w14:textId="6DD0A85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02.04.06.007-9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5A949A63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ARTICULACAO SACRO-ILIACA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1F3A5A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</w:tr>
      <w:tr w:rsidR="00C9384B" w:rsidRPr="00D06567" w14:paraId="5E2CA8CA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8D8" w14:textId="311D7496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1B4" w14:textId="54028D3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02.04.06.009-5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73F3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BACIA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F58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160</w:t>
            </w:r>
          </w:p>
        </w:tc>
      </w:tr>
      <w:tr w:rsidR="00C9384B" w:rsidRPr="00D06567" w14:paraId="58CA29CF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14C6E44" w14:textId="520E733C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25429EB" w14:textId="7B95EA5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02.04.06.011-7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1D902B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COXA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D4A51D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549C31F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5B0" w14:textId="0F67AF59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11C" w14:textId="2C2EF78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02.04.06.016-8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D321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PERNA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584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C9384B" w:rsidRPr="00D06567" w14:paraId="526185E5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6503DFB" w14:textId="17BEA80D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07358928" w14:textId="27D5F62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02.04.06.008-7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BDB6E6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ARTICULACAO TIBIO-TARSICA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C26C846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C9384B" w:rsidRPr="00D06567" w14:paraId="652E016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CEB" w14:textId="0841AF7A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B9F" w14:textId="5F66B8E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02.04.06.010-9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F5A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RADIOGRAFIA DE CALCANEO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E06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C9384B" w:rsidRPr="00D06567" w14:paraId="7F035E60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41D0F0A" w14:textId="5AF58A0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0F7F368" w14:textId="0757F34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02.04.06.012-5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341985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JOELHO (AP + LATERAL)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67E77A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400</w:t>
            </w:r>
          </w:p>
        </w:tc>
      </w:tr>
      <w:tr w:rsidR="00C9384B" w:rsidRPr="00D06567" w14:paraId="127B2FE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3C8" w14:textId="18BC021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DD7" w14:textId="79D6C31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02.04.06.013-3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6969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JOELHO OU PATELA (AP + LATERAL + AXIAL)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C5D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C9384B" w:rsidRPr="00D06567" w14:paraId="03DA12A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4D486C2" w14:textId="7FA7CE0A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AEA56F0" w14:textId="198BD76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02.04.06.017-6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B1605B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PANORAMICA DE MEMBROS INFERIORES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6E6E14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693EDCD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8CB" w14:textId="6398589B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A16" w14:textId="0842744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02.04.06.015-0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1CC8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PE / DEDOS DO PE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CF83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C9384B" w:rsidRPr="00D06567" w14:paraId="10136558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95D6040" w14:textId="668C1FA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BAA1B10" w14:textId="61C2630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02.04.06.014-1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7DD062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JOELHO OU PATELA (AP + LATERAL + OBLIQUA + 3 AXIAIS)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5431CF4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C9384B" w:rsidRPr="00D06567" w14:paraId="61B488A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36A" w14:textId="28A63DD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12E" w14:textId="0E42624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551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ESTOMAGO E DUODENO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95CC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2B0987A8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A0B877C" w14:textId="0C9FB049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5EAC1A2" w14:textId="15E9EBE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02.04.05.013-8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7A135DA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ABDOMEN SIMPLES (AP)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3FDE9C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5533D6C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4DF" w14:textId="653A9D0F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71F" w14:textId="37596AF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02.04.05.011-1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37D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ABDOMEN (AP + LATERAL / LOCALIZADA)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8CF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38E7CC65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BEC9CD5" w14:textId="14A83FAA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0C449A5" w14:textId="00B286D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02.04.05.012-0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54A0A3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ABDOMEN AGUDO (MINIMO DE </w:t>
            </w: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INCIDENCIAS)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4477DB6B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1766B98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D05" w14:textId="159F0FDD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250" w14:textId="1F497B5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02.05.02.009-7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55D1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MAMARIA BILATERAL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E2B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C9384B" w:rsidRPr="00D06567" w14:paraId="19AE869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98BC656" w14:textId="1230401E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AE90A99" w14:textId="58B66D4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02.05.02.016-0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948682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PELVICA (GINECOLOGICA)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29D0481B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C9384B" w:rsidRPr="00D06567" w14:paraId="4924E2C5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E5AD" w14:textId="60188687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C94" w14:textId="3244C74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02.05.02.014-3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512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ULTRASSONOGRAFIA OBSTETRICA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AB9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600</w:t>
            </w:r>
          </w:p>
        </w:tc>
      </w:tr>
      <w:tr w:rsidR="00C9384B" w:rsidRPr="00D06567" w14:paraId="62E86E5E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D91C740" w14:textId="27EDDBC3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71C815A" w14:textId="0523E84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02.05.02.018-6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0B9B0EC0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TRANSVAGINAL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6917FF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420</w:t>
            </w:r>
          </w:p>
        </w:tc>
      </w:tr>
      <w:tr w:rsidR="00C9384B" w:rsidRPr="00D06567" w14:paraId="4A12C31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845" w14:textId="6B147ED6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3C7" w14:textId="6C95C09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02.05.02.007-0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D4C9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BOLSA ESCROTAL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0566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C9384B" w:rsidRPr="00D06567" w14:paraId="7BA33A7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0E96BF5" w14:textId="0C52BE06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CD30A3E" w14:textId="43EC078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02.05.02.010-0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573CD1E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PROSTATA POR VIA ABDOMINAL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34D5B8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2BF958E0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918" w14:textId="5D509D6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4B2" w14:textId="25DF6C6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02.05.02.004-6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8F1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2C3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550</w:t>
            </w:r>
          </w:p>
        </w:tc>
      </w:tr>
      <w:tr w:rsidR="00C9384B" w:rsidRPr="00D06567" w14:paraId="3B7AF3CC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A3CC17E" w14:textId="78B38594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7D34A7E" w14:textId="6156CE7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02.05.02.003-8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1FDD715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SUPERIOR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D518E24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300</w:t>
            </w:r>
          </w:p>
        </w:tc>
      </w:tr>
      <w:tr w:rsidR="00C9384B" w:rsidRPr="00D06567" w14:paraId="1EABAF6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1A47" w14:textId="1A18871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5A5" w14:textId="67D7D31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02.05.02.015-1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614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OBSTETRICA C/ DOPPLER COLORIDO E PULSADO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58E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C9384B" w:rsidRPr="00D06567" w14:paraId="5B8E39AE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FF6EFA9" w14:textId="3A0233E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B742848" w14:textId="0701ED3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02.05.02.011-9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723A2F4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PROSTATA (VIA TRANSRETAL)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D35219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1E8C9B0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735A" w14:textId="018CE1A9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8D3" w14:textId="6F55109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02.05.02.012-7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771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TIREOIDE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20F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5F7BD5E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9BEB2BD" w14:textId="14B9B63C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3234937" w14:textId="417B141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02.05.02.006-2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BBC70E9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ARTICULACAO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74481C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600</w:t>
            </w:r>
          </w:p>
        </w:tc>
      </w:tr>
      <w:tr w:rsidR="00C9384B" w:rsidRPr="00D06567" w14:paraId="7504153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DBA" w14:textId="3390EB39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43F" w14:textId="13DBC43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02.05.01.004-0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1E3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DOPPLER COLORIDO DE VASOS -</w:t>
            </w: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ATÉ 9 VASOS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544D73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SOMENTE URGÊNCIA PARA AVALIAÇÃO DE TVP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03B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310</w:t>
            </w:r>
          </w:p>
        </w:tc>
      </w:tr>
      <w:tr w:rsidR="00C9384B" w:rsidRPr="00D06567" w14:paraId="178EE9F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FCFFAB4" w14:textId="599CBD5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8AFB9AD" w14:textId="292F8A0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02.05.01.004-0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872E6B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DOPPLER CAROTIDAS E VERTEBRAIS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B0984D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C9384B" w:rsidRPr="00D06567" w14:paraId="641AE94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9362E39" w14:textId="6D197E3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0B17307" w14:textId="08D1870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1296C16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OBSTETRICA COM TRANSLUCENCIA NUCAL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C85D7B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64235307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C0A" w14:textId="060B51C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189E" w14:textId="5E98254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69F2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ABDOME INFERIOR MASCULINO BEXIGA, PROSTATA E VESICULAS </w:t>
            </w: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SEMINAIS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4F3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519A1BD5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CE7ED54" w14:textId="7B4D24D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A351C85" w14:textId="0AA3E72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293E02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ORGAO SUPERFICIAIS MAMA, TIREOIDE, ESCROTO, PENIS, </w:t>
            </w: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CRANIO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E0AF6BC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180</w:t>
            </w:r>
          </w:p>
        </w:tc>
      </w:tr>
      <w:tr w:rsidR="00C9384B" w:rsidRPr="00D06567" w14:paraId="2946929B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83D" w14:textId="598A6AD9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605" w14:textId="78889CC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F6E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SUPERIOR DOPLLER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3239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3914870F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C6006C4" w14:textId="2E31E9A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63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373056D" w14:textId="1992B61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EA3D428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ULTRASONOGRAFIA OBSTETRICA COM TRANSLUCENCIA NUCAL E MEDIDA DO COLO UTERINO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2E0EC6CB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0D474E2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23DF338" w14:textId="4BDDE8A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38E26FC" w14:textId="7AF05D7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5F7A77E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HIPOCONDRIO DIREITO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8569109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C9384B" w:rsidRPr="00D06567" w14:paraId="4258A94E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CAD" w14:textId="1B3292C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B909" w14:textId="4DA8A1A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02.05.02.005-4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4EB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APARELHO URINARIO FEMININO (RINS, URETERES E BEXIGA</w:t>
            </w: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57AF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200</w:t>
            </w:r>
          </w:p>
        </w:tc>
      </w:tr>
      <w:tr w:rsidR="00C9384B" w:rsidRPr="00D06567" w14:paraId="10C3081E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FCF0476" w14:textId="7E36974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E63E79B" w14:textId="3311E01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02.05.02.005-4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9B9101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APARELHO URINARIO MASCULINO (RINS, URETERES, BEXIGA E VOLUME DA PROSTATA</w:t>
            </w: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BAAC94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160</w:t>
            </w:r>
          </w:p>
        </w:tc>
      </w:tr>
      <w:tr w:rsidR="00C9384B" w:rsidRPr="00D06567" w14:paraId="2FFFD9B8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D54" w14:textId="0F56E36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41E" w14:textId="53EAF37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55B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ABDOMEN INFERIOR FEMININO (BEXIGA, UTERO, OVARIOS E ANEXOS</w:t>
            </w: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E80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C9384B" w:rsidRPr="00D06567" w14:paraId="5B3EF85C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EB60A58" w14:textId="135EA11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05502FB4" w14:textId="4E1CB76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7042C748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INFERIOR DOPLLER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4CE40C84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C9384B" w:rsidRPr="00D06567" w14:paraId="6B924B34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2DC" w14:textId="3056AB7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D8C" w14:textId="68B7B6D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2B7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TESTICULOS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F8CD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C9384B" w:rsidRPr="00D06567" w14:paraId="0A5F05D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46C5C74" w14:textId="07FC282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65BE779" w14:textId="34C21354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ECC083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TESTICULOS E CORDÕES ESPERMATICOS DOPPLER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2463F81B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C9384B" w:rsidRPr="00D06567" w14:paraId="0639F974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2E4" w14:textId="6F9E3889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022" w14:textId="1C2386F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170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MUSCULATURA DA COXA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53EC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54305F94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7867215" w14:textId="23EBD91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92395B4" w14:textId="04D0562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5330DEE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AXILA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2AA40E5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60D531D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AA3" w14:textId="29F3B11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B34" w14:textId="0BD36DE4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2CF2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RETROPERRITONIO GRANDES VASOS E </w:t>
            </w: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SUPRA RENAIS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1EB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C9384B" w:rsidRPr="00D06567" w14:paraId="292D47A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0C3286E9" w14:textId="04DE0E5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DE5627C" w14:textId="26725BA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1400326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REGIAO CERVICAL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669A369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1DD8D2D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494" w14:textId="55D7BAB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4B2" w14:textId="096E547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6EE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TIREOIDE COM DOPPLER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EC95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C9384B" w:rsidRPr="00D06567" w14:paraId="1D9018CC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070B6B6" w14:textId="5022423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21C97EF" w14:textId="624A1E1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DFD76E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GLANDULAS SALIVARES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FC755E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C9384B" w:rsidRPr="00D06567" w14:paraId="27F1BD1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452" w14:textId="4D53F68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ED2" w14:textId="0F1E4EF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576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BILATERAL DE MAMAS COM DOPPLER COLORIDO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887F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05D324DA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BC5F76A" w14:textId="29246C4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FF02332" w14:textId="538BF86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A83416E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REGIÃO INGUINAL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871F3FF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</w:tr>
      <w:tr w:rsidR="00C9384B" w:rsidRPr="00D06567" w14:paraId="7137626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096" w14:textId="7559FF0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8F8" w14:textId="34B16F7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774C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PESCOÇO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50BD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496C302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2F0330D" w14:textId="189ACF8C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4C6082A" w14:textId="47CD883C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C3426D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</w:t>
            </w:r>
            <w:r w:rsidRPr="00190CAB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SUPERIOR COM DOPPLER PEDIATRICA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27C41D5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5</w:t>
            </w:r>
            <w:proofErr w:type="gramEnd"/>
          </w:p>
        </w:tc>
      </w:tr>
      <w:tr w:rsidR="00C9384B" w:rsidRPr="00D06567" w14:paraId="6C285E4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D38" w14:textId="0618F35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81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09C" w14:textId="43E3379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CEF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INFERIOR COM DOPPLER PEDIATRICA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C1F4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C9384B" w:rsidRPr="00D06567" w14:paraId="06694DEA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46581C9" w14:textId="063B52E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3B5898E" w14:textId="73DA2FB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66AFC9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PARTES MOLES COM DOPPLER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1698EF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C9384B" w:rsidRPr="00D06567" w14:paraId="464C2E5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07117517" w14:textId="2CE73D2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0DEB039" w14:textId="1530AAB4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</w:t>
            </w:r>
            <w:proofErr w:type="gramEnd"/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A1B469C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PROSTATA TRANSRETAL COM DOPPLER COLORIDO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370A897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</w:tr>
      <w:tr w:rsidR="00C9384B" w:rsidRPr="00D06567" w14:paraId="475733C4" w14:textId="77777777" w:rsidTr="00C9384B">
        <w:trPr>
          <w:trHeight w:val="31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41B" w14:textId="77777777" w:rsidR="00C9384B" w:rsidRPr="00D06567" w:rsidRDefault="00C9384B" w:rsidP="00CF5C3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E17" w14:textId="43C5A196" w:rsidR="00C9384B" w:rsidRPr="00D06567" w:rsidRDefault="00C9384B" w:rsidP="00CF5C3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4D10" w14:textId="77777777" w:rsidR="00C9384B" w:rsidRPr="00D06567" w:rsidRDefault="00C9384B" w:rsidP="00CF5C3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65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1715" w14:textId="77777777" w:rsidR="00C9384B" w:rsidRPr="00D06567" w:rsidRDefault="00C9384B" w:rsidP="00CF5C3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65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80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Pr="00D065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14:paraId="3B838CC6" w14:textId="77777777" w:rsidR="00CF5C39" w:rsidRDefault="00CF5C39" w:rsidP="00CF5C39"/>
    <w:p w14:paraId="5B5F72A4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LEVANTAMENTO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MERCADO</w:t>
      </w:r>
    </w:p>
    <w:p w14:paraId="60D9B25D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9328B4C" w14:textId="12253097" w:rsidR="00AF4100" w:rsidRDefault="00AF4100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Foi realizado levantamento de preços com empresas prestadoras de serviço na região de saúde</w:t>
      </w:r>
      <w:r w:rsidR="00C315C9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que </w:t>
      </w:r>
      <w:proofErr w:type="gramStart"/>
      <w:r w:rsidR="00C315C9">
        <w:rPr>
          <w:rFonts w:ascii="Bookman Old Style" w:hAnsi="Bookman Old Style" w:cstheme="minorHAnsi"/>
          <w:color w:val="000000" w:themeColor="text1"/>
          <w:sz w:val="20"/>
          <w:szCs w:val="20"/>
        </w:rPr>
        <w:t>encontra-se</w:t>
      </w:r>
      <w:proofErr w:type="gramEnd"/>
      <w:r w:rsidR="00C315C9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o município de Santo Antonio do Sudoeste – PR.</w:t>
      </w:r>
    </w:p>
    <w:p w14:paraId="73168FB7" w14:textId="77777777" w:rsidR="00AF4100" w:rsidRPr="00A8405E" w:rsidRDefault="00AF4100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32504AE2" w14:textId="77777777" w:rsidR="00D740D5" w:rsidRPr="0087416A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Pr="0087416A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ESTIMATIVA</w:t>
      </w:r>
      <w:r w:rsidRPr="0087416A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Pr="0087416A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PREÇO</w:t>
      </w:r>
      <w:r w:rsidRPr="0087416A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87416A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</w:p>
    <w:p w14:paraId="72BD1364" w14:textId="77777777" w:rsidR="0087416A" w:rsidRDefault="0087416A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p w14:paraId="5A9DD511" w14:textId="719650DF" w:rsidR="0087416A" w:rsidRPr="00C315C9" w:rsidRDefault="00C315C9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C315C9">
        <w:rPr>
          <w:rFonts w:ascii="Bookman Old Style" w:hAnsi="Bookman Old Style" w:cstheme="minorHAnsi"/>
          <w:sz w:val="20"/>
          <w:szCs w:val="20"/>
        </w:rPr>
        <w:t xml:space="preserve">O Valor estimado para contratação </w:t>
      </w:r>
      <w:r>
        <w:rPr>
          <w:rFonts w:ascii="Bookman Old Style" w:hAnsi="Bookman Old Style" w:cstheme="minorHAnsi"/>
          <w:sz w:val="20"/>
          <w:szCs w:val="20"/>
        </w:rPr>
        <w:t>de acordo com os</w:t>
      </w:r>
      <w:r w:rsidRPr="00C315C9">
        <w:rPr>
          <w:rFonts w:ascii="Bookman Old Style" w:hAnsi="Bookman Old Style" w:cstheme="minorHAnsi"/>
          <w:sz w:val="20"/>
          <w:szCs w:val="20"/>
        </w:rPr>
        <w:t xml:space="preserve"> documento</w:t>
      </w:r>
      <w:r>
        <w:rPr>
          <w:rFonts w:ascii="Bookman Old Style" w:hAnsi="Bookman Old Style" w:cstheme="minorHAnsi"/>
          <w:sz w:val="20"/>
          <w:szCs w:val="20"/>
        </w:rPr>
        <w:t>s</w:t>
      </w:r>
      <w:r w:rsidRPr="00C315C9">
        <w:rPr>
          <w:rFonts w:ascii="Bookman Old Style" w:hAnsi="Bookman Old Style" w:cstheme="minorHAnsi"/>
          <w:sz w:val="20"/>
          <w:szCs w:val="20"/>
        </w:rPr>
        <w:t xml:space="preserve"> de pesquisa de preços é de </w:t>
      </w:r>
      <w:r w:rsidRPr="00C315C9">
        <w:rPr>
          <w:rFonts w:ascii="Bookman Old Style" w:hAnsi="Bookman Old Style" w:cstheme="minorHAnsi"/>
          <w:b/>
          <w:sz w:val="20"/>
          <w:szCs w:val="20"/>
        </w:rPr>
        <w:t>R$</w:t>
      </w:r>
      <w:r w:rsidRPr="00C315C9">
        <w:rPr>
          <w:rFonts w:ascii="Bookman Old Style" w:hAnsi="Bookman Old Style" w:cs="Calibri"/>
          <w:b/>
          <w:bCs/>
          <w:sz w:val="20"/>
          <w:szCs w:val="20"/>
          <w:lang w:eastAsia="pt-BR"/>
        </w:rPr>
        <w:t xml:space="preserve"> 678.423,33</w:t>
      </w:r>
      <w:r>
        <w:rPr>
          <w:rFonts w:ascii="Bookman Old Style" w:hAnsi="Bookman Old Style" w:cs="Calibri"/>
          <w:b/>
          <w:bCs/>
          <w:sz w:val="20"/>
          <w:szCs w:val="20"/>
          <w:lang w:eastAsia="pt-BR"/>
        </w:rPr>
        <w:t xml:space="preserve">, </w:t>
      </w:r>
      <w:r w:rsidRPr="00C315C9">
        <w:rPr>
          <w:rFonts w:ascii="Bookman Old Style" w:hAnsi="Bookman Old Style" w:cs="Calibri"/>
          <w:bCs/>
          <w:sz w:val="20"/>
          <w:szCs w:val="20"/>
          <w:lang w:eastAsia="pt-BR"/>
        </w:rPr>
        <w:t>conforme tabala abaixo:</w:t>
      </w:r>
    </w:p>
    <w:p w14:paraId="3993BC58" w14:textId="77777777" w:rsidR="00C315C9" w:rsidRPr="00B95D20" w:rsidRDefault="00C315C9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490"/>
        <w:gridCol w:w="2387"/>
        <w:gridCol w:w="1320"/>
        <w:gridCol w:w="1223"/>
        <w:gridCol w:w="1659"/>
      </w:tblGrid>
      <w:tr w:rsidR="0087416A" w:rsidRPr="0087416A" w14:paraId="007B48BE" w14:textId="77777777" w:rsidTr="0087416A">
        <w:trPr>
          <w:trHeight w:val="3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9FDA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4783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Cód. SUS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47E3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 do Procedimento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AF29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8CF2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Unit.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F548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87416A" w:rsidRPr="0087416A" w14:paraId="3577288E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84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3DB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02.04.01.008-0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1F6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CRANIO (PA + LATERAL)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C86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59E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EC7E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107A75A9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A86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4E1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02.04.01.011-0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41F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MAXILAR (PA + OBLIQUA)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4FE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B4A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7F1F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0AF3B1BF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A19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3B5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02.04.01.012-8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BE7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OSSOS DA FACE (MN + LATERAL + HIRTZ)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908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E845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278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0B87C5D2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A81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E4B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02.04.01.014-4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BA5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SEIOS DA FACE (FN + MN + LATERAL + HIRTZ)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793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47B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004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850,00 </w:t>
            </w:r>
          </w:p>
        </w:tc>
      </w:tr>
      <w:tr w:rsidR="0087416A" w:rsidRPr="0087416A" w14:paraId="584683C7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B2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640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02.04.01.006-3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E1E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CAVUM (LATERAL + HIRTZ)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3F21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A15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74E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1.473,33 </w:t>
            </w:r>
          </w:p>
        </w:tc>
      </w:tr>
      <w:tr w:rsidR="0087416A" w:rsidRPr="0087416A" w14:paraId="0133AAEE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5C8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B52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02.04.01.007-1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958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CRANIO (PA + LATERAL + OBLIQUA / BRETTON + HIRTZ)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500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4FD8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ACC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1168F326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A2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FA4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02.04.02.004-2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1CE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CERVICAL (AP + LATERAL + TO / FLEXAO)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C31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A51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407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680,00 </w:t>
            </w:r>
          </w:p>
        </w:tc>
      </w:tr>
      <w:tr w:rsidR="0087416A" w:rsidRPr="0087416A" w14:paraId="6191881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65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468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02.04.02.009-3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66C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TORACICA (AP + LATERAL)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6EB2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214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356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1.246,67 </w:t>
            </w:r>
          </w:p>
        </w:tc>
      </w:tr>
      <w:tr w:rsidR="0087416A" w:rsidRPr="0087416A" w14:paraId="0BEA6A4C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17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3A4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02.04.02.003-4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EDD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CERVICAL (AP + LATERAL + TO + OBLIQUAS)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02B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E32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33F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1.133,33 </w:t>
            </w:r>
          </w:p>
        </w:tc>
      </w:tr>
      <w:tr w:rsidR="0087416A" w:rsidRPr="0087416A" w14:paraId="3200EFC9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2F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219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02.04.02.010-7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96B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TORACO-LOMBAR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C3C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305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560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680,00 </w:t>
            </w:r>
          </w:p>
        </w:tc>
      </w:tr>
      <w:tr w:rsidR="0087416A" w:rsidRPr="0087416A" w14:paraId="575AF794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02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F87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02.04.02.006-9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FD1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LOMBO-SACRA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2BE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3FAC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8C4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56,67 </w:t>
            </w:r>
          </w:p>
        </w:tc>
      </w:tr>
      <w:tr w:rsidR="0087416A" w:rsidRPr="0087416A" w14:paraId="3E166F99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DCE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789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02.04.02.007-7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F73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LOMBO-SACRA (C/ OBLIQUAS)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17C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D6C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AEA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4.533,33 </w:t>
            </w:r>
          </w:p>
        </w:tc>
      </w:tr>
      <w:tr w:rsidR="0087416A" w:rsidRPr="0087416A" w14:paraId="02C1F862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12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02F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02.04.02.008-5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BD6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LOMBO-SACRA FUNCIONAL / DINAMICA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064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D6E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F2F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56,67 </w:t>
            </w:r>
          </w:p>
        </w:tc>
      </w:tr>
      <w:tr w:rsidR="0087416A" w:rsidRPr="0087416A" w14:paraId="7450BBD8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F9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B3B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02.04.04.002-7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C14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ARTICULACAO ACROMIO-CLAVICULAR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CC4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1B0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8C81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170,00 </w:t>
            </w:r>
          </w:p>
        </w:tc>
      </w:tr>
      <w:tr w:rsidR="0087416A" w:rsidRPr="0087416A" w14:paraId="0DB0332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51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248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02.04.04.003-5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37D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ARTICULACAO ESCAPULO-UMERAL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F7D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D60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BBB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1.246,67 </w:t>
            </w:r>
          </w:p>
        </w:tc>
      </w:tr>
      <w:tr w:rsidR="0087416A" w:rsidRPr="0087416A" w14:paraId="2415243C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003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F56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02.04.04.005-1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405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BRACO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B6EF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F5A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18D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736,67 </w:t>
            </w:r>
          </w:p>
        </w:tc>
      </w:tr>
      <w:tr w:rsidR="0087416A" w:rsidRPr="0087416A" w14:paraId="490BB0C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DEB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342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02.04.03.007-2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C1A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COSTELAS (POR HEMITORAX)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34AF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702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44E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226,67 </w:t>
            </w:r>
          </w:p>
        </w:tc>
      </w:tr>
      <w:tr w:rsidR="0087416A" w:rsidRPr="0087416A" w14:paraId="64F52B81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75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5B9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02.04.04.011-6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89A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ESCAPULA/OMBRO (TRES POSICOES)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898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0E2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730B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566,67 </w:t>
            </w:r>
          </w:p>
        </w:tc>
      </w:tr>
      <w:tr w:rsidR="0087416A" w:rsidRPr="0087416A" w14:paraId="050AE3DF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F3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2A4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02.04.04.001-9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D85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ANTEBRACO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EAC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B89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67D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226,67 </w:t>
            </w:r>
          </w:p>
        </w:tc>
      </w:tr>
      <w:tr w:rsidR="0087416A" w:rsidRPr="0087416A" w14:paraId="0457195C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9C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424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02.04.04.007-8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AE1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COTOVELO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3EF6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673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605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850,00 </w:t>
            </w:r>
          </w:p>
        </w:tc>
      </w:tr>
      <w:tr w:rsidR="0087416A" w:rsidRPr="0087416A" w14:paraId="7937730B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A3A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E9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</w:t>
            </w: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lastRenderedPageBreak/>
              <w:t>09-4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0CD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  RADIOGRAFIA DE </w:t>
            </w: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MAO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904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597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603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1.700,00 </w:t>
            </w:r>
          </w:p>
        </w:tc>
      </w:tr>
      <w:tr w:rsidR="0087416A" w:rsidRPr="0087416A" w14:paraId="1C4CE1B5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A2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34A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02.04.04.010-8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BB2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MAO E PUNHO (P/ DETERMINACAO DE IDADE OSSEA)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311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1C9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78C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283,33 </w:t>
            </w:r>
          </w:p>
        </w:tc>
      </w:tr>
      <w:tr w:rsidR="0087416A" w:rsidRPr="0087416A" w14:paraId="55FDCB7B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E0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05A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02.04.04.012-4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FAA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PUNHO (AP + LATERAL + OBLIQUA)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D57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A0B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1D46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736,67 </w:t>
            </w:r>
          </w:p>
        </w:tc>
      </w:tr>
      <w:tr w:rsidR="0087416A" w:rsidRPr="0087416A" w14:paraId="3CF7035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0EB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64E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02.04.04.008-6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189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DEDOS DA MAO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224C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006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D4F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566,67 </w:t>
            </w:r>
          </w:p>
        </w:tc>
      </w:tr>
      <w:tr w:rsidR="0087416A" w:rsidRPr="0087416A" w14:paraId="4DF7347C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D56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FF3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02.04.03.012-9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FEE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TORAX (APICO-LORDORTICA)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A05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E02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F4E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56,67 </w:t>
            </w:r>
          </w:p>
        </w:tc>
      </w:tr>
      <w:tr w:rsidR="0087416A" w:rsidRPr="0087416A" w14:paraId="35FB3B05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87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121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02.04.03.017-0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B94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TORAX (PA)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A5D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5EB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112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1.020,00 </w:t>
            </w:r>
          </w:p>
        </w:tc>
      </w:tr>
      <w:tr w:rsidR="0087416A" w:rsidRPr="0087416A" w14:paraId="090EA257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029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12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02.04.03.015-3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DFA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TORAX (PA E PERFIL)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75D7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4B4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299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4.986,67 </w:t>
            </w:r>
          </w:p>
        </w:tc>
      </w:tr>
      <w:tr w:rsidR="0087416A" w:rsidRPr="0087416A" w14:paraId="213B93E4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947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36D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02.04.03.014-5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333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TORAX (PA + LATERAL + OBLIQUA)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69FE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1A7E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19B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0F3AD5F3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8D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15B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02.04.06.006-0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9D4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ARTICULACAO COXO-FEMORAL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3063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0A4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47F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2.493,33 </w:t>
            </w:r>
          </w:p>
        </w:tc>
      </w:tr>
      <w:tr w:rsidR="0087416A" w:rsidRPr="0087416A" w14:paraId="78BA48B0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863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F6D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02.04.06.007-9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EC7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ARTICULACAO SACRO-ILIACA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D1A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922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2C5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680,00 </w:t>
            </w:r>
          </w:p>
        </w:tc>
      </w:tr>
      <w:tr w:rsidR="0087416A" w:rsidRPr="0087416A" w14:paraId="08D2244A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6E4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EB8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02.04.06.009-5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109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BACIA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C22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523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F25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1.813,33 </w:t>
            </w:r>
          </w:p>
        </w:tc>
      </w:tr>
      <w:tr w:rsidR="0087416A" w:rsidRPr="0087416A" w14:paraId="0F4986F8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EA5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2C6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02.04.06.011-7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3D9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COXA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9F4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431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A7A7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170,00 </w:t>
            </w:r>
          </w:p>
        </w:tc>
      </w:tr>
      <w:tr w:rsidR="0087416A" w:rsidRPr="0087416A" w14:paraId="603ABB3F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A1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D8A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02.04.06.016-8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2B4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PERNA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CCC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34A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BD6C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453,33 </w:t>
            </w:r>
          </w:p>
        </w:tc>
      </w:tr>
      <w:tr w:rsidR="0087416A" w:rsidRPr="0087416A" w14:paraId="3EA5CDAC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9D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8EC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02.04.06.008-7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A50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ARTICULACAO TIBIO-TARSICA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133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2ED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1D1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1.700,00 </w:t>
            </w:r>
          </w:p>
        </w:tc>
      </w:tr>
      <w:tr w:rsidR="0087416A" w:rsidRPr="0087416A" w14:paraId="617A9D00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7D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D96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02.04.06.010-9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706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RADIOGRAFIA DE CALCANEO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0DE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60D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1C12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1.133,33 </w:t>
            </w:r>
          </w:p>
        </w:tc>
      </w:tr>
      <w:tr w:rsidR="0087416A" w:rsidRPr="0087416A" w14:paraId="6AE71C9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E19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45F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02.04.06.012-5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5A8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JOELHO (AP + LATERAL)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4E5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B3F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68A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4.533,33 </w:t>
            </w:r>
          </w:p>
        </w:tc>
      </w:tr>
      <w:tr w:rsidR="0087416A" w:rsidRPr="0087416A" w14:paraId="0C05418C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65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932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02.04.06.013-3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0B7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JOELHO OU PATELA (AP + LATERAL + </w:t>
            </w: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AXIAL)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EAC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CB3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93F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793,33 </w:t>
            </w:r>
          </w:p>
        </w:tc>
      </w:tr>
      <w:tr w:rsidR="0087416A" w:rsidRPr="0087416A" w14:paraId="615B4F9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14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09B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02.04.06.017-6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DEC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PANORAMICA DE MEMBROS INFERIORES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A44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E01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816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1B96D475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62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3FF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02.04.06.015-0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F5F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PE / DEDOS DO PE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D06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283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425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1.700,00 </w:t>
            </w:r>
          </w:p>
        </w:tc>
      </w:tr>
      <w:tr w:rsidR="0087416A" w:rsidRPr="0087416A" w14:paraId="774D76FB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3F9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F28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02.04.06.014-1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068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JOELHO OU PATELA (AP + LATERAL + OBLIQUA + 3 AXIAIS)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027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52C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35D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340,00 </w:t>
            </w:r>
          </w:p>
        </w:tc>
      </w:tr>
      <w:tr w:rsidR="0087416A" w:rsidRPr="0087416A" w14:paraId="6EE87F53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816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4C5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7BC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ESTOMAGO E DUODENO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568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E74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14,67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B37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146,67 </w:t>
            </w:r>
          </w:p>
        </w:tc>
      </w:tr>
      <w:tr w:rsidR="0087416A" w:rsidRPr="0087416A" w14:paraId="6D9A025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6D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D15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02.04.05.013-8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5A9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ABDOMEN SIMPLES (AP)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4E28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2BA5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8EE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226,67 </w:t>
            </w:r>
          </w:p>
        </w:tc>
      </w:tr>
      <w:tr w:rsidR="0087416A" w:rsidRPr="0087416A" w14:paraId="76C3A4BE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AB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507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02.04.05.011-1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CC9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ABDOMEN (AP + LATERAL / LOCALIZADA)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760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B4B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F04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5CB5A6FB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70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A67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02.04.05.012-0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6C7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ABDOMEN AGUDO (MINIMO DE 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INCIDENCIAS)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CCE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9D8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FA5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6C04DF99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E10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587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02.05.02.009-7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5FB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MAMARIA BILATERAL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BF08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369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829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4.100,00 </w:t>
            </w:r>
          </w:p>
        </w:tc>
      </w:tr>
      <w:tr w:rsidR="0087416A" w:rsidRPr="0087416A" w14:paraId="02D26285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D22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75B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02.05.02.016-0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922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PELVICA (GINECOLOGICA)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A85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4C4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451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20.500,00 </w:t>
            </w:r>
          </w:p>
        </w:tc>
      </w:tr>
      <w:tr w:rsidR="0087416A" w:rsidRPr="0087416A" w14:paraId="65C81CBC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FA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015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02.05.02.014-3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72F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ULTRASSONOGRAFIA OBSTETRICA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B62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3ED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0F2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82.000,00 </w:t>
            </w:r>
          </w:p>
        </w:tc>
      </w:tr>
      <w:tr w:rsidR="0087416A" w:rsidRPr="0087416A" w14:paraId="73E468C8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378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311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02.05.02.018-6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897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TRANSVAGINAL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1CE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E4D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FE4A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57.400,00 </w:t>
            </w:r>
          </w:p>
        </w:tc>
      </w:tr>
      <w:tr w:rsidR="0087416A" w:rsidRPr="0087416A" w14:paraId="78356CC9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82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5D0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02.05.02.007-0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850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BOLSA ESCROTAL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439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E11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6A9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3.416,67 </w:t>
            </w:r>
          </w:p>
        </w:tc>
      </w:tr>
      <w:tr w:rsidR="0087416A" w:rsidRPr="0087416A" w14:paraId="52595E08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8F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51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0B0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02.05.02.010-0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342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PROSTATA POR VIA ABDOMINAL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842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C16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56F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2.050,00 </w:t>
            </w:r>
          </w:p>
        </w:tc>
      </w:tr>
      <w:tr w:rsidR="0087416A" w:rsidRPr="0087416A" w14:paraId="5911A52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2F0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E18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02.05.02.004-6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B94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C73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7852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150,00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228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82.500,00 </w:t>
            </w:r>
          </w:p>
        </w:tc>
      </w:tr>
      <w:tr w:rsidR="0087416A" w:rsidRPr="0087416A" w14:paraId="2AD49EF4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1E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F4A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02.05.02.003-8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942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SUPERIOR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05D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041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DC8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41.000,00 </w:t>
            </w:r>
          </w:p>
        </w:tc>
      </w:tr>
      <w:tr w:rsidR="0087416A" w:rsidRPr="0087416A" w14:paraId="02A72374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8C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793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02.05.02.015-1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570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OBSTETRICA C/ DOPPLER COLORIDO E PULSADO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65E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278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B47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12.783,33 </w:t>
            </w:r>
          </w:p>
        </w:tc>
      </w:tr>
      <w:tr w:rsidR="0087416A" w:rsidRPr="0087416A" w14:paraId="5E1D5E83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C8C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01A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02.05.02.011-9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D98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PROSTATA (VIA TRANSRETAL)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28A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194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BD9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2.050,00 </w:t>
            </w:r>
          </w:p>
        </w:tc>
      </w:tr>
      <w:tr w:rsidR="0087416A" w:rsidRPr="0087416A" w14:paraId="19B5B0DA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AFD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B1C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02.05.02.012-7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ED3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TIREOIDE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79C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C23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C7C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2.733,33 </w:t>
            </w:r>
          </w:p>
        </w:tc>
      </w:tr>
      <w:tr w:rsidR="0087416A" w:rsidRPr="0087416A" w14:paraId="18B15754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E5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B32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02.05.02.006-2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C11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ARTICULACAO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9F5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913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5B9B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82.000,00 </w:t>
            </w:r>
          </w:p>
        </w:tc>
      </w:tr>
      <w:tr w:rsidR="0087416A" w:rsidRPr="0087416A" w14:paraId="21554FBF" w14:textId="77777777" w:rsidTr="0087416A">
        <w:trPr>
          <w:trHeight w:val="126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27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FA5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02.05.01.004-0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CE0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DOPPLER COLORIDO DE VASOS -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ATÉ 9 VASOS </w:t>
            </w: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SOMENTE URGÊNCIA PARA AVALIAÇÃO DE TVP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7DB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B96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3036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60.966,67 </w:t>
            </w:r>
          </w:p>
        </w:tc>
      </w:tr>
      <w:tr w:rsidR="0087416A" w:rsidRPr="0087416A" w14:paraId="0B06B77F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0C0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765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02.05.01.004-0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3B6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DOPPLER CAROTIDAS E VERTEBRAIS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FB18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AFF6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41CE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6.883,33 </w:t>
            </w:r>
          </w:p>
        </w:tc>
      </w:tr>
      <w:tr w:rsidR="0087416A" w:rsidRPr="0087416A" w14:paraId="618BA93B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3F3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87D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E89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OBSTETRICA COM TRANSLUCENCIA NUCAL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FBF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CF6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150,00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BE7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2.250,00 </w:t>
            </w:r>
          </w:p>
        </w:tc>
      </w:tr>
      <w:tr w:rsidR="0087416A" w:rsidRPr="0087416A" w14:paraId="0378E655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9A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A74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54E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ABDOME INFERIOR MASCULINO BEXIGA, PROSTATA E VESICULAS 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SEMINAIS</w:t>
            </w:r>
            <w:proofErr w:type="gram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743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434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724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2.733,33 </w:t>
            </w:r>
          </w:p>
        </w:tc>
      </w:tr>
      <w:tr w:rsidR="0087416A" w:rsidRPr="0087416A" w14:paraId="242591C3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FFA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988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797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ORGAO SUPERFICIAIS MAMA, TIREOIDE, ESCROTO, PENIS, 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CRANIO</w:t>
            </w:r>
            <w:proofErr w:type="gram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39ED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E14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B4A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24.600,00 </w:t>
            </w:r>
          </w:p>
        </w:tc>
      </w:tr>
      <w:tr w:rsidR="0087416A" w:rsidRPr="0087416A" w14:paraId="03AC81C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2A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1E6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898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SUPERIOR DOPLLER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66B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828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2FA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3.933,33 </w:t>
            </w:r>
          </w:p>
        </w:tc>
      </w:tr>
      <w:tr w:rsidR="0087416A" w:rsidRPr="0087416A" w14:paraId="0DA1825B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E7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F60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51F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ULTRASONOGRAFIA OBSTETRICA COM TRANSLUCENCIA NUCAL E MEDIDA DO COLO UTERINO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A3F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FDA6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5B1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2.950,00 </w:t>
            </w:r>
          </w:p>
        </w:tc>
      </w:tr>
      <w:tr w:rsidR="0087416A" w:rsidRPr="0087416A" w14:paraId="1D45FF34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52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E16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D2A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HIPOCONDRIO DIREITO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82D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966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940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683,33 </w:t>
            </w:r>
          </w:p>
        </w:tc>
      </w:tr>
      <w:tr w:rsidR="0087416A" w:rsidRPr="0087416A" w14:paraId="7AD2746F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30E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EA0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02.05.02.005-4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C50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APARELHO URINARIO FEMININO (RINS, URETERES E BEXIGA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A2C6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83E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DA8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27.333,33 </w:t>
            </w:r>
          </w:p>
        </w:tc>
      </w:tr>
      <w:tr w:rsidR="0087416A" w:rsidRPr="0087416A" w14:paraId="036647A0" w14:textId="77777777" w:rsidTr="0087416A">
        <w:trPr>
          <w:trHeight w:val="126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CF3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6BC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02.05.02.005-4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F32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APARELHO URINARIO MASCULINO (RINS, URETERES, BEXIGA E VOLUME DA PROSTATA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A358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04C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5CB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21.866,67 </w:t>
            </w:r>
          </w:p>
        </w:tc>
      </w:tr>
      <w:tr w:rsidR="0087416A" w:rsidRPr="0087416A" w14:paraId="1637F961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DA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14F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A67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ABDOMEN INFERIOR FEMININO (BEXIGA, UTERO, OVARIOS E ANEXOS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E43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182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367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13.666,67 </w:t>
            </w:r>
          </w:p>
        </w:tc>
      </w:tr>
      <w:tr w:rsidR="0087416A" w:rsidRPr="0087416A" w14:paraId="73F18AC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DA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522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DA7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INFERIOR DOPLLER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C13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982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C27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7.866,67 </w:t>
            </w:r>
          </w:p>
        </w:tc>
      </w:tr>
      <w:tr w:rsidR="0087416A" w:rsidRPr="0087416A" w14:paraId="3CFF5A90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0A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576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EB1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TESTICULOS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D7A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285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6E8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4.783,33 </w:t>
            </w:r>
          </w:p>
        </w:tc>
      </w:tr>
      <w:tr w:rsidR="0087416A" w:rsidRPr="0087416A" w14:paraId="7574F772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E6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087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8E6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TESTICULOS E CORDÕES ESPERMATICOS DOPPLER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144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DD1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6C4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983,33 </w:t>
            </w:r>
          </w:p>
        </w:tc>
      </w:tr>
      <w:tr w:rsidR="0087416A" w:rsidRPr="0087416A" w14:paraId="72B6EE3C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C2D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26F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C2E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MUSCULATURA DA COXA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834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B5F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DFD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1.366,67 </w:t>
            </w:r>
          </w:p>
        </w:tc>
      </w:tr>
      <w:tr w:rsidR="0087416A" w:rsidRPr="0087416A" w14:paraId="1356D571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28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33F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002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AXILA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340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080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72B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2.050,00 </w:t>
            </w:r>
          </w:p>
        </w:tc>
      </w:tr>
      <w:tr w:rsidR="0087416A" w:rsidRPr="0087416A" w14:paraId="33EB6D50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18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AB8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566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RETROPERRITONIO GRANDES VASOS E 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SUPRA RENAIS</w:t>
            </w:r>
            <w:proofErr w:type="gram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5B2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D2E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3C7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683,33 </w:t>
            </w:r>
          </w:p>
        </w:tc>
      </w:tr>
      <w:tr w:rsidR="0087416A" w:rsidRPr="0087416A" w14:paraId="541DA84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711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C08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927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REGIAO CERVICAL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E65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113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605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1.366,67 </w:t>
            </w:r>
          </w:p>
        </w:tc>
      </w:tr>
      <w:tr w:rsidR="0087416A" w:rsidRPr="0087416A" w14:paraId="0BB20F13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33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495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51F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TIREOIDE COM DOPPLER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855E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3A12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58F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12.783,33 </w:t>
            </w:r>
          </w:p>
        </w:tc>
      </w:tr>
      <w:tr w:rsidR="0087416A" w:rsidRPr="0087416A" w14:paraId="42D2608A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69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AD0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47D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GLANDULAS SALIVARES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58C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65C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E99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683,33 </w:t>
            </w:r>
          </w:p>
        </w:tc>
      </w:tr>
      <w:tr w:rsidR="0087416A" w:rsidRPr="0087416A" w14:paraId="3D121DBD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79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097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6E5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BILATERAL DE MAMAS COM DOPPLER COLORIDO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2F0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4222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D60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2.950,00 </w:t>
            </w:r>
          </w:p>
        </w:tc>
      </w:tr>
      <w:tr w:rsidR="0087416A" w:rsidRPr="0087416A" w14:paraId="1B2910A1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9DA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AA4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052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REGIÃO INGUINAL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269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74D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E04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7.516,67 </w:t>
            </w:r>
          </w:p>
        </w:tc>
      </w:tr>
      <w:tr w:rsidR="0087416A" w:rsidRPr="0087416A" w14:paraId="0B3C3C1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35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80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763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F4F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PESCOÇO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AC6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0BF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A67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1.366,67 </w:t>
            </w:r>
          </w:p>
        </w:tc>
      </w:tr>
      <w:tr w:rsidR="0087416A" w:rsidRPr="0087416A" w14:paraId="4A739236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E07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680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B77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SUPERIOR COM DOPPLER PEDIATRICA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ADB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42F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2A0E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983,33 </w:t>
            </w:r>
          </w:p>
        </w:tc>
      </w:tr>
      <w:tr w:rsidR="0087416A" w:rsidRPr="0087416A" w14:paraId="61B88202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8B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524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936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INFERIOR COM DOPPLER PEDIATRICA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00C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948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4EEC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983,33 </w:t>
            </w:r>
          </w:p>
        </w:tc>
      </w:tr>
      <w:tr w:rsidR="0087416A" w:rsidRPr="0087416A" w14:paraId="6CCDF785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86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833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F4F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PARTES MOLES COM DOPPLER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06E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036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F37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19.666,67 </w:t>
            </w:r>
          </w:p>
        </w:tc>
      </w:tr>
      <w:tr w:rsidR="0087416A" w:rsidRPr="0087416A" w14:paraId="78E1647A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5D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4B7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526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PROSTATA TRANSRETAL COM DOPPLER COLORIDO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ED0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9E9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4717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10.816,67 </w:t>
            </w:r>
          </w:p>
        </w:tc>
      </w:tr>
      <w:tr w:rsidR="0087416A" w:rsidRPr="0087416A" w14:paraId="23619C7C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876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F6E7" w14:textId="77777777" w:rsidR="0087416A" w:rsidRPr="0087416A" w:rsidRDefault="0087416A" w:rsidP="008741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9ADD" w14:textId="77777777" w:rsidR="0087416A" w:rsidRPr="0087416A" w:rsidRDefault="0087416A" w:rsidP="008741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EAC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8030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952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314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678.423,33 </w:t>
            </w:r>
          </w:p>
        </w:tc>
      </w:tr>
    </w:tbl>
    <w:p w14:paraId="1A705167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p w14:paraId="45FA4A92" w14:textId="77777777" w:rsidR="0087416A" w:rsidRDefault="0087416A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p w14:paraId="14DA63B5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-</w:t>
      </w:r>
      <w:r w:rsidRPr="00A8405E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A8405E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SOLUÇÃO</w:t>
      </w:r>
      <w:r w:rsidRPr="00A8405E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COMO</w:t>
      </w:r>
      <w:r w:rsidRPr="00A8405E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UM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TODO</w:t>
      </w:r>
    </w:p>
    <w:p w14:paraId="70FE37E5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F881617" w14:textId="77777777" w:rsidR="00B1717F" w:rsidRPr="005C1D05" w:rsidRDefault="00B1717F" w:rsidP="00B1717F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5C1D05">
        <w:rPr>
          <w:rFonts w:ascii="Bookman Old Style" w:hAnsi="Bookman Old Style" w:cstheme="minorHAnsi"/>
          <w:sz w:val="20"/>
          <w:szCs w:val="20"/>
        </w:rPr>
        <w:t>A presente solicitação tem por objetivo a futura e eventual contratação de prestação de serviços médicos especializado para realização de exames de ultrassonografia e laudos de radiografia, conforme quantidades, especificações, exigências e condições estabelecidas neste documento, considerando o inciso</w:t>
      </w:r>
      <w:r w:rsidRPr="005C1D05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I do</w:t>
      </w:r>
      <w:r w:rsidRPr="005C1D05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§</w:t>
      </w:r>
      <w:r w:rsidRPr="005C1D05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1°</w:t>
      </w:r>
      <w:r w:rsidRPr="005C1D05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do</w:t>
      </w:r>
      <w:r w:rsidRPr="005C1D05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art.</w:t>
      </w:r>
      <w:r w:rsidRPr="005C1D05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18</w:t>
      </w:r>
      <w:r w:rsidRPr="005C1D05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da Lei nº 14.133, de 2021.</w:t>
      </w:r>
    </w:p>
    <w:p w14:paraId="51817044" w14:textId="77777777" w:rsidR="00B1717F" w:rsidRPr="005C1D05" w:rsidRDefault="00B1717F" w:rsidP="00B1717F">
      <w:pPr>
        <w:jc w:val="both"/>
        <w:rPr>
          <w:rFonts w:ascii="Bookman Old Style" w:hAnsi="Bookman Old Style"/>
          <w:sz w:val="20"/>
          <w:szCs w:val="20"/>
        </w:rPr>
      </w:pPr>
      <w:r w:rsidRPr="005C1D05">
        <w:rPr>
          <w:rFonts w:ascii="Bookman Old Style" w:hAnsi="Bookman Old Style"/>
          <w:sz w:val="20"/>
          <w:szCs w:val="20"/>
        </w:rPr>
        <w:t xml:space="preserve">A atenção à saúde deve centrar as diretrizes na qualidade dos serviços prestados aos usuários, com atenção acolhedora, resolutiva e humanizada, com seus recursos humanos e técnicos, oferecendo os serviços de saúde adequados. A necessidade premente de complementar a oferta de serviços assistenciais, com objetivo de reduzir a demanda reprimida observada, é mandatória e influencia diretamente a ampliação do acesso universal aos serviços assistenciais que devem ser disponibilizados pelo SUS. </w:t>
      </w:r>
    </w:p>
    <w:p w14:paraId="6DBCC7A7" w14:textId="77777777" w:rsidR="00B1717F" w:rsidRDefault="00B1717F" w:rsidP="00B1717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Considerando a necessidade da</w:t>
      </w:r>
      <w:r w:rsidRPr="005C1D05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5C1D05">
        <w:rPr>
          <w:rFonts w:ascii="Bookman Old Style" w:hAnsi="Bookman Old Style"/>
          <w:sz w:val="20"/>
          <w:szCs w:val="20"/>
        </w:rPr>
        <w:t>implementação</w:t>
      </w:r>
      <w:proofErr w:type="gramEnd"/>
      <w:r w:rsidRPr="005C1D05">
        <w:rPr>
          <w:rFonts w:ascii="Bookman Old Style" w:hAnsi="Bookman Old Style"/>
          <w:sz w:val="20"/>
          <w:szCs w:val="20"/>
        </w:rPr>
        <w:t xml:space="preserve"> de políticas públicas que venham a priorizar a assistência aos casos de Atendimentos médicos que envolvem a realização de exames de ultrassonografia e laudos de radiografia. Portanto, se faz necessária a realização do processo licitatório desse Serviço para que possamos atender os casos relacionados a esses atendimentos com qualidade e visando melhorias no atendimento da saúde pública aos munícipes.</w:t>
      </w:r>
    </w:p>
    <w:p w14:paraId="7E444188" w14:textId="77777777" w:rsidR="00B1717F" w:rsidRPr="005C1D05" w:rsidRDefault="00B1717F" w:rsidP="00B1717F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>
        <w:rPr>
          <w:rFonts w:ascii="Bookman Old Style" w:hAnsi="Bookman Old Style"/>
          <w:sz w:val="20"/>
          <w:szCs w:val="20"/>
        </w:rPr>
        <w:t xml:space="preserve">Além disso, argumentamos que este serviço será prestado no próprio município para maior bem-estar dos pacientes que hoje para acessar tal serviço são deslocados por </w:t>
      </w:r>
      <w:r>
        <w:rPr>
          <w:rFonts w:ascii="Bookman Old Style" w:hAnsi="Bookman Old Style"/>
          <w:sz w:val="20"/>
          <w:szCs w:val="20"/>
        </w:rPr>
        <w:lastRenderedPageBreak/>
        <w:t xml:space="preserve">aproximadamente 100 km para realização dos mesmos. Salientamos a importância destes exames para complementar a assistência médica realizada nas Unidades Básicas de Saúde do município de Santo </w:t>
      </w:r>
      <w:proofErr w:type="spellStart"/>
      <w:r>
        <w:rPr>
          <w:rFonts w:ascii="Bookman Old Style" w:hAnsi="Bookman Old Style"/>
          <w:sz w:val="20"/>
          <w:szCs w:val="20"/>
        </w:rPr>
        <w:t>Antonio</w:t>
      </w:r>
      <w:proofErr w:type="spellEnd"/>
      <w:r>
        <w:rPr>
          <w:rFonts w:ascii="Bookman Old Style" w:hAnsi="Bookman Old Style"/>
          <w:sz w:val="20"/>
          <w:szCs w:val="20"/>
        </w:rPr>
        <w:t xml:space="preserve"> do Sudoeste – Pr.</w:t>
      </w:r>
    </w:p>
    <w:p w14:paraId="32145AD1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JUSTIFICATIVA</w:t>
      </w:r>
      <w:r w:rsidRPr="00A8405E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PARA</w:t>
      </w:r>
      <w:r w:rsidRPr="00A8405E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PARCELAMENTO</w:t>
      </w:r>
    </w:p>
    <w:p w14:paraId="0D607CEE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E22CAAA" w14:textId="2E977F2B" w:rsidR="0087416A" w:rsidRPr="00CC5C5B" w:rsidRDefault="0087416A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Como o processo é composto por </w:t>
      </w:r>
      <w:r w:rsidR="005A6F56">
        <w:rPr>
          <w:rFonts w:ascii="Bookman Old Style" w:hAnsi="Bookman Old Style" w:cstheme="minorHAnsi"/>
          <w:color w:val="000000" w:themeColor="text1"/>
          <w:sz w:val="20"/>
          <w:szCs w:val="20"/>
        </w:rPr>
        <w:t>lote</w:t>
      </w:r>
      <w:r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de exames e laudos o mesmo pode ser parcelado, visto que, será pago conforme realizado.</w:t>
      </w:r>
      <w:r w:rsidR="005A6F56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Justifica-se a realização do processo por lote</w:t>
      </w:r>
      <w:r w:rsidR="00CC5C5B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único</w:t>
      </w:r>
      <w:r w:rsidR="005A6F56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visto que</w:t>
      </w:r>
      <w:r w:rsidR="00CC5C5B" w:rsidRPr="00CC5C5B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para melhor gestão dos contratos</w:t>
      </w:r>
      <w:r w:rsidR="00CC5C5B">
        <w:rPr>
          <w:rFonts w:ascii="Bookman Old Style" w:hAnsi="Bookman Old Style" w:cstheme="minorHAnsi"/>
          <w:color w:val="000000" w:themeColor="text1"/>
          <w:sz w:val="20"/>
          <w:szCs w:val="20"/>
        </w:rPr>
        <w:t>,</w:t>
      </w:r>
      <w:r w:rsidR="00CC5C5B" w:rsidRPr="00CC5C5B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pois os serviços serão executados por um único fornecedor e tendo em vista a complexidade de realizar a divisibilidade do objeto da licitação por tratar-se de prestação de serviços, levando em consideração que o objeto é de exames e que para se </w:t>
      </w:r>
      <w:proofErr w:type="gramStart"/>
      <w:r w:rsidR="00CC5C5B" w:rsidRPr="00CC5C5B">
        <w:rPr>
          <w:rFonts w:ascii="Bookman Old Style" w:hAnsi="Bookman Old Style" w:cstheme="minorHAnsi"/>
          <w:color w:val="000000" w:themeColor="text1"/>
          <w:sz w:val="20"/>
          <w:szCs w:val="20"/>
        </w:rPr>
        <w:t>ter</w:t>
      </w:r>
      <w:proofErr w:type="gramEnd"/>
      <w:r w:rsidR="00CC5C5B" w:rsidRPr="00CC5C5B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melhor qualidade na prestação de serviço.</w:t>
      </w:r>
    </w:p>
    <w:p w14:paraId="2E4F8A32" w14:textId="4830FF86" w:rsidR="00CC5C5B" w:rsidRPr="00CC5C5B" w:rsidRDefault="00CC5C5B" w:rsidP="002F2015">
      <w:pPr>
        <w:pStyle w:val="Corpodetexto"/>
        <w:spacing w:line="276" w:lineRule="auto"/>
        <w:ind w:right="-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</w:t>
      </w:r>
      <w:r w:rsidRPr="00CC5C5B">
        <w:rPr>
          <w:rFonts w:ascii="Bookman Old Style" w:hAnsi="Bookman Old Style"/>
          <w:sz w:val="20"/>
          <w:szCs w:val="20"/>
        </w:rPr>
        <w:t>nalisando rapidamente o objeto, é possível identificar a impossibilidade de fracionamento do mesmo, haja vista que uma única pessoa pode, por inúmeras vezes, necessitar de diferentes exames que possui como material de analise um único elemento</w:t>
      </w:r>
      <w:r>
        <w:rPr>
          <w:rFonts w:ascii="Bookman Old Style" w:hAnsi="Bookman Old Style"/>
          <w:sz w:val="20"/>
          <w:szCs w:val="20"/>
        </w:rPr>
        <w:t>, como por exemplo: “Paciente possui uma solicitação de exames de radiografia de tórax e coluna em uma mesma guia, assim como, possuir na solicitação de exames de ultrassonografia de vias urinárias e abdomen inferior“.</w:t>
      </w:r>
    </w:p>
    <w:p w14:paraId="6A9F7253" w14:textId="77777777" w:rsidR="00DD2604" w:rsidRDefault="00CC5C5B" w:rsidP="002F2015">
      <w:pPr>
        <w:pStyle w:val="Corpodetexto"/>
        <w:spacing w:line="276" w:lineRule="auto"/>
        <w:ind w:right="-1"/>
        <w:jc w:val="both"/>
        <w:rPr>
          <w:rFonts w:ascii="Bookman Old Style" w:hAnsi="Bookman Old Style"/>
          <w:sz w:val="20"/>
          <w:szCs w:val="20"/>
        </w:rPr>
      </w:pPr>
      <w:r w:rsidRPr="00CC5C5B">
        <w:rPr>
          <w:rFonts w:ascii="Bookman Old Style" w:hAnsi="Bookman Old Style"/>
          <w:sz w:val="20"/>
          <w:szCs w:val="20"/>
        </w:rPr>
        <w:t>A divisão em lotes se torna mais vantajosa, uma vez que os custos de logística,</w:t>
      </w:r>
      <w:proofErr w:type="gramStart"/>
      <w:r w:rsidR="00DD2604">
        <w:rPr>
          <w:rFonts w:ascii="Bookman Old Style" w:hAnsi="Bookman Old Style"/>
          <w:sz w:val="20"/>
          <w:szCs w:val="20"/>
        </w:rPr>
        <w:t xml:space="preserve"> </w:t>
      </w:r>
      <w:r w:rsidRPr="00CC5C5B">
        <w:rPr>
          <w:rFonts w:ascii="Bookman Old Style" w:hAnsi="Bookman Old Style"/>
          <w:sz w:val="20"/>
          <w:szCs w:val="20"/>
        </w:rPr>
        <w:t xml:space="preserve"> </w:t>
      </w:r>
      <w:proofErr w:type="gramEnd"/>
      <w:r w:rsidRPr="00CC5C5B">
        <w:rPr>
          <w:rFonts w:ascii="Bookman Old Style" w:hAnsi="Bookman Old Style"/>
          <w:sz w:val="20"/>
          <w:szCs w:val="20"/>
        </w:rPr>
        <w:t>pessoal e outros ficam restritos a um mesmo fornecedor, reduzindo assim o valor final, abrandando os custos.</w:t>
      </w:r>
    </w:p>
    <w:p w14:paraId="286F01C6" w14:textId="69DAEB9B" w:rsidR="00CC5C5B" w:rsidRPr="00DD2604" w:rsidRDefault="00DD2604" w:rsidP="002F2015">
      <w:pPr>
        <w:pStyle w:val="Corpodetexto"/>
        <w:spacing w:line="276" w:lineRule="auto"/>
        <w:ind w:right="-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CC5C5B" w:rsidRPr="00CC5C5B">
        <w:rPr>
          <w:rFonts w:ascii="Bookman Old Style" w:hAnsi="Bookman Old Style"/>
          <w:sz w:val="20"/>
          <w:szCs w:val="20"/>
        </w:rPr>
        <w:t xml:space="preserve">or lote é mais satisfatória do ponto de vista da eficiência técnica, por manter a qualidade na execução do objeto, haja vista que o gerenciamento permanece todo o tempo a cargo de um mesmo administrador. Assim, tem-se por vantagem aferível, o maior nível de controle pela Administração na entrega e conferência </w:t>
      </w:r>
      <w:r>
        <w:rPr>
          <w:rFonts w:ascii="Bookman Old Style" w:hAnsi="Bookman Old Style"/>
          <w:sz w:val="20"/>
          <w:szCs w:val="20"/>
        </w:rPr>
        <w:t>do objeto</w:t>
      </w:r>
      <w:r w:rsidR="00CC5C5B" w:rsidRPr="00CC5C5B">
        <w:rPr>
          <w:rFonts w:ascii="Bookman Old Style" w:hAnsi="Bookman Old Style"/>
          <w:sz w:val="20"/>
          <w:szCs w:val="20"/>
        </w:rPr>
        <w:t>, a maior interação entre as diferentes fases da execução do objeto, a maior facilidade no cumprimento do cronograma preestabelecido e na observância dos prazos, concentração da responsabilidade pela execução do objet</w:t>
      </w:r>
      <w:bookmarkStart w:id="0" w:name="_GoBack"/>
      <w:bookmarkEnd w:id="0"/>
      <w:r w:rsidR="00CC5C5B" w:rsidRPr="00CC5C5B">
        <w:rPr>
          <w:rFonts w:ascii="Bookman Old Style" w:hAnsi="Bookman Old Style"/>
          <w:sz w:val="20"/>
          <w:szCs w:val="20"/>
        </w:rPr>
        <w:t>o em uma só pessoa e concentração da garantia dos resultados.</w:t>
      </w:r>
    </w:p>
    <w:p w14:paraId="37C58B7D" w14:textId="77777777" w:rsidR="0087416A" w:rsidRDefault="0087416A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D02AE87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402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-</w:t>
      </w:r>
      <w:r w:rsidRPr="00A8405E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DEMONSTRAÇÃO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DOS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RESULTADOS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PRETENDIDOS</w:t>
      </w:r>
    </w:p>
    <w:p w14:paraId="2D3BA2ED" w14:textId="77777777" w:rsidR="00327878" w:rsidRDefault="00327878" w:rsidP="002F2015">
      <w:pPr>
        <w:pStyle w:val="Corpodetexto"/>
        <w:spacing w:line="276" w:lineRule="auto"/>
        <w:ind w:right="-1"/>
        <w:jc w:val="both"/>
        <w:rPr>
          <w:rFonts w:ascii="Bookman Old Style" w:hAnsi="Bookman Old Style"/>
          <w:sz w:val="20"/>
          <w:szCs w:val="20"/>
        </w:rPr>
      </w:pPr>
    </w:p>
    <w:p w14:paraId="31EC9207" w14:textId="50F498FD" w:rsidR="00D740D5" w:rsidRDefault="00327878" w:rsidP="002F2015">
      <w:pPr>
        <w:pStyle w:val="Corpodetexto"/>
        <w:spacing w:line="276" w:lineRule="auto"/>
        <w:ind w:right="-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Esta contratação irá</w:t>
      </w:r>
      <w:r w:rsidRPr="005C1D05">
        <w:rPr>
          <w:rFonts w:ascii="Bookman Old Style" w:hAnsi="Bookman Old Style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agilizar</w:t>
      </w:r>
      <w:proofErr w:type="gramEnd"/>
      <w:r>
        <w:rPr>
          <w:rFonts w:ascii="Bookman Old Style" w:hAnsi="Bookman Old Style"/>
          <w:sz w:val="20"/>
          <w:szCs w:val="20"/>
        </w:rPr>
        <w:t xml:space="preserve"> e proporcionar um atendimento</w:t>
      </w:r>
      <w:r w:rsidRPr="005C1D0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com qualidade, com resolutibilidade rápida </w:t>
      </w:r>
      <w:r w:rsidRPr="005C1D05">
        <w:rPr>
          <w:rFonts w:ascii="Bookman Old Style" w:hAnsi="Bookman Old Style"/>
          <w:sz w:val="20"/>
          <w:szCs w:val="20"/>
        </w:rPr>
        <w:t>e visando melhorias no atendimento da saúde pública aos munícipes.</w:t>
      </w:r>
      <w:r>
        <w:rPr>
          <w:rFonts w:ascii="Bookman Old Style" w:hAnsi="Bookman Old Style"/>
          <w:sz w:val="20"/>
          <w:szCs w:val="20"/>
        </w:rPr>
        <w:t xml:space="preserve"> Por oportunizar realizações de exames de diagnóstico no próprio município trazendo maior </w:t>
      </w:r>
      <w:r w:rsidR="00236520">
        <w:rPr>
          <w:rFonts w:ascii="Bookman Old Style" w:hAnsi="Bookman Old Style"/>
          <w:sz w:val="20"/>
          <w:szCs w:val="20"/>
        </w:rPr>
        <w:t>comodidade ao paciente.</w:t>
      </w:r>
    </w:p>
    <w:p w14:paraId="7FEFCA95" w14:textId="77777777" w:rsidR="00327878" w:rsidRPr="00A8405E" w:rsidRDefault="00327878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5DA73BF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402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PROVIDÊNCIAS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PRÉVIAS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AO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CONTRATO</w:t>
      </w:r>
    </w:p>
    <w:p w14:paraId="57365101" w14:textId="77777777" w:rsidR="00327878" w:rsidRDefault="00327878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32F71D4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2187B2A1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6DDC9A6F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CONTRATAÇÕES</w:t>
      </w:r>
      <w:r w:rsidRPr="00A8405E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proofErr w:type="gramStart"/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CORRELATAS/INTERDEPENDENTES</w:t>
      </w:r>
      <w:proofErr w:type="gramEnd"/>
    </w:p>
    <w:p w14:paraId="09C67638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243E786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1215EECD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472A475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402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IMPACTOS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AMBIENTAIS</w:t>
      </w:r>
    </w:p>
    <w:p w14:paraId="35496473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DB4E34C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07C69252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bookmarkStart w:id="1" w:name="art18§1xiii"/>
      <w:bookmarkEnd w:id="1"/>
    </w:p>
    <w:p w14:paraId="67E80790" w14:textId="77777777" w:rsidR="00D740D5" w:rsidRPr="00B1717F" w:rsidRDefault="00D740D5" w:rsidP="002F2015">
      <w:pPr>
        <w:pStyle w:val="Ttulo1"/>
        <w:numPr>
          <w:ilvl w:val="0"/>
          <w:numId w:val="14"/>
        </w:numPr>
        <w:tabs>
          <w:tab w:val="left" w:pos="402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1717F">
        <w:rPr>
          <w:rFonts w:ascii="Bookman Old Style" w:hAnsi="Bookman Old Style" w:cstheme="minorHAnsi"/>
          <w:b/>
          <w:color w:val="auto"/>
          <w:sz w:val="20"/>
          <w:szCs w:val="20"/>
        </w:rPr>
        <w:lastRenderedPageBreak/>
        <w:t>–</w:t>
      </w:r>
      <w:r w:rsidRPr="00B1717F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POSICIONAMENTO SOBRE A </w:t>
      </w:r>
      <w:r w:rsidRPr="00B1717F">
        <w:rPr>
          <w:rFonts w:ascii="Bookman Old Style" w:hAnsi="Bookman Old Style" w:cstheme="minorHAnsi"/>
          <w:b/>
          <w:color w:val="auto"/>
          <w:sz w:val="20"/>
          <w:szCs w:val="20"/>
        </w:rPr>
        <w:t>VIABILIDADE</w:t>
      </w:r>
      <w:r w:rsidRPr="00B1717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B1717F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B1717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B1717F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</w:p>
    <w:p w14:paraId="54B1F6B0" w14:textId="77777777" w:rsidR="00D740D5" w:rsidRPr="00B95D20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p w14:paraId="7AA626D1" w14:textId="34E305CB" w:rsidR="00B1717F" w:rsidRPr="00B1717F" w:rsidRDefault="00B1717F" w:rsidP="002F2015">
      <w:pPr>
        <w:spacing w:after="0" w:line="276" w:lineRule="auto"/>
        <w:ind w:right="-1"/>
        <w:jc w:val="both"/>
        <w:rPr>
          <w:rFonts w:ascii="Bookman Old Style" w:eastAsia="SimSun" w:hAnsi="Bookman Old Style" w:cstheme="minorHAnsi"/>
          <w:iCs/>
          <w:sz w:val="20"/>
          <w:szCs w:val="20"/>
        </w:rPr>
      </w:pPr>
      <w:r w:rsidRPr="00B1717F">
        <w:rPr>
          <w:rFonts w:ascii="Bookman Old Style" w:eastAsia="SimSun" w:hAnsi="Bookman Old Style" w:cstheme="minorHAnsi"/>
          <w:iCs/>
          <w:sz w:val="20"/>
          <w:szCs w:val="20"/>
        </w:rPr>
        <w:t>Contudo, entendemos que esta contratação é viável para realização por atender a necessidade de diagnóstico preciso e rápido para os usuários deste município, além de ser mais cômodo ao paciente por não precisar deslocar o mesmo para outro município.</w:t>
      </w:r>
    </w:p>
    <w:p w14:paraId="532C29A5" w14:textId="77777777" w:rsidR="00B1717F" w:rsidRDefault="00B1717F" w:rsidP="002F2015">
      <w:pPr>
        <w:spacing w:after="0" w:line="276" w:lineRule="auto"/>
        <w:ind w:right="-1"/>
        <w:jc w:val="both"/>
        <w:rPr>
          <w:rFonts w:ascii="Bookman Old Style" w:eastAsia="SimSun" w:hAnsi="Bookman Old Style" w:cstheme="minorHAnsi"/>
          <w:b/>
          <w:iCs/>
          <w:color w:val="FF0000"/>
          <w:sz w:val="20"/>
          <w:szCs w:val="20"/>
        </w:rPr>
      </w:pPr>
    </w:p>
    <w:p w14:paraId="6046733C" w14:textId="77777777" w:rsidR="00B1717F" w:rsidRDefault="00B1717F" w:rsidP="002F2015">
      <w:pPr>
        <w:spacing w:after="0" w:line="276" w:lineRule="auto"/>
        <w:ind w:right="-1"/>
        <w:jc w:val="both"/>
        <w:rPr>
          <w:rFonts w:ascii="Bookman Old Style" w:eastAsia="SimSun" w:hAnsi="Bookman Old Style" w:cstheme="minorHAnsi"/>
          <w:b/>
          <w:iCs/>
          <w:color w:val="FF0000"/>
          <w:sz w:val="20"/>
          <w:szCs w:val="20"/>
        </w:rPr>
      </w:pPr>
    </w:p>
    <w:p w14:paraId="7B56956D" w14:textId="1D5EA74C" w:rsidR="00D740D5" w:rsidRPr="00B1717F" w:rsidRDefault="00A8405E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color w:val="FF0000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Santo Antonio do Sudoeste – </w:t>
      </w:r>
      <w:r w:rsidRPr="00256BC6">
        <w:rPr>
          <w:rFonts w:ascii="Bookman Old Style" w:hAnsi="Bookman Old Style" w:cstheme="minorHAnsi"/>
          <w:sz w:val="20"/>
          <w:szCs w:val="20"/>
        </w:rPr>
        <w:t xml:space="preserve">PR, </w:t>
      </w:r>
      <w:r w:rsidR="00B1717F" w:rsidRPr="00256BC6">
        <w:rPr>
          <w:rFonts w:ascii="Bookman Old Style" w:hAnsi="Bookman Old Style" w:cstheme="minorHAnsi"/>
          <w:sz w:val="20"/>
          <w:szCs w:val="20"/>
        </w:rPr>
        <w:t>13 de março de 2023</w:t>
      </w:r>
      <w:r w:rsidRPr="00256BC6">
        <w:rPr>
          <w:rFonts w:ascii="Bookman Old Style" w:hAnsi="Bookman Old Style" w:cstheme="minorHAnsi"/>
          <w:sz w:val="20"/>
          <w:szCs w:val="20"/>
        </w:rPr>
        <w:t>.</w:t>
      </w:r>
    </w:p>
    <w:p w14:paraId="3B205E41" w14:textId="77777777" w:rsidR="002F2015" w:rsidRDefault="002F2015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3CCAB3E" w14:textId="77777777" w:rsidR="002F2015" w:rsidRPr="00A8405E" w:rsidRDefault="002F2015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43AF6FD5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D145232" w14:textId="77777777" w:rsidR="00A8405E" w:rsidRDefault="00A8405E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3C621452" w14:textId="77777777" w:rsidR="00D740D5" w:rsidRPr="00A8405E" w:rsidRDefault="00D740D5" w:rsidP="002F2015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Assinatura</w:t>
      </w:r>
    </w:p>
    <w:p w14:paraId="19B274BE" w14:textId="000AD582" w:rsidR="00D740D5" w:rsidRPr="00A8405E" w:rsidRDefault="00256BC6" w:rsidP="002F2015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Dariéli Brembatti</w:t>
      </w:r>
    </w:p>
    <w:p w14:paraId="6E356687" w14:textId="77777777" w:rsidR="00D740D5" w:rsidRPr="00A8405E" w:rsidRDefault="00D740D5" w:rsidP="002F2015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Cargo</w:t>
      </w:r>
    </w:p>
    <w:p w14:paraId="49F28FF0" w14:textId="7988CD2A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033C271" w14:textId="2CB71808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721C07A" w14:textId="34E1CC6E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56C7612" w14:textId="3CFA6FC6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CACDF4E" w14:textId="77777777" w:rsidR="00113F73" w:rsidRPr="00A8405E" w:rsidRDefault="00113F73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sectPr w:rsidR="00113F73" w:rsidRPr="00A8405E" w:rsidSect="00861F3B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7E3ED" w14:textId="77777777" w:rsidR="005A6F56" w:rsidRDefault="005A6F56" w:rsidP="00F43940">
      <w:pPr>
        <w:spacing w:after="0" w:line="240" w:lineRule="auto"/>
      </w:pPr>
      <w:r>
        <w:separator/>
      </w:r>
    </w:p>
  </w:endnote>
  <w:endnote w:type="continuationSeparator" w:id="0">
    <w:p w14:paraId="42E4F87C" w14:textId="77777777" w:rsidR="005A6F56" w:rsidRDefault="005A6F56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261016"/>
      <w:docPartObj>
        <w:docPartGallery w:val="Page Numbers (Bottom of Page)"/>
        <w:docPartUnique/>
      </w:docPartObj>
    </w:sdtPr>
    <w:sdtContent>
      <w:p w14:paraId="0CFE69FD" w14:textId="605C8741" w:rsidR="005A6F56" w:rsidRDefault="005A6F56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604">
          <w:rPr>
            <w:noProof/>
          </w:rPr>
          <w:t>15</w:t>
        </w:r>
        <w:r>
          <w:fldChar w:fldCharType="end"/>
        </w:r>
      </w:p>
    </w:sdtContent>
  </w:sdt>
  <w:p w14:paraId="69F392B7" w14:textId="77777777" w:rsidR="005A6F56" w:rsidRDefault="005A6F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3F7A" w14:textId="77777777" w:rsidR="005A6F56" w:rsidRDefault="005A6F56" w:rsidP="00F43940">
      <w:pPr>
        <w:spacing w:after="0" w:line="240" w:lineRule="auto"/>
      </w:pPr>
      <w:r>
        <w:separator/>
      </w:r>
    </w:p>
  </w:footnote>
  <w:footnote w:type="continuationSeparator" w:id="0">
    <w:p w14:paraId="0238EF00" w14:textId="77777777" w:rsidR="005A6F56" w:rsidRDefault="005A6F56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D49A" w14:textId="77777777" w:rsidR="005A6F56" w:rsidRDefault="005A6F56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5A6F56" w:rsidRDefault="005A6F56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5A6F56" w:rsidRDefault="005A6F56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</w:t>
    </w:r>
    <w:proofErr w:type="gramStart"/>
    <w:r>
      <w:rPr>
        <w:rFonts w:ascii="Bookman Old Style" w:hAnsi="Bookman Old Style"/>
        <w:w w:val="105"/>
        <w:sz w:val="16"/>
      </w:rPr>
      <w:t>000</w:t>
    </w:r>
    <w:proofErr w:type="gramEnd"/>
  </w:p>
  <w:p w14:paraId="6374982B" w14:textId="77777777" w:rsidR="005A6F56" w:rsidRDefault="005A6F56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  <w:proofErr w:type="gramStart"/>
    <w:r>
      <w:rPr>
        <w:rFonts w:ascii="Bookman Old Style" w:hAnsi="Bookman Old Style"/>
        <w:sz w:val="16"/>
      </w:rPr>
      <w:t xml:space="preserve">  </w:t>
    </w:r>
  </w:p>
  <w:p w14:paraId="0AFE98BE" w14:textId="77777777" w:rsidR="005A6F56" w:rsidRDefault="005A6F56" w:rsidP="00A8405E">
    <w:pPr>
      <w:spacing w:after="0"/>
      <w:ind w:left="567"/>
      <w:jc w:val="center"/>
      <w:rPr>
        <w:rFonts w:ascii="Bookman Old Style" w:hAnsi="Bookman Old Style"/>
        <w:sz w:val="16"/>
      </w:rPr>
    </w:pPr>
    <w:proofErr w:type="gramEnd"/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5A6F56" w:rsidRDefault="005A6F56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94AA" w14:textId="77777777" w:rsidR="005A6F56" w:rsidRDefault="005A6F56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5FDD97" wp14:editId="48C4B46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1D8EDE21" w14:textId="77777777" w:rsidR="005A6F56" w:rsidRDefault="005A6F56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0CEC5D73" w14:textId="77777777" w:rsidR="005A6F56" w:rsidRDefault="005A6F56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</w:t>
    </w:r>
    <w:proofErr w:type="gramStart"/>
    <w:r>
      <w:rPr>
        <w:rFonts w:ascii="Bookman Old Style" w:hAnsi="Bookman Old Style"/>
        <w:w w:val="105"/>
        <w:sz w:val="16"/>
      </w:rPr>
      <w:t>000</w:t>
    </w:r>
    <w:proofErr w:type="gramEnd"/>
  </w:p>
  <w:p w14:paraId="62C9C6DD" w14:textId="77777777" w:rsidR="005A6F56" w:rsidRDefault="005A6F56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  <w:proofErr w:type="gramStart"/>
    <w:r>
      <w:rPr>
        <w:rFonts w:ascii="Bookman Old Style" w:hAnsi="Bookman Old Style"/>
        <w:sz w:val="16"/>
      </w:rPr>
      <w:t xml:space="preserve">  </w:t>
    </w:r>
  </w:p>
  <w:p w14:paraId="71DEEE10" w14:textId="77777777" w:rsidR="005A6F56" w:rsidRDefault="005A6F56" w:rsidP="00A8405E">
    <w:pPr>
      <w:spacing w:after="0"/>
      <w:ind w:left="567"/>
      <w:jc w:val="center"/>
      <w:rPr>
        <w:rFonts w:ascii="Bookman Old Style" w:hAnsi="Bookman Old Style"/>
        <w:sz w:val="16"/>
      </w:rPr>
    </w:pPr>
    <w:proofErr w:type="gramEnd"/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6A56425" w14:textId="77777777" w:rsidR="005A6F56" w:rsidRDefault="005A6F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210"/>
    <w:multiLevelType w:val="hybridMultilevel"/>
    <w:tmpl w:val="833E7B6A"/>
    <w:lvl w:ilvl="0" w:tplc="1BEA61BE">
      <w:numFmt w:val="bullet"/>
      <w:lvlText w:val="-"/>
      <w:lvlJc w:val="left"/>
      <w:pPr>
        <w:ind w:left="1068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4A7CD0"/>
    <w:multiLevelType w:val="hybridMultilevel"/>
    <w:tmpl w:val="1E1C72E8"/>
    <w:lvl w:ilvl="0" w:tplc="9B1E4C12">
      <w:start w:val="1"/>
      <w:numFmt w:val="upperRoman"/>
      <w:lvlText w:val="%1"/>
      <w:lvlJc w:val="left"/>
      <w:pPr>
        <w:ind w:left="142" w:hanging="14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D4AE9A72">
      <w:numFmt w:val="bullet"/>
      <w:lvlText w:val="•"/>
      <w:lvlJc w:val="left"/>
      <w:pPr>
        <w:ind w:left="1006" w:hanging="149"/>
      </w:pPr>
      <w:rPr>
        <w:rFonts w:hint="default"/>
        <w:lang w:val="pt-PT" w:eastAsia="en-US" w:bidi="ar-SA"/>
      </w:rPr>
    </w:lvl>
    <w:lvl w:ilvl="2" w:tplc="98160C76">
      <w:numFmt w:val="bullet"/>
      <w:lvlText w:val="•"/>
      <w:lvlJc w:val="left"/>
      <w:pPr>
        <w:ind w:left="1873" w:hanging="149"/>
      </w:pPr>
      <w:rPr>
        <w:rFonts w:hint="default"/>
        <w:lang w:val="pt-PT" w:eastAsia="en-US" w:bidi="ar-SA"/>
      </w:rPr>
    </w:lvl>
    <w:lvl w:ilvl="3" w:tplc="4E1AC9AC">
      <w:numFmt w:val="bullet"/>
      <w:lvlText w:val="•"/>
      <w:lvlJc w:val="left"/>
      <w:pPr>
        <w:ind w:left="2739" w:hanging="149"/>
      </w:pPr>
      <w:rPr>
        <w:rFonts w:hint="default"/>
        <w:lang w:val="pt-PT" w:eastAsia="en-US" w:bidi="ar-SA"/>
      </w:rPr>
    </w:lvl>
    <w:lvl w:ilvl="4" w:tplc="435A3C24">
      <w:numFmt w:val="bullet"/>
      <w:lvlText w:val="•"/>
      <w:lvlJc w:val="left"/>
      <w:pPr>
        <w:ind w:left="3606" w:hanging="149"/>
      </w:pPr>
      <w:rPr>
        <w:rFonts w:hint="default"/>
        <w:lang w:val="pt-PT" w:eastAsia="en-US" w:bidi="ar-SA"/>
      </w:rPr>
    </w:lvl>
    <w:lvl w:ilvl="5" w:tplc="87EAA3A0">
      <w:numFmt w:val="bullet"/>
      <w:lvlText w:val="•"/>
      <w:lvlJc w:val="left"/>
      <w:pPr>
        <w:ind w:left="4473" w:hanging="149"/>
      </w:pPr>
      <w:rPr>
        <w:rFonts w:hint="default"/>
        <w:lang w:val="pt-PT" w:eastAsia="en-US" w:bidi="ar-SA"/>
      </w:rPr>
    </w:lvl>
    <w:lvl w:ilvl="6" w:tplc="B2B096BC">
      <w:numFmt w:val="bullet"/>
      <w:lvlText w:val="•"/>
      <w:lvlJc w:val="left"/>
      <w:pPr>
        <w:ind w:left="5339" w:hanging="149"/>
      </w:pPr>
      <w:rPr>
        <w:rFonts w:hint="default"/>
        <w:lang w:val="pt-PT" w:eastAsia="en-US" w:bidi="ar-SA"/>
      </w:rPr>
    </w:lvl>
    <w:lvl w:ilvl="7" w:tplc="38880378">
      <w:numFmt w:val="bullet"/>
      <w:lvlText w:val="•"/>
      <w:lvlJc w:val="left"/>
      <w:pPr>
        <w:ind w:left="6206" w:hanging="149"/>
      </w:pPr>
      <w:rPr>
        <w:rFonts w:hint="default"/>
        <w:lang w:val="pt-PT" w:eastAsia="en-US" w:bidi="ar-SA"/>
      </w:rPr>
    </w:lvl>
    <w:lvl w:ilvl="8" w:tplc="88CC7D22">
      <w:numFmt w:val="bullet"/>
      <w:lvlText w:val="•"/>
      <w:lvlJc w:val="left"/>
      <w:pPr>
        <w:ind w:left="7073" w:hanging="149"/>
      </w:pPr>
      <w:rPr>
        <w:rFonts w:hint="default"/>
        <w:lang w:val="pt-PT" w:eastAsia="en-US" w:bidi="ar-SA"/>
      </w:rPr>
    </w:lvl>
  </w:abstractNum>
  <w:abstractNum w:abstractNumId="2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3">
    <w:nsid w:val="13F426C2"/>
    <w:multiLevelType w:val="hybridMultilevel"/>
    <w:tmpl w:val="1C24FE12"/>
    <w:lvl w:ilvl="0" w:tplc="A7B68110">
      <w:start w:val="1"/>
      <w:numFmt w:val="upperRoman"/>
      <w:lvlText w:val="%1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CCBAA724">
      <w:numFmt w:val="bullet"/>
      <w:lvlText w:val="•"/>
      <w:lvlJc w:val="left"/>
      <w:pPr>
        <w:ind w:left="1006" w:hanging="161"/>
      </w:pPr>
      <w:rPr>
        <w:rFonts w:hint="default"/>
        <w:lang w:val="pt-PT" w:eastAsia="en-US" w:bidi="ar-SA"/>
      </w:rPr>
    </w:lvl>
    <w:lvl w:ilvl="2" w:tplc="88BCF498">
      <w:numFmt w:val="bullet"/>
      <w:lvlText w:val="•"/>
      <w:lvlJc w:val="left"/>
      <w:pPr>
        <w:ind w:left="1873" w:hanging="161"/>
      </w:pPr>
      <w:rPr>
        <w:rFonts w:hint="default"/>
        <w:lang w:val="pt-PT" w:eastAsia="en-US" w:bidi="ar-SA"/>
      </w:rPr>
    </w:lvl>
    <w:lvl w:ilvl="3" w:tplc="F0AEC440">
      <w:numFmt w:val="bullet"/>
      <w:lvlText w:val="•"/>
      <w:lvlJc w:val="left"/>
      <w:pPr>
        <w:ind w:left="2739" w:hanging="161"/>
      </w:pPr>
      <w:rPr>
        <w:rFonts w:hint="default"/>
        <w:lang w:val="pt-PT" w:eastAsia="en-US" w:bidi="ar-SA"/>
      </w:rPr>
    </w:lvl>
    <w:lvl w:ilvl="4" w:tplc="58EE1D4C">
      <w:numFmt w:val="bullet"/>
      <w:lvlText w:val="•"/>
      <w:lvlJc w:val="left"/>
      <w:pPr>
        <w:ind w:left="3606" w:hanging="161"/>
      </w:pPr>
      <w:rPr>
        <w:rFonts w:hint="default"/>
        <w:lang w:val="pt-PT" w:eastAsia="en-US" w:bidi="ar-SA"/>
      </w:rPr>
    </w:lvl>
    <w:lvl w:ilvl="5" w:tplc="2EEA55D4">
      <w:numFmt w:val="bullet"/>
      <w:lvlText w:val="•"/>
      <w:lvlJc w:val="left"/>
      <w:pPr>
        <w:ind w:left="4473" w:hanging="161"/>
      </w:pPr>
      <w:rPr>
        <w:rFonts w:hint="default"/>
        <w:lang w:val="pt-PT" w:eastAsia="en-US" w:bidi="ar-SA"/>
      </w:rPr>
    </w:lvl>
    <w:lvl w:ilvl="6" w:tplc="1E46C750">
      <w:numFmt w:val="bullet"/>
      <w:lvlText w:val="•"/>
      <w:lvlJc w:val="left"/>
      <w:pPr>
        <w:ind w:left="5339" w:hanging="161"/>
      </w:pPr>
      <w:rPr>
        <w:rFonts w:hint="default"/>
        <w:lang w:val="pt-PT" w:eastAsia="en-US" w:bidi="ar-SA"/>
      </w:rPr>
    </w:lvl>
    <w:lvl w:ilvl="7" w:tplc="BFB899B0">
      <w:numFmt w:val="bullet"/>
      <w:lvlText w:val="•"/>
      <w:lvlJc w:val="left"/>
      <w:pPr>
        <w:ind w:left="6206" w:hanging="161"/>
      </w:pPr>
      <w:rPr>
        <w:rFonts w:hint="default"/>
        <w:lang w:val="pt-PT" w:eastAsia="en-US" w:bidi="ar-SA"/>
      </w:rPr>
    </w:lvl>
    <w:lvl w:ilvl="8" w:tplc="7CECF36C">
      <w:numFmt w:val="bullet"/>
      <w:lvlText w:val="•"/>
      <w:lvlJc w:val="left"/>
      <w:pPr>
        <w:ind w:left="7073" w:hanging="161"/>
      </w:pPr>
      <w:rPr>
        <w:rFonts w:hint="default"/>
        <w:lang w:val="pt-PT" w:eastAsia="en-US" w:bidi="ar-SA"/>
      </w:rPr>
    </w:lvl>
  </w:abstractNum>
  <w:abstractNum w:abstractNumId="4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5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8E46AD"/>
    <w:multiLevelType w:val="hybridMultilevel"/>
    <w:tmpl w:val="02D26F76"/>
    <w:lvl w:ilvl="0" w:tplc="8DD240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9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1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A7E18B2"/>
    <w:multiLevelType w:val="hybridMultilevel"/>
    <w:tmpl w:val="005E605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37C20"/>
    <w:multiLevelType w:val="hybridMultilevel"/>
    <w:tmpl w:val="45E86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4E4D"/>
    <w:multiLevelType w:val="hybridMultilevel"/>
    <w:tmpl w:val="448288FE"/>
    <w:lvl w:ilvl="0" w:tplc="9CF4D43E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605390C"/>
    <w:multiLevelType w:val="hybridMultilevel"/>
    <w:tmpl w:val="63EE25B4"/>
    <w:lvl w:ilvl="0" w:tplc="F2066610">
      <w:start w:val="1"/>
      <w:numFmt w:val="upperRoman"/>
      <w:lvlText w:val="%1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466B1DC">
      <w:numFmt w:val="bullet"/>
      <w:lvlText w:val="•"/>
      <w:lvlJc w:val="left"/>
      <w:pPr>
        <w:ind w:left="1006" w:hanging="142"/>
      </w:pPr>
      <w:rPr>
        <w:rFonts w:hint="default"/>
        <w:lang w:val="pt-PT" w:eastAsia="en-US" w:bidi="ar-SA"/>
      </w:rPr>
    </w:lvl>
    <w:lvl w:ilvl="2" w:tplc="DBEEE4C6">
      <w:numFmt w:val="bullet"/>
      <w:lvlText w:val="•"/>
      <w:lvlJc w:val="left"/>
      <w:pPr>
        <w:ind w:left="1873" w:hanging="142"/>
      </w:pPr>
      <w:rPr>
        <w:rFonts w:hint="default"/>
        <w:lang w:val="pt-PT" w:eastAsia="en-US" w:bidi="ar-SA"/>
      </w:rPr>
    </w:lvl>
    <w:lvl w:ilvl="3" w:tplc="3AC2B268">
      <w:numFmt w:val="bullet"/>
      <w:lvlText w:val="•"/>
      <w:lvlJc w:val="left"/>
      <w:pPr>
        <w:ind w:left="2739" w:hanging="142"/>
      </w:pPr>
      <w:rPr>
        <w:rFonts w:hint="default"/>
        <w:lang w:val="pt-PT" w:eastAsia="en-US" w:bidi="ar-SA"/>
      </w:rPr>
    </w:lvl>
    <w:lvl w:ilvl="4" w:tplc="D22A1038">
      <w:numFmt w:val="bullet"/>
      <w:lvlText w:val="•"/>
      <w:lvlJc w:val="left"/>
      <w:pPr>
        <w:ind w:left="3606" w:hanging="142"/>
      </w:pPr>
      <w:rPr>
        <w:rFonts w:hint="default"/>
        <w:lang w:val="pt-PT" w:eastAsia="en-US" w:bidi="ar-SA"/>
      </w:rPr>
    </w:lvl>
    <w:lvl w:ilvl="5" w:tplc="7C40291A">
      <w:numFmt w:val="bullet"/>
      <w:lvlText w:val="•"/>
      <w:lvlJc w:val="left"/>
      <w:pPr>
        <w:ind w:left="4473" w:hanging="142"/>
      </w:pPr>
      <w:rPr>
        <w:rFonts w:hint="default"/>
        <w:lang w:val="pt-PT" w:eastAsia="en-US" w:bidi="ar-SA"/>
      </w:rPr>
    </w:lvl>
    <w:lvl w:ilvl="6" w:tplc="3272C48A">
      <w:numFmt w:val="bullet"/>
      <w:lvlText w:val="•"/>
      <w:lvlJc w:val="left"/>
      <w:pPr>
        <w:ind w:left="5339" w:hanging="142"/>
      </w:pPr>
      <w:rPr>
        <w:rFonts w:hint="default"/>
        <w:lang w:val="pt-PT" w:eastAsia="en-US" w:bidi="ar-SA"/>
      </w:rPr>
    </w:lvl>
    <w:lvl w:ilvl="7" w:tplc="671AB81A">
      <w:numFmt w:val="bullet"/>
      <w:lvlText w:val="•"/>
      <w:lvlJc w:val="left"/>
      <w:pPr>
        <w:ind w:left="6206" w:hanging="142"/>
      </w:pPr>
      <w:rPr>
        <w:rFonts w:hint="default"/>
        <w:lang w:val="pt-PT" w:eastAsia="en-US" w:bidi="ar-SA"/>
      </w:rPr>
    </w:lvl>
    <w:lvl w:ilvl="8" w:tplc="62CE04FE">
      <w:numFmt w:val="bullet"/>
      <w:lvlText w:val="•"/>
      <w:lvlJc w:val="left"/>
      <w:pPr>
        <w:ind w:left="7073" w:hanging="142"/>
      </w:pPr>
      <w:rPr>
        <w:rFonts w:hint="default"/>
        <w:lang w:val="pt-PT" w:eastAsia="en-US" w:bidi="ar-SA"/>
      </w:rPr>
    </w:lvl>
  </w:abstractNum>
  <w:abstractNum w:abstractNumId="18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030F50"/>
    <w:multiLevelType w:val="hybridMultilevel"/>
    <w:tmpl w:val="292CF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B2E07"/>
    <w:multiLevelType w:val="hybridMultilevel"/>
    <w:tmpl w:val="812C0BE8"/>
    <w:lvl w:ilvl="0" w:tplc="E694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6">
    <w:nsid w:val="6CA13DB8"/>
    <w:multiLevelType w:val="hybridMultilevel"/>
    <w:tmpl w:val="F844E22E"/>
    <w:lvl w:ilvl="0" w:tplc="91F038D6">
      <w:start w:val="1"/>
      <w:numFmt w:val="upperRoman"/>
      <w:lvlText w:val="%1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5EAC916">
      <w:numFmt w:val="bullet"/>
      <w:lvlText w:val="•"/>
      <w:lvlJc w:val="left"/>
      <w:pPr>
        <w:ind w:left="1780" w:hanging="144"/>
      </w:pPr>
      <w:rPr>
        <w:rFonts w:hint="default"/>
        <w:lang w:val="pt-PT" w:eastAsia="en-US" w:bidi="ar-SA"/>
      </w:rPr>
    </w:lvl>
    <w:lvl w:ilvl="2" w:tplc="D75688D4">
      <w:numFmt w:val="bullet"/>
      <w:lvlText w:val="•"/>
      <w:lvlJc w:val="left"/>
      <w:pPr>
        <w:ind w:left="2561" w:hanging="144"/>
      </w:pPr>
      <w:rPr>
        <w:rFonts w:hint="default"/>
        <w:lang w:val="pt-PT" w:eastAsia="en-US" w:bidi="ar-SA"/>
      </w:rPr>
    </w:lvl>
    <w:lvl w:ilvl="3" w:tplc="C41C071A">
      <w:numFmt w:val="bullet"/>
      <w:lvlText w:val="•"/>
      <w:lvlJc w:val="left"/>
      <w:pPr>
        <w:ind w:left="3341" w:hanging="144"/>
      </w:pPr>
      <w:rPr>
        <w:rFonts w:hint="default"/>
        <w:lang w:val="pt-PT" w:eastAsia="en-US" w:bidi="ar-SA"/>
      </w:rPr>
    </w:lvl>
    <w:lvl w:ilvl="4" w:tplc="F18E6DB0">
      <w:numFmt w:val="bullet"/>
      <w:lvlText w:val="•"/>
      <w:lvlJc w:val="left"/>
      <w:pPr>
        <w:ind w:left="4122" w:hanging="144"/>
      </w:pPr>
      <w:rPr>
        <w:rFonts w:hint="default"/>
        <w:lang w:val="pt-PT" w:eastAsia="en-US" w:bidi="ar-SA"/>
      </w:rPr>
    </w:lvl>
    <w:lvl w:ilvl="5" w:tplc="709C7C7C">
      <w:numFmt w:val="bullet"/>
      <w:lvlText w:val="•"/>
      <w:lvlJc w:val="left"/>
      <w:pPr>
        <w:ind w:left="4903" w:hanging="144"/>
      </w:pPr>
      <w:rPr>
        <w:rFonts w:hint="default"/>
        <w:lang w:val="pt-PT" w:eastAsia="en-US" w:bidi="ar-SA"/>
      </w:rPr>
    </w:lvl>
    <w:lvl w:ilvl="6" w:tplc="072A2E1A">
      <w:numFmt w:val="bullet"/>
      <w:lvlText w:val="•"/>
      <w:lvlJc w:val="left"/>
      <w:pPr>
        <w:ind w:left="5683" w:hanging="144"/>
      </w:pPr>
      <w:rPr>
        <w:rFonts w:hint="default"/>
        <w:lang w:val="pt-PT" w:eastAsia="en-US" w:bidi="ar-SA"/>
      </w:rPr>
    </w:lvl>
    <w:lvl w:ilvl="7" w:tplc="28BC337C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9432CA08">
      <w:numFmt w:val="bullet"/>
      <w:lvlText w:val="•"/>
      <w:lvlJc w:val="left"/>
      <w:pPr>
        <w:ind w:left="7245" w:hanging="144"/>
      </w:pPr>
      <w:rPr>
        <w:rFonts w:hint="default"/>
        <w:lang w:val="pt-PT" w:eastAsia="en-US" w:bidi="ar-SA"/>
      </w:rPr>
    </w:lvl>
  </w:abstractNum>
  <w:abstractNum w:abstractNumId="27">
    <w:nsid w:val="6DEF3F17"/>
    <w:multiLevelType w:val="hybridMultilevel"/>
    <w:tmpl w:val="24B0DFFE"/>
    <w:lvl w:ilvl="0" w:tplc="92647F4C">
      <w:start w:val="1"/>
      <w:numFmt w:val="upperRoman"/>
      <w:lvlText w:val="%1"/>
      <w:lvlJc w:val="left"/>
      <w:pPr>
        <w:ind w:left="142" w:hanging="20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2EABEFE">
      <w:numFmt w:val="bullet"/>
      <w:lvlText w:val="•"/>
      <w:lvlJc w:val="left"/>
      <w:pPr>
        <w:ind w:left="1006" w:hanging="202"/>
      </w:pPr>
      <w:rPr>
        <w:rFonts w:hint="default"/>
        <w:lang w:val="pt-PT" w:eastAsia="en-US" w:bidi="ar-SA"/>
      </w:rPr>
    </w:lvl>
    <w:lvl w:ilvl="2" w:tplc="B336C7B2">
      <w:numFmt w:val="bullet"/>
      <w:lvlText w:val="•"/>
      <w:lvlJc w:val="left"/>
      <w:pPr>
        <w:ind w:left="1873" w:hanging="202"/>
      </w:pPr>
      <w:rPr>
        <w:rFonts w:hint="default"/>
        <w:lang w:val="pt-PT" w:eastAsia="en-US" w:bidi="ar-SA"/>
      </w:rPr>
    </w:lvl>
    <w:lvl w:ilvl="3" w:tplc="8DA8F11A">
      <w:numFmt w:val="bullet"/>
      <w:lvlText w:val="•"/>
      <w:lvlJc w:val="left"/>
      <w:pPr>
        <w:ind w:left="2739" w:hanging="202"/>
      </w:pPr>
      <w:rPr>
        <w:rFonts w:hint="default"/>
        <w:lang w:val="pt-PT" w:eastAsia="en-US" w:bidi="ar-SA"/>
      </w:rPr>
    </w:lvl>
    <w:lvl w:ilvl="4" w:tplc="FBC44602">
      <w:numFmt w:val="bullet"/>
      <w:lvlText w:val="•"/>
      <w:lvlJc w:val="left"/>
      <w:pPr>
        <w:ind w:left="3606" w:hanging="202"/>
      </w:pPr>
      <w:rPr>
        <w:rFonts w:hint="default"/>
        <w:lang w:val="pt-PT" w:eastAsia="en-US" w:bidi="ar-SA"/>
      </w:rPr>
    </w:lvl>
    <w:lvl w:ilvl="5" w:tplc="0F00CC66">
      <w:numFmt w:val="bullet"/>
      <w:lvlText w:val="•"/>
      <w:lvlJc w:val="left"/>
      <w:pPr>
        <w:ind w:left="4473" w:hanging="202"/>
      </w:pPr>
      <w:rPr>
        <w:rFonts w:hint="default"/>
        <w:lang w:val="pt-PT" w:eastAsia="en-US" w:bidi="ar-SA"/>
      </w:rPr>
    </w:lvl>
    <w:lvl w:ilvl="6" w:tplc="E9C6F426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7" w:tplc="E94837D6">
      <w:numFmt w:val="bullet"/>
      <w:lvlText w:val="•"/>
      <w:lvlJc w:val="left"/>
      <w:pPr>
        <w:ind w:left="6206" w:hanging="202"/>
      </w:pPr>
      <w:rPr>
        <w:rFonts w:hint="default"/>
        <w:lang w:val="pt-PT" w:eastAsia="en-US" w:bidi="ar-SA"/>
      </w:rPr>
    </w:lvl>
    <w:lvl w:ilvl="8" w:tplc="7A0E00DA">
      <w:numFmt w:val="bullet"/>
      <w:lvlText w:val="•"/>
      <w:lvlJc w:val="left"/>
      <w:pPr>
        <w:ind w:left="7073" w:hanging="202"/>
      </w:pPr>
      <w:rPr>
        <w:rFonts w:hint="default"/>
        <w:lang w:val="pt-PT" w:eastAsia="en-US" w:bidi="ar-SA"/>
      </w:rPr>
    </w:lvl>
  </w:abstractNum>
  <w:abstractNum w:abstractNumId="28">
    <w:nsid w:val="6E841D55"/>
    <w:multiLevelType w:val="hybridMultilevel"/>
    <w:tmpl w:val="04B8633A"/>
    <w:lvl w:ilvl="0" w:tplc="12A0EE74">
      <w:start w:val="1"/>
      <w:numFmt w:val="upperRoman"/>
      <w:lvlText w:val="%1"/>
      <w:lvlJc w:val="left"/>
      <w:pPr>
        <w:ind w:left="850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56C2BC7E">
      <w:numFmt w:val="bullet"/>
      <w:lvlText w:val="•"/>
      <w:lvlJc w:val="left"/>
      <w:pPr>
        <w:ind w:left="1654" w:hanging="161"/>
      </w:pPr>
      <w:rPr>
        <w:rFonts w:hint="default"/>
        <w:lang w:val="pt-PT" w:eastAsia="en-US" w:bidi="ar-SA"/>
      </w:rPr>
    </w:lvl>
    <w:lvl w:ilvl="2" w:tplc="CA70E41E">
      <w:numFmt w:val="bullet"/>
      <w:lvlText w:val="•"/>
      <w:lvlJc w:val="left"/>
      <w:pPr>
        <w:ind w:left="2449" w:hanging="161"/>
      </w:pPr>
      <w:rPr>
        <w:rFonts w:hint="default"/>
        <w:lang w:val="pt-PT" w:eastAsia="en-US" w:bidi="ar-SA"/>
      </w:rPr>
    </w:lvl>
    <w:lvl w:ilvl="3" w:tplc="CF58FCBA">
      <w:numFmt w:val="bullet"/>
      <w:lvlText w:val="•"/>
      <w:lvlJc w:val="left"/>
      <w:pPr>
        <w:ind w:left="3243" w:hanging="161"/>
      </w:pPr>
      <w:rPr>
        <w:rFonts w:hint="default"/>
        <w:lang w:val="pt-PT" w:eastAsia="en-US" w:bidi="ar-SA"/>
      </w:rPr>
    </w:lvl>
    <w:lvl w:ilvl="4" w:tplc="0BDC4DD8">
      <w:numFmt w:val="bullet"/>
      <w:lvlText w:val="•"/>
      <w:lvlJc w:val="left"/>
      <w:pPr>
        <w:ind w:left="4038" w:hanging="161"/>
      </w:pPr>
      <w:rPr>
        <w:rFonts w:hint="default"/>
        <w:lang w:val="pt-PT" w:eastAsia="en-US" w:bidi="ar-SA"/>
      </w:rPr>
    </w:lvl>
    <w:lvl w:ilvl="5" w:tplc="C8C6CD20">
      <w:numFmt w:val="bullet"/>
      <w:lvlText w:val="•"/>
      <w:lvlJc w:val="left"/>
      <w:pPr>
        <w:ind w:left="4833" w:hanging="161"/>
      </w:pPr>
      <w:rPr>
        <w:rFonts w:hint="default"/>
        <w:lang w:val="pt-PT" w:eastAsia="en-US" w:bidi="ar-SA"/>
      </w:rPr>
    </w:lvl>
    <w:lvl w:ilvl="6" w:tplc="F83A5A9A">
      <w:numFmt w:val="bullet"/>
      <w:lvlText w:val="•"/>
      <w:lvlJc w:val="left"/>
      <w:pPr>
        <w:ind w:left="5627" w:hanging="161"/>
      </w:pPr>
      <w:rPr>
        <w:rFonts w:hint="default"/>
        <w:lang w:val="pt-PT" w:eastAsia="en-US" w:bidi="ar-SA"/>
      </w:rPr>
    </w:lvl>
    <w:lvl w:ilvl="7" w:tplc="4C024482">
      <w:numFmt w:val="bullet"/>
      <w:lvlText w:val="•"/>
      <w:lvlJc w:val="left"/>
      <w:pPr>
        <w:ind w:left="6422" w:hanging="161"/>
      </w:pPr>
      <w:rPr>
        <w:rFonts w:hint="default"/>
        <w:lang w:val="pt-PT" w:eastAsia="en-US" w:bidi="ar-SA"/>
      </w:rPr>
    </w:lvl>
    <w:lvl w:ilvl="8" w:tplc="9B440648">
      <w:numFmt w:val="bullet"/>
      <w:lvlText w:val="•"/>
      <w:lvlJc w:val="left"/>
      <w:pPr>
        <w:ind w:left="7217" w:hanging="161"/>
      </w:pPr>
      <w:rPr>
        <w:rFonts w:hint="default"/>
        <w:lang w:val="pt-PT" w:eastAsia="en-US" w:bidi="ar-SA"/>
      </w:rPr>
    </w:lvl>
  </w:abstractNum>
  <w:abstractNum w:abstractNumId="29">
    <w:nsid w:val="76336502"/>
    <w:multiLevelType w:val="hybridMultilevel"/>
    <w:tmpl w:val="8856D68A"/>
    <w:lvl w:ilvl="0" w:tplc="9CF4D43E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960C7"/>
    <w:multiLevelType w:val="hybridMultilevel"/>
    <w:tmpl w:val="DAEEA0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A2A9D"/>
    <w:multiLevelType w:val="hybridMultilevel"/>
    <w:tmpl w:val="7F7E8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E251F0C"/>
    <w:multiLevelType w:val="hybridMultilevel"/>
    <w:tmpl w:val="69E04AAC"/>
    <w:lvl w:ilvl="0" w:tplc="1340D8FC">
      <w:start w:val="4"/>
      <w:numFmt w:val="upperRoman"/>
      <w:lvlText w:val="%1"/>
      <w:lvlJc w:val="left"/>
      <w:pPr>
        <w:ind w:left="1157" w:hanging="308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D98A15F6">
      <w:numFmt w:val="bullet"/>
      <w:lvlText w:val="•"/>
      <w:lvlJc w:val="left"/>
      <w:pPr>
        <w:ind w:left="1924" w:hanging="308"/>
      </w:pPr>
      <w:rPr>
        <w:rFonts w:hint="default"/>
        <w:lang w:val="pt-PT" w:eastAsia="en-US" w:bidi="ar-SA"/>
      </w:rPr>
    </w:lvl>
    <w:lvl w:ilvl="2" w:tplc="DA2A33FC">
      <w:numFmt w:val="bullet"/>
      <w:lvlText w:val="•"/>
      <w:lvlJc w:val="left"/>
      <w:pPr>
        <w:ind w:left="2689" w:hanging="308"/>
      </w:pPr>
      <w:rPr>
        <w:rFonts w:hint="default"/>
        <w:lang w:val="pt-PT" w:eastAsia="en-US" w:bidi="ar-SA"/>
      </w:rPr>
    </w:lvl>
    <w:lvl w:ilvl="3" w:tplc="D0943922">
      <w:numFmt w:val="bullet"/>
      <w:lvlText w:val="•"/>
      <w:lvlJc w:val="left"/>
      <w:pPr>
        <w:ind w:left="3453" w:hanging="308"/>
      </w:pPr>
      <w:rPr>
        <w:rFonts w:hint="default"/>
        <w:lang w:val="pt-PT" w:eastAsia="en-US" w:bidi="ar-SA"/>
      </w:rPr>
    </w:lvl>
    <w:lvl w:ilvl="4" w:tplc="21E007E8">
      <w:numFmt w:val="bullet"/>
      <w:lvlText w:val="•"/>
      <w:lvlJc w:val="left"/>
      <w:pPr>
        <w:ind w:left="4218" w:hanging="308"/>
      </w:pPr>
      <w:rPr>
        <w:rFonts w:hint="default"/>
        <w:lang w:val="pt-PT" w:eastAsia="en-US" w:bidi="ar-SA"/>
      </w:rPr>
    </w:lvl>
    <w:lvl w:ilvl="5" w:tplc="C44C4150">
      <w:numFmt w:val="bullet"/>
      <w:lvlText w:val="•"/>
      <w:lvlJc w:val="left"/>
      <w:pPr>
        <w:ind w:left="4983" w:hanging="308"/>
      </w:pPr>
      <w:rPr>
        <w:rFonts w:hint="default"/>
        <w:lang w:val="pt-PT" w:eastAsia="en-US" w:bidi="ar-SA"/>
      </w:rPr>
    </w:lvl>
    <w:lvl w:ilvl="6" w:tplc="22683F96">
      <w:numFmt w:val="bullet"/>
      <w:lvlText w:val="•"/>
      <w:lvlJc w:val="left"/>
      <w:pPr>
        <w:ind w:left="5747" w:hanging="308"/>
      </w:pPr>
      <w:rPr>
        <w:rFonts w:hint="default"/>
        <w:lang w:val="pt-PT" w:eastAsia="en-US" w:bidi="ar-SA"/>
      </w:rPr>
    </w:lvl>
    <w:lvl w:ilvl="7" w:tplc="CBBCA3D6">
      <w:numFmt w:val="bullet"/>
      <w:lvlText w:val="•"/>
      <w:lvlJc w:val="left"/>
      <w:pPr>
        <w:ind w:left="6512" w:hanging="308"/>
      </w:pPr>
      <w:rPr>
        <w:rFonts w:hint="default"/>
        <w:lang w:val="pt-PT" w:eastAsia="en-US" w:bidi="ar-SA"/>
      </w:rPr>
    </w:lvl>
    <w:lvl w:ilvl="8" w:tplc="B2B8B462">
      <w:numFmt w:val="bullet"/>
      <w:lvlText w:val="•"/>
      <w:lvlJc w:val="left"/>
      <w:pPr>
        <w:ind w:left="7277" w:hanging="308"/>
      </w:pPr>
      <w:rPr>
        <w:rFonts w:hint="default"/>
        <w:lang w:val="pt-PT" w:eastAsia="en-US" w:bidi="ar-SA"/>
      </w:rPr>
    </w:lvl>
  </w:abstractNum>
  <w:abstractNum w:abstractNumId="34">
    <w:nsid w:val="7F6C2534"/>
    <w:multiLevelType w:val="hybridMultilevel"/>
    <w:tmpl w:val="031824FA"/>
    <w:lvl w:ilvl="0" w:tplc="0E7E6AFE">
      <w:start w:val="10"/>
      <w:numFmt w:val="upperRoman"/>
      <w:lvlText w:val="%1"/>
      <w:lvlJc w:val="left"/>
      <w:pPr>
        <w:ind w:left="142" w:hanging="26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t-PT" w:eastAsia="en-US" w:bidi="ar-SA"/>
      </w:rPr>
    </w:lvl>
    <w:lvl w:ilvl="1" w:tplc="0B88C2DE">
      <w:numFmt w:val="bullet"/>
      <w:lvlText w:val="•"/>
      <w:lvlJc w:val="left"/>
      <w:pPr>
        <w:ind w:left="1006" w:hanging="264"/>
      </w:pPr>
      <w:rPr>
        <w:rFonts w:hint="default"/>
        <w:lang w:val="pt-PT" w:eastAsia="en-US" w:bidi="ar-SA"/>
      </w:rPr>
    </w:lvl>
    <w:lvl w:ilvl="2" w:tplc="2FF65C82">
      <w:numFmt w:val="bullet"/>
      <w:lvlText w:val="•"/>
      <w:lvlJc w:val="left"/>
      <w:pPr>
        <w:ind w:left="1873" w:hanging="264"/>
      </w:pPr>
      <w:rPr>
        <w:rFonts w:hint="default"/>
        <w:lang w:val="pt-PT" w:eastAsia="en-US" w:bidi="ar-SA"/>
      </w:rPr>
    </w:lvl>
    <w:lvl w:ilvl="3" w:tplc="5CE65AB8">
      <w:numFmt w:val="bullet"/>
      <w:lvlText w:val="•"/>
      <w:lvlJc w:val="left"/>
      <w:pPr>
        <w:ind w:left="2739" w:hanging="264"/>
      </w:pPr>
      <w:rPr>
        <w:rFonts w:hint="default"/>
        <w:lang w:val="pt-PT" w:eastAsia="en-US" w:bidi="ar-SA"/>
      </w:rPr>
    </w:lvl>
    <w:lvl w:ilvl="4" w:tplc="D8F01B00">
      <w:numFmt w:val="bullet"/>
      <w:lvlText w:val="•"/>
      <w:lvlJc w:val="left"/>
      <w:pPr>
        <w:ind w:left="3606" w:hanging="264"/>
      </w:pPr>
      <w:rPr>
        <w:rFonts w:hint="default"/>
        <w:lang w:val="pt-PT" w:eastAsia="en-US" w:bidi="ar-SA"/>
      </w:rPr>
    </w:lvl>
    <w:lvl w:ilvl="5" w:tplc="3FCE25A6">
      <w:numFmt w:val="bullet"/>
      <w:lvlText w:val="•"/>
      <w:lvlJc w:val="left"/>
      <w:pPr>
        <w:ind w:left="4473" w:hanging="264"/>
      </w:pPr>
      <w:rPr>
        <w:rFonts w:hint="default"/>
        <w:lang w:val="pt-PT" w:eastAsia="en-US" w:bidi="ar-SA"/>
      </w:rPr>
    </w:lvl>
    <w:lvl w:ilvl="6" w:tplc="AA5C4054">
      <w:numFmt w:val="bullet"/>
      <w:lvlText w:val="•"/>
      <w:lvlJc w:val="left"/>
      <w:pPr>
        <w:ind w:left="5339" w:hanging="264"/>
      </w:pPr>
      <w:rPr>
        <w:rFonts w:hint="default"/>
        <w:lang w:val="pt-PT" w:eastAsia="en-US" w:bidi="ar-SA"/>
      </w:rPr>
    </w:lvl>
    <w:lvl w:ilvl="7" w:tplc="2BDCFF44">
      <w:numFmt w:val="bullet"/>
      <w:lvlText w:val="•"/>
      <w:lvlJc w:val="left"/>
      <w:pPr>
        <w:ind w:left="6206" w:hanging="264"/>
      </w:pPr>
      <w:rPr>
        <w:rFonts w:hint="default"/>
        <w:lang w:val="pt-PT" w:eastAsia="en-US" w:bidi="ar-SA"/>
      </w:rPr>
    </w:lvl>
    <w:lvl w:ilvl="8" w:tplc="8E500CC2">
      <w:numFmt w:val="bullet"/>
      <w:lvlText w:val="•"/>
      <w:lvlJc w:val="left"/>
      <w:pPr>
        <w:ind w:left="7073" w:hanging="264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21"/>
  </w:num>
  <w:num w:numId="5">
    <w:abstractNumId w:val="27"/>
  </w:num>
  <w:num w:numId="6">
    <w:abstractNumId w:val="33"/>
  </w:num>
  <w:num w:numId="7">
    <w:abstractNumId w:val="17"/>
  </w:num>
  <w:num w:numId="8">
    <w:abstractNumId w:val="26"/>
  </w:num>
  <w:num w:numId="9">
    <w:abstractNumId w:val="1"/>
  </w:num>
  <w:num w:numId="10">
    <w:abstractNumId w:val="3"/>
  </w:num>
  <w:num w:numId="11">
    <w:abstractNumId w:val="34"/>
  </w:num>
  <w:num w:numId="12">
    <w:abstractNumId w:val="28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7"/>
  </w:num>
  <w:num w:numId="25">
    <w:abstractNumId w:val="8"/>
  </w:num>
  <w:num w:numId="26">
    <w:abstractNumId w:val="16"/>
  </w:num>
  <w:num w:numId="27">
    <w:abstractNumId w:val="23"/>
  </w:num>
  <w:num w:numId="28">
    <w:abstractNumId w:val="5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0"/>
  </w:num>
  <w:num w:numId="33">
    <w:abstractNumId w:val="18"/>
  </w:num>
  <w:num w:numId="34">
    <w:abstractNumId w:val="32"/>
  </w:num>
  <w:num w:numId="35">
    <w:abstractNumId w:val="12"/>
  </w:num>
  <w:num w:numId="36">
    <w:abstractNumId w:val="15"/>
  </w:num>
  <w:num w:numId="37">
    <w:abstractNumId w:val="31"/>
  </w:num>
  <w:num w:numId="38">
    <w:abstractNumId w:val="30"/>
  </w:num>
  <w:num w:numId="39">
    <w:abstractNumId w:val="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0"/>
    <w:rsid w:val="00003EA9"/>
    <w:rsid w:val="00004395"/>
    <w:rsid w:val="00037C5C"/>
    <w:rsid w:val="0005488D"/>
    <w:rsid w:val="000717B1"/>
    <w:rsid w:val="00077B90"/>
    <w:rsid w:val="000961D9"/>
    <w:rsid w:val="000C32CC"/>
    <w:rsid w:val="000E19D0"/>
    <w:rsid w:val="000F08CB"/>
    <w:rsid w:val="00113F73"/>
    <w:rsid w:val="00161829"/>
    <w:rsid w:val="002024BF"/>
    <w:rsid w:val="002156BB"/>
    <w:rsid w:val="00236520"/>
    <w:rsid w:val="00256BC6"/>
    <w:rsid w:val="00275650"/>
    <w:rsid w:val="002B3EA5"/>
    <w:rsid w:val="002C4EF3"/>
    <w:rsid w:val="002C6896"/>
    <w:rsid w:val="002D77E8"/>
    <w:rsid w:val="002E11FA"/>
    <w:rsid w:val="002F2015"/>
    <w:rsid w:val="00325AD3"/>
    <w:rsid w:val="00327878"/>
    <w:rsid w:val="00335FF8"/>
    <w:rsid w:val="0034678B"/>
    <w:rsid w:val="00351B1E"/>
    <w:rsid w:val="00354CE1"/>
    <w:rsid w:val="003C5C61"/>
    <w:rsid w:val="0040206C"/>
    <w:rsid w:val="00432070"/>
    <w:rsid w:val="00463434"/>
    <w:rsid w:val="004F6932"/>
    <w:rsid w:val="00534E65"/>
    <w:rsid w:val="00574732"/>
    <w:rsid w:val="005A6F56"/>
    <w:rsid w:val="005C1D05"/>
    <w:rsid w:val="005E36F2"/>
    <w:rsid w:val="005F004B"/>
    <w:rsid w:val="006231E0"/>
    <w:rsid w:val="00676E43"/>
    <w:rsid w:val="006C1A92"/>
    <w:rsid w:val="006C410B"/>
    <w:rsid w:val="007030ED"/>
    <w:rsid w:val="007C1254"/>
    <w:rsid w:val="007C6B59"/>
    <w:rsid w:val="007F009B"/>
    <w:rsid w:val="00803B1E"/>
    <w:rsid w:val="00861F3B"/>
    <w:rsid w:val="00867AE5"/>
    <w:rsid w:val="0087416A"/>
    <w:rsid w:val="00882767"/>
    <w:rsid w:val="00883B65"/>
    <w:rsid w:val="00892072"/>
    <w:rsid w:val="008A0901"/>
    <w:rsid w:val="008E7E89"/>
    <w:rsid w:val="008F4D3E"/>
    <w:rsid w:val="0093612F"/>
    <w:rsid w:val="00951854"/>
    <w:rsid w:val="00957108"/>
    <w:rsid w:val="009A723E"/>
    <w:rsid w:val="009E5C49"/>
    <w:rsid w:val="00A40180"/>
    <w:rsid w:val="00A52F61"/>
    <w:rsid w:val="00A54130"/>
    <w:rsid w:val="00A62D46"/>
    <w:rsid w:val="00A8405E"/>
    <w:rsid w:val="00AC658A"/>
    <w:rsid w:val="00AF4100"/>
    <w:rsid w:val="00B01D6F"/>
    <w:rsid w:val="00B11139"/>
    <w:rsid w:val="00B1717F"/>
    <w:rsid w:val="00B17F6E"/>
    <w:rsid w:val="00B35445"/>
    <w:rsid w:val="00B5015F"/>
    <w:rsid w:val="00B95D20"/>
    <w:rsid w:val="00BC168C"/>
    <w:rsid w:val="00BC77B3"/>
    <w:rsid w:val="00C02A04"/>
    <w:rsid w:val="00C06F66"/>
    <w:rsid w:val="00C315C9"/>
    <w:rsid w:val="00C315DD"/>
    <w:rsid w:val="00C37857"/>
    <w:rsid w:val="00C45276"/>
    <w:rsid w:val="00C45786"/>
    <w:rsid w:val="00C82734"/>
    <w:rsid w:val="00C9384B"/>
    <w:rsid w:val="00CC5C5B"/>
    <w:rsid w:val="00CE137B"/>
    <w:rsid w:val="00CE316B"/>
    <w:rsid w:val="00CE4D50"/>
    <w:rsid w:val="00CF305A"/>
    <w:rsid w:val="00CF31CB"/>
    <w:rsid w:val="00CF5C39"/>
    <w:rsid w:val="00D33254"/>
    <w:rsid w:val="00D400EE"/>
    <w:rsid w:val="00D740D5"/>
    <w:rsid w:val="00D77A64"/>
    <w:rsid w:val="00D947D9"/>
    <w:rsid w:val="00DB2762"/>
    <w:rsid w:val="00DB2856"/>
    <w:rsid w:val="00DC5640"/>
    <w:rsid w:val="00DD2604"/>
    <w:rsid w:val="00DE2722"/>
    <w:rsid w:val="00DE30E3"/>
    <w:rsid w:val="00EC4645"/>
    <w:rsid w:val="00F0181F"/>
    <w:rsid w:val="00F3337B"/>
    <w:rsid w:val="00F43940"/>
    <w:rsid w:val="00F64F04"/>
    <w:rsid w:val="00F750DB"/>
    <w:rsid w:val="00F80422"/>
    <w:rsid w:val="00F8496F"/>
    <w:rsid w:val="00F876E8"/>
    <w:rsid w:val="00F90E58"/>
    <w:rsid w:val="00FA11A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093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qFormat/>
    <w:rsid w:val="00113F73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qFormat/>
    <w:rsid w:val="00113F73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F78A-71F8-468F-8354-4965B735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16</Pages>
  <Words>3725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Positivo</cp:lastModifiedBy>
  <cp:revision>9</cp:revision>
  <cp:lastPrinted>2022-11-22T19:15:00Z</cp:lastPrinted>
  <dcterms:created xsi:type="dcterms:W3CDTF">2023-03-22T14:23:00Z</dcterms:created>
  <dcterms:modified xsi:type="dcterms:W3CDTF">2023-04-04T18:23:00Z</dcterms:modified>
</cp:coreProperties>
</file>