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7C32D" w14:textId="2A9536A9" w:rsidR="003D0E1A" w:rsidRPr="00CC3E95" w:rsidRDefault="003D0E1A" w:rsidP="00E83577">
      <w:pPr>
        <w:widowControl w:val="0"/>
        <w:jc w:val="center"/>
        <w:rPr>
          <w:rFonts w:ascii="Bookman Old Style" w:hAnsi="Bookman Old Style" w:cs="Arial"/>
          <w:b/>
          <w:bCs/>
          <w:i/>
          <w:iCs/>
          <w:szCs w:val="20"/>
        </w:rPr>
      </w:pPr>
      <w:r w:rsidRPr="00CC3E95">
        <w:rPr>
          <w:rFonts w:ascii="Bookman Old Style" w:hAnsi="Bookman Old Style" w:cs="Arial"/>
          <w:b/>
          <w:bCs/>
          <w:i/>
          <w:iCs/>
          <w:szCs w:val="20"/>
        </w:rPr>
        <w:t>ÓRGÃO OU ENTIDADE PÚBLICA</w:t>
      </w:r>
    </w:p>
    <w:p w14:paraId="6C0791BA" w14:textId="64A79E15" w:rsidR="003D0E1A" w:rsidRPr="00CC3E95" w:rsidRDefault="003D0E1A" w:rsidP="00E83577">
      <w:pPr>
        <w:widowControl w:val="0"/>
        <w:jc w:val="center"/>
        <w:rPr>
          <w:rFonts w:ascii="Bookman Old Style" w:hAnsi="Bookman Old Style" w:cs="Arial"/>
          <w:b/>
          <w:bCs/>
          <w:szCs w:val="20"/>
        </w:rPr>
      </w:pPr>
      <w:r w:rsidRPr="00CC3E95">
        <w:rPr>
          <w:rFonts w:ascii="Bookman Old Style" w:hAnsi="Bookman Old Style" w:cs="Arial"/>
          <w:b/>
          <w:bCs/>
          <w:szCs w:val="20"/>
        </w:rPr>
        <w:t>AVISO DE DISPENSA Nº</w:t>
      </w:r>
      <w:r w:rsidR="00CC3E95" w:rsidRPr="00CC3E95">
        <w:rPr>
          <w:rFonts w:ascii="Bookman Old Style" w:hAnsi="Bookman Old Style" w:cs="Arial"/>
          <w:b/>
          <w:bCs/>
          <w:szCs w:val="20"/>
        </w:rPr>
        <w:t>103</w:t>
      </w:r>
      <w:r w:rsidR="00354B99" w:rsidRPr="00CC3E95">
        <w:rPr>
          <w:rFonts w:ascii="Bookman Old Style" w:hAnsi="Bookman Old Style" w:cs="Arial"/>
          <w:b/>
          <w:bCs/>
          <w:szCs w:val="20"/>
        </w:rPr>
        <w:t>/2022</w:t>
      </w:r>
    </w:p>
    <w:p w14:paraId="796E7A7D" w14:textId="0897BA63" w:rsidR="003D0E1A" w:rsidRPr="00CC3E95" w:rsidRDefault="00354B99" w:rsidP="00E83577">
      <w:pPr>
        <w:widowControl w:val="0"/>
        <w:jc w:val="center"/>
        <w:rPr>
          <w:rFonts w:ascii="Bookman Old Style" w:hAnsi="Bookman Old Style" w:cs="Arial"/>
          <w:b/>
          <w:bCs/>
          <w:szCs w:val="20"/>
        </w:rPr>
      </w:pPr>
      <w:r w:rsidRPr="00CC3E95">
        <w:rPr>
          <w:rFonts w:ascii="Bookman Old Style" w:hAnsi="Bookman Old Style" w:cs="Arial"/>
          <w:b/>
          <w:bCs/>
          <w:szCs w:val="20"/>
        </w:rPr>
        <w:t>Processo Administrativo nº</w:t>
      </w:r>
      <w:r w:rsidR="00CC3E95" w:rsidRPr="00CC3E95">
        <w:rPr>
          <w:rFonts w:ascii="Bookman Old Style" w:hAnsi="Bookman Old Style" w:cs="Arial"/>
          <w:b/>
          <w:bCs/>
          <w:szCs w:val="20"/>
        </w:rPr>
        <w:t xml:space="preserve"> </w:t>
      </w:r>
      <w:r w:rsidR="006F023E">
        <w:rPr>
          <w:rFonts w:ascii="Bookman Old Style" w:hAnsi="Bookman Old Style" w:cs="Arial"/>
          <w:b/>
          <w:bCs/>
          <w:szCs w:val="20"/>
        </w:rPr>
        <w:t>1120</w:t>
      </w:r>
      <w:r w:rsidRPr="00CC3E95">
        <w:rPr>
          <w:rFonts w:ascii="Bookman Old Style" w:hAnsi="Bookman Old Style" w:cs="Arial"/>
          <w:b/>
          <w:bCs/>
          <w:szCs w:val="20"/>
        </w:rPr>
        <w:t xml:space="preserve"> /2022</w:t>
      </w:r>
    </w:p>
    <w:p w14:paraId="279A920A" w14:textId="77777777" w:rsidR="00E83577" w:rsidRPr="00CC3E95" w:rsidRDefault="00E83577" w:rsidP="00E83577">
      <w:pPr>
        <w:widowControl w:val="0"/>
        <w:jc w:val="center"/>
        <w:rPr>
          <w:rFonts w:ascii="Bookman Old Style" w:hAnsi="Bookman Old Style" w:cs="Arial"/>
          <w:b/>
          <w:bCs/>
          <w:szCs w:val="20"/>
        </w:rPr>
      </w:pPr>
    </w:p>
    <w:p w14:paraId="47EE507B" w14:textId="7F87CEC1" w:rsidR="003D0E1A" w:rsidRPr="00CC3E95" w:rsidRDefault="003D0E1A" w:rsidP="00E83577">
      <w:pPr>
        <w:widowControl w:val="0"/>
        <w:snapToGrid w:val="0"/>
        <w:jc w:val="both"/>
        <w:rPr>
          <w:rFonts w:ascii="Bookman Old Style" w:hAnsi="Bookman Old Style" w:cs="Arial"/>
          <w:szCs w:val="20"/>
        </w:rPr>
      </w:pPr>
      <w:r w:rsidRPr="00CC3E95">
        <w:rPr>
          <w:rFonts w:ascii="Bookman Old Style" w:hAnsi="Bookman Old Style" w:cs="Arial"/>
          <w:szCs w:val="20"/>
        </w:rPr>
        <w:t>Torna-se público que o(a)</w:t>
      </w:r>
      <w:r w:rsidRPr="00CC3E95">
        <w:rPr>
          <w:rFonts w:ascii="Bookman Old Style" w:eastAsia="Arial" w:hAnsi="Bookman Old Style" w:cs="Arial"/>
          <w:szCs w:val="20"/>
        </w:rPr>
        <w:t xml:space="preserve"> </w:t>
      </w:r>
      <w:r w:rsidR="00354B99" w:rsidRPr="00CC3E95">
        <w:rPr>
          <w:rFonts w:ascii="Bookman Old Style" w:eastAsia="Arial" w:hAnsi="Bookman Old Style" w:cs="Arial"/>
          <w:szCs w:val="20"/>
        </w:rPr>
        <w:t xml:space="preserve">O MUNICÍPIO DE SANTO ANTONIO DO SUDOESTE, Estado do Paraná, inscrito no CNPJ sob n.º 75.927.582/0001-55, através da Secretaria de Administração, sediado à Avenida Brasil nº 1431 – centro – Santo Antonio do Sudoeste Paraná, por intermédio do Excelentíssimo Prefeito Municipal, Ricardo Antonio </w:t>
      </w:r>
      <w:proofErr w:type="spellStart"/>
      <w:r w:rsidR="00354B99" w:rsidRPr="00CC3E95">
        <w:rPr>
          <w:rFonts w:ascii="Bookman Old Style" w:eastAsia="Arial" w:hAnsi="Bookman Old Style" w:cs="Arial"/>
          <w:szCs w:val="20"/>
        </w:rPr>
        <w:t>Ortina</w:t>
      </w:r>
      <w:proofErr w:type="spellEnd"/>
      <w:r w:rsidRPr="00CC3E95">
        <w:rPr>
          <w:rFonts w:ascii="Bookman Old Style" w:hAnsi="Bookman Old Style" w:cs="Arial"/>
          <w:szCs w:val="20"/>
        </w:rPr>
        <w:t xml:space="preserve">, realizará </w:t>
      </w:r>
      <w:r w:rsidR="00141307" w:rsidRPr="00CC3E95">
        <w:rPr>
          <w:rFonts w:ascii="Bookman Old Style" w:hAnsi="Bookman Old Style" w:cs="Arial"/>
          <w:szCs w:val="20"/>
        </w:rPr>
        <w:t>Dispensa</w:t>
      </w:r>
      <w:r w:rsidRPr="00CC3E95">
        <w:rPr>
          <w:rFonts w:ascii="Bookman Old Style" w:hAnsi="Bookman Old Style" w:cs="Arial"/>
          <w:szCs w:val="20"/>
        </w:rPr>
        <w:t xml:space="preserve">, </w:t>
      </w:r>
      <w:r w:rsidRPr="00CC3E95">
        <w:rPr>
          <w:rFonts w:ascii="Bookman Old Style" w:hAnsi="Bookman Old Style" w:cs="Arial"/>
          <w:bCs/>
          <w:szCs w:val="20"/>
        </w:rPr>
        <w:t>com critério de julgamento</w:t>
      </w:r>
      <w:r w:rsidRPr="00CC3E95">
        <w:rPr>
          <w:rFonts w:ascii="Bookman Old Style" w:hAnsi="Bookman Old Style" w:cs="Arial"/>
          <w:b/>
          <w:bCs/>
          <w:szCs w:val="20"/>
        </w:rPr>
        <w:t xml:space="preserve"> </w:t>
      </w:r>
      <w:r w:rsidRPr="00CC3E95">
        <w:rPr>
          <w:rFonts w:ascii="Bookman Old Style" w:hAnsi="Bookman Old Style" w:cs="Arial"/>
          <w:i/>
          <w:szCs w:val="20"/>
        </w:rPr>
        <w:t>menor preço</w:t>
      </w:r>
      <w:r w:rsidR="009F7713" w:rsidRPr="00CC3E95">
        <w:rPr>
          <w:rFonts w:ascii="Bookman Old Style" w:hAnsi="Bookman Old Style" w:cs="Arial"/>
          <w:b/>
          <w:bCs/>
          <w:i/>
          <w:szCs w:val="20"/>
        </w:rPr>
        <w:t xml:space="preserve">, </w:t>
      </w:r>
      <w:r w:rsidR="009F7713" w:rsidRPr="00CC3E95">
        <w:rPr>
          <w:rFonts w:ascii="Bookman Old Style" w:hAnsi="Bookman Old Style" w:cs="Arial"/>
          <w:szCs w:val="20"/>
        </w:rPr>
        <w:t>na hipótese do art. 75</w:t>
      </w:r>
      <w:r w:rsidR="009F7713" w:rsidRPr="00CC3E95">
        <w:rPr>
          <w:rFonts w:ascii="Bookman Old Style" w:hAnsi="Bookman Old Style" w:cs="Arial"/>
          <w:i/>
          <w:iCs/>
          <w:szCs w:val="20"/>
        </w:rPr>
        <w:t xml:space="preserve">, inciso </w:t>
      </w:r>
      <w:r w:rsidR="00770F01" w:rsidRPr="00CC3E95">
        <w:rPr>
          <w:rFonts w:ascii="Bookman Old Style" w:hAnsi="Bookman Old Style" w:cs="Arial"/>
          <w:b/>
          <w:i/>
          <w:iCs/>
          <w:szCs w:val="20"/>
        </w:rPr>
        <w:t xml:space="preserve">I </w:t>
      </w:r>
      <w:r w:rsidR="00770F01" w:rsidRPr="00CC3E95">
        <w:rPr>
          <w:rFonts w:ascii="Bookman Old Style" w:hAnsi="Bookman Old Style" w:cs="Arial"/>
          <w:b/>
          <w:i/>
          <w:iCs/>
          <w:szCs w:val="20"/>
          <w:u w:val="single"/>
        </w:rPr>
        <w:t>OU</w:t>
      </w:r>
      <w:r w:rsidR="00770F01" w:rsidRPr="00CC3E95">
        <w:rPr>
          <w:rFonts w:ascii="Bookman Old Style" w:hAnsi="Bookman Old Style" w:cs="Arial"/>
          <w:b/>
          <w:i/>
          <w:iCs/>
          <w:szCs w:val="20"/>
        </w:rPr>
        <w:t xml:space="preserve"> II</w:t>
      </w:r>
      <w:r w:rsidR="009F7713" w:rsidRPr="00CC3E95">
        <w:rPr>
          <w:rFonts w:ascii="Bookman Old Style" w:hAnsi="Bookman Old Style" w:cs="Arial"/>
          <w:i/>
          <w:iCs/>
          <w:szCs w:val="20"/>
        </w:rPr>
        <w:t>,</w:t>
      </w:r>
      <w:r w:rsidR="009F7713" w:rsidRPr="00CC3E95">
        <w:rPr>
          <w:rFonts w:ascii="Bookman Old Style" w:hAnsi="Bookman Old Style" w:cs="Arial"/>
          <w:szCs w:val="20"/>
        </w:rPr>
        <w:t xml:space="preserve"> </w:t>
      </w:r>
      <w:r w:rsidR="00141307" w:rsidRPr="00CC3E95">
        <w:rPr>
          <w:rFonts w:ascii="Bookman Old Style" w:hAnsi="Bookman Old Style" w:cs="Arial"/>
          <w:bCs/>
          <w:szCs w:val="20"/>
        </w:rPr>
        <w:t>nos termos da Lei nº 14.</w:t>
      </w:r>
      <w:r w:rsidR="00737883" w:rsidRPr="00CC3E95">
        <w:rPr>
          <w:rFonts w:ascii="Bookman Old Style" w:hAnsi="Bookman Old Style" w:cs="Arial"/>
          <w:bCs/>
          <w:szCs w:val="20"/>
        </w:rPr>
        <w:t xml:space="preserve">133, de 1º de abril de 2021, do </w:t>
      </w:r>
      <w:r w:rsidR="008F707F" w:rsidRPr="00CC3E95">
        <w:rPr>
          <w:rFonts w:ascii="Bookman Old Style" w:hAnsi="Bookman Old Style" w:cs="Arial"/>
          <w:bCs/>
          <w:szCs w:val="20"/>
        </w:rPr>
        <w:t xml:space="preserve">Decreto Municipal nº </w:t>
      </w:r>
      <w:r w:rsidR="008F707F" w:rsidRPr="00CC3E95">
        <w:rPr>
          <w:rFonts w:ascii="Bookman Old Style" w:hAnsi="Bookman Old Style"/>
          <w:szCs w:val="20"/>
        </w:rPr>
        <w:t>3.953/202</w:t>
      </w:r>
      <w:r w:rsidR="00737883" w:rsidRPr="00CC3E95">
        <w:rPr>
          <w:rFonts w:ascii="Bookman Old Style" w:hAnsi="Bookman Old Style"/>
          <w:szCs w:val="20"/>
        </w:rPr>
        <w:t xml:space="preserve">2 </w:t>
      </w:r>
      <w:r w:rsidR="00141307" w:rsidRPr="00CC3E95">
        <w:rPr>
          <w:rFonts w:ascii="Bookman Old Style" w:hAnsi="Bookman Old Style" w:cs="Arial"/>
          <w:bCs/>
          <w:szCs w:val="20"/>
        </w:rPr>
        <w:t xml:space="preserve">e demais legislação </w:t>
      </w:r>
      <w:r w:rsidR="00D96F4D" w:rsidRPr="00CC3E95">
        <w:rPr>
          <w:rFonts w:ascii="Bookman Old Style" w:hAnsi="Bookman Old Style" w:cs="Arial"/>
          <w:bCs/>
          <w:szCs w:val="20"/>
        </w:rPr>
        <w:t>aplicável</w:t>
      </w:r>
      <w:r w:rsidRPr="00CC3E95">
        <w:rPr>
          <w:rFonts w:ascii="Bookman Old Style" w:hAnsi="Bookman Old Style" w:cs="Arial"/>
          <w:szCs w:val="20"/>
        </w:rPr>
        <w:t>.</w:t>
      </w:r>
    </w:p>
    <w:p w14:paraId="6FE1475F" w14:textId="77777777" w:rsidR="00E83577" w:rsidRPr="00CC3E95" w:rsidRDefault="00E83577" w:rsidP="00E83577">
      <w:pPr>
        <w:widowControl w:val="0"/>
        <w:snapToGrid w:val="0"/>
        <w:jc w:val="both"/>
        <w:rPr>
          <w:rFonts w:ascii="Bookman Old Style" w:hAnsi="Bookman Old Style" w:cs="Arial"/>
          <w:szCs w:val="20"/>
        </w:rPr>
      </w:pPr>
    </w:p>
    <w:p w14:paraId="57D95888" w14:textId="4592360B" w:rsidR="00141307" w:rsidRPr="00CC3E95" w:rsidRDefault="00141307" w:rsidP="00E83577">
      <w:pPr>
        <w:widowControl w:val="0"/>
        <w:jc w:val="both"/>
        <w:rPr>
          <w:rFonts w:ascii="Bookman Old Style" w:hAnsi="Bookman Old Style" w:cs="Arial"/>
          <w:szCs w:val="20"/>
        </w:rPr>
      </w:pPr>
      <w:r w:rsidRPr="00CC3E95">
        <w:rPr>
          <w:rFonts w:ascii="Bookman Old Style" w:hAnsi="Bookman Old Style" w:cs="Arial"/>
          <w:color w:val="000000" w:themeColor="text1"/>
          <w:szCs w:val="20"/>
        </w:rPr>
        <w:t>Data da sessão:</w:t>
      </w:r>
      <w:r w:rsidR="000F71C1" w:rsidRPr="00CC3E95">
        <w:rPr>
          <w:rFonts w:ascii="Bookman Old Style" w:hAnsi="Bookman Old Style" w:cs="Arial"/>
          <w:color w:val="000000" w:themeColor="text1"/>
          <w:szCs w:val="20"/>
        </w:rPr>
        <w:t xml:space="preserve"> 02/12/2022</w:t>
      </w:r>
    </w:p>
    <w:p w14:paraId="55D5723C" w14:textId="57D1A618" w:rsidR="003D0E1A" w:rsidRPr="00CC3E95" w:rsidRDefault="00274570" w:rsidP="00E83577">
      <w:pPr>
        <w:widowControl w:val="0"/>
        <w:rPr>
          <w:rFonts w:ascii="Bookman Old Style" w:hAnsi="Bookman Old Style" w:cs="Arial"/>
          <w:color w:val="000000" w:themeColor="text1"/>
          <w:szCs w:val="20"/>
        </w:rPr>
      </w:pPr>
      <w:r w:rsidRPr="00CC3E95">
        <w:rPr>
          <w:rFonts w:ascii="Bookman Old Style" w:hAnsi="Bookman Old Style" w:cs="Arial"/>
          <w:color w:val="000000" w:themeColor="text1"/>
          <w:szCs w:val="20"/>
        </w:rPr>
        <w:t>Link</w:t>
      </w:r>
      <w:r w:rsidR="00141307" w:rsidRPr="00CC3E95">
        <w:rPr>
          <w:rFonts w:ascii="Bookman Old Style" w:hAnsi="Bookman Old Style" w:cs="Arial"/>
          <w:color w:val="000000" w:themeColor="text1"/>
          <w:szCs w:val="20"/>
        </w:rPr>
        <w:t>:</w:t>
      </w:r>
      <w:r w:rsidR="009F7713" w:rsidRPr="00CC3E95">
        <w:rPr>
          <w:rFonts w:ascii="Bookman Old Style" w:hAnsi="Bookman Old Style" w:cs="Arial"/>
          <w:color w:val="000000" w:themeColor="text1"/>
          <w:szCs w:val="20"/>
        </w:rPr>
        <w:t xml:space="preserve"> </w:t>
      </w:r>
    </w:p>
    <w:p w14:paraId="20DDD8FD" w14:textId="486C6159" w:rsidR="00274570" w:rsidRPr="00CC3E95" w:rsidRDefault="00731D60" w:rsidP="00E83577">
      <w:pPr>
        <w:widowControl w:val="0"/>
        <w:rPr>
          <w:rFonts w:ascii="Bookman Old Style" w:hAnsi="Bookman Old Style" w:cs="Arial"/>
          <w:i/>
          <w:color w:val="FF0000"/>
          <w:szCs w:val="20"/>
        </w:rPr>
      </w:pPr>
      <w:r w:rsidRPr="00CC3E95">
        <w:rPr>
          <w:rFonts w:ascii="Bookman Old Style" w:hAnsi="Bookman Old Style" w:cs="Arial"/>
          <w:color w:val="000000" w:themeColor="text1"/>
          <w:szCs w:val="20"/>
        </w:rPr>
        <w:t xml:space="preserve">Horário </w:t>
      </w:r>
      <w:r w:rsidR="00274570" w:rsidRPr="00CC3E95">
        <w:rPr>
          <w:rFonts w:ascii="Bookman Old Style" w:hAnsi="Bookman Old Style" w:cs="Arial"/>
          <w:color w:val="000000" w:themeColor="text1"/>
          <w:szCs w:val="20"/>
        </w:rPr>
        <w:t>da Fase de Lances:</w:t>
      </w:r>
      <w:r w:rsidRPr="00CC3E95">
        <w:rPr>
          <w:rFonts w:ascii="Bookman Old Style" w:hAnsi="Bookman Old Style" w:cs="Arial"/>
          <w:color w:val="000000" w:themeColor="text1"/>
          <w:szCs w:val="20"/>
        </w:rPr>
        <w:t xml:space="preserve"> </w:t>
      </w:r>
      <w:r w:rsidR="000F71C1" w:rsidRPr="00CC3E95">
        <w:rPr>
          <w:rFonts w:ascii="Bookman Old Style" w:hAnsi="Bookman Old Style" w:cs="Arial"/>
          <w:color w:val="000000" w:themeColor="text1"/>
          <w:szCs w:val="20"/>
        </w:rPr>
        <w:t>09:00h</w:t>
      </w:r>
    </w:p>
    <w:p w14:paraId="2861B009" w14:textId="77777777" w:rsidR="00E83577" w:rsidRPr="00CC3E95" w:rsidRDefault="00E83577" w:rsidP="00E83577">
      <w:pPr>
        <w:widowControl w:val="0"/>
        <w:rPr>
          <w:rFonts w:ascii="Bookman Old Style" w:hAnsi="Bookman Old Style" w:cs="Arial"/>
          <w:color w:val="000000" w:themeColor="text1"/>
          <w:szCs w:val="20"/>
        </w:rPr>
      </w:pPr>
    </w:p>
    <w:p w14:paraId="00089DE6" w14:textId="6639BA59" w:rsidR="009F7713" w:rsidRPr="00CC3E95" w:rsidRDefault="009F7713"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OBJETO</w:t>
      </w:r>
      <w:r w:rsidR="00A728B9" w:rsidRPr="00CC3E95">
        <w:rPr>
          <w:rFonts w:ascii="Bookman Old Style" w:hAnsi="Bookman Old Style" w:cs="Arial"/>
          <w:b/>
          <w:szCs w:val="20"/>
        </w:rPr>
        <w:t xml:space="preserve"> DA CONTRATAÇÃO DIRETA</w:t>
      </w:r>
    </w:p>
    <w:p w14:paraId="0E75A13D" w14:textId="5622D24E" w:rsidR="00CC3E95" w:rsidRPr="00CC3E95" w:rsidRDefault="00737883" w:rsidP="00E83577">
      <w:pPr>
        <w:pStyle w:val="PADRO"/>
        <w:keepNext w:val="0"/>
        <w:spacing w:before="0" w:after="0" w:line="240" w:lineRule="auto"/>
        <w:ind w:firstLine="0"/>
        <w:rPr>
          <w:rFonts w:ascii="Bookman Old Style" w:hAnsi="Bookman Old Style"/>
          <w:bCs/>
          <w:szCs w:val="20"/>
        </w:rPr>
      </w:pPr>
      <w:r w:rsidRPr="00CC3E95">
        <w:rPr>
          <w:rFonts w:ascii="Bookman Old Style" w:hAnsi="Bookman Old Style" w:cs="Arial"/>
          <w:color w:val="000000" w:themeColor="text1"/>
          <w:szCs w:val="20"/>
        </w:rPr>
        <w:t>1.1.</w:t>
      </w:r>
      <w:r w:rsidRPr="00CC3E95">
        <w:rPr>
          <w:rFonts w:ascii="Bookman Old Style" w:hAnsi="Bookman Old Style" w:cs="Arial"/>
          <w:color w:val="000000" w:themeColor="text1"/>
          <w:szCs w:val="20"/>
        </w:rPr>
        <w:tab/>
        <w:t xml:space="preserve">Constitui objeto deste a </w:t>
      </w:r>
      <w:r w:rsidR="00CC3E95" w:rsidRPr="00CC3E95">
        <w:rPr>
          <w:rFonts w:ascii="Bookman Old Style" w:hAnsi="Bookman Old Style"/>
          <w:bCs/>
          <w:szCs w:val="20"/>
        </w:rPr>
        <w:t xml:space="preserve">Contratação do serviço de exames de </w:t>
      </w:r>
      <w:proofErr w:type="spellStart"/>
      <w:r w:rsidR="00CC3E95" w:rsidRPr="00CC3E95">
        <w:rPr>
          <w:rFonts w:ascii="Bookman Old Style" w:hAnsi="Bookman Old Style"/>
          <w:bCs/>
          <w:szCs w:val="20"/>
        </w:rPr>
        <w:t>Ecocardiograma</w:t>
      </w:r>
      <w:proofErr w:type="spellEnd"/>
      <w:r w:rsidR="00CC3E95" w:rsidRPr="00CC3E95">
        <w:rPr>
          <w:rFonts w:ascii="Bookman Old Style" w:hAnsi="Bookman Old Style"/>
          <w:bCs/>
          <w:szCs w:val="20"/>
        </w:rPr>
        <w:t xml:space="preserve"> </w:t>
      </w:r>
      <w:proofErr w:type="spellStart"/>
      <w:r w:rsidR="00CC3E95" w:rsidRPr="00CC3E95">
        <w:rPr>
          <w:rFonts w:ascii="Bookman Old Style" w:hAnsi="Bookman Old Style"/>
          <w:bCs/>
          <w:szCs w:val="20"/>
        </w:rPr>
        <w:t>Transtorácico</w:t>
      </w:r>
      <w:proofErr w:type="spellEnd"/>
      <w:r w:rsidR="00CC3E95" w:rsidRPr="00CC3E95">
        <w:rPr>
          <w:rFonts w:ascii="Bookman Old Style" w:hAnsi="Bookman Old Style"/>
          <w:bCs/>
          <w:szCs w:val="20"/>
        </w:rPr>
        <w:t xml:space="preserve"> em atendimento as demandas da Secretaria Municipal de Saúde</w:t>
      </w:r>
      <w:r w:rsidR="00A1686B">
        <w:rPr>
          <w:rFonts w:ascii="Bookman Old Style" w:hAnsi="Bookman Old Style"/>
          <w:bCs/>
          <w:szCs w:val="20"/>
        </w:rPr>
        <w:t>.</w:t>
      </w:r>
      <w:bookmarkStart w:id="0" w:name="_GoBack"/>
      <w:bookmarkEnd w:id="0"/>
    </w:p>
    <w:p w14:paraId="175F2A7C" w14:textId="0F0A052F" w:rsidR="00737883" w:rsidRPr="00CC3E95" w:rsidRDefault="00737883" w:rsidP="00E83577">
      <w:pPr>
        <w:pStyle w:val="PADRO"/>
        <w:keepNext w:val="0"/>
        <w:spacing w:before="0" w:after="0" w:line="240" w:lineRule="auto"/>
        <w:ind w:firstLine="0"/>
        <w:rPr>
          <w:rFonts w:ascii="Bookman Old Style" w:hAnsi="Bookman Old Style" w:cs="Arial"/>
          <w:color w:val="000000" w:themeColor="text1"/>
          <w:szCs w:val="20"/>
        </w:rPr>
      </w:pPr>
      <w:r w:rsidRPr="00CC3E95">
        <w:rPr>
          <w:rFonts w:ascii="Bookman Old Style" w:hAnsi="Bookman Old Style" w:cs="Arial"/>
          <w:color w:val="000000" w:themeColor="text1"/>
          <w:szCs w:val="20"/>
        </w:rPr>
        <w:t>1.2.</w:t>
      </w:r>
      <w:r w:rsidRPr="00CC3E95">
        <w:rPr>
          <w:rFonts w:ascii="Bookman Old Style" w:hAnsi="Bookman Old Style" w:cs="Arial"/>
          <w:color w:val="000000" w:themeColor="text1"/>
          <w:szCs w:val="20"/>
        </w:rPr>
        <w:tab/>
      </w:r>
      <w:r w:rsidRPr="00CC3E95">
        <w:rPr>
          <w:rFonts w:ascii="Bookman Old Style" w:hAnsi="Bookman Old Style" w:cs="Arial"/>
          <w:szCs w:val="20"/>
        </w:rPr>
        <w:t>Edital e seus anexos poderão ser obtidos através da internet pelo</w:t>
      </w:r>
      <w:r w:rsidRPr="00CC3E95">
        <w:rPr>
          <w:rFonts w:ascii="Bookman Old Style" w:hAnsi="Bookman Old Style" w:cs="Arial"/>
          <w:color w:val="000000" w:themeColor="text1"/>
          <w:szCs w:val="20"/>
        </w:rPr>
        <w:t xml:space="preserve"> endereço eletrônico: </w:t>
      </w:r>
      <w:r w:rsidRPr="00CC3E95">
        <w:rPr>
          <w:rFonts w:ascii="Bookman Old Style" w:hAnsi="Bookman Old Style" w:cs="Arial"/>
          <w:color w:val="4472C4" w:themeColor="accent1"/>
          <w:szCs w:val="20"/>
          <w:u w:val="single"/>
        </w:rPr>
        <w:t>www.pmsas.pr.gov.br.</w:t>
      </w:r>
      <w:r w:rsidRPr="00CC3E95">
        <w:rPr>
          <w:rFonts w:ascii="Bookman Old Style" w:hAnsi="Bookman Old Style" w:cs="Arial"/>
          <w:color w:val="4472C4" w:themeColor="accent1"/>
          <w:szCs w:val="20"/>
        </w:rPr>
        <w:t xml:space="preserve"> </w:t>
      </w:r>
    </w:p>
    <w:p w14:paraId="0E0D0FA7" w14:textId="77777777" w:rsidR="00737883" w:rsidRPr="00CC3E95" w:rsidRDefault="00737883" w:rsidP="00E83577">
      <w:pPr>
        <w:pStyle w:val="PADRO"/>
        <w:keepNext w:val="0"/>
        <w:spacing w:before="0" w:after="0" w:line="240" w:lineRule="auto"/>
        <w:ind w:firstLine="0"/>
        <w:rPr>
          <w:rFonts w:ascii="Bookman Old Style" w:hAnsi="Bookman Old Style" w:cs="Arial"/>
          <w:color w:val="000000" w:themeColor="text1"/>
          <w:szCs w:val="20"/>
        </w:rPr>
      </w:pPr>
      <w:r w:rsidRPr="00CC3E95">
        <w:rPr>
          <w:rFonts w:ascii="Bookman Old Style" w:hAnsi="Bookman Old Style" w:cs="Arial"/>
          <w:color w:val="000000" w:themeColor="text1"/>
          <w:szCs w:val="20"/>
        </w:rPr>
        <w:t>1.3.</w:t>
      </w:r>
      <w:r w:rsidRPr="00CC3E95">
        <w:rPr>
          <w:rFonts w:ascii="Bookman Old Style" w:hAnsi="Bookman Old Style" w:cs="Arial"/>
          <w:color w:val="000000" w:themeColor="text1"/>
          <w:szCs w:val="20"/>
        </w:rPr>
        <w:tab/>
        <w:t xml:space="preserve"> A licitação será dividida em itens, conforme tabela do ANEXO I do edital, facultando-se ao licitante a participação em quantos itens forem de seu interesse.</w:t>
      </w:r>
    </w:p>
    <w:p w14:paraId="47C05D26" w14:textId="1378856D" w:rsidR="00030A74" w:rsidRPr="00CC3E95" w:rsidRDefault="00737883" w:rsidP="00E83577">
      <w:pPr>
        <w:pStyle w:val="PADRO"/>
        <w:keepNext w:val="0"/>
        <w:shd w:val="clear" w:color="auto" w:fill="auto"/>
        <w:spacing w:before="0" w:after="0" w:line="240" w:lineRule="auto"/>
        <w:ind w:firstLine="0"/>
        <w:rPr>
          <w:rFonts w:ascii="Bookman Old Style" w:hAnsi="Bookman Old Style" w:cs="Arial"/>
          <w:color w:val="4472C4" w:themeColor="accent1"/>
          <w:szCs w:val="20"/>
          <w:u w:val="single"/>
        </w:rPr>
      </w:pPr>
      <w:r w:rsidRPr="00CC3E95">
        <w:rPr>
          <w:rFonts w:ascii="Bookman Old Style" w:hAnsi="Bookman Old Style" w:cs="Arial"/>
          <w:color w:val="000000" w:themeColor="text1"/>
          <w:szCs w:val="20"/>
        </w:rPr>
        <w:t>1.4.</w:t>
      </w:r>
      <w:r w:rsidRPr="00CC3E95">
        <w:rPr>
          <w:rFonts w:ascii="Bookman Old Style" w:hAnsi="Bookman Old Style" w:cs="Arial"/>
          <w:color w:val="000000" w:themeColor="text1"/>
          <w:szCs w:val="20"/>
        </w:rPr>
        <w:tab/>
        <w:t xml:space="preserve"> </w:t>
      </w:r>
      <w:r w:rsidRPr="00CC3E95">
        <w:rPr>
          <w:rFonts w:ascii="Bookman Old Style" w:hAnsi="Bookman Old Style" w:cs="Arial"/>
          <w:szCs w:val="20"/>
        </w:rPr>
        <w:t xml:space="preserve">As informações administrativas </w:t>
      </w:r>
      <w:r w:rsidRPr="00CC3E95">
        <w:rPr>
          <w:rFonts w:ascii="Bookman Old Style" w:hAnsi="Bookman Old Style" w:cs="Arial"/>
          <w:color w:val="000000" w:themeColor="text1"/>
          <w:szCs w:val="20"/>
        </w:rPr>
        <w:t xml:space="preserve">e técnicas relativas a este Edital poderão ser obtidas junto ao Setor de Licitações pelo telefone nº </w:t>
      </w:r>
      <w:r w:rsidRPr="00CC3E95">
        <w:rPr>
          <w:rFonts w:ascii="Bookman Old Style" w:hAnsi="Bookman Old Style" w:cs="Arial"/>
          <w:color w:val="4472C4" w:themeColor="accent1"/>
          <w:szCs w:val="20"/>
          <w:u w:val="single"/>
        </w:rPr>
        <w:t>(046) 3563-8000</w:t>
      </w:r>
      <w:r w:rsidRPr="00CC3E95">
        <w:rPr>
          <w:rFonts w:ascii="Bookman Old Style" w:hAnsi="Bookman Old Style" w:cs="Arial"/>
          <w:color w:val="4472C4" w:themeColor="accent1"/>
          <w:szCs w:val="20"/>
        </w:rPr>
        <w:t xml:space="preserve"> </w:t>
      </w:r>
      <w:r w:rsidRPr="00CC3E95">
        <w:rPr>
          <w:rFonts w:ascii="Bookman Old Style" w:hAnsi="Bookman Old Style" w:cs="Arial"/>
          <w:color w:val="000000" w:themeColor="text1"/>
          <w:szCs w:val="20"/>
        </w:rPr>
        <w:t xml:space="preserve">e pelo e-mail: </w:t>
      </w:r>
      <w:hyperlink r:id="rId8" w:history="1">
        <w:r w:rsidRPr="00CC3E95">
          <w:rPr>
            <w:rStyle w:val="Hyperlink"/>
            <w:rFonts w:ascii="Bookman Old Style" w:hAnsi="Bookman Old Style" w:cs="Arial"/>
            <w:szCs w:val="20"/>
          </w:rPr>
          <w:t>licitacao1@pmsas.pr.gov.br</w:t>
        </w:r>
      </w:hyperlink>
      <w:r w:rsidRPr="00CC3E95">
        <w:rPr>
          <w:rFonts w:ascii="Bookman Old Style" w:hAnsi="Bookman Old Style" w:cs="Arial"/>
          <w:color w:val="4472C4" w:themeColor="accent1"/>
          <w:szCs w:val="20"/>
          <w:u w:val="single"/>
        </w:rPr>
        <w:t>.</w:t>
      </w:r>
    </w:p>
    <w:p w14:paraId="100B52FE" w14:textId="77777777" w:rsidR="00737883" w:rsidRPr="00CC3E95" w:rsidRDefault="00737883" w:rsidP="00E83577">
      <w:pPr>
        <w:pStyle w:val="PADRO"/>
        <w:keepNext w:val="0"/>
        <w:shd w:val="clear" w:color="auto" w:fill="auto"/>
        <w:spacing w:before="0" w:after="0" w:line="240" w:lineRule="auto"/>
        <w:ind w:firstLine="0"/>
        <w:rPr>
          <w:rFonts w:ascii="Bookman Old Style" w:hAnsi="Bookman Old Style" w:cs="Arial"/>
          <w:color w:val="000000" w:themeColor="text1"/>
          <w:szCs w:val="20"/>
        </w:rPr>
      </w:pPr>
    </w:p>
    <w:p w14:paraId="6D1AA54D" w14:textId="1813C0F8" w:rsidR="00737883" w:rsidRPr="00CC3E95" w:rsidRDefault="00A728B9"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 xml:space="preserve">INGRESSO NA DISPENSA E </w:t>
      </w:r>
      <w:r w:rsidR="00A03321" w:rsidRPr="00CC3E95">
        <w:rPr>
          <w:rFonts w:ascii="Bookman Old Style" w:hAnsi="Bookman Old Style" w:cs="Arial"/>
          <w:b/>
          <w:szCs w:val="20"/>
        </w:rPr>
        <w:t>CADASTRAMENTO</w:t>
      </w:r>
      <w:r w:rsidRPr="00CC3E95">
        <w:rPr>
          <w:rFonts w:ascii="Bookman Old Style" w:hAnsi="Bookman Old Style" w:cs="Arial"/>
          <w:b/>
          <w:szCs w:val="20"/>
        </w:rPr>
        <w:t xml:space="preserve"> DA PROPOSTA INICIAL</w:t>
      </w:r>
    </w:p>
    <w:p w14:paraId="6F004FD6" w14:textId="537C4D60"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sz w:val="20"/>
          <w:szCs w:val="20"/>
        </w:rPr>
        <w:t>Poderão participar deste procedimentos interessados cujo ramo de atividade seja compatível com o objeto desta licitação, e que atendam a todas as exigências constantes neste Edital e seus anexos.</w:t>
      </w:r>
    </w:p>
    <w:p w14:paraId="7D766BEE" w14:textId="77777777"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sz w:val="20"/>
          <w:szCs w:val="20"/>
        </w:rPr>
        <w:t>Será concedido tratamento favorecido para as microempresas e empresas de pequeno porte, para as</w:t>
      </w:r>
      <w:r w:rsidRPr="00CC3E95">
        <w:rPr>
          <w:rFonts w:ascii="Bookman Old Style" w:hAnsi="Bookman Old Style"/>
          <w:spacing w:val="-5"/>
          <w:sz w:val="20"/>
          <w:szCs w:val="20"/>
        </w:rPr>
        <w:t xml:space="preserve"> </w:t>
      </w:r>
      <w:r w:rsidRPr="00CC3E95">
        <w:rPr>
          <w:rFonts w:ascii="Bookman Old Style" w:hAnsi="Bookman Old Style"/>
          <w:sz w:val="20"/>
          <w:szCs w:val="20"/>
        </w:rPr>
        <w:t>sociedades</w:t>
      </w:r>
      <w:r w:rsidRPr="00CC3E95">
        <w:rPr>
          <w:rFonts w:ascii="Bookman Old Style" w:hAnsi="Bookman Old Style"/>
          <w:spacing w:val="-8"/>
          <w:sz w:val="20"/>
          <w:szCs w:val="20"/>
        </w:rPr>
        <w:t xml:space="preserve"> </w:t>
      </w:r>
      <w:r w:rsidRPr="00CC3E95">
        <w:rPr>
          <w:rFonts w:ascii="Bookman Old Style" w:hAnsi="Bookman Old Style"/>
          <w:sz w:val="20"/>
          <w:szCs w:val="20"/>
        </w:rPr>
        <w:t>cooperativas</w:t>
      </w:r>
      <w:r w:rsidRPr="00CC3E95">
        <w:rPr>
          <w:rFonts w:ascii="Bookman Old Style" w:hAnsi="Bookman Old Style"/>
          <w:spacing w:val="-8"/>
          <w:sz w:val="20"/>
          <w:szCs w:val="20"/>
        </w:rPr>
        <w:t xml:space="preserve"> </w:t>
      </w:r>
      <w:r w:rsidRPr="00CC3E95">
        <w:rPr>
          <w:rFonts w:ascii="Bookman Old Style" w:hAnsi="Bookman Old Style"/>
          <w:sz w:val="20"/>
          <w:szCs w:val="20"/>
        </w:rPr>
        <w:t>mencionadas</w:t>
      </w:r>
      <w:r w:rsidRPr="00CC3E95">
        <w:rPr>
          <w:rFonts w:ascii="Bookman Old Style" w:hAnsi="Bookman Old Style"/>
          <w:spacing w:val="-8"/>
          <w:sz w:val="20"/>
          <w:szCs w:val="20"/>
        </w:rPr>
        <w:t xml:space="preserve"> </w:t>
      </w:r>
      <w:r w:rsidRPr="00CC3E95">
        <w:rPr>
          <w:rFonts w:ascii="Bookman Old Style" w:hAnsi="Bookman Old Style"/>
          <w:sz w:val="20"/>
          <w:szCs w:val="20"/>
        </w:rPr>
        <w:t>no</w:t>
      </w:r>
      <w:r w:rsidRPr="00CC3E95">
        <w:rPr>
          <w:rFonts w:ascii="Bookman Old Style" w:hAnsi="Bookman Old Style"/>
          <w:spacing w:val="-6"/>
          <w:sz w:val="20"/>
          <w:szCs w:val="20"/>
        </w:rPr>
        <w:t xml:space="preserve"> </w:t>
      </w:r>
      <w:r w:rsidRPr="00CC3E95">
        <w:rPr>
          <w:rFonts w:ascii="Bookman Old Style" w:hAnsi="Bookman Old Style"/>
          <w:sz w:val="20"/>
          <w:szCs w:val="20"/>
        </w:rPr>
        <w:t>artigo</w:t>
      </w:r>
      <w:r w:rsidRPr="00CC3E95">
        <w:rPr>
          <w:rFonts w:ascii="Bookman Old Style" w:hAnsi="Bookman Old Style"/>
          <w:spacing w:val="-6"/>
          <w:sz w:val="20"/>
          <w:szCs w:val="20"/>
        </w:rPr>
        <w:t xml:space="preserve"> </w:t>
      </w:r>
      <w:r w:rsidRPr="00CC3E95">
        <w:rPr>
          <w:rFonts w:ascii="Bookman Old Style" w:hAnsi="Bookman Old Style"/>
          <w:sz w:val="20"/>
          <w:szCs w:val="20"/>
        </w:rPr>
        <w:t>34</w:t>
      </w:r>
      <w:r w:rsidRPr="00CC3E95">
        <w:rPr>
          <w:rFonts w:ascii="Bookman Old Style" w:hAnsi="Bookman Old Style"/>
          <w:spacing w:val="-6"/>
          <w:sz w:val="20"/>
          <w:szCs w:val="20"/>
        </w:rPr>
        <w:t xml:space="preserve"> </w:t>
      </w:r>
      <w:r w:rsidRPr="00CC3E95">
        <w:rPr>
          <w:rFonts w:ascii="Bookman Old Style" w:hAnsi="Bookman Old Style"/>
          <w:sz w:val="20"/>
          <w:szCs w:val="20"/>
        </w:rPr>
        <w:t>da</w:t>
      </w:r>
      <w:r w:rsidRPr="00CC3E95">
        <w:rPr>
          <w:rFonts w:ascii="Bookman Old Style" w:hAnsi="Bookman Old Style"/>
          <w:spacing w:val="-6"/>
          <w:sz w:val="20"/>
          <w:szCs w:val="20"/>
        </w:rPr>
        <w:t xml:space="preserve"> </w:t>
      </w:r>
      <w:r w:rsidRPr="00CC3E95">
        <w:rPr>
          <w:rFonts w:ascii="Bookman Old Style" w:hAnsi="Bookman Old Style"/>
          <w:sz w:val="20"/>
          <w:szCs w:val="20"/>
        </w:rPr>
        <w:t>Lei</w:t>
      </w:r>
      <w:r w:rsidRPr="00CC3E95">
        <w:rPr>
          <w:rFonts w:ascii="Bookman Old Style" w:hAnsi="Bookman Old Style"/>
          <w:spacing w:val="-5"/>
          <w:sz w:val="20"/>
          <w:szCs w:val="20"/>
        </w:rPr>
        <w:t xml:space="preserve"> </w:t>
      </w:r>
      <w:r w:rsidRPr="00CC3E95">
        <w:rPr>
          <w:rFonts w:ascii="Bookman Old Style" w:hAnsi="Bookman Old Style"/>
          <w:sz w:val="20"/>
          <w:szCs w:val="20"/>
        </w:rPr>
        <w:t>nº</w:t>
      </w:r>
      <w:r w:rsidRPr="00CC3E95">
        <w:rPr>
          <w:rFonts w:ascii="Bookman Old Style" w:hAnsi="Bookman Old Style"/>
          <w:spacing w:val="-4"/>
          <w:sz w:val="20"/>
          <w:szCs w:val="20"/>
        </w:rPr>
        <w:t xml:space="preserve"> </w:t>
      </w:r>
      <w:r w:rsidRPr="00CC3E95">
        <w:rPr>
          <w:rFonts w:ascii="Bookman Old Style" w:hAnsi="Bookman Old Style"/>
          <w:sz w:val="20"/>
          <w:szCs w:val="20"/>
        </w:rPr>
        <w:t>11.488,</w:t>
      </w:r>
      <w:r w:rsidRPr="00CC3E95">
        <w:rPr>
          <w:rFonts w:ascii="Bookman Old Style" w:hAnsi="Bookman Old Style"/>
          <w:spacing w:val="-6"/>
          <w:sz w:val="20"/>
          <w:szCs w:val="20"/>
        </w:rPr>
        <w:t xml:space="preserve"> </w:t>
      </w:r>
      <w:r w:rsidRPr="00CC3E95">
        <w:rPr>
          <w:rFonts w:ascii="Bookman Old Style" w:hAnsi="Bookman Old Style"/>
          <w:sz w:val="20"/>
          <w:szCs w:val="20"/>
        </w:rPr>
        <w:t>de</w:t>
      </w:r>
      <w:r w:rsidRPr="00CC3E95">
        <w:rPr>
          <w:rFonts w:ascii="Bookman Old Style" w:hAnsi="Bookman Old Style"/>
          <w:spacing w:val="-6"/>
          <w:sz w:val="20"/>
          <w:szCs w:val="20"/>
        </w:rPr>
        <w:t xml:space="preserve"> </w:t>
      </w:r>
      <w:r w:rsidRPr="00CC3E95">
        <w:rPr>
          <w:rFonts w:ascii="Bookman Old Style" w:hAnsi="Bookman Old Style"/>
          <w:sz w:val="20"/>
          <w:szCs w:val="20"/>
        </w:rPr>
        <w:t>2007,</w:t>
      </w:r>
      <w:r w:rsidRPr="00CC3E95">
        <w:rPr>
          <w:rFonts w:ascii="Bookman Old Style" w:hAnsi="Bookman Old Style"/>
          <w:spacing w:val="-6"/>
          <w:sz w:val="20"/>
          <w:szCs w:val="20"/>
        </w:rPr>
        <w:t xml:space="preserve"> </w:t>
      </w:r>
      <w:r w:rsidRPr="00CC3E95">
        <w:rPr>
          <w:rFonts w:ascii="Bookman Old Style" w:hAnsi="Bookman Old Style"/>
          <w:sz w:val="20"/>
          <w:szCs w:val="20"/>
        </w:rPr>
        <w:t>para</w:t>
      </w:r>
      <w:r w:rsidRPr="00CC3E95">
        <w:rPr>
          <w:rFonts w:ascii="Bookman Old Style" w:hAnsi="Bookman Old Style"/>
          <w:spacing w:val="-6"/>
          <w:sz w:val="20"/>
          <w:szCs w:val="20"/>
        </w:rPr>
        <w:t xml:space="preserve"> </w:t>
      </w:r>
      <w:r w:rsidRPr="00CC3E95">
        <w:rPr>
          <w:rFonts w:ascii="Bookman Old Style" w:hAnsi="Bookman Old Style"/>
          <w:sz w:val="20"/>
          <w:szCs w:val="20"/>
        </w:rPr>
        <w:t>o</w:t>
      </w:r>
      <w:r w:rsidRPr="00CC3E95">
        <w:rPr>
          <w:rFonts w:ascii="Bookman Old Style" w:hAnsi="Bookman Old Style"/>
          <w:spacing w:val="-6"/>
          <w:sz w:val="20"/>
          <w:szCs w:val="20"/>
        </w:rPr>
        <w:t xml:space="preserve"> </w:t>
      </w:r>
      <w:r w:rsidRPr="00CC3E95">
        <w:rPr>
          <w:rFonts w:ascii="Bookman Old Style" w:hAnsi="Bookman Old Style"/>
          <w:sz w:val="20"/>
          <w:szCs w:val="20"/>
        </w:rPr>
        <w:t>agricultor familiar,</w:t>
      </w:r>
      <w:r w:rsidRPr="00CC3E95">
        <w:rPr>
          <w:rFonts w:ascii="Bookman Old Style" w:hAnsi="Bookman Old Style"/>
          <w:spacing w:val="-7"/>
          <w:sz w:val="20"/>
          <w:szCs w:val="20"/>
        </w:rPr>
        <w:t xml:space="preserve"> </w:t>
      </w:r>
      <w:r w:rsidRPr="00CC3E95">
        <w:rPr>
          <w:rFonts w:ascii="Bookman Old Style" w:hAnsi="Bookman Old Style"/>
          <w:sz w:val="20"/>
          <w:szCs w:val="20"/>
        </w:rPr>
        <w:t>o</w:t>
      </w:r>
      <w:r w:rsidRPr="00CC3E95">
        <w:rPr>
          <w:rFonts w:ascii="Bookman Old Style" w:hAnsi="Bookman Old Style"/>
          <w:spacing w:val="-6"/>
          <w:sz w:val="20"/>
          <w:szCs w:val="20"/>
        </w:rPr>
        <w:t xml:space="preserve"> </w:t>
      </w:r>
      <w:r w:rsidRPr="00CC3E95">
        <w:rPr>
          <w:rFonts w:ascii="Bookman Old Style" w:hAnsi="Bookman Old Style"/>
          <w:sz w:val="20"/>
          <w:szCs w:val="20"/>
        </w:rPr>
        <w:t>produtor</w:t>
      </w:r>
      <w:r w:rsidRPr="00CC3E95">
        <w:rPr>
          <w:rFonts w:ascii="Bookman Old Style" w:hAnsi="Bookman Old Style"/>
          <w:spacing w:val="-5"/>
          <w:sz w:val="20"/>
          <w:szCs w:val="20"/>
        </w:rPr>
        <w:t xml:space="preserve"> </w:t>
      </w:r>
      <w:r w:rsidRPr="00CC3E95">
        <w:rPr>
          <w:rFonts w:ascii="Bookman Old Style" w:hAnsi="Bookman Old Style"/>
          <w:sz w:val="20"/>
          <w:szCs w:val="20"/>
        </w:rPr>
        <w:t>rural</w:t>
      </w:r>
      <w:r w:rsidRPr="00CC3E95">
        <w:rPr>
          <w:rFonts w:ascii="Bookman Old Style" w:hAnsi="Bookman Old Style"/>
          <w:spacing w:val="-6"/>
          <w:sz w:val="20"/>
          <w:szCs w:val="20"/>
        </w:rPr>
        <w:t xml:space="preserve"> </w:t>
      </w:r>
      <w:r w:rsidRPr="00CC3E95">
        <w:rPr>
          <w:rFonts w:ascii="Bookman Old Style" w:hAnsi="Bookman Old Style"/>
          <w:sz w:val="20"/>
          <w:szCs w:val="20"/>
        </w:rPr>
        <w:t>pessoa</w:t>
      </w:r>
      <w:r w:rsidRPr="00CC3E95">
        <w:rPr>
          <w:rFonts w:ascii="Bookman Old Style" w:hAnsi="Bookman Old Style"/>
          <w:spacing w:val="-6"/>
          <w:sz w:val="20"/>
          <w:szCs w:val="20"/>
        </w:rPr>
        <w:t xml:space="preserve"> </w:t>
      </w:r>
      <w:r w:rsidRPr="00CC3E95">
        <w:rPr>
          <w:rFonts w:ascii="Bookman Old Style" w:hAnsi="Bookman Old Style"/>
          <w:sz w:val="20"/>
          <w:szCs w:val="20"/>
        </w:rPr>
        <w:t>física</w:t>
      </w:r>
      <w:r w:rsidRPr="00CC3E95">
        <w:rPr>
          <w:rFonts w:ascii="Bookman Old Style" w:hAnsi="Bookman Old Style"/>
          <w:spacing w:val="-8"/>
          <w:sz w:val="20"/>
          <w:szCs w:val="20"/>
        </w:rPr>
        <w:t xml:space="preserve"> </w:t>
      </w:r>
      <w:r w:rsidRPr="00CC3E95">
        <w:rPr>
          <w:rFonts w:ascii="Bookman Old Style" w:hAnsi="Bookman Old Style"/>
          <w:sz w:val="20"/>
          <w:szCs w:val="20"/>
        </w:rPr>
        <w:t>e</w:t>
      </w:r>
      <w:r w:rsidRPr="00CC3E95">
        <w:rPr>
          <w:rFonts w:ascii="Bookman Old Style" w:hAnsi="Bookman Old Style"/>
          <w:spacing w:val="-6"/>
          <w:sz w:val="20"/>
          <w:szCs w:val="20"/>
        </w:rPr>
        <w:t xml:space="preserve"> </w:t>
      </w:r>
      <w:r w:rsidRPr="00CC3E95">
        <w:rPr>
          <w:rFonts w:ascii="Bookman Old Style" w:hAnsi="Bookman Old Style"/>
          <w:sz w:val="20"/>
          <w:szCs w:val="20"/>
        </w:rPr>
        <w:t>para</w:t>
      </w:r>
      <w:r w:rsidRPr="00CC3E95">
        <w:rPr>
          <w:rFonts w:ascii="Bookman Old Style" w:hAnsi="Bookman Old Style"/>
          <w:spacing w:val="-7"/>
          <w:sz w:val="20"/>
          <w:szCs w:val="20"/>
        </w:rPr>
        <w:t xml:space="preserve"> </w:t>
      </w:r>
      <w:r w:rsidRPr="00CC3E95">
        <w:rPr>
          <w:rFonts w:ascii="Bookman Old Style" w:hAnsi="Bookman Old Style"/>
          <w:sz w:val="20"/>
          <w:szCs w:val="20"/>
        </w:rPr>
        <w:t>o</w:t>
      </w:r>
      <w:r w:rsidRPr="00CC3E95">
        <w:rPr>
          <w:rFonts w:ascii="Bookman Old Style" w:hAnsi="Bookman Old Style"/>
          <w:spacing w:val="-6"/>
          <w:sz w:val="20"/>
          <w:szCs w:val="20"/>
        </w:rPr>
        <w:t xml:space="preserve"> </w:t>
      </w:r>
      <w:r w:rsidRPr="00CC3E95">
        <w:rPr>
          <w:rFonts w:ascii="Bookman Old Style" w:hAnsi="Bookman Old Style"/>
          <w:sz w:val="20"/>
          <w:szCs w:val="20"/>
        </w:rPr>
        <w:t>microempreendedor</w:t>
      </w:r>
      <w:r w:rsidRPr="00CC3E95">
        <w:rPr>
          <w:rFonts w:ascii="Bookman Old Style" w:hAnsi="Bookman Old Style"/>
          <w:spacing w:val="-7"/>
          <w:sz w:val="20"/>
          <w:szCs w:val="20"/>
        </w:rPr>
        <w:t xml:space="preserve"> </w:t>
      </w:r>
      <w:r w:rsidRPr="00CC3E95">
        <w:rPr>
          <w:rFonts w:ascii="Bookman Old Style" w:hAnsi="Bookman Old Style"/>
          <w:sz w:val="20"/>
          <w:szCs w:val="20"/>
        </w:rPr>
        <w:t>individual -</w:t>
      </w:r>
      <w:r w:rsidRPr="00CC3E95">
        <w:rPr>
          <w:rFonts w:ascii="Bookman Old Style" w:hAnsi="Bookman Old Style"/>
          <w:spacing w:val="-10"/>
          <w:sz w:val="20"/>
          <w:szCs w:val="20"/>
        </w:rPr>
        <w:t xml:space="preserve"> </w:t>
      </w:r>
      <w:r w:rsidRPr="00CC3E95">
        <w:rPr>
          <w:rFonts w:ascii="Bookman Old Style" w:hAnsi="Bookman Old Style"/>
          <w:sz w:val="20"/>
          <w:szCs w:val="20"/>
        </w:rPr>
        <w:t>MEI,</w:t>
      </w:r>
      <w:r w:rsidRPr="00CC3E95">
        <w:rPr>
          <w:rFonts w:ascii="Bookman Old Style" w:hAnsi="Bookman Old Style"/>
          <w:spacing w:val="-6"/>
          <w:sz w:val="20"/>
          <w:szCs w:val="20"/>
        </w:rPr>
        <w:t xml:space="preserve"> </w:t>
      </w:r>
      <w:r w:rsidRPr="00CC3E95">
        <w:rPr>
          <w:rFonts w:ascii="Bookman Old Style" w:hAnsi="Bookman Old Style"/>
          <w:sz w:val="20"/>
          <w:szCs w:val="20"/>
        </w:rPr>
        <w:t>nos</w:t>
      </w:r>
      <w:r w:rsidRPr="00CC3E95">
        <w:rPr>
          <w:rFonts w:ascii="Bookman Old Style" w:hAnsi="Bookman Old Style"/>
          <w:spacing w:val="-6"/>
          <w:sz w:val="20"/>
          <w:szCs w:val="20"/>
        </w:rPr>
        <w:t xml:space="preserve"> </w:t>
      </w:r>
      <w:r w:rsidRPr="00CC3E95">
        <w:rPr>
          <w:rFonts w:ascii="Bookman Old Style" w:hAnsi="Bookman Old Style"/>
          <w:sz w:val="20"/>
          <w:szCs w:val="20"/>
        </w:rPr>
        <w:t>limites previstos</w:t>
      </w:r>
      <w:r w:rsidRPr="00CC3E95">
        <w:rPr>
          <w:rFonts w:ascii="Bookman Old Style" w:hAnsi="Bookman Old Style"/>
          <w:spacing w:val="-8"/>
          <w:sz w:val="20"/>
          <w:szCs w:val="20"/>
        </w:rPr>
        <w:t xml:space="preserve"> </w:t>
      </w:r>
      <w:r w:rsidRPr="00CC3E95">
        <w:rPr>
          <w:rFonts w:ascii="Bookman Old Style" w:hAnsi="Bookman Old Style"/>
          <w:sz w:val="20"/>
          <w:szCs w:val="20"/>
        </w:rPr>
        <w:t>da</w:t>
      </w:r>
      <w:r w:rsidRPr="00CC3E95">
        <w:rPr>
          <w:rFonts w:ascii="Bookman Old Style" w:hAnsi="Bookman Old Style"/>
          <w:spacing w:val="-6"/>
          <w:sz w:val="20"/>
          <w:szCs w:val="20"/>
        </w:rPr>
        <w:t xml:space="preserve"> </w:t>
      </w:r>
      <w:r w:rsidRPr="00CC3E95">
        <w:rPr>
          <w:rFonts w:ascii="Bookman Old Style" w:hAnsi="Bookman Old Style"/>
          <w:sz w:val="20"/>
          <w:szCs w:val="20"/>
        </w:rPr>
        <w:t>Lei</w:t>
      </w:r>
      <w:r w:rsidRPr="00CC3E95">
        <w:rPr>
          <w:rFonts w:ascii="Bookman Old Style" w:hAnsi="Bookman Old Style"/>
          <w:spacing w:val="-7"/>
          <w:sz w:val="20"/>
          <w:szCs w:val="20"/>
        </w:rPr>
        <w:t xml:space="preserve"> </w:t>
      </w:r>
      <w:r w:rsidRPr="00CC3E95">
        <w:rPr>
          <w:rFonts w:ascii="Bookman Old Style" w:hAnsi="Bookman Old Style"/>
          <w:sz w:val="20"/>
          <w:szCs w:val="20"/>
        </w:rPr>
        <w:t>Complementar</w:t>
      </w:r>
      <w:r w:rsidRPr="00CC3E95">
        <w:rPr>
          <w:rFonts w:ascii="Bookman Old Style" w:hAnsi="Bookman Old Style"/>
          <w:spacing w:val="-7"/>
          <w:sz w:val="20"/>
          <w:szCs w:val="20"/>
        </w:rPr>
        <w:t xml:space="preserve"> </w:t>
      </w:r>
      <w:r w:rsidRPr="00CC3E95">
        <w:rPr>
          <w:rFonts w:ascii="Bookman Old Style" w:hAnsi="Bookman Old Style"/>
          <w:sz w:val="20"/>
          <w:szCs w:val="20"/>
        </w:rPr>
        <w:t>nº</w:t>
      </w:r>
      <w:r w:rsidRPr="00CC3E95">
        <w:rPr>
          <w:rFonts w:ascii="Bookman Old Style" w:hAnsi="Bookman Old Style"/>
          <w:spacing w:val="-5"/>
          <w:sz w:val="20"/>
          <w:szCs w:val="20"/>
        </w:rPr>
        <w:t xml:space="preserve"> </w:t>
      </w:r>
      <w:r w:rsidRPr="00CC3E95">
        <w:rPr>
          <w:rFonts w:ascii="Bookman Old Style" w:hAnsi="Bookman Old Style"/>
          <w:sz w:val="20"/>
          <w:szCs w:val="20"/>
        </w:rPr>
        <w:t>123,</w:t>
      </w:r>
      <w:r w:rsidRPr="00CC3E95">
        <w:rPr>
          <w:rFonts w:ascii="Bookman Old Style" w:hAnsi="Bookman Old Style"/>
          <w:spacing w:val="-6"/>
          <w:sz w:val="20"/>
          <w:szCs w:val="20"/>
        </w:rPr>
        <w:t xml:space="preserve"> </w:t>
      </w:r>
      <w:r w:rsidRPr="00CC3E95">
        <w:rPr>
          <w:rFonts w:ascii="Bookman Old Style" w:hAnsi="Bookman Old Style"/>
          <w:sz w:val="20"/>
          <w:szCs w:val="20"/>
        </w:rPr>
        <w:t>de</w:t>
      </w:r>
      <w:r w:rsidRPr="00CC3E95">
        <w:rPr>
          <w:rFonts w:ascii="Bookman Old Style" w:hAnsi="Bookman Old Style"/>
          <w:spacing w:val="-6"/>
          <w:sz w:val="20"/>
          <w:szCs w:val="20"/>
        </w:rPr>
        <w:t xml:space="preserve"> </w:t>
      </w:r>
      <w:r w:rsidRPr="00CC3E95">
        <w:rPr>
          <w:rFonts w:ascii="Bookman Old Style" w:hAnsi="Bookman Old Style"/>
          <w:sz w:val="20"/>
          <w:szCs w:val="20"/>
        </w:rPr>
        <w:t>2006,</w:t>
      </w:r>
      <w:r w:rsidRPr="00CC3E95">
        <w:rPr>
          <w:rFonts w:ascii="Bookman Old Style" w:hAnsi="Bookman Old Style"/>
          <w:spacing w:val="-9"/>
          <w:sz w:val="20"/>
          <w:szCs w:val="20"/>
        </w:rPr>
        <w:t xml:space="preserve"> </w:t>
      </w:r>
      <w:r w:rsidRPr="00CC3E95">
        <w:rPr>
          <w:rFonts w:ascii="Bookman Old Style" w:hAnsi="Bookman Old Style"/>
          <w:sz w:val="20"/>
          <w:szCs w:val="20"/>
        </w:rPr>
        <w:t>alterada</w:t>
      </w:r>
      <w:r w:rsidRPr="00CC3E95">
        <w:rPr>
          <w:rFonts w:ascii="Bookman Old Style" w:hAnsi="Bookman Old Style"/>
          <w:spacing w:val="-6"/>
          <w:sz w:val="20"/>
          <w:szCs w:val="20"/>
        </w:rPr>
        <w:t xml:space="preserve"> </w:t>
      </w:r>
      <w:r w:rsidRPr="00CC3E95">
        <w:rPr>
          <w:rFonts w:ascii="Bookman Old Style" w:hAnsi="Bookman Old Style"/>
          <w:sz w:val="20"/>
          <w:szCs w:val="20"/>
        </w:rPr>
        <w:t>pela</w:t>
      </w:r>
      <w:r w:rsidRPr="00CC3E95">
        <w:rPr>
          <w:rFonts w:ascii="Bookman Old Style" w:hAnsi="Bookman Old Style"/>
          <w:spacing w:val="-8"/>
          <w:sz w:val="20"/>
          <w:szCs w:val="20"/>
        </w:rPr>
        <w:t xml:space="preserve"> </w:t>
      </w:r>
      <w:r w:rsidRPr="00CC3E95">
        <w:rPr>
          <w:rFonts w:ascii="Bookman Old Style" w:hAnsi="Bookman Old Style"/>
          <w:sz w:val="20"/>
          <w:szCs w:val="20"/>
        </w:rPr>
        <w:t>Lei</w:t>
      </w:r>
      <w:r w:rsidRPr="00CC3E95">
        <w:rPr>
          <w:rFonts w:ascii="Bookman Old Style" w:hAnsi="Bookman Old Style"/>
          <w:spacing w:val="-8"/>
          <w:sz w:val="20"/>
          <w:szCs w:val="20"/>
        </w:rPr>
        <w:t xml:space="preserve"> </w:t>
      </w:r>
      <w:r w:rsidRPr="00CC3E95">
        <w:rPr>
          <w:rFonts w:ascii="Bookman Old Style" w:hAnsi="Bookman Old Style"/>
          <w:sz w:val="20"/>
          <w:szCs w:val="20"/>
        </w:rPr>
        <w:t>Complementar</w:t>
      </w:r>
      <w:r w:rsidRPr="00CC3E95">
        <w:rPr>
          <w:rFonts w:ascii="Bookman Old Style" w:hAnsi="Bookman Old Style"/>
          <w:spacing w:val="-7"/>
          <w:sz w:val="20"/>
          <w:szCs w:val="20"/>
        </w:rPr>
        <w:t xml:space="preserve"> </w:t>
      </w:r>
      <w:r w:rsidRPr="00CC3E95">
        <w:rPr>
          <w:rFonts w:ascii="Bookman Old Style" w:hAnsi="Bookman Old Style"/>
          <w:sz w:val="20"/>
          <w:szCs w:val="20"/>
        </w:rPr>
        <w:t>nº</w:t>
      </w:r>
      <w:r w:rsidRPr="00CC3E95">
        <w:rPr>
          <w:rFonts w:ascii="Bookman Old Style" w:hAnsi="Bookman Old Style"/>
          <w:spacing w:val="-7"/>
          <w:sz w:val="20"/>
          <w:szCs w:val="20"/>
        </w:rPr>
        <w:t xml:space="preserve"> </w:t>
      </w:r>
      <w:r w:rsidRPr="00CC3E95">
        <w:rPr>
          <w:rFonts w:ascii="Bookman Old Style" w:hAnsi="Bookman Old Style"/>
          <w:sz w:val="20"/>
          <w:szCs w:val="20"/>
        </w:rPr>
        <w:t>147/2014,</w:t>
      </w:r>
      <w:r w:rsidRPr="00CC3E95">
        <w:rPr>
          <w:rFonts w:ascii="Bookman Old Style" w:hAnsi="Bookman Old Style"/>
          <w:spacing w:val="-11"/>
          <w:sz w:val="20"/>
          <w:szCs w:val="20"/>
        </w:rPr>
        <w:t xml:space="preserve"> </w:t>
      </w:r>
      <w:r w:rsidRPr="00CC3E95">
        <w:rPr>
          <w:rFonts w:ascii="Bookman Old Style" w:hAnsi="Bookman Old Style"/>
          <w:sz w:val="20"/>
          <w:szCs w:val="20"/>
        </w:rPr>
        <w:t>de 07 de agosto de 2014, e para micro empresas e empresas de pequeno porte locias e regionais conforme Lei 2.868/2021, de 15 de abril de 2021.</w:t>
      </w:r>
    </w:p>
    <w:p w14:paraId="6FA15EE9" w14:textId="1F5E5E25" w:rsidR="00737883" w:rsidRPr="00CC3E95" w:rsidRDefault="00737883" w:rsidP="005C3F86">
      <w:pPr>
        <w:pStyle w:val="Corpodetexto"/>
        <w:numPr>
          <w:ilvl w:val="1"/>
          <w:numId w:val="5"/>
        </w:numPr>
        <w:ind w:left="0" w:firstLine="0"/>
        <w:jc w:val="both"/>
        <w:rPr>
          <w:rFonts w:ascii="Bookman Old Style" w:hAnsi="Bookman Old Style" w:cs="Bookman Old Style"/>
          <w:sz w:val="20"/>
          <w:szCs w:val="20"/>
        </w:rPr>
      </w:pPr>
      <w:r w:rsidRPr="00CC3E95">
        <w:rPr>
          <w:rFonts w:ascii="Bookman Old Style" w:hAnsi="Bookman Old Style"/>
          <w:sz w:val="20"/>
          <w:szCs w:val="20"/>
        </w:rPr>
        <w:t>Será vedada a participação de</w:t>
      </w:r>
      <w:r w:rsidRPr="00CC3E95">
        <w:rPr>
          <w:rFonts w:ascii="Bookman Old Style" w:hAnsi="Bookman Old Style"/>
          <w:spacing w:val="-4"/>
          <w:sz w:val="20"/>
          <w:szCs w:val="20"/>
        </w:rPr>
        <w:t xml:space="preserve"> </w:t>
      </w:r>
      <w:r w:rsidRPr="00CC3E95">
        <w:rPr>
          <w:rFonts w:ascii="Bookman Old Style" w:hAnsi="Bookman Old Style"/>
          <w:sz w:val="20"/>
          <w:szCs w:val="20"/>
        </w:rPr>
        <w:t xml:space="preserve">empresas que se enquadrem no art. 9º, </w:t>
      </w:r>
      <w:r w:rsidR="00E83577" w:rsidRPr="00CC3E95">
        <w:rPr>
          <w:rFonts w:ascii="Bookman Old Style" w:hAnsi="Bookman Old Style"/>
          <w:sz w:val="20"/>
          <w:szCs w:val="20"/>
        </w:rPr>
        <w:t>§ 1º da Lei nº 14.133/2021.</w:t>
      </w:r>
      <w:r w:rsidR="00E83577" w:rsidRPr="00CC3E95">
        <w:rPr>
          <w:rStyle w:val="Refdenotaderodap"/>
          <w:rFonts w:ascii="Bookman Old Style" w:hAnsi="Bookman Old Style"/>
          <w:sz w:val="20"/>
          <w:szCs w:val="20"/>
        </w:rPr>
        <w:footnoteReference w:id="1"/>
      </w:r>
    </w:p>
    <w:p w14:paraId="1ED489D3" w14:textId="7D158A60" w:rsidR="00E83577" w:rsidRPr="00CC3E95" w:rsidRDefault="00785851" w:rsidP="005C3F86">
      <w:pPr>
        <w:pStyle w:val="Corpodetexto"/>
        <w:numPr>
          <w:ilvl w:val="1"/>
          <w:numId w:val="5"/>
        </w:numPr>
        <w:ind w:left="0" w:firstLine="0"/>
        <w:jc w:val="both"/>
        <w:rPr>
          <w:rFonts w:ascii="Bookman Old Style" w:hAnsi="Bookman Old Style" w:cs="Bookman Old Style"/>
          <w:sz w:val="20"/>
          <w:szCs w:val="20"/>
        </w:rPr>
      </w:pPr>
      <w:r w:rsidRPr="00CC3E95">
        <w:rPr>
          <w:rFonts w:ascii="Bookman Old Style" w:hAnsi="Bookman Old Style"/>
          <w:sz w:val="20"/>
          <w:szCs w:val="20"/>
        </w:rPr>
        <w:t>Será vedada a participação de</w:t>
      </w:r>
      <w:r w:rsidRPr="00CC3E95">
        <w:rPr>
          <w:rFonts w:ascii="Bookman Old Style" w:hAnsi="Bookman Old Style"/>
          <w:spacing w:val="-4"/>
          <w:sz w:val="20"/>
          <w:szCs w:val="20"/>
        </w:rPr>
        <w:t xml:space="preserve"> </w:t>
      </w:r>
      <w:r w:rsidRPr="00CC3E95">
        <w:rPr>
          <w:rFonts w:ascii="Bookman Old Style" w:hAnsi="Bookman Old Style"/>
          <w:sz w:val="20"/>
          <w:szCs w:val="20"/>
        </w:rPr>
        <w:t>empresas que se enquadrem no art. 14º da Lei nº 14.133/2021.</w:t>
      </w:r>
      <w:r w:rsidRPr="00CC3E95">
        <w:rPr>
          <w:rStyle w:val="Refdenotaderodap"/>
          <w:rFonts w:ascii="Bookman Old Style" w:hAnsi="Bookman Old Style"/>
          <w:sz w:val="20"/>
          <w:szCs w:val="20"/>
        </w:rPr>
        <w:footnoteReference w:id="2"/>
      </w:r>
    </w:p>
    <w:p w14:paraId="1CC30B28" w14:textId="77777777"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cs="Bookman Old Style"/>
          <w:sz w:val="20"/>
          <w:szCs w:val="20"/>
        </w:rPr>
        <w:lastRenderedPageBreak/>
        <w:t>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deverá fornecer o objeto em perfeitas condições de uso e funcionamento.</w:t>
      </w:r>
    </w:p>
    <w:p w14:paraId="006F6C70" w14:textId="402B5142"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cs="Bookman Old Style"/>
          <w:sz w:val="20"/>
          <w:szCs w:val="20"/>
        </w:rPr>
        <w:t>Os i</w:t>
      </w:r>
      <w:r w:rsidR="00B94A4A" w:rsidRPr="00CC3E95">
        <w:rPr>
          <w:rFonts w:ascii="Bookman Old Style" w:hAnsi="Bookman Old Style" w:cs="Bookman Old Style"/>
          <w:sz w:val="20"/>
          <w:szCs w:val="20"/>
        </w:rPr>
        <w:t>nteressados deverão entregar até a data limite em referência</w:t>
      </w:r>
      <w:r w:rsidRPr="00CC3E95">
        <w:rPr>
          <w:rFonts w:ascii="Bookman Old Style" w:hAnsi="Bookman Old Style" w:cs="Bookman Old Style"/>
          <w:b/>
          <w:bCs/>
          <w:sz w:val="20"/>
          <w:szCs w:val="20"/>
        </w:rPr>
        <w:t xml:space="preserve">, </w:t>
      </w:r>
      <w:r w:rsidRPr="00CC3E95">
        <w:rPr>
          <w:rFonts w:ascii="Bookman Old Style" w:hAnsi="Bookman Old Style" w:cs="Bookman Old Style"/>
          <w:sz w:val="20"/>
          <w:szCs w:val="20"/>
        </w:rPr>
        <w:t xml:space="preserve">diretamente </w:t>
      </w:r>
      <w:r w:rsidR="00B94A4A" w:rsidRPr="00CC3E95">
        <w:rPr>
          <w:rFonts w:ascii="Bookman Old Style" w:hAnsi="Bookman Old Style" w:cs="Bookman Old Style"/>
          <w:sz w:val="20"/>
          <w:szCs w:val="20"/>
        </w:rPr>
        <w:t>ao Setor de Licitações Municipal</w:t>
      </w:r>
      <w:r w:rsidRPr="00CC3E95">
        <w:rPr>
          <w:rFonts w:ascii="Bookman Old Style" w:hAnsi="Bookman Old Style" w:cs="Bookman Old Style"/>
          <w:sz w:val="20"/>
          <w:szCs w:val="20"/>
        </w:rPr>
        <w:t xml:space="preserve">; </w:t>
      </w:r>
      <w:r w:rsidR="00B94A4A" w:rsidRPr="00CC3E95">
        <w:rPr>
          <w:rFonts w:ascii="Bookman Old Style" w:hAnsi="Bookman Old Style" w:cs="Bookman Old Style"/>
          <w:sz w:val="20"/>
          <w:szCs w:val="20"/>
        </w:rPr>
        <w:t>o enevelope contendo</w:t>
      </w:r>
      <w:r w:rsidRPr="00CC3E95">
        <w:rPr>
          <w:rFonts w:ascii="Bookman Old Style" w:hAnsi="Bookman Old Style" w:cs="Bookman Old Style"/>
          <w:sz w:val="20"/>
          <w:szCs w:val="20"/>
        </w:rPr>
        <w:t xml:space="preserve"> a integralidade dos documentos exigidos para a habilitação da empresa proponente</w:t>
      </w:r>
      <w:r w:rsidR="00B94A4A" w:rsidRPr="00CC3E95">
        <w:rPr>
          <w:rFonts w:ascii="Bookman Old Style" w:hAnsi="Bookman Old Style" w:cs="Bookman Old Style"/>
          <w:sz w:val="20"/>
          <w:szCs w:val="20"/>
        </w:rPr>
        <w:t>, bem como a proposta de preços nos termos em anexo, devendo o referido envelope, consignar a seguinte identificação em sua parte</w:t>
      </w:r>
      <w:r w:rsidRPr="00CC3E95">
        <w:rPr>
          <w:rFonts w:ascii="Bookman Old Style" w:hAnsi="Bookman Old Style" w:cs="Bookman Old Style"/>
          <w:sz w:val="20"/>
          <w:szCs w:val="20"/>
        </w:rPr>
        <w:t xml:space="preserve"> externa:</w:t>
      </w:r>
    </w:p>
    <w:p w14:paraId="58D9269E" w14:textId="77777777" w:rsidR="00B94A4A" w:rsidRPr="00CC3E95" w:rsidRDefault="00B94A4A" w:rsidP="00B94A4A">
      <w:pPr>
        <w:pStyle w:val="Corpodetexto"/>
        <w:ind w:right="282"/>
        <w:jc w:val="both"/>
        <w:rPr>
          <w:rFonts w:ascii="Bookman Old Style" w:hAnsi="Bookman Old Style" w:cs="Bookman Old Style"/>
          <w:sz w:val="20"/>
          <w:szCs w:val="20"/>
        </w:rPr>
      </w:pPr>
    </w:p>
    <w:p w14:paraId="34A609F9" w14:textId="72D42B0C"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b/>
          <w:bCs/>
          <w:sz w:val="20"/>
          <w:szCs w:val="20"/>
        </w:rPr>
      </w:pPr>
      <w:r w:rsidRPr="00CC3E95">
        <w:rPr>
          <w:rFonts w:ascii="Bookman Old Style" w:hAnsi="Bookman Old Style" w:cs="Bookman Old Style"/>
          <w:b/>
          <w:bCs/>
          <w:sz w:val="20"/>
          <w:szCs w:val="20"/>
        </w:rPr>
        <w:t>ENVELOPE PROPOSTA e HABILITAÇÃO</w:t>
      </w:r>
    </w:p>
    <w:p w14:paraId="60D96E52" w14:textId="59D1878D"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b/>
          <w:bCs/>
          <w:sz w:val="20"/>
          <w:szCs w:val="20"/>
        </w:rPr>
      </w:pPr>
      <w:r w:rsidRPr="00CC3E95">
        <w:rPr>
          <w:rFonts w:ascii="Bookman Old Style" w:hAnsi="Bookman Old Style" w:cs="Bookman Old Style"/>
          <w:b/>
          <w:bCs/>
          <w:sz w:val="20"/>
          <w:szCs w:val="20"/>
        </w:rPr>
        <w:t xml:space="preserve">DISPENSA DE LICITAÇÃO Nº </w:t>
      </w:r>
      <w:r w:rsidR="00CC3E95" w:rsidRPr="00CC3E95">
        <w:rPr>
          <w:rFonts w:ascii="Bookman Old Style" w:hAnsi="Bookman Old Style" w:cs="Bookman Old Style"/>
          <w:b/>
          <w:bCs/>
          <w:sz w:val="20"/>
          <w:szCs w:val="20"/>
        </w:rPr>
        <w:t>103</w:t>
      </w:r>
      <w:r w:rsidR="000F71C1" w:rsidRPr="00CC3E95">
        <w:rPr>
          <w:rFonts w:ascii="Bookman Old Style" w:hAnsi="Bookman Old Style" w:cs="Bookman Old Style"/>
          <w:b/>
          <w:bCs/>
          <w:sz w:val="20"/>
          <w:szCs w:val="20"/>
        </w:rPr>
        <w:t>/2022</w:t>
      </w:r>
    </w:p>
    <w:p w14:paraId="106A29F7" w14:textId="7ADCC0DD"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b/>
          <w:bCs/>
          <w:sz w:val="20"/>
          <w:szCs w:val="20"/>
        </w:rPr>
      </w:pPr>
      <w:r w:rsidRPr="00CC3E95">
        <w:rPr>
          <w:rFonts w:ascii="Bookman Old Style" w:hAnsi="Bookman Old Style" w:cs="Bookman Old Style"/>
          <w:b/>
          <w:bCs/>
          <w:sz w:val="20"/>
          <w:szCs w:val="20"/>
        </w:rPr>
        <w:t xml:space="preserve">DATA DE ABERTURA: </w:t>
      </w:r>
      <w:r w:rsidR="000F71C1" w:rsidRPr="00CC3E95">
        <w:rPr>
          <w:rFonts w:ascii="Bookman Old Style" w:hAnsi="Bookman Old Style" w:cs="Bookman Old Style"/>
          <w:b/>
          <w:bCs/>
          <w:sz w:val="20"/>
          <w:szCs w:val="20"/>
        </w:rPr>
        <w:t>02/12/2022</w:t>
      </w:r>
    </w:p>
    <w:p w14:paraId="53D8AAF7" w14:textId="7777777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20"/>
          <w:szCs w:val="20"/>
        </w:rPr>
      </w:pPr>
      <w:r w:rsidRPr="00CC3E95">
        <w:rPr>
          <w:rFonts w:ascii="Bookman Old Style" w:hAnsi="Bookman Old Style" w:cs="Bookman Old Style"/>
          <w:sz w:val="20"/>
          <w:szCs w:val="20"/>
        </w:rPr>
        <w:t xml:space="preserve">NOME DO </w:t>
      </w:r>
      <w:proofErr w:type="gramStart"/>
      <w:r w:rsidRPr="00CC3E95">
        <w:rPr>
          <w:rFonts w:ascii="Bookman Old Style" w:hAnsi="Bookman Old Style" w:cs="Bookman Old Style"/>
          <w:sz w:val="20"/>
          <w:szCs w:val="20"/>
        </w:rPr>
        <w:t>PROPONENTE:.......</w:t>
      </w:r>
      <w:proofErr w:type="gramEnd"/>
    </w:p>
    <w:p w14:paraId="3A23B573" w14:textId="7777777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20"/>
          <w:szCs w:val="20"/>
        </w:rPr>
      </w:pPr>
      <w:r w:rsidRPr="00CC3E95">
        <w:rPr>
          <w:rFonts w:ascii="Bookman Old Style" w:hAnsi="Bookman Old Style" w:cs="Bookman Old Style"/>
          <w:sz w:val="20"/>
          <w:szCs w:val="20"/>
        </w:rPr>
        <w:t>CNPJ: ...............</w:t>
      </w:r>
    </w:p>
    <w:p w14:paraId="06F4CFF4" w14:textId="7777777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20"/>
          <w:szCs w:val="20"/>
        </w:rPr>
      </w:pPr>
      <w:r w:rsidRPr="00CC3E95">
        <w:rPr>
          <w:rFonts w:ascii="Bookman Old Style" w:hAnsi="Bookman Old Style" w:cs="Bookman Old Style"/>
          <w:sz w:val="20"/>
          <w:szCs w:val="20"/>
        </w:rPr>
        <w:t>ENDEREÇO: .....................</w:t>
      </w:r>
    </w:p>
    <w:p w14:paraId="78DA6894" w14:textId="7777777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20"/>
          <w:szCs w:val="20"/>
        </w:rPr>
      </w:pPr>
      <w:r w:rsidRPr="00CC3E95">
        <w:rPr>
          <w:rFonts w:ascii="Bookman Old Style" w:hAnsi="Bookman Old Style" w:cs="Bookman Old Style"/>
          <w:sz w:val="20"/>
          <w:szCs w:val="20"/>
        </w:rPr>
        <w:t>FONE/FAX: .......................</w:t>
      </w:r>
    </w:p>
    <w:p w14:paraId="6DEAE4A8" w14:textId="77777777" w:rsidR="00B94A4A" w:rsidRPr="00CC3E95" w:rsidRDefault="00B94A4A" w:rsidP="00B94A4A">
      <w:pPr>
        <w:pStyle w:val="ParagraphStyle"/>
        <w:rPr>
          <w:rFonts w:ascii="Bookman Old Style" w:hAnsi="Bookman Old Style" w:cs="Bookman Old Style"/>
          <w:b/>
          <w:bCs/>
          <w:sz w:val="20"/>
          <w:szCs w:val="20"/>
        </w:rPr>
      </w:pPr>
    </w:p>
    <w:p w14:paraId="5F0B41B0" w14:textId="0F6360B8"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sz w:val="20"/>
          <w:szCs w:val="20"/>
        </w:rPr>
        <w:t>Os do</w:t>
      </w:r>
      <w:r w:rsidR="00B94A4A" w:rsidRPr="00CC3E95">
        <w:rPr>
          <w:rFonts w:ascii="Bookman Old Style" w:hAnsi="Bookman Old Style"/>
          <w:sz w:val="20"/>
          <w:szCs w:val="20"/>
        </w:rPr>
        <w:t>cumentos constantes no envelope</w:t>
      </w:r>
      <w:r w:rsidRPr="00CC3E95">
        <w:rPr>
          <w:rFonts w:ascii="Bookman Old Style" w:hAnsi="Bookman Old Style"/>
          <w:sz w:val="20"/>
          <w:szCs w:val="20"/>
        </w:rPr>
        <w:t xml:space="preserve"> deverão ser apresentados em uma única via, devendo a proposta comercial ser assinada por representante legal ou procurador especialmente constituído. </w:t>
      </w:r>
    </w:p>
    <w:p w14:paraId="4DE3D9A0" w14:textId="77777777" w:rsidR="00737883" w:rsidRPr="00CC3E95" w:rsidRDefault="00737883" w:rsidP="00E83577">
      <w:pPr>
        <w:pStyle w:val="Corpodetexto"/>
        <w:jc w:val="both"/>
        <w:rPr>
          <w:rFonts w:ascii="Bookman Old Style" w:hAnsi="Bookman Old Style"/>
          <w:b/>
          <w:sz w:val="20"/>
          <w:szCs w:val="20"/>
        </w:rPr>
      </w:pPr>
    </w:p>
    <w:p w14:paraId="39209D0D" w14:textId="06F7684D"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sz w:val="20"/>
          <w:szCs w:val="20"/>
        </w:rPr>
        <w:t xml:space="preserve">Os envelopes, devidamente identificados na forma do item 2.5, poderão ser </w:t>
      </w:r>
      <w:r w:rsidRPr="00CC3E95">
        <w:rPr>
          <w:rFonts w:ascii="Bookman Old Style" w:hAnsi="Bookman Old Style"/>
          <w:sz w:val="20"/>
          <w:szCs w:val="20"/>
        </w:rPr>
        <w:lastRenderedPageBreak/>
        <w:t>encaminhados pelos Correios e demais empresas que prestam serviços de entregas, observados os prazos limites estabelecidos no preâmbulo deste edital, devendo ainda, constar, em envelope distinto e identificado como "CREDENCIAMENT</w:t>
      </w:r>
      <w:r w:rsidR="00B94A4A" w:rsidRPr="00CC3E95">
        <w:rPr>
          <w:rFonts w:ascii="Bookman Old Style" w:hAnsi="Bookman Old Style"/>
          <w:sz w:val="20"/>
          <w:szCs w:val="20"/>
        </w:rPr>
        <w:t>O" todos os documentos exigidos.</w:t>
      </w:r>
    </w:p>
    <w:p w14:paraId="32C4CD31" w14:textId="77777777" w:rsidR="00737883" w:rsidRPr="00CC3E95" w:rsidRDefault="00737883" w:rsidP="005C3F86">
      <w:pPr>
        <w:pStyle w:val="Corpodetexto"/>
        <w:numPr>
          <w:ilvl w:val="2"/>
          <w:numId w:val="5"/>
        </w:numPr>
        <w:ind w:left="0" w:firstLine="0"/>
        <w:jc w:val="both"/>
        <w:rPr>
          <w:rFonts w:ascii="Bookman Old Style" w:hAnsi="Bookman Old Style"/>
          <w:b/>
          <w:sz w:val="20"/>
          <w:szCs w:val="20"/>
        </w:rPr>
      </w:pPr>
      <w:r w:rsidRPr="00CC3E95">
        <w:rPr>
          <w:rFonts w:ascii="Bookman Old Style" w:hAnsi="Bookman Old Style"/>
          <w:sz w:val="20"/>
          <w:szCs w:val="20"/>
        </w:rPr>
        <w:t>Quando a entrega do envelope encaminhado pelos Correios ultrapassar o horário do credenciamento os envelopes não serão considerados para a participação no certame e permanecerão disponíveis para retirada na Gerência de Licitações por até 30 (trinta) dias. Após este prazo os mesmos serão destruídos.</w:t>
      </w:r>
    </w:p>
    <w:p w14:paraId="0C73DDAF" w14:textId="77777777" w:rsidR="00737883" w:rsidRPr="00CC3E95" w:rsidRDefault="00737883" w:rsidP="005C3F86">
      <w:pPr>
        <w:pStyle w:val="Corpodetexto"/>
        <w:numPr>
          <w:ilvl w:val="1"/>
          <w:numId w:val="5"/>
        </w:numPr>
        <w:ind w:left="0" w:firstLine="0"/>
        <w:jc w:val="both"/>
        <w:rPr>
          <w:rFonts w:ascii="Bookman Old Style" w:hAnsi="Bookman Old Style" w:cs="Bookman Old Style"/>
          <w:b/>
          <w:bCs/>
          <w:sz w:val="20"/>
          <w:szCs w:val="20"/>
        </w:rPr>
      </w:pPr>
      <w:r w:rsidRPr="00CC3E95">
        <w:rPr>
          <w:rFonts w:ascii="Bookman Old Style" w:hAnsi="Bookman Old Style"/>
          <w:sz w:val="20"/>
          <w:szCs w:val="20"/>
        </w:rPr>
        <w:t>Os envelopes das empresas credenciadas que não forem abertos na sessão ficarão em posse da Administração e estarão disponíveis para retirada, pela licitante, no prazo de 30 dias após a assinatura do contrato.</w:t>
      </w:r>
    </w:p>
    <w:p w14:paraId="540C378C" w14:textId="77777777" w:rsidR="00737883" w:rsidRPr="00CC3E95" w:rsidRDefault="00737883" w:rsidP="00E83577">
      <w:pPr>
        <w:pStyle w:val="Corpodetexto"/>
        <w:jc w:val="both"/>
        <w:rPr>
          <w:rFonts w:ascii="Bookman Old Style" w:hAnsi="Bookman Old Style" w:cs="Bookman Old Style"/>
          <w:b/>
          <w:bCs/>
          <w:sz w:val="20"/>
          <w:szCs w:val="20"/>
        </w:rPr>
      </w:pPr>
    </w:p>
    <w:p w14:paraId="4F4BBD91" w14:textId="0C201FCC" w:rsidR="003D08AF" w:rsidRPr="00CC3E95" w:rsidRDefault="003D08AF"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FASE DE LANCES</w:t>
      </w:r>
    </w:p>
    <w:p w14:paraId="795FF503" w14:textId="5EECF3BC"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O </w:t>
      </w:r>
      <w:r w:rsidR="00DF6B6A" w:rsidRPr="00CC3E95">
        <w:rPr>
          <w:rFonts w:ascii="Bookman Old Style" w:hAnsi="Bookman Old Style" w:cs="Bookman Old Style"/>
          <w:sz w:val="20"/>
          <w:szCs w:val="20"/>
        </w:rPr>
        <w:t>Presidente da Comissão de Licitação</w:t>
      </w:r>
      <w:r w:rsidRPr="00CC3E95">
        <w:rPr>
          <w:rFonts w:ascii="Bookman Old Style" w:hAnsi="Bookman Old Style" w:cs="Bookman Old Style"/>
          <w:sz w:val="20"/>
          <w:szCs w:val="20"/>
        </w:rPr>
        <w:t xml:space="preserve"> declarará aberta a sessão iniciando-se com a fase de </w:t>
      </w:r>
      <w:r w:rsidR="00DF6B6A" w:rsidRPr="00CC3E95">
        <w:rPr>
          <w:rFonts w:ascii="Bookman Old Style" w:hAnsi="Bookman Old Style" w:cs="Bookman Old Style"/>
          <w:sz w:val="20"/>
          <w:szCs w:val="20"/>
        </w:rPr>
        <w:t>análise das propostas</w:t>
      </w:r>
      <w:r w:rsidRPr="00CC3E95">
        <w:rPr>
          <w:rFonts w:ascii="Bookman Old Style" w:hAnsi="Bookman Old Style" w:cs="Bookman Old Style"/>
          <w:sz w:val="20"/>
          <w:szCs w:val="20"/>
        </w:rPr>
        <w:t>.</w:t>
      </w:r>
    </w:p>
    <w:p w14:paraId="5E08AA32" w14:textId="4287ED27" w:rsidR="00B94A4A" w:rsidRPr="00CC3E95" w:rsidRDefault="00B94A4A" w:rsidP="00B94A4A">
      <w:pPr>
        <w:pStyle w:val="Corpodetexto"/>
        <w:numPr>
          <w:ilvl w:val="1"/>
          <w:numId w:val="1"/>
        </w:numPr>
        <w:spacing w:before="10"/>
        <w:ind w:left="0" w:firstLine="0"/>
        <w:jc w:val="both"/>
        <w:rPr>
          <w:rFonts w:ascii="Bookman Old Style" w:hAnsi="Bookman Old Style" w:cs="Bookman Old Style"/>
          <w:sz w:val="20"/>
          <w:szCs w:val="20"/>
        </w:rPr>
      </w:pPr>
      <w:r w:rsidRPr="00CC3E95">
        <w:rPr>
          <w:rFonts w:ascii="Bookman Old Style" w:hAnsi="Bookman Old Style" w:cs="Bookman Old Style"/>
          <w:sz w:val="20"/>
          <w:szCs w:val="20"/>
        </w:rPr>
        <w:t xml:space="preserve">Estando de posse da relação das </w:t>
      </w:r>
      <w:r w:rsidR="00DF6B6A" w:rsidRPr="00CC3E95">
        <w:rPr>
          <w:rFonts w:ascii="Bookman Old Style" w:hAnsi="Bookman Old Style" w:cs="Bookman Old Style"/>
          <w:sz w:val="20"/>
          <w:szCs w:val="20"/>
        </w:rPr>
        <w:t>empresas participantes</w:t>
      </w:r>
      <w:r w:rsidRPr="00CC3E95">
        <w:rPr>
          <w:rFonts w:ascii="Bookman Old Style" w:hAnsi="Bookman Old Style" w:cs="Bookman Old Style"/>
          <w:sz w:val="20"/>
          <w:szCs w:val="20"/>
        </w:rPr>
        <w:t xml:space="preserve"> o Pre</w:t>
      </w:r>
      <w:r w:rsidR="00DF6B6A" w:rsidRPr="00CC3E95">
        <w:rPr>
          <w:rFonts w:ascii="Bookman Old Style" w:hAnsi="Bookman Old Style" w:cs="Bookman Old Style"/>
          <w:sz w:val="20"/>
          <w:szCs w:val="20"/>
        </w:rPr>
        <w:t>sidente da CPL</w:t>
      </w:r>
      <w:r w:rsidRPr="00CC3E95">
        <w:rPr>
          <w:rFonts w:ascii="Bookman Old Style" w:hAnsi="Bookman Old Style" w:cs="Bookman Old Style"/>
          <w:sz w:val="20"/>
          <w:szCs w:val="20"/>
        </w:rPr>
        <w:t xml:space="preserve"> fará divulgação verbal dos interessados, sendo que, os(as) proponentes poderão ofertar lances durante a sessão do Pregão, dando-se início </w:t>
      </w:r>
      <w:r w:rsidR="00F70DDF" w:rsidRPr="00CC3E95">
        <w:rPr>
          <w:rFonts w:ascii="Bookman Old Style" w:hAnsi="Bookman Old Style" w:cs="Bookman Old Style"/>
          <w:sz w:val="20"/>
          <w:szCs w:val="20"/>
        </w:rPr>
        <w:t>a abertura dos evelopes.</w:t>
      </w:r>
    </w:p>
    <w:p w14:paraId="0BCCB09E" w14:textId="48CD55CC" w:rsidR="00B94A4A" w:rsidRPr="00CC3E95" w:rsidRDefault="00B94A4A" w:rsidP="00B94A4A">
      <w:pPr>
        <w:pStyle w:val="Corpodetexto"/>
        <w:numPr>
          <w:ilvl w:val="1"/>
          <w:numId w:val="1"/>
        </w:numPr>
        <w:spacing w:before="10"/>
        <w:ind w:left="0" w:firstLine="0"/>
        <w:jc w:val="both"/>
        <w:rPr>
          <w:rFonts w:ascii="Bookman Old Style" w:hAnsi="Bookman Old Style" w:cs="Bookman Old Style"/>
          <w:sz w:val="20"/>
          <w:szCs w:val="20"/>
        </w:rPr>
      </w:pPr>
      <w:r w:rsidRPr="00CC3E95">
        <w:rPr>
          <w:rFonts w:ascii="Bookman Old Style" w:hAnsi="Bookman Old Style" w:cs="Bookman Old Style"/>
          <w:sz w:val="20"/>
          <w:szCs w:val="20"/>
        </w:rPr>
        <w:t>Abertos os envelopes contendo as propostas de preços, será realizada a conferência, e análise de sua conformidade com as exigências do Edital.</w:t>
      </w:r>
    </w:p>
    <w:p w14:paraId="46A05C1D" w14:textId="41FDACAF"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w:t>
      </w:r>
      <w:r w:rsidR="00F70DDF" w:rsidRPr="00CC3E95">
        <w:rPr>
          <w:rFonts w:ascii="Bookman Old Style" w:hAnsi="Bookman Old Style" w:cs="Bookman Old Style"/>
          <w:sz w:val="20"/>
          <w:szCs w:val="20"/>
        </w:rPr>
        <w:t>procederá à classificação das propostas.</w:t>
      </w:r>
    </w:p>
    <w:p w14:paraId="0DD4CE65" w14:textId="686111CD"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Caso não haja pelo menos três propostas nas condições definidas no item </w:t>
      </w:r>
      <w:r w:rsidR="00DF6B6A" w:rsidRPr="00CC3E95">
        <w:rPr>
          <w:rFonts w:ascii="Bookman Old Style" w:hAnsi="Bookman Old Style" w:cs="Bookman Old Style"/>
          <w:sz w:val="20"/>
          <w:szCs w:val="20"/>
        </w:rPr>
        <w:t>3</w:t>
      </w:r>
      <w:r w:rsidRPr="00CC3E95">
        <w:rPr>
          <w:rFonts w:ascii="Bookman Old Style" w:hAnsi="Bookman Old Style" w:cs="Bookman Old Style"/>
          <w:sz w:val="20"/>
          <w:szCs w:val="20"/>
        </w:rPr>
        <w:t>.4, serão classificadas as propostas subsequentes que apresentarem os menores preços, subsequentes, até o máximo de três.</w:t>
      </w:r>
    </w:p>
    <w:p w14:paraId="3F5C4816" w14:textId="12949D33" w:rsidR="00B94A4A" w:rsidRPr="00CC3E95" w:rsidRDefault="00DF6B6A" w:rsidP="00B94A4A">
      <w:pPr>
        <w:pStyle w:val="Corpodetexto"/>
        <w:numPr>
          <w:ilvl w:val="1"/>
          <w:numId w:val="1"/>
        </w:numPr>
        <w:spacing w:before="10"/>
        <w:ind w:left="0" w:firstLine="0"/>
        <w:jc w:val="both"/>
        <w:rPr>
          <w:rFonts w:ascii="Bookman Old Style" w:hAnsi="Bookman Old Style" w:cs="Bookman Old Style"/>
          <w:b/>
          <w:bCs/>
          <w:sz w:val="20"/>
          <w:szCs w:val="20"/>
        </w:rPr>
      </w:pPr>
      <w:r w:rsidRPr="00CC3E95">
        <w:rPr>
          <w:rFonts w:ascii="Bookman Old Style" w:hAnsi="Bookman Old Style" w:cs="Bookman Old Style"/>
          <w:sz w:val="20"/>
          <w:szCs w:val="20"/>
        </w:rPr>
        <w:t>Cumprindo o item 3</w:t>
      </w:r>
      <w:r w:rsidR="00B94A4A" w:rsidRPr="00CC3E95">
        <w:rPr>
          <w:rFonts w:ascii="Bookman Old Style" w:hAnsi="Bookman Old Style" w:cs="Bookman Old Style"/>
          <w:sz w:val="20"/>
          <w:szCs w:val="20"/>
        </w:rPr>
        <w:t>.3, serão desclassificadas as propostas de preços que:</w:t>
      </w:r>
    </w:p>
    <w:p w14:paraId="52465912" w14:textId="77777777" w:rsidR="00B94A4A" w:rsidRPr="00CC3E95" w:rsidRDefault="00B94A4A" w:rsidP="00B94A4A">
      <w:pPr>
        <w:pStyle w:val="Corpodetexto"/>
        <w:numPr>
          <w:ilvl w:val="2"/>
          <w:numId w:val="1"/>
        </w:numPr>
        <w:spacing w:before="10"/>
        <w:ind w:left="0" w:firstLine="0"/>
        <w:jc w:val="both"/>
        <w:rPr>
          <w:rFonts w:ascii="Bookman Old Style" w:hAnsi="Bookman Old Style"/>
          <w:b/>
          <w:sz w:val="20"/>
          <w:szCs w:val="20"/>
        </w:rPr>
      </w:pPr>
      <w:r w:rsidRPr="00CC3E95">
        <w:rPr>
          <w:rFonts w:ascii="Bookman Old Style" w:hAnsi="Bookman Old Style" w:cs="Bookman Old Style"/>
          <w:b/>
          <w:bCs/>
          <w:sz w:val="20"/>
          <w:szCs w:val="20"/>
        </w:rPr>
        <w:t>Forem elaboradas em desacordo com as exigências do Edital e seus anexos;</w:t>
      </w:r>
    </w:p>
    <w:p w14:paraId="6FA1273F" w14:textId="396D0E2A" w:rsidR="00B94A4A" w:rsidRPr="00CC3E95" w:rsidRDefault="00B94A4A" w:rsidP="00B94A4A">
      <w:pPr>
        <w:pStyle w:val="Corpodetexto"/>
        <w:numPr>
          <w:ilvl w:val="2"/>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Apresentem valores cotados acima do máximo estipulado </w:t>
      </w:r>
      <w:r w:rsidR="006A75B0" w:rsidRPr="00CC3E95">
        <w:rPr>
          <w:rFonts w:ascii="Bookman Old Style" w:hAnsi="Bookman Old Style" w:cs="Bookman Old Style"/>
          <w:sz w:val="20"/>
          <w:szCs w:val="20"/>
        </w:rPr>
        <w:t>e/ou previsto no art. 75, inc. I ou II da Lei nº 14.133/2021</w:t>
      </w:r>
      <w:r w:rsidRPr="00CC3E95">
        <w:rPr>
          <w:rFonts w:ascii="Bookman Old Style" w:hAnsi="Bookman Old Style" w:cs="Bookman Old Style"/>
          <w:sz w:val="20"/>
          <w:szCs w:val="20"/>
        </w:rPr>
        <w:t>;</w:t>
      </w:r>
    </w:p>
    <w:p w14:paraId="7F920D33" w14:textId="060EFBE5" w:rsidR="00B94A4A" w:rsidRPr="00CC3E95" w:rsidRDefault="00B94A4A" w:rsidP="00B94A4A">
      <w:pPr>
        <w:pStyle w:val="Corpodetexto"/>
        <w:numPr>
          <w:ilvl w:val="2"/>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Apresentarem preços unitários ou totais simbólicos, irrisórios ou de valor zero, ou manifestamente inexequíveis, havido assim como aquele incompatível com o</w:t>
      </w:r>
      <w:r w:rsidR="006A75B0" w:rsidRPr="00CC3E95">
        <w:rPr>
          <w:rFonts w:ascii="Bookman Old Style" w:hAnsi="Bookman Old Style" w:cs="Bookman Old Style"/>
          <w:sz w:val="20"/>
          <w:szCs w:val="20"/>
        </w:rPr>
        <w:t>s preços praticados no mercado;</w:t>
      </w:r>
    </w:p>
    <w:p w14:paraId="319648A5" w14:textId="0B3959DC" w:rsidR="00B94A4A" w:rsidRPr="00CC3E95" w:rsidRDefault="00B94A4A" w:rsidP="00B94A4A">
      <w:pPr>
        <w:pStyle w:val="Corpodetexto"/>
        <w:numPr>
          <w:ilvl w:val="2"/>
          <w:numId w:val="1"/>
        </w:numPr>
        <w:spacing w:before="10"/>
        <w:ind w:left="0" w:firstLine="0"/>
        <w:jc w:val="both"/>
        <w:rPr>
          <w:rFonts w:ascii="Bookman Old Style" w:hAnsi="Bookman Old Style"/>
          <w:b/>
          <w:sz w:val="20"/>
          <w:szCs w:val="20"/>
        </w:rPr>
      </w:pPr>
      <w:r w:rsidRPr="00CC3E95">
        <w:rPr>
          <w:rFonts w:ascii="Bookman Old Style" w:hAnsi="Bookman Old Style" w:cs="Bookman Old Style"/>
          <w:b/>
          <w:bCs/>
          <w:sz w:val="20"/>
          <w:szCs w:val="20"/>
        </w:rPr>
        <w:t>Considerar qualquer oferta ou vantagem não prevista neste Edital e seus anexos.</w:t>
      </w:r>
    </w:p>
    <w:p w14:paraId="253CDFAB" w14:textId="0A75095A"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Na ocorrência de empate dentre as classificadas para participarem dos lances verbais, a ordem para esses lances será definida através de sorteio, </w:t>
      </w:r>
      <w:r w:rsidR="006A75B0" w:rsidRPr="00CC3E95">
        <w:rPr>
          <w:rFonts w:ascii="Bookman Old Style" w:hAnsi="Bookman Old Style" w:cs="Bookman Old Style"/>
          <w:sz w:val="20"/>
          <w:szCs w:val="20"/>
        </w:rPr>
        <w:t>o qual</w:t>
      </w:r>
      <w:r w:rsidRPr="00CC3E95">
        <w:rPr>
          <w:rFonts w:ascii="Bookman Old Style" w:hAnsi="Bookman Old Style" w:cs="Bookman Old Style"/>
          <w:sz w:val="20"/>
          <w:szCs w:val="20"/>
        </w:rPr>
        <w:t xml:space="preserve"> terá preferência para o lance a licitante sorteada. Às licitantes proclamadas classificadas, será dada oportunidade para nova disputa, por meio de lances verbais e sucessivos, de valores distintos e decrescentes, em relação à de menor preço, iniciando-se pelo autor da proposta de maior valor.</w:t>
      </w:r>
    </w:p>
    <w:p w14:paraId="3845AC71" w14:textId="79A1D43D"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Quando for constatado o empate, conforme estabelecem os Artigos 44 e 45 da Lei Complementar 123, de 14 de dezembro de 2006,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aplicará os critérios para desempate em favor da microempresa ou empresa de pequeno porte. Após o desempate, poderá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ainda negociar um melhor preço caso ela não atinja o valor de referência definido pela administração pública.</w:t>
      </w:r>
    </w:p>
    <w:p w14:paraId="37A05E08" w14:textId="77777777"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A cada nova rodada será efetivada a classificação momentânea das propostas, o que definirá a sequência dos lances seguintes.</w:t>
      </w:r>
    </w:p>
    <w:p w14:paraId="37113571" w14:textId="77777777"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O lance sempre deverá ser inferior ao anterior ou da proposta de menor preço.</w:t>
      </w:r>
    </w:p>
    <w:p w14:paraId="5BC487F7" w14:textId="0EA5F0A5"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A desistência em apresentar lance verbal, quando convocado pelo </w:t>
      </w:r>
      <w:r w:rsidR="006A75B0" w:rsidRPr="00CC3E95">
        <w:rPr>
          <w:rFonts w:ascii="Bookman Old Style" w:hAnsi="Bookman Old Style" w:cs="Bookman Old Style"/>
          <w:sz w:val="20"/>
          <w:szCs w:val="20"/>
        </w:rPr>
        <w:t xml:space="preserve">Presidente da CPL </w:t>
      </w:r>
      <w:r w:rsidRPr="00CC3E95">
        <w:rPr>
          <w:rFonts w:ascii="Bookman Old Style" w:hAnsi="Bookman Old Style" w:cs="Bookman Old Style"/>
          <w:sz w:val="20"/>
          <w:szCs w:val="20"/>
        </w:rPr>
        <w:t>o, implicará a exclusão da Licitante da etapa de lances verbais e na manutenção do último preço por ela apresentado, para efeito de ordenação das propostas.</w:t>
      </w:r>
    </w:p>
    <w:p w14:paraId="4317E2EA" w14:textId="6E7BD4E2" w:rsidR="00B94A4A" w:rsidRPr="00CC3E95" w:rsidRDefault="006A75B0"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O Presidente da CPL</w:t>
      </w:r>
      <w:r w:rsidR="00B94A4A" w:rsidRPr="00CC3E95">
        <w:rPr>
          <w:rFonts w:ascii="Bookman Old Style" w:hAnsi="Bookman Old Style" w:cs="Bookman Old Style"/>
          <w:sz w:val="20"/>
          <w:szCs w:val="20"/>
        </w:rPr>
        <w:t xml:space="preserve"> poderá negociar com a licitante excluída da participação dos lances verbais, caso a Proponente vencedora seja inabilitada, observada a ordem de classificação.</w:t>
      </w:r>
    </w:p>
    <w:p w14:paraId="07337BC4" w14:textId="42419097"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Caso não se realize lances verbais, serão verificados a conformidade entre a proposta escrita de menor preço e o valor estimado para contratação, hipótese em que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poderá negociar diretamente com a proponente para que seja obtido melhor preço.</w:t>
      </w:r>
    </w:p>
    <w:p w14:paraId="24DA92F5" w14:textId="77777777"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Após este ato, será encerrada a etapa competitiva e ordenadas as ofertas.</w:t>
      </w:r>
    </w:p>
    <w:p w14:paraId="0E2C993D" w14:textId="16B1CEB2"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examinará a aceitabilidade, quanto ao objeto e valor apresentado pela primeira classificada, conforme definido neste Edital e seus anexos.</w:t>
      </w:r>
    </w:p>
    <w:p w14:paraId="63878B70" w14:textId="18CF7A93"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lastRenderedPageBreak/>
        <w:t xml:space="preserve">Declarada encerrada a etapa competitiva e ordenadas as propostas,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examinará o atendimento das condições habilitatórias da licitante classificada em primeiro lugar.</w:t>
      </w:r>
    </w:p>
    <w:p w14:paraId="4B3A98D4" w14:textId="4B5B512E"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Constatado o atendimento pleno às exigências editalícias, será declarada a proponente vencedora, sendo-lhe adjudicado o objeto deste Edital pelo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w:t>
      </w:r>
    </w:p>
    <w:p w14:paraId="5743C7E2" w14:textId="48B754D2"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Se a proponente não atender à</w:t>
      </w:r>
      <w:r w:rsidR="006A75B0" w:rsidRPr="00CC3E95">
        <w:rPr>
          <w:rFonts w:ascii="Bookman Old Style" w:hAnsi="Bookman Old Style" w:cs="Bookman Old Style"/>
          <w:sz w:val="20"/>
          <w:szCs w:val="20"/>
        </w:rPr>
        <w:t>s exigências habilitatórias, o Presidente da CPL</w:t>
      </w:r>
      <w:r w:rsidRPr="00CC3E95">
        <w:rPr>
          <w:rFonts w:ascii="Bookman Old Style" w:hAnsi="Bookman Old Style" w:cs="Bookman Old Style"/>
          <w:sz w:val="20"/>
          <w:szCs w:val="20"/>
        </w:rPr>
        <w:t xml:space="preserve"> negociará diretamente com a Licitante melhor classificada e posteriormente examinará os seus documentos de habilitação, sendo declarada vencedora e a ela será adjudicado o objeto deste Pregão.</w:t>
      </w:r>
    </w:p>
    <w:p w14:paraId="7113ED9E" w14:textId="40EE0E21" w:rsidR="00B94A4A" w:rsidRPr="00CC3E95" w:rsidRDefault="00B94A4A" w:rsidP="00B94A4A">
      <w:pPr>
        <w:pStyle w:val="Corpodetexto"/>
        <w:numPr>
          <w:ilvl w:val="1"/>
          <w:numId w:val="1"/>
        </w:numPr>
        <w:spacing w:before="10"/>
        <w:ind w:left="0" w:firstLine="0"/>
        <w:jc w:val="both"/>
        <w:rPr>
          <w:rFonts w:ascii="Bookman Old Style" w:hAnsi="Bookman Old Style"/>
          <w:sz w:val="20"/>
          <w:szCs w:val="20"/>
        </w:rPr>
      </w:pPr>
      <w:r w:rsidRPr="00CC3E95">
        <w:rPr>
          <w:rFonts w:ascii="Bookman Old Style" w:hAnsi="Bookman Old Style" w:cs="Bookman Old Style"/>
          <w:sz w:val="20"/>
          <w:szCs w:val="20"/>
        </w:rPr>
        <w:t xml:space="preserve">Para fins de julgamento das propostas de preços, o </w:t>
      </w:r>
      <w:r w:rsidR="006A75B0" w:rsidRPr="00CC3E95">
        <w:rPr>
          <w:rFonts w:ascii="Bookman Old Style" w:hAnsi="Bookman Old Style" w:cs="Bookman Old Style"/>
          <w:sz w:val="20"/>
          <w:szCs w:val="20"/>
        </w:rPr>
        <w:t>Presidente da CPL levará</w:t>
      </w:r>
      <w:r w:rsidRPr="00CC3E95">
        <w:rPr>
          <w:rFonts w:ascii="Bookman Old Style" w:hAnsi="Bookman Old Style" w:cs="Bookman Old Style"/>
          <w:sz w:val="20"/>
          <w:szCs w:val="20"/>
        </w:rPr>
        <w:t xml:space="preserve"> em consideração o critério </w:t>
      </w:r>
      <w:r w:rsidR="006A75B0" w:rsidRPr="00CC3E95">
        <w:rPr>
          <w:rFonts w:ascii="Bookman Old Style" w:hAnsi="Bookman Old Style" w:cs="Bookman Old Style"/>
          <w:bCs/>
          <w:sz w:val="20"/>
          <w:szCs w:val="20"/>
        </w:rPr>
        <w:t>estabelecido no preâmbulo deste Edital</w:t>
      </w:r>
      <w:r w:rsidRPr="00CC3E95">
        <w:rPr>
          <w:rFonts w:ascii="Bookman Old Style" w:hAnsi="Bookman Old Style" w:cs="Bookman Old Style"/>
          <w:bCs/>
          <w:sz w:val="20"/>
          <w:szCs w:val="20"/>
        </w:rPr>
        <w:t>.</w:t>
      </w:r>
    </w:p>
    <w:p w14:paraId="38B1EB7D" w14:textId="424670B7" w:rsidR="00B94A4A" w:rsidRPr="00CC3E95" w:rsidRDefault="00B94A4A" w:rsidP="00B94A4A">
      <w:pPr>
        <w:pStyle w:val="Corpodetexto"/>
        <w:numPr>
          <w:ilvl w:val="1"/>
          <w:numId w:val="1"/>
        </w:numPr>
        <w:spacing w:before="10"/>
        <w:ind w:left="0" w:firstLine="0"/>
        <w:jc w:val="both"/>
        <w:rPr>
          <w:rFonts w:ascii="Bookman Old Style" w:hAnsi="Bookman Old Style"/>
          <w:sz w:val="20"/>
          <w:szCs w:val="20"/>
        </w:rPr>
      </w:pPr>
      <w:r w:rsidRPr="00CC3E95">
        <w:rPr>
          <w:rFonts w:ascii="Bookman Old Style" w:hAnsi="Bookman Old Style"/>
          <w:sz w:val="20"/>
          <w:szCs w:val="20"/>
        </w:rPr>
        <w:t xml:space="preserve">Aplica-se a este Pregão o disposto no Art. 48, § 3o, da Lei Complementar nº. 147/2014, que estabelece a prioridade de contratação para as microempresas e empresas de </w:t>
      </w:r>
      <w:r w:rsidR="006A75B0" w:rsidRPr="00CC3E95">
        <w:rPr>
          <w:rFonts w:ascii="Bookman Old Style" w:hAnsi="Bookman Old Style"/>
          <w:sz w:val="20"/>
          <w:szCs w:val="20"/>
        </w:rPr>
        <w:t>pequeno porte sediado LOCAL</w:t>
      </w:r>
      <w:r w:rsidRPr="00CC3E95">
        <w:rPr>
          <w:rFonts w:ascii="Bookman Old Style" w:hAnsi="Bookman Old Style"/>
          <w:sz w:val="20"/>
          <w:szCs w:val="20"/>
        </w:rPr>
        <w:t xml:space="preserve">, até o limite de 10% (dez por cento) do melhor preço válido, nos itens exclusivos e com cota reservada para ME/EPP, como regulamenta o inciso III do Art. 9 da Lei Municipal 2.868/2021. Este benefício não impede a participação de empresas de outras localidades. </w:t>
      </w:r>
    </w:p>
    <w:p w14:paraId="587F3130" w14:textId="0A567968" w:rsidR="00B94A4A" w:rsidRPr="00CC3E95" w:rsidRDefault="00B94A4A" w:rsidP="00B94A4A">
      <w:pPr>
        <w:pStyle w:val="Corpodetexto"/>
        <w:numPr>
          <w:ilvl w:val="1"/>
          <w:numId w:val="1"/>
        </w:numPr>
        <w:spacing w:before="10"/>
        <w:ind w:left="0" w:firstLine="0"/>
        <w:jc w:val="both"/>
        <w:rPr>
          <w:rFonts w:ascii="Bookman Old Style" w:hAnsi="Bookman Old Style"/>
          <w:sz w:val="20"/>
          <w:szCs w:val="20"/>
        </w:rPr>
      </w:pPr>
      <w:r w:rsidRPr="00CC3E95">
        <w:rPr>
          <w:rFonts w:ascii="Bookman Old Style" w:hAnsi="Bookman Old Style"/>
          <w:sz w:val="20"/>
          <w:szCs w:val="20"/>
        </w:rPr>
        <w:t xml:space="preserve">Para fins de aplicação do dispositivo referido no item </w:t>
      </w:r>
      <w:r w:rsidR="006A75B0" w:rsidRPr="00CC3E95">
        <w:rPr>
          <w:rFonts w:ascii="Bookman Old Style" w:hAnsi="Bookman Old Style"/>
          <w:sz w:val="20"/>
          <w:szCs w:val="20"/>
        </w:rPr>
        <w:t>3</w:t>
      </w:r>
      <w:r w:rsidRPr="00CC3E95">
        <w:rPr>
          <w:rFonts w:ascii="Bookman Old Style" w:hAnsi="Bookman Old Style"/>
          <w:sz w:val="20"/>
          <w:szCs w:val="20"/>
        </w:rPr>
        <w:t xml:space="preserve">.21, considera-se: </w:t>
      </w:r>
    </w:p>
    <w:p w14:paraId="601CAA28" w14:textId="77777777" w:rsidR="00B94A4A" w:rsidRPr="00CC3E95" w:rsidRDefault="00B94A4A" w:rsidP="00B94A4A">
      <w:pPr>
        <w:pStyle w:val="Corpodetexto"/>
        <w:numPr>
          <w:ilvl w:val="2"/>
          <w:numId w:val="1"/>
        </w:numPr>
        <w:spacing w:before="10"/>
        <w:ind w:left="0" w:firstLine="0"/>
        <w:jc w:val="both"/>
        <w:rPr>
          <w:rFonts w:ascii="Bookman Old Style" w:hAnsi="Bookman Old Style"/>
          <w:sz w:val="20"/>
          <w:szCs w:val="20"/>
        </w:rPr>
      </w:pPr>
      <w:r w:rsidRPr="00CC3E95">
        <w:rPr>
          <w:rFonts w:ascii="Bookman Old Style" w:hAnsi="Bookman Old Style"/>
          <w:sz w:val="20"/>
          <w:szCs w:val="20"/>
        </w:rPr>
        <w:t xml:space="preserve">LOCAL: Município de Santo Antonio do Sudoeste/PR. </w:t>
      </w:r>
    </w:p>
    <w:p w14:paraId="36D57458" w14:textId="212C338F" w:rsidR="00B94A4A" w:rsidRPr="00CC3E95" w:rsidRDefault="00B94A4A" w:rsidP="00B94A4A">
      <w:pPr>
        <w:pStyle w:val="Corpodetexto"/>
        <w:numPr>
          <w:ilvl w:val="1"/>
          <w:numId w:val="1"/>
        </w:numPr>
        <w:spacing w:before="10"/>
        <w:ind w:left="0" w:firstLine="0"/>
        <w:jc w:val="both"/>
        <w:rPr>
          <w:rFonts w:ascii="Bookman Old Style" w:hAnsi="Bookman Old Style"/>
          <w:sz w:val="20"/>
          <w:szCs w:val="20"/>
        </w:rPr>
      </w:pPr>
      <w:r w:rsidRPr="00CC3E95">
        <w:rPr>
          <w:rFonts w:ascii="Bookman Old Style" w:hAnsi="Bookman Old Style"/>
          <w:sz w:val="20"/>
          <w:szCs w:val="20"/>
        </w:rPr>
        <w:t xml:space="preserve">Após a negociação do preço,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examinará o atendimento das condições habilitatórias da licitante classificada em prim</w:t>
      </w:r>
      <w:r w:rsidR="00DF6B6A" w:rsidRPr="00CC3E95">
        <w:rPr>
          <w:rFonts w:ascii="Bookman Old Style" w:hAnsi="Bookman Old Style" w:cs="Bookman Old Style"/>
          <w:sz w:val="20"/>
          <w:szCs w:val="20"/>
        </w:rPr>
        <w:t>eiro lugar, como segue do item 3</w:t>
      </w:r>
      <w:r w:rsidRPr="00CC3E95">
        <w:rPr>
          <w:rFonts w:ascii="Bookman Old Style" w:hAnsi="Bookman Old Style" w:cs="Bookman Old Style"/>
          <w:sz w:val="20"/>
          <w:szCs w:val="20"/>
        </w:rPr>
        <w:t>.17.</w:t>
      </w:r>
    </w:p>
    <w:p w14:paraId="5C690DD7" w14:textId="77777777" w:rsidR="00B94A4A" w:rsidRPr="00CC3E95" w:rsidRDefault="00B94A4A" w:rsidP="00B94A4A">
      <w:pPr>
        <w:pStyle w:val="PargrafodaLista"/>
        <w:widowControl w:val="0"/>
        <w:ind w:left="0"/>
        <w:jc w:val="both"/>
        <w:rPr>
          <w:rFonts w:ascii="Bookman Old Style" w:hAnsi="Bookman Old Style" w:cs="Arial"/>
          <w:szCs w:val="20"/>
        </w:rPr>
      </w:pPr>
    </w:p>
    <w:p w14:paraId="1D427A31" w14:textId="6163FDBD" w:rsidR="006724BD" w:rsidRPr="00CC3E95" w:rsidRDefault="006724BD"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JULGAMENTO DAS PROPOSTAS DE PREÇO</w:t>
      </w:r>
    </w:p>
    <w:p w14:paraId="7FD4CC7C" w14:textId="0CB7F234" w:rsidR="006724BD" w:rsidRPr="00CC3E95" w:rsidRDefault="006724BD" w:rsidP="00E83577">
      <w:pPr>
        <w:pStyle w:val="PargrafodaLista"/>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Encerrada a fase de lances, será verificada a conformidade da proposta classificada em primeiro lugar quanto à adequação do objeto e à compatibilidade do preço em relação ao estipulado para a contratação.</w:t>
      </w:r>
    </w:p>
    <w:p w14:paraId="07D36DC4" w14:textId="398B2625" w:rsidR="006724BD" w:rsidRPr="00CC3E95" w:rsidRDefault="00E5075F" w:rsidP="00E83577">
      <w:pPr>
        <w:pStyle w:val="PargrafodaLista"/>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No caso de o preço da proposta vencedora estar acima do estimado pela Administração, poderá haver a negociação de condições mais vantajosas.</w:t>
      </w:r>
    </w:p>
    <w:p w14:paraId="7A0D9199" w14:textId="2BCA366B" w:rsidR="00E5075F" w:rsidRPr="00CC3E95" w:rsidRDefault="00E5075F" w:rsidP="00E83577">
      <w:pPr>
        <w:pStyle w:val="PargrafodaLista"/>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color w:val="000000"/>
          <w:szCs w:val="20"/>
        </w:rPr>
        <w:t>Neste caso, será encaminhada contraproposta ao fornecedor que tenha apresentado o melhor preço, para que seja obtida melhor proposta com preço compatível ao estimado pela Administração.</w:t>
      </w:r>
    </w:p>
    <w:p w14:paraId="6C56AF5B" w14:textId="0796625E" w:rsidR="00E5075F" w:rsidRPr="00CC3E95" w:rsidRDefault="00E5075F" w:rsidP="00E83577">
      <w:pPr>
        <w:pStyle w:val="PargrafodaLista"/>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szCs w:val="20"/>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1C3688A3" w14:textId="593D1258" w:rsidR="00E5075F" w:rsidRPr="00CC3E95" w:rsidRDefault="00E5075F" w:rsidP="00E83577">
      <w:pPr>
        <w:pStyle w:val="PargrafodaLista"/>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szCs w:val="20"/>
        </w:rPr>
        <w:t>Em qualquer caso, concluída a negociação, o resultado será registrado na ata do procedimento da dispensa eletrônica.</w:t>
      </w:r>
    </w:p>
    <w:p w14:paraId="3EB8E7F5" w14:textId="17879967" w:rsidR="006724BD" w:rsidRPr="00CC3E95" w:rsidRDefault="00E5075F" w:rsidP="00E83577">
      <w:pPr>
        <w:pStyle w:val="PargrafodaLista"/>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Estando o preço compatível, s</w:t>
      </w:r>
      <w:r w:rsidR="006724BD" w:rsidRPr="00CC3E95">
        <w:rPr>
          <w:rFonts w:ascii="Bookman Old Style" w:hAnsi="Bookman Old Style" w:cs="Arial"/>
          <w:szCs w:val="20"/>
        </w:rPr>
        <w:t>erá solicitado o envio da proposta e, se necessário, de documentos complementares, adequada ao último lance</w:t>
      </w:r>
      <w:r w:rsidRPr="00CC3E95">
        <w:rPr>
          <w:rFonts w:ascii="Bookman Old Style" w:hAnsi="Bookman Old Style" w:cs="Arial"/>
          <w:szCs w:val="20"/>
        </w:rPr>
        <w:t>.</w:t>
      </w:r>
    </w:p>
    <w:p w14:paraId="5B25EC3B" w14:textId="6DA0B7FE" w:rsidR="003726D9" w:rsidRPr="00CC3E95" w:rsidRDefault="003726D9" w:rsidP="006A75B0">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color w:val="000000" w:themeColor="text1"/>
          <w:szCs w:val="20"/>
        </w:rPr>
        <w:t xml:space="preserve">O prazo de validade </w:t>
      </w:r>
      <w:r w:rsidRPr="00CC3E95">
        <w:rPr>
          <w:rFonts w:ascii="Bookman Old Style" w:hAnsi="Bookman Old Style" w:cs="Arial"/>
          <w:szCs w:val="20"/>
        </w:rPr>
        <w:t>da</w:t>
      </w:r>
      <w:r w:rsidRPr="00CC3E95">
        <w:rPr>
          <w:rFonts w:ascii="Bookman Old Style" w:hAnsi="Bookman Old Style" w:cs="Arial"/>
          <w:color w:val="000000" w:themeColor="text1"/>
          <w:szCs w:val="20"/>
        </w:rPr>
        <w:t xml:space="preserve"> proposta não será inferior a </w:t>
      </w:r>
      <w:r w:rsidR="006A75B0" w:rsidRPr="00CC3E95">
        <w:rPr>
          <w:rFonts w:ascii="Bookman Old Style" w:hAnsi="Bookman Old Style" w:cs="Arial"/>
          <w:szCs w:val="20"/>
        </w:rPr>
        <w:t>60 (sessenta)</w:t>
      </w:r>
      <w:r w:rsidRPr="00CC3E95">
        <w:rPr>
          <w:rFonts w:ascii="Bookman Old Style" w:hAnsi="Bookman Old Style" w:cs="Arial"/>
          <w:szCs w:val="20"/>
        </w:rPr>
        <w:t xml:space="preserve"> </w:t>
      </w:r>
      <w:r w:rsidRPr="00CC3E95">
        <w:rPr>
          <w:rFonts w:ascii="Bookman Old Style" w:hAnsi="Bookman Old Style" w:cs="Arial"/>
          <w:color w:val="000000" w:themeColor="text1"/>
          <w:szCs w:val="20"/>
        </w:rPr>
        <w:t>dias</w:t>
      </w:r>
      <w:r w:rsidRPr="00CC3E95">
        <w:rPr>
          <w:rFonts w:ascii="Bookman Old Style" w:hAnsi="Bookman Old Style" w:cs="Arial"/>
          <w:b/>
          <w:bCs/>
          <w:color w:val="000000" w:themeColor="text1"/>
          <w:szCs w:val="20"/>
        </w:rPr>
        <w:t>,</w:t>
      </w:r>
      <w:r w:rsidRPr="00CC3E95">
        <w:rPr>
          <w:rFonts w:ascii="Bookman Old Style" w:hAnsi="Bookman Old Style" w:cs="Arial"/>
          <w:color w:val="000000" w:themeColor="text1"/>
          <w:szCs w:val="20"/>
        </w:rPr>
        <w:t xml:space="preserve"> a contar da data de sua apresentação.</w:t>
      </w:r>
    </w:p>
    <w:p w14:paraId="1D555B95" w14:textId="41582FC0" w:rsidR="004F010A" w:rsidRPr="00CC3E95" w:rsidRDefault="004F010A" w:rsidP="00E83577">
      <w:pPr>
        <w:pStyle w:val="PargrafodaLista"/>
        <w:widowControl w:val="0"/>
        <w:numPr>
          <w:ilvl w:val="1"/>
          <w:numId w:val="1"/>
        </w:numPr>
        <w:ind w:left="0" w:firstLine="0"/>
        <w:jc w:val="both"/>
        <w:rPr>
          <w:rFonts w:ascii="Bookman Old Style" w:hAnsi="Bookman Old Style" w:cs="Arial"/>
          <w:i/>
          <w:color w:val="000000" w:themeColor="text1"/>
          <w:szCs w:val="20"/>
        </w:rPr>
      </w:pPr>
      <w:r w:rsidRPr="00CC3E95">
        <w:rPr>
          <w:rFonts w:ascii="Bookman Old Style" w:hAnsi="Bookman Old Style" w:cs="Arial"/>
          <w:color w:val="000000" w:themeColor="text1"/>
          <w:szCs w:val="20"/>
          <w:lang w:eastAsia="en-US"/>
        </w:rPr>
        <w:t xml:space="preserve">Será desclassificada a proposta vencedora que: </w:t>
      </w:r>
    </w:p>
    <w:p w14:paraId="6EA71A20" w14:textId="7273A3BE" w:rsidR="004F010A"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contiver</w:t>
      </w:r>
      <w:proofErr w:type="gramEnd"/>
      <w:r w:rsidRPr="00CC3E95">
        <w:rPr>
          <w:rFonts w:ascii="Bookman Old Style" w:hAnsi="Bookman Old Style" w:cs="Arial"/>
          <w:color w:val="000000"/>
          <w:szCs w:val="20"/>
        </w:rPr>
        <w:t xml:space="preserve"> vícios insanáveis</w:t>
      </w:r>
      <w:r w:rsidR="004F010A" w:rsidRPr="00CC3E95">
        <w:rPr>
          <w:rFonts w:ascii="Bookman Old Style" w:hAnsi="Bookman Old Style" w:cs="Arial"/>
          <w:iCs/>
          <w:color w:val="000000" w:themeColor="text1"/>
          <w:szCs w:val="20"/>
        </w:rPr>
        <w:t>;</w:t>
      </w:r>
    </w:p>
    <w:p w14:paraId="1BA23AE8" w14:textId="40EAF365" w:rsidR="004F010A"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não</w:t>
      </w:r>
      <w:proofErr w:type="gramEnd"/>
      <w:r w:rsidRPr="00CC3E95">
        <w:rPr>
          <w:rFonts w:ascii="Bookman Old Style" w:hAnsi="Bookman Old Style" w:cs="Arial"/>
          <w:color w:val="000000"/>
          <w:szCs w:val="20"/>
        </w:rPr>
        <w:t xml:space="preserve"> obedecer às especificações técnicas pormenorizadas neste aviso ou em seus anexos</w:t>
      </w:r>
      <w:r w:rsidR="004F010A" w:rsidRPr="00CC3E95">
        <w:rPr>
          <w:rFonts w:ascii="Bookman Old Style" w:hAnsi="Bookman Old Style" w:cs="Arial"/>
          <w:iCs/>
          <w:color w:val="000000" w:themeColor="text1"/>
          <w:szCs w:val="20"/>
        </w:rPr>
        <w:t>;</w:t>
      </w:r>
    </w:p>
    <w:p w14:paraId="5590D5B7" w14:textId="43BB74C0" w:rsidR="005160E8"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apresentar</w:t>
      </w:r>
      <w:proofErr w:type="gramEnd"/>
      <w:r w:rsidRPr="00CC3E95">
        <w:rPr>
          <w:rFonts w:ascii="Bookman Old Style" w:hAnsi="Bookman Old Style" w:cs="Arial"/>
          <w:color w:val="000000"/>
          <w:szCs w:val="20"/>
        </w:rPr>
        <w:t xml:space="preserve"> preços inexequíveis ou permanecerem acima do preço máximo definido para a contratação;</w:t>
      </w:r>
    </w:p>
    <w:p w14:paraId="39BAA4BB" w14:textId="43563A69" w:rsidR="004F010A"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não</w:t>
      </w:r>
      <w:proofErr w:type="gramEnd"/>
      <w:r w:rsidRPr="00CC3E95">
        <w:rPr>
          <w:rFonts w:ascii="Bookman Old Style" w:hAnsi="Bookman Old Style" w:cs="Arial"/>
          <w:color w:val="000000"/>
          <w:szCs w:val="20"/>
        </w:rPr>
        <w:t xml:space="preserve"> tiverem sua exequibilidade demonstrada, quando exigido pela Administração</w:t>
      </w:r>
      <w:r w:rsidR="004F010A" w:rsidRPr="00CC3E95">
        <w:rPr>
          <w:rFonts w:ascii="Bookman Old Style" w:hAnsi="Bookman Old Style" w:cs="Arial"/>
          <w:iCs/>
          <w:color w:val="000000" w:themeColor="text1"/>
          <w:szCs w:val="20"/>
        </w:rPr>
        <w:t>;</w:t>
      </w:r>
    </w:p>
    <w:p w14:paraId="250E2DB0" w14:textId="6AFEFBBF" w:rsidR="004F010A"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apresentar</w:t>
      </w:r>
      <w:proofErr w:type="gramEnd"/>
      <w:r w:rsidRPr="00CC3E95">
        <w:rPr>
          <w:rFonts w:ascii="Bookman Old Style" w:hAnsi="Bookman Old Style" w:cs="Arial"/>
          <w:color w:val="000000"/>
          <w:szCs w:val="20"/>
        </w:rPr>
        <w:t xml:space="preserve"> desconformidade com quaisquer outras exigências deste aviso ou seus anexos, desde que insanável.</w:t>
      </w:r>
    </w:p>
    <w:p w14:paraId="7C65DCD1" w14:textId="77777777" w:rsidR="004F010A" w:rsidRPr="00CC3E95" w:rsidRDefault="004F010A" w:rsidP="00E83577">
      <w:pPr>
        <w:pStyle w:val="PargrafodaLista"/>
        <w:widowControl w:val="0"/>
        <w:numPr>
          <w:ilvl w:val="1"/>
          <w:numId w:val="1"/>
        </w:numPr>
        <w:ind w:left="0" w:firstLine="0"/>
        <w:jc w:val="both"/>
        <w:rPr>
          <w:rFonts w:ascii="Bookman Old Style" w:hAnsi="Bookman Old Style" w:cs="Arial"/>
          <w:i/>
          <w:color w:val="000000" w:themeColor="text1"/>
          <w:szCs w:val="20"/>
        </w:rPr>
      </w:pPr>
      <w:r w:rsidRPr="00CC3E95">
        <w:rPr>
          <w:rFonts w:ascii="Bookman Old Style" w:hAnsi="Bookman Old Style" w:cs="Arial"/>
          <w:color w:val="000000" w:themeColor="text1"/>
          <w:szCs w:val="20"/>
          <w:lang w:eastAsia="en-US"/>
        </w:rPr>
        <w:t>Quando</w:t>
      </w:r>
      <w:r w:rsidRPr="00CC3E95">
        <w:rPr>
          <w:rFonts w:ascii="Bookman Old Style" w:hAnsi="Bookman Old Style" w:cs="Arial"/>
          <w:szCs w:val="20"/>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3813BB38" w14:textId="2CD2F9EB" w:rsidR="004F010A" w:rsidRPr="00CC3E95" w:rsidRDefault="004F010A"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szCs w:val="20"/>
          <w:bdr w:val="none" w:sz="0" w:space="0" w:color="auto" w:frame="1"/>
        </w:rPr>
        <w:t>for</w:t>
      </w:r>
      <w:proofErr w:type="gramEnd"/>
      <w:r w:rsidRPr="00CC3E95">
        <w:rPr>
          <w:rFonts w:ascii="Bookman Old Style" w:hAnsi="Bookman Old Style" w:cs="Arial"/>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009E584F" w:rsidRPr="00CC3E95">
        <w:rPr>
          <w:rFonts w:ascii="Bookman Old Style" w:hAnsi="Bookman Old Style" w:cs="Arial"/>
          <w:szCs w:val="20"/>
          <w:bdr w:val="none" w:sz="0" w:space="0" w:color="auto" w:frame="1"/>
        </w:rPr>
        <w:t>dispensa</w:t>
      </w:r>
      <w:r w:rsidRPr="00CC3E95">
        <w:rPr>
          <w:rFonts w:ascii="Bookman Old Style" w:hAnsi="Bookman Old Style" w:cs="Arial"/>
          <w:szCs w:val="20"/>
          <w:bdr w:val="none" w:sz="0" w:space="0" w:color="auto" w:frame="1"/>
        </w:rPr>
        <w:t xml:space="preserve"> não tenha estabelecido limites mínimos, exceto quando se referirem a materiais e </w:t>
      </w:r>
      <w:r w:rsidRPr="00CC3E95">
        <w:rPr>
          <w:rFonts w:ascii="Bookman Old Style" w:hAnsi="Bookman Old Style" w:cs="Arial"/>
          <w:szCs w:val="20"/>
          <w:bdr w:val="none" w:sz="0" w:space="0" w:color="auto" w:frame="1"/>
        </w:rPr>
        <w:lastRenderedPageBreak/>
        <w:t xml:space="preserve">instalações de propriedade do próprio </w:t>
      </w:r>
      <w:r w:rsidR="009E584F" w:rsidRPr="00CC3E95">
        <w:rPr>
          <w:rFonts w:ascii="Bookman Old Style" w:hAnsi="Bookman Old Style" w:cs="Arial"/>
          <w:szCs w:val="20"/>
          <w:bdr w:val="none" w:sz="0" w:space="0" w:color="auto" w:frame="1"/>
        </w:rPr>
        <w:t>fornecedor</w:t>
      </w:r>
      <w:r w:rsidRPr="00CC3E95">
        <w:rPr>
          <w:rFonts w:ascii="Bookman Old Style" w:hAnsi="Bookman Old Style" w:cs="Arial"/>
          <w:szCs w:val="20"/>
          <w:bdr w:val="none" w:sz="0" w:space="0" w:color="auto" w:frame="1"/>
        </w:rPr>
        <w:t>, para os quais ele renuncie a parcela ou à totalidade da remuneração.</w:t>
      </w:r>
    </w:p>
    <w:p w14:paraId="096C742A" w14:textId="450B91A6" w:rsidR="00573983" w:rsidRPr="00CC3E95" w:rsidRDefault="004F010A" w:rsidP="00E83577">
      <w:pPr>
        <w:pStyle w:val="PargrafodaLista"/>
        <w:widowControl w:val="0"/>
        <w:numPr>
          <w:ilvl w:val="2"/>
          <w:numId w:val="1"/>
        </w:numPr>
        <w:ind w:left="0" w:firstLine="0"/>
        <w:jc w:val="both"/>
        <w:rPr>
          <w:rFonts w:ascii="Bookman Old Style" w:hAnsi="Bookman Old Style" w:cs="Arial"/>
          <w:color w:val="000000" w:themeColor="text1"/>
          <w:szCs w:val="20"/>
        </w:rPr>
      </w:pPr>
      <w:proofErr w:type="gramStart"/>
      <w:r w:rsidRPr="00CC3E95">
        <w:rPr>
          <w:rFonts w:ascii="Bookman Old Style" w:hAnsi="Bookman Old Style" w:cs="Arial"/>
          <w:szCs w:val="20"/>
          <w:bdr w:val="none" w:sz="0" w:space="0" w:color="auto" w:frame="1"/>
        </w:rPr>
        <w:t>apresentar</w:t>
      </w:r>
      <w:proofErr w:type="gramEnd"/>
      <w:r w:rsidRPr="00CC3E95">
        <w:rPr>
          <w:rFonts w:ascii="Bookman Old Style" w:hAnsi="Bookman Old Style" w:cs="Arial"/>
          <w:szCs w:val="20"/>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14:paraId="3BDCCB80" w14:textId="0BC3EDD4"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Se houver indícios de inexequibilidade da proposta de preço, ou em caso da necessidade de esclarecimentos </w:t>
      </w:r>
      <w:r w:rsidRPr="00CC3E95">
        <w:rPr>
          <w:rFonts w:ascii="Bookman Old Style" w:hAnsi="Bookman Old Style" w:cs="Arial"/>
          <w:szCs w:val="20"/>
          <w:bdr w:val="none" w:sz="0" w:space="0" w:color="auto" w:frame="1"/>
        </w:rPr>
        <w:t>complementares</w:t>
      </w:r>
      <w:r w:rsidRPr="00CC3E95">
        <w:rPr>
          <w:rFonts w:ascii="Bookman Old Style" w:hAnsi="Bookman Old Style" w:cs="Arial"/>
          <w:color w:val="000000" w:themeColor="text1"/>
          <w:szCs w:val="20"/>
          <w:lang w:eastAsia="en-US"/>
        </w:rPr>
        <w:t xml:space="preserve">, poderão ser efetuadas diligências, para que a empresa comprove a exequibilidade da proposta.  </w:t>
      </w:r>
    </w:p>
    <w:p w14:paraId="649793C4" w14:textId="00B6405B"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Erros no preenchimento da planilha </w:t>
      </w:r>
      <w:r w:rsidR="006A75B0" w:rsidRPr="00CC3E95">
        <w:rPr>
          <w:rFonts w:ascii="Bookman Old Style" w:hAnsi="Bookman Old Style" w:cs="Arial"/>
          <w:color w:val="000000" w:themeColor="text1"/>
          <w:szCs w:val="20"/>
          <w:lang w:eastAsia="en-US"/>
        </w:rPr>
        <w:t>não</w:t>
      </w:r>
      <w:r w:rsidRPr="00CC3E95">
        <w:rPr>
          <w:rFonts w:ascii="Bookman Old Style" w:hAnsi="Bookman Old Style" w:cs="Arial"/>
          <w:color w:val="000000" w:themeColor="text1"/>
          <w:szCs w:val="20"/>
          <w:lang w:eastAsia="en-US"/>
        </w:rPr>
        <w:t xml:space="preserve"> constituem motivo para a </w:t>
      </w:r>
      <w:r w:rsidR="006A75B0" w:rsidRPr="00CC3E95">
        <w:rPr>
          <w:rFonts w:ascii="Bookman Old Style" w:hAnsi="Bookman Old Style" w:cs="Arial"/>
          <w:color w:val="000000" w:themeColor="text1"/>
          <w:szCs w:val="20"/>
          <w:lang w:eastAsia="en-US"/>
        </w:rPr>
        <w:t>desclassificaç</w:t>
      </w:r>
      <w:r w:rsidR="006A75B0" w:rsidRPr="00CC3E95">
        <w:rPr>
          <w:rFonts w:ascii="Bookman Old Style" w:hAnsi="Bookman Old Style" w:cs="Times New Roman"/>
          <w:color w:val="000000" w:themeColor="text1"/>
          <w:szCs w:val="20"/>
          <w:lang w:eastAsia="en-US"/>
        </w:rPr>
        <w:t>ã</w:t>
      </w:r>
      <w:r w:rsidR="006A75B0" w:rsidRPr="00CC3E95">
        <w:rPr>
          <w:rFonts w:ascii="Bookman Old Style" w:hAnsi="Bookman Old Style" w:cs="Arial"/>
          <w:color w:val="000000" w:themeColor="text1"/>
          <w:szCs w:val="20"/>
          <w:lang w:eastAsia="en-US"/>
        </w:rPr>
        <w:t>o</w:t>
      </w:r>
      <w:r w:rsidRPr="00CC3E95">
        <w:rPr>
          <w:rFonts w:ascii="Bookman Old Style" w:hAnsi="Bookman Old Style" w:cs="Arial"/>
          <w:color w:val="000000" w:themeColor="text1"/>
          <w:szCs w:val="20"/>
          <w:lang w:eastAsia="en-US"/>
        </w:rPr>
        <w:t xml:space="preserve"> da proposta. A planilha </w:t>
      </w:r>
      <w:r w:rsidR="006A75B0" w:rsidRPr="00CC3E95">
        <w:rPr>
          <w:rFonts w:ascii="Bookman Old Style" w:hAnsi="Bookman Old Style" w:cs="Arial"/>
          <w:szCs w:val="20"/>
          <w:bdr w:val="none" w:sz="0" w:space="0" w:color="auto" w:frame="1"/>
        </w:rPr>
        <w:t>poderá</w:t>
      </w:r>
      <w:r w:rsidRPr="00CC3E95">
        <w:rPr>
          <w:rFonts w:ascii="Bookman Old Style" w:hAnsi="Bookman Old Style" w:cs="Arial"/>
          <w:szCs w:val="20"/>
          <w:bdr w:val="none" w:sz="0" w:space="0" w:color="auto" w:frame="1"/>
        </w:rPr>
        <w:t>́</w:t>
      </w:r>
      <w:r w:rsidRPr="00CC3E95">
        <w:rPr>
          <w:rFonts w:ascii="Bookman Old Style" w:hAnsi="Bookman Old Style" w:cs="Arial"/>
          <w:color w:val="000000" w:themeColor="text1"/>
          <w:szCs w:val="20"/>
          <w:lang w:eastAsia="en-US"/>
        </w:rPr>
        <w:t xml:space="preserve"> ser ajustada pelo </w:t>
      </w:r>
      <w:r w:rsidR="00BD51CE" w:rsidRPr="00CC3E95">
        <w:rPr>
          <w:rFonts w:ascii="Bookman Old Style" w:hAnsi="Bookman Old Style" w:cs="Arial"/>
          <w:color w:val="000000" w:themeColor="text1"/>
          <w:szCs w:val="20"/>
          <w:lang w:eastAsia="en-US"/>
        </w:rPr>
        <w:t>fornecedor</w:t>
      </w:r>
      <w:r w:rsidRPr="00CC3E95">
        <w:rPr>
          <w:rFonts w:ascii="Bookman Old Style" w:hAnsi="Bookman Old Style" w:cs="Arial"/>
          <w:color w:val="000000" w:themeColor="text1"/>
          <w:szCs w:val="20"/>
          <w:lang w:eastAsia="en-US"/>
        </w:rPr>
        <w:t>, no prazo indicado</w:t>
      </w:r>
      <w:r w:rsidR="002F6E56" w:rsidRPr="00CC3E95">
        <w:rPr>
          <w:rFonts w:ascii="Bookman Old Style" w:hAnsi="Bookman Old Style" w:cs="Arial"/>
          <w:color w:val="000000" w:themeColor="text1"/>
          <w:szCs w:val="20"/>
          <w:lang w:eastAsia="en-US"/>
        </w:rPr>
        <w:t xml:space="preserve"> pelo sistema</w:t>
      </w:r>
      <w:r w:rsidRPr="00CC3E95">
        <w:rPr>
          <w:rFonts w:ascii="Bookman Old Style" w:hAnsi="Bookman Old Style" w:cs="Arial"/>
          <w:color w:val="000000" w:themeColor="text1"/>
          <w:szCs w:val="20"/>
          <w:lang w:eastAsia="en-US"/>
        </w:rPr>
        <w:t>, desde que não haja majoração do preço.</w:t>
      </w:r>
    </w:p>
    <w:p w14:paraId="260CC30A" w14:textId="77777777" w:rsidR="004F010A" w:rsidRPr="00CC3E95" w:rsidRDefault="004F010A" w:rsidP="00E83577">
      <w:pPr>
        <w:pStyle w:val="PargrafodaLista"/>
        <w:widowControl w:val="0"/>
        <w:numPr>
          <w:ilvl w:val="2"/>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O ajuste de que trata este dispositivo se limita a sanar erros ou falhas que não alterem a substância das propostas;</w:t>
      </w:r>
    </w:p>
    <w:p w14:paraId="52A31246" w14:textId="3A3EA6E9" w:rsidR="004F010A" w:rsidRPr="00CC3E95" w:rsidRDefault="004F010A" w:rsidP="00E83577">
      <w:pPr>
        <w:pStyle w:val="PargrafodaLista"/>
        <w:widowControl w:val="0"/>
        <w:numPr>
          <w:ilvl w:val="2"/>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Considera-se erro no preenchimento da planilha passível de correção a </w:t>
      </w:r>
      <w:r w:rsidR="006A75B0" w:rsidRPr="00CC3E95">
        <w:rPr>
          <w:rFonts w:ascii="Bookman Old Style" w:hAnsi="Bookman Old Style" w:cs="Arial"/>
          <w:color w:val="000000" w:themeColor="text1"/>
          <w:szCs w:val="20"/>
          <w:lang w:eastAsia="en-US"/>
        </w:rPr>
        <w:t>indicaç</w:t>
      </w:r>
      <w:r w:rsidR="006A75B0" w:rsidRPr="00CC3E95">
        <w:rPr>
          <w:rFonts w:ascii="Bookman Old Style" w:hAnsi="Bookman Old Style" w:cs="Times New Roman"/>
          <w:color w:val="000000" w:themeColor="text1"/>
          <w:szCs w:val="20"/>
          <w:lang w:eastAsia="en-US"/>
        </w:rPr>
        <w:t>ã</w:t>
      </w:r>
      <w:r w:rsidR="006A75B0" w:rsidRPr="00CC3E95">
        <w:rPr>
          <w:rFonts w:ascii="Bookman Old Style" w:hAnsi="Bookman Old Style" w:cs="Arial"/>
          <w:color w:val="000000" w:themeColor="text1"/>
          <w:szCs w:val="20"/>
          <w:lang w:eastAsia="en-US"/>
        </w:rPr>
        <w:t>o</w:t>
      </w:r>
      <w:r w:rsidRPr="00CC3E95">
        <w:rPr>
          <w:rFonts w:ascii="Bookman Old Style" w:hAnsi="Bookman Old Style" w:cs="Arial"/>
          <w:color w:val="000000" w:themeColor="text1"/>
          <w:szCs w:val="20"/>
          <w:lang w:eastAsia="en-US"/>
        </w:rPr>
        <w:t xml:space="preserve"> de recolhimento de impostos e </w:t>
      </w:r>
      <w:r w:rsidR="006A75B0" w:rsidRPr="00CC3E95">
        <w:rPr>
          <w:rFonts w:ascii="Bookman Old Style" w:hAnsi="Bookman Old Style" w:cs="Arial"/>
          <w:color w:val="000000" w:themeColor="text1"/>
          <w:szCs w:val="20"/>
          <w:lang w:eastAsia="en-US"/>
        </w:rPr>
        <w:t>contribuiç</w:t>
      </w:r>
      <w:r w:rsidR="006A75B0" w:rsidRPr="00CC3E95">
        <w:rPr>
          <w:rFonts w:ascii="Bookman Old Style" w:hAnsi="Bookman Old Style" w:cs="Times New Roman"/>
          <w:color w:val="000000" w:themeColor="text1"/>
          <w:szCs w:val="20"/>
          <w:lang w:eastAsia="en-US"/>
        </w:rPr>
        <w:t>õ</w:t>
      </w:r>
      <w:r w:rsidR="006A75B0" w:rsidRPr="00CC3E95">
        <w:rPr>
          <w:rFonts w:ascii="Bookman Old Style" w:hAnsi="Bookman Old Style" w:cs="Arial"/>
          <w:color w:val="000000" w:themeColor="text1"/>
          <w:szCs w:val="20"/>
          <w:lang w:eastAsia="en-US"/>
        </w:rPr>
        <w:t>es</w:t>
      </w:r>
      <w:r w:rsidRPr="00CC3E95">
        <w:rPr>
          <w:rFonts w:ascii="Bookman Old Style" w:hAnsi="Bookman Old Style" w:cs="Arial"/>
          <w:color w:val="000000" w:themeColor="text1"/>
          <w:szCs w:val="20"/>
          <w:lang w:eastAsia="en-US"/>
        </w:rPr>
        <w:t xml:space="preserve"> na forma do Simples Nacional, quando n</w:t>
      </w:r>
      <w:r w:rsidRPr="00CC3E95">
        <w:rPr>
          <w:rFonts w:ascii="Bookman Old Style" w:hAnsi="Bookman Old Style" w:cs="Bookman Old Style"/>
          <w:color w:val="000000" w:themeColor="text1"/>
          <w:szCs w:val="20"/>
          <w:lang w:eastAsia="en-US"/>
        </w:rPr>
        <w:t>ã</w:t>
      </w:r>
      <w:r w:rsidRPr="00CC3E95">
        <w:rPr>
          <w:rFonts w:ascii="Bookman Old Style" w:hAnsi="Bookman Old Style" w:cs="Arial"/>
          <w:color w:val="000000" w:themeColor="text1"/>
          <w:szCs w:val="20"/>
          <w:lang w:eastAsia="en-US"/>
        </w:rPr>
        <w:t>o cab</w:t>
      </w:r>
      <w:r w:rsidRPr="00CC3E95">
        <w:rPr>
          <w:rFonts w:ascii="Bookman Old Style" w:hAnsi="Bookman Old Style" w:cs="Bookman Old Style"/>
          <w:color w:val="000000" w:themeColor="text1"/>
          <w:szCs w:val="20"/>
          <w:lang w:eastAsia="en-US"/>
        </w:rPr>
        <w:t>í</w:t>
      </w:r>
      <w:r w:rsidRPr="00CC3E95">
        <w:rPr>
          <w:rFonts w:ascii="Bookman Old Style" w:hAnsi="Bookman Old Style" w:cs="Arial"/>
          <w:color w:val="000000" w:themeColor="text1"/>
          <w:szCs w:val="20"/>
          <w:lang w:eastAsia="en-US"/>
        </w:rPr>
        <w:t>vel esse regime.</w:t>
      </w:r>
    </w:p>
    <w:p w14:paraId="7F69B837" w14:textId="7EADBD2E" w:rsidR="00BD51CE"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747C86C6" w14:textId="45AD56C0"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Se a proposta ou lance vencedor f</w:t>
      </w:r>
      <w:r w:rsidR="00731D60" w:rsidRPr="00CC3E95">
        <w:rPr>
          <w:rFonts w:ascii="Bookman Old Style" w:hAnsi="Bookman Old Style" w:cs="Arial"/>
          <w:color w:val="000000" w:themeColor="text1"/>
          <w:szCs w:val="20"/>
          <w:lang w:eastAsia="en-US"/>
        </w:rPr>
        <w:t xml:space="preserve">or desclassificado, será </w:t>
      </w:r>
      <w:r w:rsidRPr="00CC3E95">
        <w:rPr>
          <w:rFonts w:ascii="Bookman Old Style" w:hAnsi="Bookman Old Style" w:cs="Arial"/>
          <w:color w:val="000000" w:themeColor="text1"/>
          <w:szCs w:val="20"/>
          <w:lang w:eastAsia="en-US"/>
        </w:rPr>
        <w:t>examina</w:t>
      </w:r>
      <w:r w:rsidR="00731D60" w:rsidRPr="00CC3E95">
        <w:rPr>
          <w:rFonts w:ascii="Bookman Old Style" w:hAnsi="Bookman Old Style" w:cs="Arial"/>
          <w:color w:val="000000" w:themeColor="text1"/>
          <w:szCs w:val="20"/>
          <w:lang w:eastAsia="en-US"/>
        </w:rPr>
        <w:t>da</w:t>
      </w:r>
      <w:r w:rsidRPr="00CC3E95">
        <w:rPr>
          <w:rFonts w:ascii="Bookman Old Style" w:hAnsi="Bookman Old Style" w:cs="Arial"/>
          <w:color w:val="000000" w:themeColor="text1"/>
          <w:szCs w:val="20"/>
          <w:lang w:eastAsia="en-US"/>
        </w:rPr>
        <w:t xml:space="preserve"> a proposta ou lance subsequente, e, assim sucessivamente, na ordem de classificação.</w:t>
      </w:r>
    </w:p>
    <w:p w14:paraId="684B5DBA" w14:textId="1E1C979C"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Havendo necessidade, </w:t>
      </w:r>
      <w:r w:rsidR="00BD51CE" w:rsidRPr="00CC3E95">
        <w:rPr>
          <w:rFonts w:ascii="Bookman Old Style" w:hAnsi="Bookman Old Style" w:cs="Arial"/>
          <w:color w:val="000000" w:themeColor="text1"/>
          <w:szCs w:val="20"/>
          <w:lang w:eastAsia="en-US"/>
        </w:rPr>
        <w:t>a sessão será suspensa</w:t>
      </w:r>
      <w:r w:rsidRPr="00CC3E95">
        <w:rPr>
          <w:rFonts w:ascii="Bookman Old Style" w:hAnsi="Bookman Old Style" w:cs="Arial"/>
          <w:color w:val="000000" w:themeColor="text1"/>
          <w:szCs w:val="20"/>
          <w:lang w:eastAsia="en-US"/>
        </w:rPr>
        <w:t>, informando</w:t>
      </w:r>
      <w:r w:rsidR="00BD51CE" w:rsidRPr="00CC3E95">
        <w:rPr>
          <w:rFonts w:ascii="Bookman Old Style" w:hAnsi="Bookman Old Style" w:cs="Arial"/>
          <w:color w:val="000000" w:themeColor="text1"/>
          <w:szCs w:val="20"/>
          <w:lang w:eastAsia="en-US"/>
        </w:rPr>
        <w:t>-se</w:t>
      </w:r>
      <w:r w:rsidRPr="00CC3E95">
        <w:rPr>
          <w:rFonts w:ascii="Bookman Old Style" w:hAnsi="Bookman Old Style" w:cs="Arial"/>
          <w:color w:val="000000" w:themeColor="text1"/>
          <w:szCs w:val="20"/>
          <w:lang w:eastAsia="en-US"/>
        </w:rPr>
        <w:t xml:space="preserve"> no “chat” a nova data e horário para a </w:t>
      </w:r>
      <w:r w:rsidR="00BD51CE" w:rsidRPr="00CC3E95">
        <w:rPr>
          <w:rFonts w:ascii="Bookman Old Style" w:hAnsi="Bookman Old Style" w:cs="Arial"/>
          <w:color w:val="000000" w:themeColor="text1"/>
          <w:szCs w:val="20"/>
          <w:lang w:eastAsia="en-US"/>
        </w:rPr>
        <w:t xml:space="preserve">sua </w:t>
      </w:r>
      <w:r w:rsidRPr="00CC3E95">
        <w:rPr>
          <w:rFonts w:ascii="Bookman Old Style" w:hAnsi="Bookman Old Style" w:cs="Arial"/>
          <w:color w:val="000000" w:themeColor="text1"/>
          <w:szCs w:val="20"/>
          <w:lang w:eastAsia="en-US"/>
        </w:rPr>
        <w:t>continuidade.</w:t>
      </w:r>
    </w:p>
    <w:p w14:paraId="7F58F626" w14:textId="38FE8CA6"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Encerrada a análise quanto à aceitação da proposta, </w:t>
      </w:r>
      <w:r w:rsidR="00BD51CE" w:rsidRPr="00CC3E95">
        <w:rPr>
          <w:rFonts w:ascii="Bookman Old Style" w:hAnsi="Bookman Old Style" w:cs="Arial"/>
          <w:color w:val="000000" w:themeColor="text1"/>
          <w:szCs w:val="20"/>
          <w:lang w:eastAsia="en-US"/>
        </w:rPr>
        <w:t>se iniciará a fase de habilitação</w:t>
      </w:r>
      <w:r w:rsidRPr="00CC3E95">
        <w:rPr>
          <w:rFonts w:ascii="Bookman Old Style" w:hAnsi="Bookman Old Style" w:cs="Arial"/>
          <w:color w:val="000000" w:themeColor="text1"/>
          <w:szCs w:val="20"/>
          <w:lang w:eastAsia="en-US"/>
        </w:rPr>
        <w:t xml:space="preserve">, observado o disposto neste </w:t>
      </w:r>
      <w:r w:rsidR="007C27EE" w:rsidRPr="00CC3E95">
        <w:rPr>
          <w:rFonts w:ascii="Bookman Old Style" w:hAnsi="Bookman Old Style" w:cs="Arial"/>
          <w:color w:val="000000" w:themeColor="text1"/>
          <w:szCs w:val="20"/>
          <w:lang w:eastAsia="en-US"/>
        </w:rPr>
        <w:t>Aviso de Contratação Direta</w:t>
      </w:r>
      <w:r w:rsidRPr="00CC3E95">
        <w:rPr>
          <w:rFonts w:ascii="Bookman Old Style" w:hAnsi="Bookman Old Style" w:cs="Arial"/>
          <w:color w:val="000000" w:themeColor="text1"/>
          <w:szCs w:val="20"/>
          <w:lang w:eastAsia="en-US"/>
        </w:rPr>
        <w:t>. </w:t>
      </w:r>
    </w:p>
    <w:p w14:paraId="10960DB1" w14:textId="77777777" w:rsidR="006A75B0" w:rsidRPr="00CC3E95" w:rsidRDefault="006A75B0" w:rsidP="006A75B0">
      <w:pPr>
        <w:pStyle w:val="PargrafodaLista"/>
        <w:widowControl w:val="0"/>
        <w:ind w:left="0"/>
        <w:jc w:val="both"/>
        <w:rPr>
          <w:rFonts w:ascii="Bookman Old Style" w:hAnsi="Bookman Old Style" w:cs="Arial"/>
          <w:color w:val="000000" w:themeColor="text1"/>
          <w:szCs w:val="20"/>
          <w:lang w:eastAsia="en-US"/>
        </w:rPr>
      </w:pPr>
    </w:p>
    <w:p w14:paraId="6CF16081" w14:textId="0296EC8B" w:rsidR="004F010A" w:rsidRPr="00CC3E95" w:rsidRDefault="00B862E4"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HABILITAÇÃO</w:t>
      </w:r>
    </w:p>
    <w:p w14:paraId="591A85EC" w14:textId="1F6F0BB8" w:rsidR="009F14B6" w:rsidRPr="00CC3E95" w:rsidRDefault="00C525CC" w:rsidP="00E83577">
      <w:pPr>
        <w:pStyle w:val="PargrafodaLista"/>
        <w:widowControl w:val="0"/>
        <w:numPr>
          <w:ilvl w:val="1"/>
          <w:numId w:val="1"/>
        </w:numPr>
        <w:ind w:left="0" w:firstLine="0"/>
        <w:jc w:val="both"/>
        <w:rPr>
          <w:rFonts w:ascii="Bookman Old Style" w:hAnsi="Bookman Old Style" w:cs="Arial"/>
          <w:b/>
          <w:szCs w:val="20"/>
          <w:lang w:eastAsia="ar-SA"/>
        </w:rPr>
      </w:pPr>
      <w:r w:rsidRPr="00CC3E95">
        <w:rPr>
          <w:rFonts w:ascii="Bookman Old Style" w:hAnsi="Bookman Old Style" w:cs="Arial"/>
          <w:szCs w:val="20"/>
          <w:lang w:eastAsia="ar-SA"/>
        </w:rPr>
        <w:t xml:space="preserve">Os </w:t>
      </w:r>
      <w:r w:rsidRPr="00CC3E95">
        <w:rPr>
          <w:rFonts w:ascii="Bookman Old Style" w:hAnsi="Bookman Old Style" w:cs="Arial"/>
          <w:color w:val="000000"/>
          <w:szCs w:val="20"/>
        </w:rPr>
        <w:t>documentos</w:t>
      </w:r>
      <w:r w:rsidRPr="00CC3E95">
        <w:rPr>
          <w:rFonts w:ascii="Bookman Old Style" w:hAnsi="Bookman Old Style" w:cs="Arial"/>
          <w:szCs w:val="20"/>
          <w:lang w:eastAsia="ar-SA"/>
        </w:rPr>
        <w:t xml:space="preserve"> a serem exigidos para fins de habilitação constam do </w:t>
      </w:r>
      <w:r w:rsidRPr="00CC3E95">
        <w:rPr>
          <w:rFonts w:ascii="Bookman Old Style" w:hAnsi="Bookman Old Style" w:cs="Arial"/>
          <w:b/>
          <w:szCs w:val="20"/>
          <w:lang w:eastAsia="ar-SA"/>
        </w:rPr>
        <w:t>ANEXO I – DOCUMENTAÇÃO EXIGIDA PARA HABILITAÇÃO</w:t>
      </w:r>
      <w:r w:rsidR="00CF6A64" w:rsidRPr="00CC3E95">
        <w:rPr>
          <w:rFonts w:ascii="Bookman Old Style" w:hAnsi="Bookman Old Style" w:cs="Arial"/>
          <w:b/>
          <w:szCs w:val="20"/>
          <w:lang w:eastAsia="ar-SA"/>
        </w:rPr>
        <w:t xml:space="preserve">, bem como a Declaração constante no ANEXO II </w:t>
      </w:r>
      <w:r w:rsidR="00DE4EBF" w:rsidRPr="00CC3E95">
        <w:rPr>
          <w:rFonts w:ascii="Bookman Old Style" w:hAnsi="Bookman Old Style" w:cs="Arial"/>
          <w:szCs w:val="20"/>
          <w:lang w:eastAsia="ar-SA"/>
        </w:rPr>
        <w:t>deste aviso</w:t>
      </w:r>
      <w:r w:rsidR="00B1545F" w:rsidRPr="00CC3E95">
        <w:rPr>
          <w:rFonts w:ascii="Bookman Old Style" w:hAnsi="Bookman Old Style" w:cs="Arial"/>
          <w:szCs w:val="20"/>
          <w:lang w:eastAsia="ar-SA"/>
        </w:rPr>
        <w:t xml:space="preserve"> e serão solicitados d</w:t>
      </w:r>
      <w:r w:rsidR="00F86B85" w:rsidRPr="00CC3E95">
        <w:rPr>
          <w:rFonts w:ascii="Bookman Old Style" w:hAnsi="Bookman Old Style" w:cs="Arial"/>
          <w:szCs w:val="20"/>
          <w:lang w:eastAsia="ar-SA"/>
        </w:rPr>
        <w:t xml:space="preserve">o fornecedor </w:t>
      </w:r>
      <w:r w:rsidR="007C27EE" w:rsidRPr="00CC3E95">
        <w:rPr>
          <w:rFonts w:ascii="Bookman Old Style" w:hAnsi="Bookman Old Style" w:cs="Arial"/>
          <w:szCs w:val="20"/>
          <w:lang w:eastAsia="ar-SA"/>
        </w:rPr>
        <w:t>mais bem classificado</w:t>
      </w:r>
      <w:r w:rsidR="00AA20AA" w:rsidRPr="00CC3E95">
        <w:rPr>
          <w:rFonts w:ascii="Bookman Old Style" w:hAnsi="Bookman Old Style" w:cs="Arial"/>
          <w:szCs w:val="20"/>
          <w:lang w:eastAsia="ar-SA"/>
        </w:rPr>
        <w:t xml:space="preserve"> da fase de lances</w:t>
      </w:r>
      <w:r w:rsidR="00DE4EBF" w:rsidRPr="00CC3E95">
        <w:rPr>
          <w:rFonts w:ascii="Bookman Old Style" w:hAnsi="Bookman Old Style" w:cs="Arial"/>
          <w:szCs w:val="20"/>
          <w:lang w:eastAsia="ar-SA"/>
        </w:rPr>
        <w:t>.</w:t>
      </w:r>
    </w:p>
    <w:p w14:paraId="50259F74" w14:textId="77777777" w:rsidR="00B70673" w:rsidRPr="00CC3E95" w:rsidRDefault="00B70673" w:rsidP="00BC012C">
      <w:pPr>
        <w:pStyle w:val="PargrafodaLista"/>
        <w:widowControl w:val="0"/>
        <w:numPr>
          <w:ilvl w:val="1"/>
          <w:numId w:val="1"/>
        </w:numPr>
        <w:ind w:left="0" w:firstLine="0"/>
        <w:jc w:val="both"/>
        <w:rPr>
          <w:rFonts w:ascii="Bookman Old Style" w:hAnsi="Bookman Old Style" w:cs="Arial"/>
          <w:bCs/>
          <w:szCs w:val="20"/>
        </w:rPr>
      </w:pPr>
      <w:r w:rsidRPr="00CC3E95">
        <w:rPr>
          <w:rFonts w:ascii="Bookman Old Style" w:hAnsi="Bookman Old Style" w:cs="Arial"/>
          <w:bCs/>
          <w:szCs w:val="20"/>
        </w:rPr>
        <w:t xml:space="preserve">Havendo </w:t>
      </w:r>
      <w:r w:rsidRPr="00CC3E95">
        <w:rPr>
          <w:rFonts w:ascii="Bookman Old Style" w:hAnsi="Bookman Old Style" w:cs="Arial"/>
          <w:iCs/>
          <w:szCs w:val="20"/>
          <w:lang w:eastAsia="en-US"/>
        </w:rPr>
        <w:t>necessidade</w:t>
      </w:r>
      <w:r w:rsidRPr="00CC3E95">
        <w:rPr>
          <w:rFonts w:ascii="Bookman Old Style" w:hAnsi="Bookman Old Style" w:cs="Arial"/>
          <w:bCs/>
          <w:szCs w:val="20"/>
        </w:rPr>
        <w:t xml:space="preserve"> de analisar minuciosamente os documentos exigidos, a sessão será suspensa, sendo informada a nova data e horário para a sua continuidade.</w:t>
      </w:r>
    </w:p>
    <w:p w14:paraId="4E6310F6" w14:textId="77777777" w:rsidR="00B70673" w:rsidRPr="00CC3E95" w:rsidRDefault="00B70673" w:rsidP="00E83577">
      <w:pPr>
        <w:pStyle w:val="PargrafodaLista"/>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Será inabilitado o fornecedor que não comprovar sua habilitação, seja por não apresentar </w:t>
      </w:r>
      <w:r w:rsidRPr="00CC3E95">
        <w:rPr>
          <w:rFonts w:ascii="Bookman Old Style" w:hAnsi="Bookman Old Style" w:cs="Arial"/>
          <w:iCs/>
          <w:szCs w:val="20"/>
          <w:lang w:eastAsia="en-US"/>
        </w:rPr>
        <w:t>quaisquer</w:t>
      </w:r>
      <w:r w:rsidRPr="00CC3E95">
        <w:rPr>
          <w:rFonts w:ascii="Bookman Old Style" w:hAnsi="Bookman Old Style" w:cs="Arial"/>
          <w:color w:val="000000"/>
          <w:szCs w:val="20"/>
        </w:rPr>
        <w:t xml:space="preserve"> dos </w:t>
      </w:r>
      <w:r w:rsidRPr="00CC3E95">
        <w:rPr>
          <w:rFonts w:ascii="Bookman Old Style" w:hAnsi="Bookman Old Style" w:cs="Arial"/>
          <w:bCs/>
          <w:szCs w:val="20"/>
        </w:rPr>
        <w:t>documentos</w:t>
      </w:r>
      <w:r w:rsidRPr="00CC3E95">
        <w:rPr>
          <w:rFonts w:ascii="Bookman Old Style" w:hAnsi="Bookman Old Style" w:cs="Arial"/>
          <w:color w:val="000000"/>
          <w:szCs w:val="20"/>
        </w:rPr>
        <w:t xml:space="preserve"> exigidos, ou apresentá-los em desacordo com o estabelecido neste Aviso de Contratação Direta.</w:t>
      </w:r>
    </w:p>
    <w:p w14:paraId="498E95D1" w14:textId="77777777" w:rsidR="00B70673" w:rsidRPr="00CC3E95" w:rsidRDefault="00B70673" w:rsidP="00E83577">
      <w:pPr>
        <w:pStyle w:val="PargrafodaLista"/>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399E30B8" w14:textId="00D75090" w:rsidR="007C27EE" w:rsidRPr="00CC3E95" w:rsidRDefault="007C27EE" w:rsidP="00E83577">
      <w:pPr>
        <w:pStyle w:val="PargrafodaLista"/>
        <w:widowControl w:val="0"/>
        <w:numPr>
          <w:ilvl w:val="1"/>
          <w:numId w:val="1"/>
        </w:numPr>
        <w:ind w:left="0" w:firstLine="0"/>
        <w:jc w:val="both"/>
        <w:rPr>
          <w:rFonts w:ascii="Bookman Old Style" w:hAnsi="Bookman Old Style" w:cs="Arial"/>
          <w:iCs/>
          <w:szCs w:val="20"/>
          <w:lang w:eastAsia="en-US"/>
        </w:rPr>
      </w:pPr>
      <w:r w:rsidRPr="00CC3E95">
        <w:rPr>
          <w:rFonts w:ascii="Bookman Old Style" w:hAnsi="Bookman Old Style" w:cs="Arial"/>
          <w:iCs/>
          <w:szCs w:val="20"/>
          <w:lang w:eastAsia="en-US"/>
        </w:rPr>
        <w:t>Constatado o atendimento às exigências de habilitação, o fornecedor será habilitado</w:t>
      </w:r>
    </w:p>
    <w:p w14:paraId="6E039EB3" w14:textId="77777777" w:rsidR="00BC012C" w:rsidRPr="00CC3E95" w:rsidRDefault="00BC012C" w:rsidP="00BC012C">
      <w:pPr>
        <w:pStyle w:val="PargrafodaLista"/>
        <w:widowControl w:val="0"/>
        <w:ind w:left="0"/>
        <w:jc w:val="both"/>
        <w:rPr>
          <w:rFonts w:ascii="Bookman Old Style" w:hAnsi="Bookman Old Style" w:cs="Arial"/>
          <w:iCs/>
          <w:szCs w:val="20"/>
          <w:lang w:eastAsia="en-US"/>
        </w:rPr>
      </w:pPr>
    </w:p>
    <w:p w14:paraId="33A7E06D" w14:textId="4620293D" w:rsidR="00B862E4" w:rsidRPr="00CC3E95" w:rsidRDefault="00B862E4"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CONTRATAÇÃO</w:t>
      </w:r>
    </w:p>
    <w:p w14:paraId="2AA3C940" w14:textId="1BEC35DC" w:rsidR="00B6213C" w:rsidRPr="00CC3E95" w:rsidRDefault="00B6213C" w:rsidP="00BC012C">
      <w:pPr>
        <w:widowControl w:val="0"/>
        <w:numPr>
          <w:ilvl w:val="1"/>
          <w:numId w:val="1"/>
        </w:numPr>
        <w:ind w:left="0" w:firstLine="0"/>
        <w:jc w:val="both"/>
        <w:rPr>
          <w:rFonts w:ascii="Bookman Old Style" w:eastAsia="Arial" w:hAnsi="Bookman Old Style" w:cs="Arial"/>
          <w:i/>
          <w:color w:val="000000"/>
          <w:szCs w:val="20"/>
        </w:rPr>
      </w:pPr>
      <w:r w:rsidRPr="00CC3E95">
        <w:rPr>
          <w:rFonts w:ascii="Bookman Old Style" w:eastAsia="Arial" w:hAnsi="Bookman Old Style" w:cs="Arial"/>
          <w:color w:val="000000"/>
          <w:szCs w:val="20"/>
        </w:rPr>
        <w:t xml:space="preserve">Após a homologação </w:t>
      </w:r>
      <w:r w:rsidR="008C74E1" w:rsidRPr="00CC3E95">
        <w:rPr>
          <w:rFonts w:ascii="Bookman Old Style" w:eastAsia="Arial" w:hAnsi="Bookman Old Style" w:cs="Arial"/>
          <w:color w:val="000000"/>
          <w:szCs w:val="20"/>
        </w:rPr>
        <w:t>e adjudicação</w:t>
      </w:r>
      <w:r w:rsidRPr="00CC3E95">
        <w:rPr>
          <w:rFonts w:ascii="Bookman Old Style" w:eastAsia="Arial" w:hAnsi="Bookman Old Style" w:cs="Arial"/>
          <w:color w:val="000000"/>
          <w:szCs w:val="20"/>
        </w:rPr>
        <w:t xml:space="preserve">, </w:t>
      </w:r>
      <w:r w:rsidR="007C27EE" w:rsidRPr="00CC3E95">
        <w:rPr>
          <w:rFonts w:ascii="Bookman Old Style" w:eastAsia="Arial" w:hAnsi="Bookman Old Style" w:cs="Arial"/>
          <w:color w:val="000000"/>
          <w:szCs w:val="20"/>
        </w:rPr>
        <w:t>caso se conclua pela</w:t>
      </w:r>
      <w:r w:rsidRPr="00CC3E95">
        <w:rPr>
          <w:rFonts w:ascii="Bookman Old Style" w:eastAsia="Arial" w:hAnsi="Bookman Old Style" w:cs="Arial"/>
          <w:color w:val="000000"/>
          <w:szCs w:val="20"/>
        </w:rPr>
        <w:t xml:space="preserve"> contratação, será firmado Termo de Contrato ou emitido instrumento equivalente.</w:t>
      </w:r>
    </w:p>
    <w:p w14:paraId="686C6F7E" w14:textId="32C2CFFD" w:rsidR="00B6213C" w:rsidRPr="00CC3E95" w:rsidRDefault="00B6213C" w:rsidP="00E83577">
      <w:pPr>
        <w:widowControl w:val="0"/>
        <w:numPr>
          <w:ilvl w:val="1"/>
          <w:numId w:val="1"/>
        </w:numPr>
        <w:ind w:left="0" w:firstLine="0"/>
        <w:jc w:val="both"/>
        <w:rPr>
          <w:rFonts w:ascii="Bookman Old Style" w:eastAsia="Arial" w:hAnsi="Bookman Old Style" w:cs="Arial"/>
          <w:color w:val="000000"/>
          <w:szCs w:val="20"/>
        </w:rPr>
      </w:pPr>
      <w:r w:rsidRPr="00CC3E95">
        <w:rPr>
          <w:rFonts w:ascii="Bookman Old Style" w:eastAsia="Arial" w:hAnsi="Bookman Old Style" w:cs="Arial"/>
          <w:color w:val="000000"/>
          <w:szCs w:val="20"/>
        </w:rPr>
        <w:t xml:space="preserve">O adjudicatário terá o prazo de </w:t>
      </w:r>
      <w:r w:rsidR="00BC012C" w:rsidRPr="00CC3E95">
        <w:rPr>
          <w:rFonts w:ascii="Bookman Old Style" w:eastAsia="Arial" w:hAnsi="Bookman Old Style" w:cs="Arial"/>
          <w:szCs w:val="20"/>
        </w:rPr>
        <w:t>5 (cinco)</w:t>
      </w:r>
      <w:r w:rsidRPr="00CC3E95">
        <w:rPr>
          <w:rFonts w:ascii="Bookman Old Style" w:eastAsia="Arial" w:hAnsi="Bookman Old Style" w:cs="Arial"/>
          <w:szCs w:val="20"/>
        </w:rPr>
        <w:t xml:space="preserve"> dias úteis, contados a partir da data de sua convocação, para assinar o Termo de Contrato ou aceitar instrumento equivalente, conforme o caso (Nota de Empenho/Carta Contrato/Autorização), </w:t>
      </w:r>
      <w:r w:rsidRPr="00CC3E95">
        <w:rPr>
          <w:rFonts w:ascii="Bookman Old Style" w:eastAsia="Arial" w:hAnsi="Bookman Old Style" w:cs="Arial"/>
          <w:color w:val="000000"/>
          <w:szCs w:val="20"/>
        </w:rPr>
        <w:t xml:space="preserve">sob pena de decair do direito à contratação, sem prejuízo das sanções previstas neste </w:t>
      </w:r>
      <w:r w:rsidR="00313FBD" w:rsidRPr="00CC3E95">
        <w:rPr>
          <w:rFonts w:ascii="Bookman Old Style" w:eastAsia="Arial" w:hAnsi="Bookman Old Style" w:cs="Arial"/>
          <w:color w:val="000000"/>
          <w:szCs w:val="20"/>
        </w:rPr>
        <w:t>Aviso</w:t>
      </w:r>
      <w:r w:rsidR="007C27EE" w:rsidRPr="00CC3E95">
        <w:rPr>
          <w:rFonts w:ascii="Bookman Old Style" w:eastAsia="Arial" w:hAnsi="Bookman Old Style" w:cs="Arial"/>
          <w:color w:val="000000"/>
          <w:szCs w:val="20"/>
        </w:rPr>
        <w:t xml:space="preserve"> de Contratação Direta</w:t>
      </w:r>
      <w:r w:rsidRPr="00CC3E95">
        <w:rPr>
          <w:rFonts w:ascii="Bookman Old Style" w:eastAsia="Arial" w:hAnsi="Bookman Old Style" w:cs="Arial"/>
          <w:color w:val="000000"/>
          <w:szCs w:val="20"/>
        </w:rPr>
        <w:t xml:space="preserve">. </w:t>
      </w:r>
    </w:p>
    <w:p w14:paraId="0C20D98F" w14:textId="5D5CF766" w:rsidR="00B6213C" w:rsidRPr="00CC3E95" w:rsidRDefault="00B6213C" w:rsidP="00E83577">
      <w:pPr>
        <w:widowControl w:val="0"/>
        <w:numPr>
          <w:ilvl w:val="2"/>
          <w:numId w:val="1"/>
        </w:numPr>
        <w:ind w:left="0" w:firstLine="0"/>
        <w:jc w:val="both"/>
        <w:rPr>
          <w:rFonts w:ascii="Bookman Old Style" w:eastAsia="Arial" w:hAnsi="Bookman Old Style" w:cs="Arial"/>
          <w:color w:val="000000"/>
          <w:szCs w:val="20"/>
        </w:rPr>
      </w:pPr>
      <w:r w:rsidRPr="00CC3E95">
        <w:rPr>
          <w:rFonts w:ascii="Bookman Old Style" w:eastAsia="Arial" w:hAnsi="Bookman Old Style" w:cs="Arial"/>
          <w:color w:val="000000"/>
          <w:szCs w:val="20"/>
        </w:rPr>
        <w:t xml:space="preserve">O prazo previsto </w:t>
      </w:r>
      <w:r w:rsidR="00DE4EBF" w:rsidRPr="00CC3E95">
        <w:rPr>
          <w:rFonts w:ascii="Bookman Old Style" w:eastAsia="Arial" w:hAnsi="Bookman Old Style" w:cs="Arial"/>
          <w:color w:val="000000"/>
          <w:szCs w:val="20"/>
        </w:rPr>
        <w:t xml:space="preserve">para assinatura do contrato ou aceitação da nota de empenho ou instrumento equivalente </w:t>
      </w:r>
      <w:r w:rsidRPr="00CC3E95">
        <w:rPr>
          <w:rFonts w:ascii="Bookman Old Style" w:eastAsia="Arial" w:hAnsi="Bookman Old Style" w:cs="Arial"/>
          <w:color w:val="000000"/>
          <w:szCs w:val="20"/>
        </w:rPr>
        <w:t>poderá ser prorrogado</w:t>
      </w:r>
      <w:r w:rsidR="00B11A58" w:rsidRPr="00CC3E95">
        <w:rPr>
          <w:rFonts w:ascii="Bookman Old Style" w:eastAsia="Arial" w:hAnsi="Bookman Old Style" w:cs="Arial"/>
          <w:color w:val="000000"/>
          <w:szCs w:val="20"/>
        </w:rPr>
        <w:t xml:space="preserve"> </w:t>
      </w:r>
      <w:r w:rsidR="00B11A58" w:rsidRPr="00CC3E95">
        <w:rPr>
          <w:rFonts w:ascii="Bookman Old Style" w:hAnsi="Bookman Old Style" w:cs="Times New Roman"/>
          <w:bCs/>
          <w:szCs w:val="20"/>
        </w:rPr>
        <w:t>1 (uma) vez</w:t>
      </w:r>
      <w:r w:rsidRPr="00CC3E95">
        <w:rPr>
          <w:rFonts w:ascii="Bookman Old Style" w:eastAsia="Arial" w:hAnsi="Bookman Old Style" w:cs="Arial"/>
          <w:szCs w:val="20"/>
        </w:rPr>
        <w:t xml:space="preserve">, </w:t>
      </w:r>
      <w:r w:rsidRPr="00CC3E95">
        <w:rPr>
          <w:rFonts w:ascii="Bookman Old Style" w:eastAsia="Arial" w:hAnsi="Bookman Old Style" w:cs="Arial"/>
          <w:color w:val="000000"/>
          <w:szCs w:val="20"/>
        </w:rPr>
        <w:t>por igual período, por solicitação justificada do adjudicatário e aceita pela Administração.</w:t>
      </w:r>
    </w:p>
    <w:p w14:paraId="14F472AF" w14:textId="0F14BDC1" w:rsidR="00B6213C" w:rsidRPr="00CC3E95" w:rsidRDefault="00B6213C" w:rsidP="00E83577">
      <w:pPr>
        <w:widowControl w:val="0"/>
        <w:numPr>
          <w:ilvl w:val="1"/>
          <w:numId w:val="1"/>
        </w:numPr>
        <w:ind w:left="0" w:firstLine="0"/>
        <w:jc w:val="both"/>
        <w:rPr>
          <w:rFonts w:ascii="Bookman Old Style" w:eastAsia="Arial" w:hAnsi="Bookman Old Style" w:cs="Arial"/>
          <w:color w:val="000000"/>
          <w:szCs w:val="20"/>
        </w:rPr>
      </w:pPr>
      <w:r w:rsidRPr="00CC3E95">
        <w:rPr>
          <w:rFonts w:ascii="Bookman Old Style" w:eastAsia="Arial" w:hAnsi="Bookman Old Style" w:cs="Arial"/>
          <w:color w:val="000000"/>
          <w:szCs w:val="20"/>
        </w:rPr>
        <w:t xml:space="preserve">O prazo de vigência da contratação </w:t>
      </w:r>
      <w:r w:rsidR="00BC012C" w:rsidRPr="00CC3E95">
        <w:rPr>
          <w:rFonts w:ascii="Bookman Old Style" w:eastAsia="Arial" w:hAnsi="Bookman Old Style" w:cs="Arial"/>
          <w:color w:val="000000"/>
          <w:szCs w:val="20"/>
        </w:rPr>
        <w:t>é de 12 (doze) meses,</w:t>
      </w:r>
      <w:r w:rsidRPr="00CC3E95">
        <w:rPr>
          <w:rFonts w:ascii="Bookman Old Style" w:eastAsia="Arial" w:hAnsi="Bookman Old Style" w:cs="Arial"/>
          <w:color w:val="FF0000"/>
          <w:szCs w:val="20"/>
        </w:rPr>
        <w:t xml:space="preserve"> </w:t>
      </w:r>
      <w:r w:rsidRPr="00CC3E95">
        <w:rPr>
          <w:rFonts w:ascii="Bookman Old Style" w:eastAsia="Arial" w:hAnsi="Bookman Old Style" w:cs="Arial"/>
          <w:color w:val="000000"/>
          <w:szCs w:val="20"/>
        </w:rPr>
        <w:t>prorrogável conforme previsão</w:t>
      </w:r>
      <w:r w:rsidR="00A22FA7" w:rsidRPr="00CC3E95">
        <w:rPr>
          <w:rFonts w:ascii="Bookman Old Style" w:eastAsia="Arial" w:hAnsi="Bookman Old Style" w:cs="Arial"/>
          <w:color w:val="000000"/>
          <w:szCs w:val="20"/>
        </w:rPr>
        <w:t xml:space="preserve"> nos anexos a este </w:t>
      </w:r>
      <w:r w:rsidR="00313FBD" w:rsidRPr="00CC3E95">
        <w:rPr>
          <w:rFonts w:ascii="Bookman Old Style" w:eastAsia="Arial" w:hAnsi="Bookman Old Style" w:cs="Arial"/>
          <w:color w:val="000000"/>
          <w:szCs w:val="20"/>
        </w:rPr>
        <w:t>Aviso</w:t>
      </w:r>
      <w:r w:rsidR="00AC5DDF" w:rsidRPr="00CC3E95">
        <w:rPr>
          <w:rFonts w:ascii="Bookman Old Style" w:eastAsia="Arial" w:hAnsi="Bookman Old Style" w:cs="Arial"/>
          <w:color w:val="000000"/>
          <w:szCs w:val="20"/>
        </w:rPr>
        <w:t xml:space="preserve"> de Contratação Direta</w:t>
      </w:r>
      <w:r w:rsidR="00A22FA7" w:rsidRPr="00CC3E95">
        <w:rPr>
          <w:rFonts w:ascii="Bookman Old Style" w:eastAsia="Arial" w:hAnsi="Bookman Old Style" w:cs="Arial"/>
          <w:color w:val="000000"/>
          <w:szCs w:val="20"/>
        </w:rPr>
        <w:t>.</w:t>
      </w:r>
      <w:r w:rsidRPr="00CC3E95">
        <w:rPr>
          <w:rFonts w:ascii="Bookman Old Style" w:eastAsia="Arial" w:hAnsi="Bookman Old Style" w:cs="Arial"/>
          <w:color w:val="000000"/>
          <w:szCs w:val="20"/>
        </w:rPr>
        <w:t xml:space="preserve"> </w:t>
      </w:r>
    </w:p>
    <w:p w14:paraId="4D415209" w14:textId="4608E2CB" w:rsidR="00B6213C" w:rsidRPr="00CC3E95" w:rsidRDefault="00B6213C" w:rsidP="00BC012C">
      <w:pPr>
        <w:widowControl w:val="0"/>
        <w:numPr>
          <w:ilvl w:val="1"/>
          <w:numId w:val="1"/>
        </w:numPr>
        <w:ind w:left="0" w:firstLine="0"/>
        <w:jc w:val="both"/>
        <w:rPr>
          <w:rFonts w:ascii="Bookman Old Style" w:eastAsia="Arial" w:hAnsi="Bookman Old Style" w:cs="Arial"/>
          <w:color w:val="000000"/>
          <w:szCs w:val="20"/>
        </w:rPr>
      </w:pPr>
      <w:r w:rsidRPr="00CC3E95">
        <w:rPr>
          <w:rFonts w:ascii="Bookman Old Style" w:hAnsi="Bookman Old Style" w:cs="Arial"/>
          <w:color w:val="000000"/>
          <w:szCs w:val="20"/>
        </w:rPr>
        <w:t xml:space="preserve">Na assinatura do contrato </w:t>
      </w:r>
      <w:r w:rsidR="00FA4D46" w:rsidRPr="00CC3E95">
        <w:rPr>
          <w:rFonts w:ascii="Bookman Old Style" w:hAnsi="Bookman Old Style" w:cs="Arial"/>
          <w:color w:val="000000"/>
          <w:szCs w:val="20"/>
        </w:rPr>
        <w:t xml:space="preserve">ou do instrumento equivalente </w:t>
      </w:r>
      <w:r w:rsidRPr="00CC3E95">
        <w:rPr>
          <w:rFonts w:ascii="Bookman Old Style" w:hAnsi="Bookman Old Style" w:cs="Arial"/>
          <w:color w:val="000000"/>
          <w:szCs w:val="20"/>
        </w:rPr>
        <w:t xml:space="preserve">será exigida a comprovação das condições de habilitação </w:t>
      </w:r>
      <w:r w:rsidR="00FA4D46" w:rsidRPr="00CC3E95">
        <w:rPr>
          <w:rFonts w:ascii="Bookman Old Style" w:hAnsi="Bookman Old Style" w:cs="Arial"/>
          <w:color w:val="000000"/>
          <w:szCs w:val="20"/>
        </w:rPr>
        <w:t xml:space="preserve">e contratação </w:t>
      </w:r>
      <w:r w:rsidRPr="00CC3E95">
        <w:rPr>
          <w:rFonts w:ascii="Bookman Old Style" w:hAnsi="Bookman Old Style" w:cs="Arial"/>
          <w:color w:val="000000"/>
          <w:szCs w:val="20"/>
        </w:rPr>
        <w:t>consignadas n</w:t>
      </w:r>
      <w:r w:rsidR="00FA4D46" w:rsidRPr="00CC3E95">
        <w:rPr>
          <w:rFonts w:ascii="Bookman Old Style" w:hAnsi="Bookman Old Style" w:cs="Arial"/>
          <w:color w:val="000000"/>
          <w:szCs w:val="20"/>
        </w:rPr>
        <w:t>este</w:t>
      </w:r>
      <w:r w:rsidRPr="00CC3E95">
        <w:rPr>
          <w:rFonts w:ascii="Bookman Old Style" w:hAnsi="Bookman Old Style" w:cs="Arial"/>
          <w:color w:val="000000"/>
          <w:szCs w:val="20"/>
        </w:rPr>
        <w:t xml:space="preserve"> </w:t>
      </w:r>
      <w:r w:rsidR="00FA4D46" w:rsidRPr="00CC3E95">
        <w:rPr>
          <w:rFonts w:ascii="Bookman Old Style" w:hAnsi="Bookman Old Style" w:cs="Arial"/>
          <w:color w:val="000000"/>
          <w:szCs w:val="20"/>
        </w:rPr>
        <w:t>aviso</w:t>
      </w:r>
      <w:r w:rsidRPr="00CC3E95">
        <w:rPr>
          <w:rFonts w:ascii="Bookman Old Style" w:hAnsi="Bookman Old Style" w:cs="Arial"/>
          <w:color w:val="000000"/>
          <w:szCs w:val="20"/>
        </w:rPr>
        <w:t xml:space="preserve">, que deverão ser mantidas pelo </w:t>
      </w:r>
      <w:r w:rsidR="00A22FA7" w:rsidRPr="00CC3E95">
        <w:rPr>
          <w:rFonts w:ascii="Bookman Old Style" w:hAnsi="Bookman Old Style" w:cs="Arial"/>
          <w:color w:val="000000"/>
          <w:szCs w:val="20"/>
        </w:rPr>
        <w:t>fornecedor</w:t>
      </w:r>
      <w:r w:rsidRPr="00CC3E95">
        <w:rPr>
          <w:rFonts w:ascii="Bookman Old Style" w:hAnsi="Bookman Old Style" w:cs="Arial"/>
          <w:color w:val="000000"/>
          <w:szCs w:val="20"/>
        </w:rPr>
        <w:t xml:space="preserve"> durante a vigência do contrato.</w:t>
      </w:r>
    </w:p>
    <w:p w14:paraId="5DF16BDF" w14:textId="77777777" w:rsidR="00BC012C" w:rsidRPr="00CC3E95" w:rsidRDefault="00BC012C" w:rsidP="00BC012C">
      <w:pPr>
        <w:widowControl w:val="0"/>
        <w:jc w:val="both"/>
        <w:rPr>
          <w:rFonts w:ascii="Bookman Old Style" w:eastAsia="Arial" w:hAnsi="Bookman Old Style" w:cs="Arial"/>
          <w:color w:val="000000"/>
          <w:szCs w:val="20"/>
        </w:rPr>
      </w:pPr>
    </w:p>
    <w:p w14:paraId="35418690" w14:textId="04052C3A" w:rsidR="009A3E0F" w:rsidRPr="00CC3E95" w:rsidRDefault="009A3E0F"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SANÇÕES</w:t>
      </w:r>
    </w:p>
    <w:p w14:paraId="1A54EBB1" w14:textId="0AC5ABF5" w:rsidR="00196F9E" w:rsidRPr="00CC3E95" w:rsidRDefault="00196F9E" w:rsidP="00E83577">
      <w:pPr>
        <w:widowControl w:val="0"/>
        <w:numPr>
          <w:ilvl w:val="1"/>
          <w:numId w:val="1"/>
        </w:numPr>
        <w:ind w:left="0" w:firstLine="0"/>
        <w:jc w:val="both"/>
        <w:rPr>
          <w:rFonts w:ascii="Bookman Old Style" w:hAnsi="Bookman Old Style" w:cs="Arial"/>
          <w:b/>
          <w:szCs w:val="20"/>
        </w:rPr>
      </w:pPr>
      <w:r w:rsidRPr="00CC3E95">
        <w:rPr>
          <w:rFonts w:ascii="Bookman Old Style" w:hAnsi="Bookman Old Style" w:cs="Arial"/>
          <w:szCs w:val="20"/>
        </w:rPr>
        <w:t xml:space="preserve">Comete infração administrativa o </w:t>
      </w:r>
      <w:r w:rsidR="00D173A9" w:rsidRPr="00CC3E95">
        <w:rPr>
          <w:rFonts w:ascii="Bookman Old Style" w:hAnsi="Bookman Old Style" w:cs="Arial"/>
          <w:szCs w:val="20"/>
        </w:rPr>
        <w:t xml:space="preserve">fornecedor </w:t>
      </w:r>
      <w:r w:rsidRPr="00CC3E95">
        <w:rPr>
          <w:rFonts w:ascii="Bookman Old Style" w:hAnsi="Bookman Old Style" w:cs="Arial"/>
          <w:szCs w:val="20"/>
        </w:rPr>
        <w:t>que</w:t>
      </w:r>
      <w:r w:rsidR="005D4A74" w:rsidRPr="00CC3E95">
        <w:rPr>
          <w:rFonts w:ascii="Bookman Old Style" w:hAnsi="Bookman Old Style" w:cs="Arial"/>
          <w:szCs w:val="20"/>
        </w:rPr>
        <w:t xml:space="preserve"> cometer quaisquer das infrações previstas no art. 155 da Lei nº 14.133, de 2021</w:t>
      </w:r>
      <w:r w:rsidR="00B70673" w:rsidRPr="00CC3E95">
        <w:rPr>
          <w:rFonts w:ascii="Bookman Old Style" w:hAnsi="Bookman Old Style" w:cs="Arial"/>
          <w:szCs w:val="20"/>
        </w:rPr>
        <w:t>, quais sejam</w:t>
      </w:r>
      <w:r w:rsidRPr="00CC3E95">
        <w:rPr>
          <w:rFonts w:ascii="Bookman Old Style" w:hAnsi="Bookman Old Style" w:cs="Arial"/>
          <w:szCs w:val="20"/>
        </w:rPr>
        <w:t xml:space="preserve">: </w:t>
      </w:r>
    </w:p>
    <w:p w14:paraId="16BAB34B" w14:textId="1ABB8093" w:rsidR="00B70673" w:rsidRPr="00CC3E95" w:rsidRDefault="00B70673"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dar</w:t>
      </w:r>
      <w:proofErr w:type="gramEnd"/>
      <w:r w:rsidRPr="00CC3E95">
        <w:rPr>
          <w:rFonts w:ascii="Bookman Old Style" w:hAnsi="Bookman Old Style" w:cs="Arial"/>
          <w:color w:val="000000"/>
          <w:szCs w:val="20"/>
        </w:rPr>
        <w:t xml:space="preserve"> causa à inexecução parcial do contrato</w:t>
      </w:r>
      <w:r w:rsidRPr="00CC3E95">
        <w:rPr>
          <w:rFonts w:ascii="Bookman Old Style" w:hAnsi="Bookman Old Style" w:cs="Arial"/>
          <w:szCs w:val="20"/>
        </w:rPr>
        <w:t>;</w:t>
      </w:r>
    </w:p>
    <w:p w14:paraId="2640540E" w14:textId="58580C47" w:rsidR="00B70673" w:rsidRPr="00CC3E95" w:rsidRDefault="00B70673"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dar</w:t>
      </w:r>
      <w:proofErr w:type="gramEnd"/>
      <w:r w:rsidRPr="00CC3E95">
        <w:rPr>
          <w:rFonts w:ascii="Bookman Old Style" w:hAnsi="Bookman Old Style" w:cs="Arial"/>
          <w:color w:val="000000"/>
          <w:szCs w:val="20"/>
        </w:rPr>
        <w:t xml:space="preserve"> causa à inexecução parcial do contrato que cause grave dano à Administração, ao funcionamento dos serviços públicos ou ao interesse coletivo;</w:t>
      </w:r>
    </w:p>
    <w:p w14:paraId="44DBD62F" w14:textId="2FD1B759" w:rsidR="00B70673" w:rsidRPr="00CC3E95" w:rsidRDefault="00B70673"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dar</w:t>
      </w:r>
      <w:proofErr w:type="gramEnd"/>
      <w:r w:rsidRPr="00CC3E95">
        <w:rPr>
          <w:rFonts w:ascii="Bookman Old Style" w:hAnsi="Bookman Old Style" w:cs="Arial"/>
          <w:color w:val="000000"/>
          <w:szCs w:val="20"/>
        </w:rPr>
        <w:t xml:space="preserve"> causa à inexecução total do contrato;</w:t>
      </w:r>
    </w:p>
    <w:p w14:paraId="2C1F9F51" w14:textId="5C627D1D" w:rsidR="00196F9E" w:rsidRPr="00CC3E95" w:rsidRDefault="00FB7039"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deixar</w:t>
      </w:r>
      <w:proofErr w:type="gramEnd"/>
      <w:r w:rsidRPr="00CC3E95">
        <w:rPr>
          <w:rFonts w:ascii="Bookman Old Style" w:hAnsi="Bookman Old Style" w:cs="Arial"/>
          <w:color w:val="000000"/>
          <w:szCs w:val="20"/>
        </w:rPr>
        <w:t xml:space="preserve"> de entregar a documentação exigida para o certame;</w:t>
      </w:r>
    </w:p>
    <w:p w14:paraId="59864DFF" w14:textId="74227AA3" w:rsidR="00FB7039" w:rsidRPr="00CC3E95" w:rsidRDefault="00FB7039"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não</w:t>
      </w:r>
      <w:proofErr w:type="gramEnd"/>
      <w:r w:rsidRPr="00CC3E95">
        <w:rPr>
          <w:rFonts w:ascii="Bookman Old Style" w:hAnsi="Bookman Old Style" w:cs="Arial"/>
          <w:color w:val="000000"/>
          <w:szCs w:val="20"/>
        </w:rPr>
        <w:t xml:space="preserve"> manter a proposta, salvo em decorrência de fato superveniente devidamente justificado;</w:t>
      </w:r>
    </w:p>
    <w:p w14:paraId="69C7C137" w14:textId="1B467719" w:rsidR="00FB7039" w:rsidRPr="00CC3E95" w:rsidRDefault="007636F6"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não</w:t>
      </w:r>
      <w:proofErr w:type="gramEnd"/>
      <w:r w:rsidRPr="00CC3E95">
        <w:rPr>
          <w:rFonts w:ascii="Bookman Old Style" w:hAnsi="Bookman Old Style" w:cs="Arial"/>
          <w:color w:val="000000"/>
          <w:szCs w:val="20"/>
        </w:rPr>
        <w:t xml:space="preserve"> celebrar o contrato ou não entregar a documentação exigida para a contratação, quando convocado dentro do prazo de validade de sua proposta;</w:t>
      </w:r>
    </w:p>
    <w:p w14:paraId="7953B14D" w14:textId="6632BB2E" w:rsidR="00F710B7" w:rsidRPr="00CC3E95" w:rsidRDefault="00F710B7" w:rsidP="00E83577">
      <w:pPr>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color w:val="000000"/>
          <w:szCs w:val="20"/>
        </w:rPr>
        <w:t> </w:t>
      </w:r>
      <w:proofErr w:type="gramStart"/>
      <w:r w:rsidRPr="00CC3E95">
        <w:rPr>
          <w:rFonts w:ascii="Bookman Old Style" w:hAnsi="Bookman Old Style" w:cs="Arial"/>
          <w:color w:val="000000"/>
          <w:szCs w:val="20"/>
        </w:rPr>
        <w:t>ensejar</w:t>
      </w:r>
      <w:proofErr w:type="gramEnd"/>
      <w:r w:rsidRPr="00CC3E95">
        <w:rPr>
          <w:rFonts w:ascii="Bookman Old Style" w:hAnsi="Bookman Old Style" w:cs="Arial"/>
          <w:color w:val="000000"/>
          <w:szCs w:val="20"/>
        </w:rPr>
        <w:t xml:space="preserve"> o retardamento da execução ou da entrega do objeto da licitação sem motivo justificado;</w:t>
      </w:r>
    </w:p>
    <w:p w14:paraId="4A2C35CC" w14:textId="39E398DB" w:rsidR="007636F6" w:rsidRPr="00CC3E95" w:rsidRDefault="007636F6"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apresentar</w:t>
      </w:r>
      <w:proofErr w:type="gramEnd"/>
      <w:r w:rsidRPr="00CC3E95">
        <w:rPr>
          <w:rFonts w:ascii="Bookman Old Style" w:hAnsi="Bookman Old Style" w:cs="Arial"/>
          <w:color w:val="000000"/>
          <w:szCs w:val="20"/>
        </w:rPr>
        <w:t xml:space="preserve"> declaração ou documentação falsa exigida para o certame ou prestar declaração falsa durante a </w:t>
      </w:r>
      <w:r w:rsidR="000C7F26" w:rsidRPr="00CC3E95">
        <w:rPr>
          <w:rFonts w:ascii="Bookman Old Style" w:hAnsi="Bookman Old Style" w:cs="Arial"/>
          <w:color w:val="000000"/>
          <w:szCs w:val="20"/>
        </w:rPr>
        <w:t>dispensa eletrônica</w:t>
      </w:r>
      <w:r w:rsidR="00F710B7" w:rsidRPr="00CC3E95">
        <w:rPr>
          <w:rFonts w:ascii="Bookman Old Style" w:hAnsi="Bookman Old Style" w:cs="Arial"/>
          <w:color w:val="000000"/>
          <w:szCs w:val="20"/>
        </w:rPr>
        <w:t xml:space="preserve"> ou a execução do contrato</w:t>
      </w:r>
      <w:r w:rsidRPr="00CC3E95">
        <w:rPr>
          <w:rFonts w:ascii="Bookman Old Style" w:hAnsi="Bookman Old Style" w:cs="Arial"/>
          <w:color w:val="000000"/>
          <w:szCs w:val="20"/>
        </w:rPr>
        <w:t>;</w:t>
      </w:r>
    </w:p>
    <w:p w14:paraId="5CC50E3D" w14:textId="5A5716FC" w:rsidR="00B70673" w:rsidRPr="00CC3E95" w:rsidRDefault="00F710B7"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fraudar</w:t>
      </w:r>
      <w:proofErr w:type="gramEnd"/>
      <w:r w:rsidRPr="00CC3E95">
        <w:rPr>
          <w:rFonts w:ascii="Bookman Old Style" w:hAnsi="Bookman Old Style" w:cs="Arial"/>
          <w:color w:val="000000"/>
          <w:szCs w:val="20"/>
        </w:rPr>
        <w:t xml:space="preserve"> a dispensa eletrônica ou </w:t>
      </w:r>
      <w:r w:rsidR="00B70673" w:rsidRPr="00CC3E95">
        <w:rPr>
          <w:rFonts w:ascii="Bookman Old Style" w:hAnsi="Bookman Old Style" w:cs="Arial"/>
          <w:color w:val="000000"/>
          <w:szCs w:val="20"/>
        </w:rPr>
        <w:t>praticar ato fraudulento na execução do contrato</w:t>
      </w:r>
      <w:r w:rsidRPr="00CC3E95">
        <w:rPr>
          <w:rFonts w:ascii="Bookman Old Style" w:hAnsi="Bookman Old Style" w:cs="Arial"/>
          <w:color w:val="000000"/>
          <w:szCs w:val="20"/>
        </w:rPr>
        <w:t>;</w:t>
      </w:r>
    </w:p>
    <w:p w14:paraId="5A7ABB13" w14:textId="5C1A5723" w:rsidR="007636F6" w:rsidRPr="00CC3E95" w:rsidRDefault="00D71239" w:rsidP="00E83577">
      <w:pPr>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color w:val="000000"/>
          <w:szCs w:val="20"/>
        </w:rPr>
        <w:t> </w:t>
      </w:r>
      <w:proofErr w:type="gramStart"/>
      <w:r w:rsidRPr="00CC3E95">
        <w:rPr>
          <w:rFonts w:ascii="Bookman Old Style" w:hAnsi="Bookman Old Style" w:cs="Arial"/>
          <w:color w:val="000000"/>
          <w:szCs w:val="20"/>
        </w:rPr>
        <w:t>comportar</w:t>
      </w:r>
      <w:proofErr w:type="gramEnd"/>
      <w:r w:rsidRPr="00CC3E95">
        <w:rPr>
          <w:rFonts w:ascii="Bookman Old Style" w:hAnsi="Bookman Old Style" w:cs="Arial"/>
          <w:color w:val="000000"/>
          <w:szCs w:val="20"/>
        </w:rPr>
        <w:t>-se de modo inidôneo ou cometer fraude de qualquer natureza</w:t>
      </w:r>
      <w:r w:rsidR="000C7F26" w:rsidRPr="00CC3E95">
        <w:rPr>
          <w:rFonts w:ascii="Bookman Old Style" w:hAnsi="Bookman Old Style" w:cs="Arial"/>
          <w:color w:val="000000"/>
          <w:szCs w:val="20"/>
        </w:rPr>
        <w:t>;</w:t>
      </w:r>
    </w:p>
    <w:p w14:paraId="798DB43A" w14:textId="296EA0B9" w:rsidR="00254C6B" w:rsidRPr="00CC3E95" w:rsidRDefault="00254C6B" w:rsidP="00E83577">
      <w:pPr>
        <w:pStyle w:val="PargrafodaLista"/>
        <w:widowControl w:val="0"/>
        <w:numPr>
          <w:ilvl w:val="3"/>
          <w:numId w:val="1"/>
        </w:numPr>
        <w:ind w:left="0" w:firstLine="0"/>
        <w:jc w:val="both"/>
        <w:rPr>
          <w:rFonts w:ascii="Bookman Old Style" w:hAnsi="Bookman Old Style" w:cs="Arial"/>
          <w:szCs w:val="20"/>
        </w:rPr>
      </w:pPr>
      <w:r w:rsidRPr="00CC3E95">
        <w:rPr>
          <w:rFonts w:ascii="Bookman Old Style" w:hAnsi="Bookman Old Style" w:cs="Arial"/>
          <w:szCs w:val="20"/>
        </w:rPr>
        <w:t xml:space="preserve">Considera-se comportamento inidôneo, entre outros, a declaração falsa quanto às condições de participação, quanto ao enquadramento como ME/EPP ou o conluio entre os </w:t>
      </w:r>
      <w:r w:rsidR="009E584F" w:rsidRPr="00CC3E95">
        <w:rPr>
          <w:rFonts w:ascii="Bookman Old Style" w:hAnsi="Bookman Old Style" w:cs="Arial"/>
          <w:szCs w:val="20"/>
        </w:rPr>
        <w:t>fornecedores</w:t>
      </w:r>
      <w:r w:rsidRPr="00CC3E95">
        <w:rPr>
          <w:rFonts w:ascii="Bookman Old Style" w:hAnsi="Bookman Old Style" w:cs="Arial"/>
          <w:szCs w:val="20"/>
        </w:rPr>
        <w:t xml:space="preserve">, em qualquer momento da </w:t>
      </w:r>
      <w:r w:rsidR="009E584F" w:rsidRPr="00CC3E95">
        <w:rPr>
          <w:rFonts w:ascii="Bookman Old Style" w:hAnsi="Bookman Old Style" w:cs="Arial"/>
          <w:szCs w:val="20"/>
        </w:rPr>
        <w:t>dispensa</w:t>
      </w:r>
      <w:r w:rsidRPr="00CC3E95">
        <w:rPr>
          <w:rFonts w:ascii="Bookman Old Style" w:hAnsi="Bookman Old Style" w:cs="Arial"/>
          <w:szCs w:val="20"/>
        </w:rPr>
        <w:t>, mesmo após o encerramento da fase de lances.</w:t>
      </w:r>
    </w:p>
    <w:p w14:paraId="7220CCC8" w14:textId="26FD4B3D" w:rsidR="000C7F26" w:rsidRPr="00CC3E95" w:rsidRDefault="00D71239" w:rsidP="00E83577">
      <w:pPr>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color w:val="000000"/>
          <w:szCs w:val="20"/>
        </w:rPr>
        <w:t> </w:t>
      </w:r>
      <w:proofErr w:type="gramStart"/>
      <w:r w:rsidRPr="00CC3E95">
        <w:rPr>
          <w:rFonts w:ascii="Bookman Old Style" w:hAnsi="Bookman Old Style" w:cs="Arial"/>
          <w:color w:val="000000"/>
          <w:szCs w:val="20"/>
        </w:rPr>
        <w:t>praticar</w:t>
      </w:r>
      <w:proofErr w:type="gramEnd"/>
      <w:r w:rsidRPr="00CC3E95">
        <w:rPr>
          <w:rFonts w:ascii="Bookman Old Style" w:hAnsi="Bookman Old Style" w:cs="Arial"/>
          <w:color w:val="000000"/>
          <w:szCs w:val="20"/>
        </w:rPr>
        <w:t xml:space="preserve"> atos ilícitos com vistas a frustrar os objetivos deste certame.</w:t>
      </w:r>
    </w:p>
    <w:p w14:paraId="5E3C1A02" w14:textId="7B6A751C" w:rsidR="00B70673" w:rsidRPr="00CC3E95" w:rsidRDefault="00B70673" w:rsidP="00E83577">
      <w:pPr>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praticar ato lesivo previsto no </w:t>
      </w:r>
      <w:hyperlink r:id="rId9" w:anchor="art5" w:history="1">
        <w:r w:rsidRPr="00CC3E95">
          <w:rPr>
            <w:rFonts w:ascii="Bookman Old Style" w:hAnsi="Bookman Old Style"/>
            <w:color w:val="000000"/>
            <w:szCs w:val="20"/>
          </w:rPr>
          <w:t>art. 5º da Lei nº 12.846, de 1º de agosto de 2013.</w:t>
        </w:r>
      </w:hyperlink>
    </w:p>
    <w:p w14:paraId="155CFE0F" w14:textId="543E69D4" w:rsidR="00196F9E" w:rsidRPr="00CC3E95" w:rsidRDefault="00196F9E" w:rsidP="00E83577">
      <w:pPr>
        <w:widowControl w:val="0"/>
        <w:numPr>
          <w:ilvl w:val="1"/>
          <w:numId w:val="1"/>
        </w:numPr>
        <w:ind w:left="0" w:firstLine="0"/>
        <w:jc w:val="both"/>
        <w:rPr>
          <w:rFonts w:ascii="Bookman Old Style" w:hAnsi="Bookman Old Style" w:cs="Arial"/>
          <w:b/>
          <w:szCs w:val="20"/>
        </w:rPr>
      </w:pPr>
      <w:r w:rsidRPr="00CC3E95">
        <w:rPr>
          <w:rFonts w:ascii="Bookman Old Style" w:hAnsi="Bookman Old Style" w:cs="Arial"/>
          <w:szCs w:val="20"/>
        </w:rPr>
        <w:t xml:space="preserve">O </w:t>
      </w:r>
      <w:r w:rsidR="004C5205" w:rsidRPr="00CC3E95">
        <w:rPr>
          <w:rFonts w:ascii="Bookman Old Style" w:hAnsi="Bookman Old Style" w:cs="Arial"/>
          <w:szCs w:val="20"/>
        </w:rPr>
        <w:t>fornecedor</w:t>
      </w:r>
      <w:r w:rsidRPr="00CC3E95">
        <w:rPr>
          <w:rFonts w:ascii="Bookman Old Style" w:hAnsi="Bookman Old Style" w:cs="Arial"/>
          <w:szCs w:val="20"/>
        </w:rPr>
        <w:t xml:space="preserve"> que cometer qualquer das infrações discriminadas nos subitens anteriores ficará sujeito, sem prejuízo da responsabilidade civil e criminal, às seguintes sanções:</w:t>
      </w:r>
    </w:p>
    <w:p w14:paraId="2B8B53AD" w14:textId="7847978E" w:rsidR="00196F9E" w:rsidRPr="00CC3E95" w:rsidRDefault="00196F9E" w:rsidP="005C3F86">
      <w:pPr>
        <w:widowControl w:val="0"/>
        <w:numPr>
          <w:ilvl w:val="2"/>
          <w:numId w:val="4"/>
        </w:numPr>
        <w:ind w:left="0" w:firstLine="0"/>
        <w:jc w:val="both"/>
        <w:rPr>
          <w:rFonts w:ascii="Bookman Old Style" w:hAnsi="Bookman Old Style" w:cs="Arial"/>
          <w:szCs w:val="20"/>
        </w:rPr>
      </w:pPr>
      <w:r w:rsidRPr="00CC3E95">
        <w:rPr>
          <w:rFonts w:ascii="Bookman Old Style" w:hAnsi="Bookman Old Style" w:cs="Arial"/>
          <w:szCs w:val="20"/>
        </w:rPr>
        <w:t xml:space="preserve">Advertência </w:t>
      </w:r>
      <w:r w:rsidR="00F710B7" w:rsidRPr="00CC3E95">
        <w:rPr>
          <w:rFonts w:ascii="Bookman Old Style" w:hAnsi="Bookman Old Style" w:cs="Arial"/>
          <w:szCs w:val="20"/>
        </w:rPr>
        <w:t>pela falta do subitem 8.1.1 deste Aviso de Contratação Direta,</w:t>
      </w:r>
      <w:r w:rsidR="00F710B7" w:rsidRPr="00CC3E95">
        <w:rPr>
          <w:rFonts w:ascii="Bookman Old Style" w:hAnsi="Bookman Old Style"/>
          <w:szCs w:val="20"/>
        </w:rPr>
        <w:t xml:space="preserve"> </w:t>
      </w:r>
      <w:r w:rsidR="00F710B7" w:rsidRPr="00CC3E95">
        <w:rPr>
          <w:rFonts w:ascii="Bookman Old Style" w:hAnsi="Bookman Old Style" w:cs="Arial"/>
          <w:szCs w:val="20"/>
        </w:rPr>
        <w:t>quando não se justificar a imposição de penalidade mais grave</w:t>
      </w:r>
      <w:r w:rsidRPr="00CC3E95">
        <w:rPr>
          <w:rFonts w:ascii="Bookman Old Style" w:hAnsi="Bookman Old Style" w:cs="Arial"/>
          <w:szCs w:val="20"/>
        </w:rPr>
        <w:t>;</w:t>
      </w:r>
    </w:p>
    <w:p w14:paraId="5F1831CF" w14:textId="4908A29D" w:rsidR="00B70673" w:rsidRPr="00CC3E95" w:rsidRDefault="00196F9E" w:rsidP="005C3F86">
      <w:pPr>
        <w:widowControl w:val="0"/>
        <w:numPr>
          <w:ilvl w:val="2"/>
          <w:numId w:val="4"/>
        </w:numPr>
        <w:ind w:left="0" w:firstLine="0"/>
        <w:jc w:val="both"/>
        <w:rPr>
          <w:rFonts w:ascii="Bookman Old Style" w:hAnsi="Bookman Old Style" w:cs="Arial"/>
          <w:i/>
          <w:iCs/>
          <w:szCs w:val="20"/>
        </w:rPr>
      </w:pPr>
      <w:r w:rsidRPr="00CC3E95">
        <w:rPr>
          <w:rFonts w:ascii="Bookman Old Style" w:hAnsi="Bookman Old Style" w:cs="Arial"/>
          <w:szCs w:val="20"/>
        </w:rPr>
        <w:t xml:space="preserve">Multa de </w:t>
      </w:r>
      <w:r w:rsidR="00CF6A64" w:rsidRPr="00CC3E95">
        <w:rPr>
          <w:rFonts w:ascii="Bookman Old Style" w:hAnsi="Bookman Old Style" w:cs="Arial"/>
          <w:szCs w:val="20"/>
        </w:rPr>
        <w:t>10 % (dez</w:t>
      </w:r>
      <w:r w:rsidRPr="00CC3E95">
        <w:rPr>
          <w:rFonts w:ascii="Bookman Old Style" w:hAnsi="Bookman Old Style" w:cs="Arial"/>
          <w:szCs w:val="20"/>
        </w:rPr>
        <w:t xml:space="preserve"> por cento) sobre o valor estimado </w:t>
      </w:r>
      <w:proofErr w:type="gramStart"/>
      <w:r w:rsidRPr="00CC3E95">
        <w:rPr>
          <w:rFonts w:ascii="Bookman Old Style" w:hAnsi="Bookman Old Style" w:cs="Arial"/>
          <w:szCs w:val="20"/>
        </w:rPr>
        <w:t>do(</w:t>
      </w:r>
      <w:proofErr w:type="gramEnd"/>
      <w:r w:rsidRPr="00CC3E95">
        <w:rPr>
          <w:rFonts w:ascii="Bookman Old Style" w:hAnsi="Bookman Old Style" w:cs="Arial"/>
          <w:szCs w:val="20"/>
        </w:rPr>
        <w:t xml:space="preserve">s) item(s) prejudicado(s) pela conduta do </w:t>
      </w:r>
      <w:r w:rsidR="009E584F" w:rsidRPr="00CC3E95">
        <w:rPr>
          <w:rFonts w:ascii="Bookman Old Style" w:hAnsi="Bookman Old Style" w:cs="Arial"/>
          <w:szCs w:val="20"/>
        </w:rPr>
        <w:t>fornecedor</w:t>
      </w:r>
      <w:r w:rsidR="00F710B7" w:rsidRPr="00CC3E95">
        <w:rPr>
          <w:rFonts w:ascii="Bookman Old Style" w:hAnsi="Bookman Old Style" w:cs="Arial"/>
          <w:szCs w:val="20"/>
        </w:rPr>
        <w:t xml:space="preserve">, por qualquer das infrações dos subitens </w:t>
      </w:r>
      <w:r w:rsidR="00CF6A64" w:rsidRPr="00CC3E95">
        <w:rPr>
          <w:rFonts w:ascii="Bookman Old Style" w:hAnsi="Bookman Old Style" w:cs="Arial"/>
          <w:szCs w:val="20"/>
        </w:rPr>
        <w:t>7</w:t>
      </w:r>
      <w:r w:rsidR="00F710B7" w:rsidRPr="00CC3E95">
        <w:rPr>
          <w:rFonts w:ascii="Bookman Old Style" w:hAnsi="Bookman Old Style" w:cs="Arial"/>
          <w:szCs w:val="20"/>
        </w:rPr>
        <w:t xml:space="preserve">.1.1 a </w:t>
      </w:r>
      <w:r w:rsidR="00CF6A64" w:rsidRPr="00CC3E95">
        <w:rPr>
          <w:rFonts w:ascii="Bookman Old Style" w:hAnsi="Bookman Old Style" w:cs="Arial"/>
          <w:szCs w:val="20"/>
        </w:rPr>
        <w:t>7</w:t>
      </w:r>
      <w:r w:rsidR="00F710B7" w:rsidRPr="00CC3E95">
        <w:rPr>
          <w:rFonts w:ascii="Bookman Old Style" w:hAnsi="Bookman Old Style" w:cs="Arial"/>
          <w:szCs w:val="20"/>
        </w:rPr>
        <w:t>.1.12</w:t>
      </w:r>
      <w:r w:rsidRPr="00CC3E95">
        <w:rPr>
          <w:rFonts w:ascii="Bookman Old Style" w:hAnsi="Bookman Old Style" w:cs="Arial"/>
          <w:szCs w:val="20"/>
        </w:rPr>
        <w:t>;</w:t>
      </w:r>
    </w:p>
    <w:p w14:paraId="312FE2ED" w14:textId="50597E6C" w:rsidR="00196F9E" w:rsidRPr="00CC3E95" w:rsidRDefault="002848E2" w:rsidP="005C3F86">
      <w:pPr>
        <w:widowControl w:val="0"/>
        <w:numPr>
          <w:ilvl w:val="2"/>
          <w:numId w:val="4"/>
        </w:numPr>
        <w:ind w:left="0" w:firstLine="0"/>
        <w:jc w:val="both"/>
        <w:rPr>
          <w:rFonts w:ascii="Bookman Old Style" w:hAnsi="Bookman Old Style" w:cs="Arial"/>
          <w:szCs w:val="20"/>
        </w:rPr>
      </w:pPr>
      <w:r w:rsidRPr="00CC3E95">
        <w:rPr>
          <w:rFonts w:ascii="Bookman Old Style" w:hAnsi="Bookman Old Style" w:cs="Arial"/>
          <w:color w:val="000000"/>
          <w:szCs w:val="20"/>
        </w:rPr>
        <w:t>Impedimento de licitar e contratar</w:t>
      </w:r>
      <w:r w:rsidR="00196F9E" w:rsidRPr="00CC3E95">
        <w:rPr>
          <w:rFonts w:ascii="Bookman Old Style" w:hAnsi="Bookman Old Style" w:cs="Arial"/>
          <w:szCs w:val="20"/>
        </w:rPr>
        <w:t xml:space="preserve"> </w:t>
      </w:r>
      <w:r w:rsidR="001A5846" w:rsidRPr="00CC3E95">
        <w:rPr>
          <w:rFonts w:ascii="Bookman Old Style" w:hAnsi="Bookman Old Style" w:cs="Arial"/>
          <w:color w:val="000000"/>
          <w:szCs w:val="20"/>
        </w:rPr>
        <w:t>no âmbito da Administração Pública direta e indireta do ente federativo que tiver aplicado a sanção, pelo prazo máximo de 3 (três) anos</w:t>
      </w:r>
      <w:r w:rsidR="00CF6A64" w:rsidRPr="00CC3E95">
        <w:rPr>
          <w:rFonts w:ascii="Bookman Old Style" w:hAnsi="Bookman Old Style" w:cs="Arial"/>
          <w:color w:val="000000"/>
          <w:szCs w:val="20"/>
        </w:rPr>
        <w:t>, nos casos dos subitens 7.1.2 a 7</w:t>
      </w:r>
      <w:r w:rsidR="00F710B7" w:rsidRPr="00CC3E95">
        <w:rPr>
          <w:rFonts w:ascii="Bookman Old Style" w:hAnsi="Bookman Old Style" w:cs="Arial"/>
          <w:color w:val="000000"/>
          <w:szCs w:val="20"/>
        </w:rPr>
        <w:t>.1.7 deste Aviso de Contratação Direta, quando não se justificar a imposição de penalidade mais grave</w:t>
      </w:r>
      <w:r w:rsidR="00196F9E" w:rsidRPr="00CC3E95">
        <w:rPr>
          <w:rFonts w:ascii="Bookman Old Style" w:hAnsi="Bookman Old Style" w:cs="Arial"/>
          <w:szCs w:val="20"/>
        </w:rPr>
        <w:t>;</w:t>
      </w:r>
    </w:p>
    <w:p w14:paraId="3B5179EB" w14:textId="5AAA383F" w:rsidR="00196F9E" w:rsidRPr="00CC3E95" w:rsidRDefault="007672DF" w:rsidP="005C3F86">
      <w:pPr>
        <w:widowControl w:val="0"/>
        <w:numPr>
          <w:ilvl w:val="2"/>
          <w:numId w:val="4"/>
        </w:numPr>
        <w:ind w:left="0" w:firstLine="0"/>
        <w:jc w:val="both"/>
        <w:rPr>
          <w:rFonts w:ascii="Bookman Old Style" w:hAnsi="Bookman Old Style" w:cs="Arial"/>
          <w:szCs w:val="20"/>
        </w:rPr>
      </w:pPr>
      <w:r w:rsidRPr="00CC3E95">
        <w:rPr>
          <w:rFonts w:ascii="Bookman Old Style" w:hAnsi="Bookman Old Style" w:cs="Arial"/>
          <w:color w:val="000000"/>
          <w:szCs w:val="20"/>
        </w:rPr>
        <w:t>Declaração de inidoneidade para licitar ou contratar</w:t>
      </w:r>
      <w:r w:rsidR="00A23106" w:rsidRPr="00CC3E95">
        <w:rPr>
          <w:rFonts w:ascii="Bookman Old Style" w:hAnsi="Bookman Old Style" w:cs="Arial"/>
          <w:color w:val="000000"/>
          <w:szCs w:val="20"/>
        </w:rPr>
        <w:t>, que impedirá o responsável de licitar ou contratar no âmbito da Administração Pública direta e indireta de todos os entes federativos, pelo prazo mínimo de 3 (três) anos e máximo de 6 (seis) anos</w:t>
      </w:r>
      <w:r w:rsidR="00F710B7" w:rsidRPr="00CC3E95">
        <w:rPr>
          <w:rFonts w:ascii="Bookman Old Style" w:hAnsi="Bookman Old Style" w:cs="Arial"/>
          <w:color w:val="000000"/>
          <w:szCs w:val="20"/>
        </w:rPr>
        <w:t xml:space="preserve">, nos casos dos subitens </w:t>
      </w:r>
      <w:r w:rsidR="00CF6A64" w:rsidRPr="00CC3E95">
        <w:rPr>
          <w:rFonts w:ascii="Bookman Old Style" w:hAnsi="Bookman Old Style" w:cs="Arial"/>
          <w:color w:val="000000"/>
          <w:szCs w:val="20"/>
        </w:rPr>
        <w:t>7</w:t>
      </w:r>
      <w:r w:rsidR="00F710B7" w:rsidRPr="00CC3E95">
        <w:rPr>
          <w:rFonts w:ascii="Bookman Old Style" w:hAnsi="Bookman Old Style" w:cs="Arial"/>
          <w:color w:val="000000"/>
          <w:szCs w:val="20"/>
        </w:rPr>
        <w:t xml:space="preserve">.1.8 a </w:t>
      </w:r>
      <w:r w:rsidR="00CF6A64" w:rsidRPr="00CC3E95">
        <w:rPr>
          <w:rFonts w:ascii="Bookman Old Style" w:hAnsi="Bookman Old Style" w:cs="Arial"/>
          <w:color w:val="000000"/>
          <w:szCs w:val="20"/>
        </w:rPr>
        <w:t>7</w:t>
      </w:r>
      <w:r w:rsidR="00F710B7" w:rsidRPr="00CC3E95">
        <w:rPr>
          <w:rFonts w:ascii="Bookman Old Style" w:hAnsi="Bookman Old Style" w:cs="Arial"/>
          <w:color w:val="000000"/>
          <w:szCs w:val="20"/>
        </w:rPr>
        <w:t>.1.12, bem como nos demais casos que justifiquem a imposição da penalidade mais grave</w:t>
      </w:r>
      <w:r w:rsidR="00196F9E" w:rsidRPr="00CC3E95">
        <w:rPr>
          <w:rFonts w:ascii="Bookman Old Style" w:hAnsi="Bookman Old Style" w:cs="Arial"/>
          <w:szCs w:val="20"/>
        </w:rPr>
        <w:t>;</w:t>
      </w:r>
    </w:p>
    <w:p w14:paraId="186AC778" w14:textId="3BBFEA0F" w:rsidR="00790510" w:rsidRPr="00CC3E95" w:rsidRDefault="00790510" w:rsidP="00E83577">
      <w:pPr>
        <w:widowControl w:val="0"/>
        <w:numPr>
          <w:ilvl w:val="1"/>
          <w:numId w:val="1"/>
        </w:numPr>
        <w:ind w:left="0" w:firstLine="0"/>
        <w:jc w:val="both"/>
        <w:rPr>
          <w:rFonts w:ascii="Bookman Old Style" w:hAnsi="Bookman Old Style" w:cs="Arial"/>
          <w:bCs/>
          <w:szCs w:val="20"/>
        </w:rPr>
      </w:pPr>
      <w:r w:rsidRPr="00CC3E95">
        <w:rPr>
          <w:rFonts w:ascii="Bookman Old Style" w:hAnsi="Bookman Old Style" w:cs="Arial"/>
          <w:bCs/>
          <w:szCs w:val="20"/>
        </w:rPr>
        <w:t>Na aplicação das sanções serão considerados:</w:t>
      </w:r>
    </w:p>
    <w:p w14:paraId="53731172" w14:textId="738283AE" w:rsidR="00790510" w:rsidRPr="00CC3E95" w:rsidRDefault="00F710B7"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a</w:t>
      </w:r>
      <w:proofErr w:type="gramEnd"/>
      <w:r w:rsidR="00790510" w:rsidRPr="00CC3E95">
        <w:rPr>
          <w:rFonts w:ascii="Bookman Old Style" w:hAnsi="Bookman Old Style" w:cs="Arial"/>
          <w:bCs/>
          <w:szCs w:val="20"/>
        </w:rPr>
        <w:t xml:space="preserve"> natureza e a gravidade da infração cometida;</w:t>
      </w:r>
    </w:p>
    <w:p w14:paraId="00712DDE" w14:textId="0D245BCC" w:rsidR="00790510" w:rsidRPr="00CC3E95" w:rsidRDefault="00790510"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as</w:t>
      </w:r>
      <w:proofErr w:type="gramEnd"/>
      <w:r w:rsidRPr="00CC3E95">
        <w:rPr>
          <w:rFonts w:ascii="Bookman Old Style" w:hAnsi="Bookman Old Style" w:cs="Arial"/>
          <w:bCs/>
          <w:szCs w:val="20"/>
        </w:rPr>
        <w:t xml:space="preserve"> peculiaridades do caso concreto;</w:t>
      </w:r>
    </w:p>
    <w:p w14:paraId="10F93CE6" w14:textId="460B650F" w:rsidR="00790510" w:rsidRPr="00CC3E95" w:rsidRDefault="00790510"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as</w:t>
      </w:r>
      <w:proofErr w:type="gramEnd"/>
      <w:r w:rsidRPr="00CC3E95">
        <w:rPr>
          <w:rFonts w:ascii="Bookman Old Style" w:hAnsi="Bookman Old Style" w:cs="Arial"/>
          <w:bCs/>
          <w:szCs w:val="20"/>
        </w:rPr>
        <w:t xml:space="preserve"> circunstâncias agravantes ou atenuantes;</w:t>
      </w:r>
    </w:p>
    <w:p w14:paraId="44A1ED37" w14:textId="4BD2D883" w:rsidR="00790510" w:rsidRPr="00CC3E95" w:rsidRDefault="00790510"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os</w:t>
      </w:r>
      <w:proofErr w:type="gramEnd"/>
      <w:r w:rsidRPr="00CC3E95">
        <w:rPr>
          <w:rFonts w:ascii="Bookman Old Style" w:hAnsi="Bookman Old Style" w:cs="Arial"/>
          <w:bCs/>
          <w:szCs w:val="20"/>
        </w:rPr>
        <w:t xml:space="preserve"> danos que dela provierem para a Administração Pública;</w:t>
      </w:r>
    </w:p>
    <w:p w14:paraId="1DF13599" w14:textId="250E2367" w:rsidR="00790510" w:rsidRPr="00CC3E95" w:rsidRDefault="00790510"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a</w:t>
      </w:r>
      <w:proofErr w:type="gramEnd"/>
      <w:r w:rsidRPr="00CC3E95">
        <w:rPr>
          <w:rFonts w:ascii="Bookman Old Style" w:hAnsi="Bookman Old Style" w:cs="Arial"/>
          <w:bCs/>
          <w:szCs w:val="20"/>
        </w:rPr>
        <w:t xml:space="preserve"> implantação ou o aperfeiçoamento de programa de integridade, conforme normas e orientações dos órgãos de controle.</w:t>
      </w:r>
    </w:p>
    <w:p w14:paraId="5FAD7CF9" w14:textId="16DF132D" w:rsidR="00D046F4" w:rsidRPr="00CC3E95" w:rsidRDefault="00D046F4" w:rsidP="00E83577">
      <w:pPr>
        <w:widowControl w:val="0"/>
        <w:numPr>
          <w:ilvl w:val="1"/>
          <w:numId w:val="1"/>
        </w:numPr>
        <w:ind w:left="0" w:firstLine="0"/>
        <w:jc w:val="both"/>
        <w:rPr>
          <w:rFonts w:ascii="Bookman Old Style" w:hAnsi="Bookman Old Style" w:cs="Arial"/>
          <w:szCs w:val="20"/>
        </w:rPr>
      </w:pPr>
      <w:bookmarkStart w:id="1" w:name="art156§6"/>
      <w:bookmarkStart w:id="2" w:name="art156§7"/>
      <w:bookmarkStart w:id="3" w:name="art156§8"/>
      <w:bookmarkEnd w:id="1"/>
      <w:bookmarkEnd w:id="2"/>
      <w:bookmarkEnd w:id="3"/>
      <w:r w:rsidRPr="00CC3E95">
        <w:rPr>
          <w:rFonts w:ascii="Bookman Old Style" w:hAnsi="Bookman Old Style" w:cs="Arial"/>
          <w:szCs w:val="20"/>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1DA038C5" w14:textId="2B4B1EF5" w:rsidR="00D046F4" w:rsidRPr="00CC3E95" w:rsidRDefault="00D046F4" w:rsidP="00E83577">
      <w:pPr>
        <w:widowControl w:val="0"/>
        <w:numPr>
          <w:ilvl w:val="1"/>
          <w:numId w:val="1"/>
        </w:numPr>
        <w:ind w:left="0" w:firstLine="0"/>
        <w:jc w:val="both"/>
        <w:rPr>
          <w:rFonts w:ascii="Bookman Old Style" w:hAnsi="Bookman Old Style" w:cs="Arial"/>
          <w:szCs w:val="20"/>
        </w:rPr>
      </w:pPr>
      <w:bookmarkStart w:id="4" w:name="art156§9"/>
      <w:bookmarkEnd w:id="4"/>
      <w:r w:rsidRPr="00CC3E95">
        <w:rPr>
          <w:rFonts w:ascii="Bookman Old Style" w:hAnsi="Bookman Old Style" w:cs="Arial"/>
          <w:szCs w:val="20"/>
        </w:rPr>
        <w:t xml:space="preserve">A aplicação das sanções previstas </w:t>
      </w:r>
      <w:r w:rsidR="00F710B7" w:rsidRPr="00CC3E95">
        <w:rPr>
          <w:rFonts w:ascii="Bookman Old Style" w:hAnsi="Bookman Old Style" w:cs="Arial"/>
          <w:szCs w:val="20"/>
        </w:rPr>
        <w:t>neste Aviso de Contratação Direta</w:t>
      </w:r>
      <w:r w:rsidRPr="00CC3E95">
        <w:rPr>
          <w:rFonts w:ascii="Bookman Old Style" w:hAnsi="Bookman Old Style" w:cs="Arial"/>
          <w:szCs w:val="20"/>
        </w:rPr>
        <w:t>, em hipótese alguma, a obrigação de reparação integral do dano causado à Administração Pública.</w:t>
      </w:r>
    </w:p>
    <w:p w14:paraId="3FBF0204" w14:textId="5EBD4447"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A penalidade de multa pode ser aplicada cumulativamente com as demais sanções.</w:t>
      </w:r>
    </w:p>
    <w:p w14:paraId="1DBD1E89" w14:textId="77777777"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B492164" w14:textId="77777777"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F92FF4D" w14:textId="77777777"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219BA3D" w14:textId="0B80A1E4"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 xml:space="preserve">A aplicação de qualquer das penalidades previstas realizar-se-á em processo administrativo que assegurará o contraditório e a ampla defesa ao </w:t>
      </w:r>
      <w:r w:rsidR="009E584F" w:rsidRPr="00CC3E95">
        <w:rPr>
          <w:rFonts w:ascii="Bookman Old Style" w:hAnsi="Bookman Old Style" w:cs="Arial"/>
          <w:szCs w:val="20"/>
        </w:rPr>
        <w:t>fornecedor</w:t>
      </w:r>
      <w:r w:rsidRPr="00CC3E95">
        <w:rPr>
          <w:rFonts w:ascii="Bookman Old Style" w:hAnsi="Bookman Old Style" w:cs="Arial"/>
          <w:szCs w:val="20"/>
        </w:rPr>
        <w:t xml:space="preserve">/adjudicatário, observando-se o procedimento previsto na Lei nº </w:t>
      </w:r>
      <w:r w:rsidR="00D76727" w:rsidRPr="00CC3E95">
        <w:rPr>
          <w:rFonts w:ascii="Bookman Old Style" w:hAnsi="Bookman Old Style" w:cs="Arial"/>
          <w:szCs w:val="20"/>
        </w:rPr>
        <w:t>14.133</w:t>
      </w:r>
      <w:r w:rsidRPr="00CC3E95">
        <w:rPr>
          <w:rFonts w:ascii="Bookman Old Style" w:hAnsi="Bookman Old Style" w:cs="Arial"/>
          <w:szCs w:val="20"/>
        </w:rPr>
        <w:t xml:space="preserve">, de </w:t>
      </w:r>
      <w:r w:rsidR="00D76727" w:rsidRPr="00CC3E95">
        <w:rPr>
          <w:rFonts w:ascii="Bookman Old Style" w:hAnsi="Bookman Old Style" w:cs="Arial"/>
          <w:szCs w:val="20"/>
        </w:rPr>
        <w:t>2021</w:t>
      </w:r>
      <w:r w:rsidRPr="00CC3E95">
        <w:rPr>
          <w:rFonts w:ascii="Bookman Old Style" w:hAnsi="Bookman Old Style" w:cs="Arial"/>
          <w:szCs w:val="20"/>
        </w:rPr>
        <w:t>, e subsidiariamente na Lei nº 9.784, de 1999.</w:t>
      </w:r>
    </w:p>
    <w:p w14:paraId="5132863E" w14:textId="7028C944"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 xml:space="preserve">As sanções por atos praticados no decorrer da contratação estão previstas </w:t>
      </w:r>
      <w:r w:rsidR="00D76727" w:rsidRPr="00CC3E95">
        <w:rPr>
          <w:rFonts w:ascii="Bookman Old Style" w:hAnsi="Bookman Old Style" w:cs="Arial"/>
          <w:szCs w:val="20"/>
        </w:rPr>
        <w:t>nos anexos a este Aviso</w:t>
      </w:r>
      <w:r w:rsidRPr="00CC3E95">
        <w:rPr>
          <w:rFonts w:ascii="Bookman Old Style" w:hAnsi="Bookman Old Style" w:cs="Arial"/>
          <w:szCs w:val="20"/>
        </w:rPr>
        <w:t>.</w:t>
      </w:r>
    </w:p>
    <w:p w14:paraId="67BE2A4A" w14:textId="77777777" w:rsidR="00B1545F" w:rsidRPr="00CC3E95" w:rsidRDefault="00B1545F" w:rsidP="00E83577">
      <w:pPr>
        <w:widowControl w:val="0"/>
        <w:jc w:val="both"/>
        <w:rPr>
          <w:rFonts w:ascii="Bookman Old Style" w:hAnsi="Bookman Old Style" w:cs="Arial"/>
          <w:szCs w:val="20"/>
        </w:rPr>
      </w:pPr>
    </w:p>
    <w:p w14:paraId="55A8DB57" w14:textId="7B8B978A" w:rsidR="00147041" w:rsidRPr="00CC3E95" w:rsidRDefault="00147041"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DAS DISPOSIÇÕES GERAIS</w:t>
      </w:r>
    </w:p>
    <w:p w14:paraId="3634F197" w14:textId="4ED1D2F4" w:rsidR="005B702E" w:rsidRPr="00CC3E95" w:rsidRDefault="008E389E"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No caso </w:t>
      </w:r>
      <w:r w:rsidR="00FF6FA3" w:rsidRPr="00CC3E95">
        <w:rPr>
          <w:rFonts w:ascii="Bookman Old Style" w:hAnsi="Bookman Old Style" w:cs="Arial"/>
          <w:color w:val="000000"/>
          <w:szCs w:val="20"/>
        </w:rPr>
        <w:t>de todos os fornecedores restarem desclassificados ou inabilitados</w:t>
      </w:r>
      <w:r w:rsidR="00B54EF3" w:rsidRPr="00CC3E95">
        <w:rPr>
          <w:rFonts w:ascii="Bookman Old Style" w:hAnsi="Bookman Old Style" w:cs="Arial"/>
          <w:color w:val="000000"/>
          <w:szCs w:val="20"/>
        </w:rPr>
        <w:t xml:space="preserve"> (procedimento </w:t>
      </w:r>
      <w:r w:rsidR="0062472B" w:rsidRPr="00CC3E95">
        <w:rPr>
          <w:rFonts w:ascii="Bookman Old Style" w:hAnsi="Bookman Old Style" w:cs="Arial"/>
          <w:color w:val="000000"/>
          <w:szCs w:val="20"/>
        </w:rPr>
        <w:t>fracassado</w:t>
      </w:r>
      <w:r w:rsidR="00B54EF3" w:rsidRPr="00CC3E95">
        <w:rPr>
          <w:rFonts w:ascii="Bookman Old Style" w:hAnsi="Bookman Old Style" w:cs="Arial"/>
          <w:color w:val="000000"/>
          <w:szCs w:val="20"/>
        </w:rPr>
        <w:t>)</w:t>
      </w:r>
      <w:r w:rsidR="00FF6FA3" w:rsidRPr="00CC3E95">
        <w:rPr>
          <w:rFonts w:ascii="Bookman Old Style" w:hAnsi="Bookman Old Style" w:cs="Arial"/>
          <w:color w:val="000000"/>
          <w:szCs w:val="20"/>
        </w:rPr>
        <w:t xml:space="preserve">, </w:t>
      </w:r>
      <w:r w:rsidR="00D149C0" w:rsidRPr="00CC3E95">
        <w:rPr>
          <w:rFonts w:ascii="Bookman Old Style" w:hAnsi="Bookman Old Style" w:cs="Arial"/>
          <w:color w:val="000000"/>
          <w:szCs w:val="20"/>
        </w:rPr>
        <w:t>a Administração</w:t>
      </w:r>
      <w:r w:rsidR="00FF6FA3" w:rsidRPr="00CC3E95">
        <w:rPr>
          <w:rFonts w:ascii="Bookman Old Style" w:hAnsi="Bookman Old Style" w:cs="Arial"/>
          <w:color w:val="000000"/>
          <w:szCs w:val="20"/>
        </w:rPr>
        <w:t xml:space="preserve"> poderá</w:t>
      </w:r>
      <w:r w:rsidR="005B702E" w:rsidRPr="00CC3E95">
        <w:rPr>
          <w:rFonts w:ascii="Bookman Old Style" w:hAnsi="Bookman Old Style" w:cs="Arial"/>
          <w:color w:val="000000"/>
          <w:szCs w:val="20"/>
        </w:rPr>
        <w:t>:</w:t>
      </w:r>
    </w:p>
    <w:p w14:paraId="7362EA60" w14:textId="178D5AC4" w:rsidR="005B702E" w:rsidRPr="00CC3E95" w:rsidRDefault="00C35475" w:rsidP="00E83577">
      <w:pPr>
        <w:widowControl w:val="0"/>
        <w:numPr>
          <w:ilvl w:val="2"/>
          <w:numId w:val="1"/>
        </w:numPr>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r</w:t>
      </w:r>
      <w:r w:rsidR="005B702E" w:rsidRPr="00CC3E95">
        <w:rPr>
          <w:rFonts w:ascii="Bookman Old Style" w:hAnsi="Bookman Old Style" w:cs="Arial"/>
          <w:color w:val="000000"/>
          <w:szCs w:val="20"/>
        </w:rPr>
        <w:t>epublicar</w:t>
      </w:r>
      <w:proofErr w:type="gramEnd"/>
      <w:r w:rsidR="005B702E" w:rsidRPr="00CC3E95">
        <w:rPr>
          <w:rFonts w:ascii="Bookman Old Style" w:hAnsi="Bookman Old Style" w:cs="Arial"/>
          <w:color w:val="000000"/>
          <w:szCs w:val="20"/>
        </w:rPr>
        <w:t xml:space="preserve"> </w:t>
      </w:r>
      <w:r w:rsidRPr="00CC3E95">
        <w:rPr>
          <w:rFonts w:ascii="Bookman Old Style" w:hAnsi="Bookman Old Style" w:cs="Arial"/>
          <w:color w:val="000000"/>
          <w:szCs w:val="20"/>
        </w:rPr>
        <w:t>o presente aviso com uma nova data</w:t>
      </w:r>
      <w:r w:rsidR="00461C6C" w:rsidRPr="00CC3E95">
        <w:rPr>
          <w:rFonts w:ascii="Bookman Old Style" w:hAnsi="Bookman Old Style" w:cs="Arial"/>
          <w:color w:val="000000"/>
          <w:szCs w:val="20"/>
        </w:rPr>
        <w:t>;</w:t>
      </w:r>
    </w:p>
    <w:p w14:paraId="24DFC25C" w14:textId="04E7726B" w:rsidR="00461C6C" w:rsidRPr="00CC3E95" w:rsidRDefault="00461C6C" w:rsidP="00E83577">
      <w:pPr>
        <w:widowControl w:val="0"/>
        <w:numPr>
          <w:ilvl w:val="2"/>
          <w:numId w:val="1"/>
        </w:numPr>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valer</w:t>
      </w:r>
      <w:proofErr w:type="gramEnd"/>
      <w:r w:rsidRPr="00CC3E95">
        <w:rPr>
          <w:rFonts w:ascii="Bookman Old Style" w:hAnsi="Bookman Old Style" w:cs="Arial"/>
          <w:color w:val="000000"/>
          <w:szCs w:val="20"/>
        </w:rPr>
        <w:t>-se, para a contratação, de proposta obtida na pesquisa de preços que serviu de base ao procedimento, se houver, privilegiando-se os menores preços, sempre que possível, e desde que atendidas às condições de habilitação exigidas.</w:t>
      </w:r>
    </w:p>
    <w:p w14:paraId="3E1D1E1B" w14:textId="393EF310" w:rsidR="000D22F3" w:rsidRPr="00CC3E95" w:rsidRDefault="000D22F3" w:rsidP="00E83577">
      <w:pPr>
        <w:widowControl w:val="0"/>
        <w:numPr>
          <w:ilvl w:val="3"/>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No caso do subitem anterior, a contratação será operacionalizada fora deste </w:t>
      </w:r>
      <w:r w:rsidR="00F710B7" w:rsidRPr="00CC3E95">
        <w:rPr>
          <w:rFonts w:ascii="Bookman Old Style" w:hAnsi="Bookman Old Style" w:cs="Arial"/>
          <w:color w:val="000000"/>
          <w:szCs w:val="20"/>
        </w:rPr>
        <w:t>procedimento</w:t>
      </w:r>
      <w:r w:rsidRPr="00CC3E95">
        <w:rPr>
          <w:rFonts w:ascii="Bookman Old Style" w:hAnsi="Bookman Old Style" w:cs="Arial"/>
          <w:color w:val="000000"/>
          <w:szCs w:val="20"/>
        </w:rPr>
        <w:t>.</w:t>
      </w:r>
    </w:p>
    <w:p w14:paraId="6699BAF1" w14:textId="2EBF13AF" w:rsidR="00850838" w:rsidRPr="00CC3E95" w:rsidRDefault="00D149C0" w:rsidP="00E83577">
      <w:pPr>
        <w:widowControl w:val="0"/>
        <w:numPr>
          <w:ilvl w:val="2"/>
          <w:numId w:val="1"/>
        </w:numPr>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fixar</w:t>
      </w:r>
      <w:proofErr w:type="gramEnd"/>
      <w:r w:rsidRPr="00CC3E95">
        <w:rPr>
          <w:rFonts w:ascii="Bookman Old Style" w:hAnsi="Bookman Old Style" w:cs="Arial"/>
          <w:color w:val="000000"/>
          <w:szCs w:val="20"/>
        </w:rPr>
        <w:t xml:space="preserve"> </w:t>
      </w:r>
      <w:r w:rsidR="0064175F" w:rsidRPr="00CC3E95">
        <w:rPr>
          <w:rFonts w:ascii="Bookman Old Style" w:hAnsi="Bookman Old Style" w:cs="Arial"/>
          <w:color w:val="000000"/>
          <w:szCs w:val="20"/>
        </w:rPr>
        <w:t>prazo para que possa haver adequação das propostas ou da documentação de habilitação, conforme o caso.</w:t>
      </w:r>
    </w:p>
    <w:p w14:paraId="7E1B2E0B" w14:textId="19215E81" w:rsidR="00B54EF3" w:rsidRPr="00CC3E95" w:rsidRDefault="00B54EF3"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As providências d</w:t>
      </w:r>
      <w:r w:rsidR="00FF0582" w:rsidRPr="00CC3E95">
        <w:rPr>
          <w:rFonts w:ascii="Bookman Old Style" w:hAnsi="Bookman Old Style" w:cs="Arial"/>
          <w:color w:val="000000"/>
          <w:szCs w:val="20"/>
        </w:rPr>
        <w:t>o</w:t>
      </w:r>
      <w:r w:rsidR="00DE4EBF" w:rsidRPr="00CC3E95">
        <w:rPr>
          <w:rFonts w:ascii="Bookman Old Style" w:hAnsi="Bookman Old Style" w:cs="Arial"/>
          <w:color w:val="000000"/>
          <w:szCs w:val="20"/>
        </w:rPr>
        <w:t>s</w:t>
      </w:r>
      <w:r w:rsidRPr="00CC3E95">
        <w:rPr>
          <w:rFonts w:ascii="Bookman Old Style" w:hAnsi="Bookman Old Style" w:cs="Arial"/>
          <w:color w:val="000000"/>
          <w:szCs w:val="20"/>
        </w:rPr>
        <w:t xml:space="preserve"> </w:t>
      </w:r>
      <w:r w:rsidR="00CF6A64" w:rsidRPr="00CC3E95">
        <w:rPr>
          <w:rFonts w:ascii="Bookman Old Style" w:hAnsi="Bookman Old Style" w:cs="Arial"/>
          <w:color w:val="000000"/>
          <w:szCs w:val="20"/>
        </w:rPr>
        <w:t>subitens 8.2.1 e 8</w:t>
      </w:r>
      <w:r w:rsidR="00FF0582" w:rsidRPr="00CC3E95">
        <w:rPr>
          <w:rFonts w:ascii="Bookman Old Style" w:hAnsi="Bookman Old Style" w:cs="Arial"/>
          <w:color w:val="000000"/>
          <w:szCs w:val="20"/>
        </w:rPr>
        <w:t>.2.2</w:t>
      </w:r>
      <w:r w:rsidR="00DE4EBF" w:rsidRPr="00CC3E95">
        <w:rPr>
          <w:rFonts w:ascii="Bookman Old Style" w:hAnsi="Bookman Old Style" w:cs="Arial"/>
          <w:color w:val="000000"/>
          <w:szCs w:val="20"/>
        </w:rPr>
        <w:t xml:space="preserve"> acima </w:t>
      </w:r>
      <w:r w:rsidRPr="00CC3E95">
        <w:rPr>
          <w:rFonts w:ascii="Bookman Old Style" w:hAnsi="Bookman Old Style" w:cs="Arial"/>
          <w:color w:val="000000"/>
          <w:szCs w:val="20"/>
        </w:rPr>
        <w:t xml:space="preserve">poderão ser utilizadas se não houver </w:t>
      </w:r>
      <w:r w:rsidR="0062472B" w:rsidRPr="00CC3E95">
        <w:rPr>
          <w:rFonts w:ascii="Bookman Old Style" w:hAnsi="Bookman Old Style" w:cs="Arial"/>
          <w:color w:val="000000"/>
          <w:szCs w:val="20"/>
        </w:rPr>
        <w:t>o comparecimento de quaisquer fornecedores interessados (procedimento deserto)</w:t>
      </w:r>
    </w:p>
    <w:p w14:paraId="321F1C51" w14:textId="1DFB9A14" w:rsidR="00BA7201" w:rsidRPr="00CC3E95" w:rsidRDefault="00BA720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Havendo a necessidade de realização de ato de qualquer natureza</w:t>
      </w:r>
      <w:r w:rsidR="0055168F" w:rsidRPr="00CC3E95">
        <w:rPr>
          <w:rFonts w:ascii="Bookman Old Style" w:hAnsi="Bookman Old Style" w:cs="Arial"/>
          <w:color w:val="000000"/>
          <w:szCs w:val="20"/>
        </w:rPr>
        <w:t xml:space="preserve"> pelos fornecedores, </w:t>
      </w:r>
      <w:r w:rsidR="0023612A" w:rsidRPr="00CC3E95">
        <w:rPr>
          <w:rFonts w:ascii="Bookman Old Style" w:hAnsi="Bookman Old Style" w:cs="Arial"/>
          <w:color w:val="000000"/>
          <w:szCs w:val="20"/>
        </w:rPr>
        <w:t xml:space="preserve">cujo prazo não conste deste </w:t>
      </w:r>
      <w:r w:rsidR="00313FBD" w:rsidRPr="00CC3E95">
        <w:rPr>
          <w:rFonts w:ascii="Bookman Old Style" w:hAnsi="Bookman Old Style" w:cs="Arial"/>
          <w:color w:val="000000"/>
          <w:szCs w:val="20"/>
        </w:rPr>
        <w:t>Aviso</w:t>
      </w:r>
      <w:r w:rsidR="00F710B7" w:rsidRPr="00CC3E95">
        <w:rPr>
          <w:rFonts w:ascii="Bookman Old Style" w:hAnsi="Bookman Old Style" w:cs="Arial"/>
          <w:color w:val="000000"/>
          <w:szCs w:val="20"/>
        </w:rPr>
        <w:t xml:space="preserve"> de Contratação Direta</w:t>
      </w:r>
      <w:r w:rsidR="0023612A" w:rsidRPr="00CC3E95">
        <w:rPr>
          <w:rFonts w:ascii="Bookman Old Style" w:hAnsi="Bookman Old Style" w:cs="Arial"/>
          <w:color w:val="000000"/>
          <w:szCs w:val="20"/>
        </w:rPr>
        <w:t xml:space="preserve">, </w:t>
      </w:r>
      <w:r w:rsidR="0055168F" w:rsidRPr="00CC3E95">
        <w:rPr>
          <w:rFonts w:ascii="Bookman Old Style" w:hAnsi="Bookman Old Style" w:cs="Arial"/>
          <w:color w:val="000000"/>
          <w:szCs w:val="20"/>
        </w:rPr>
        <w:t>deverá ser atendido o prazo indicado pelo agente competente da Administração</w:t>
      </w:r>
      <w:r w:rsidR="00A22FA7" w:rsidRPr="00CC3E95">
        <w:rPr>
          <w:rFonts w:ascii="Bookman Old Style" w:hAnsi="Bookman Old Style" w:cs="Arial"/>
          <w:color w:val="000000"/>
          <w:szCs w:val="20"/>
        </w:rPr>
        <w:t xml:space="preserve"> na respectiva notificação</w:t>
      </w:r>
      <w:r w:rsidR="0023612A" w:rsidRPr="00CC3E95">
        <w:rPr>
          <w:rFonts w:ascii="Bookman Old Style" w:hAnsi="Bookman Old Style" w:cs="Arial"/>
          <w:color w:val="000000"/>
          <w:szCs w:val="20"/>
        </w:rPr>
        <w:t>.</w:t>
      </w:r>
    </w:p>
    <w:p w14:paraId="4B7FCF25" w14:textId="7DAE8A4F" w:rsidR="00251226" w:rsidRPr="00CC3E95" w:rsidRDefault="00251226"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Caberá ao fornecedor acompanhar as operações, ficando responsável pelo ônus decorrente da perda do negócio diante da inobservância de quaisquer mensagens emitidas pel</w:t>
      </w:r>
      <w:r w:rsidR="00FB6EA3" w:rsidRPr="00CC3E95">
        <w:rPr>
          <w:rFonts w:ascii="Bookman Old Style" w:hAnsi="Bookman Old Style" w:cs="Arial"/>
          <w:color w:val="000000"/>
          <w:szCs w:val="20"/>
        </w:rPr>
        <w:t>a Administração</w:t>
      </w:r>
      <w:r w:rsidRPr="00CC3E95">
        <w:rPr>
          <w:rFonts w:ascii="Bookman Old Style" w:hAnsi="Bookman Old Style" w:cs="Arial"/>
          <w:color w:val="000000"/>
          <w:szCs w:val="20"/>
        </w:rPr>
        <w:t xml:space="preserve"> ou de sua desconexão.</w:t>
      </w:r>
    </w:p>
    <w:p w14:paraId="1D013F80" w14:textId="7C2C532D"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53EDD383" w14:textId="1A3EE10C" w:rsidR="00147041" w:rsidRPr="00CC3E95" w:rsidRDefault="00540167"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Os horários estabelecidos na divulgação deste procedimento e durante o envio de lances observarão o horário de Brasília-DF, inclusive para contagem de tempo e registro no Sistema e na documentação relativa</w:t>
      </w:r>
      <w:r w:rsidR="00BD4EF1" w:rsidRPr="00CC3E95">
        <w:rPr>
          <w:rFonts w:ascii="Bookman Old Style" w:hAnsi="Bookman Old Style" w:cs="Arial"/>
          <w:color w:val="000000"/>
          <w:szCs w:val="20"/>
        </w:rPr>
        <w:t xml:space="preserve"> ao procedimento</w:t>
      </w:r>
      <w:r w:rsidR="00147041" w:rsidRPr="00CC3E95">
        <w:rPr>
          <w:rFonts w:ascii="Bookman Old Style" w:hAnsi="Bookman Old Style" w:cs="Arial"/>
          <w:color w:val="000000"/>
          <w:szCs w:val="20"/>
        </w:rPr>
        <w:t>.</w:t>
      </w:r>
    </w:p>
    <w:p w14:paraId="65D82367" w14:textId="70B205D5" w:rsidR="00147041" w:rsidRPr="00CC3E95" w:rsidRDefault="00147041" w:rsidP="00E83577">
      <w:pPr>
        <w:widowControl w:val="0"/>
        <w:numPr>
          <w:ilvl w:val="1"/>
          <w:numId w:val="1"/>
        </w:numPr>
        <w:ind w:left="0" w:firstLine="0"/>
        <w:jc w:val="both"/>
        <w:rPr>
          <w:rFonts w:ascii="Bookman Old Style" w:hAnsi="Bookman Old Style" w:cs="Arial"/>
          <w:color w:val="000000" w:themeColor="text1"/>
          <w:szCs w:val="20"/>
        </w:rPr>
      </w:pPr>
      <w:r w:rsidRPr="00CC3E95">
        <w:rPr>
          <w:rFonts w:ascii="Bookman Old Style" w:hAnsi="Bookman Old Style" w:cs="Arial"/>
          <w:color w:val="000000" w:themeColor="text1"/>
          <w:szCs w:val="20"/>
        </w:rPr>
        <w:t xml:space="preserve">No julgamento das propostas e da habilitação, </w:t>
      </w:r>
      <w:r w:rsidR="00BD4EF1" w:rsidRPr="00CC3E95">
        <w:rPr>
          <w:rFonts w:ascii="Bookman Old Style" w:hAnsi="Bookman Old Style" w:cs="Arial"/>
          <w:color w:val="000000" w:themeColor="text1"/>
          <w:szCs w:val="20"/>
        </w:rPr>
        <w:t>a Administração</w:t>
      </w:r>
      <w:r w:rsidRPr="00CC3E95">
        <w:rPr>
          <w:rFonts w:ascii="Bookman Old Style" w:hAnsi="Bookman Old Style" w:cs="Arial"/>
          <w:color w:val="000000" w:themeColor="text1"/>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D982BD2" w14:textId="714F9E15"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As normas disciplinadoras </w:t>
      </w:r>
      <w:r w:rsidR="00C6579F" w:rsidRPr="00CC3E95">
        <w:rPr>
          <w:rFonts w:ascii="Bookman Old Style" w:hAnsi="Bookman Old Style" w:cs="Arial"/>
          <w:color w:val="000000"/>
          <w:szCs w:val="20"/>
        </w:rPr>
        <w:t xml:space="preserve">deste </w:t>
      </w:r>
      <w:r w:rsidR="00313FBD" w:rsidRPr="00CC3E95">
        <w:rPr>
          <w:rFonts w:ascii="Bookman Old Style" w:hAnsi="Bookman Old Style" w:cs="Arial"/>
          <w:color w:val="000000"/>
          <w:szCs w:val="20"/>
        </w:rPr>
        <w:t>Aviso</w:t>
      </w:r>
      <w:r w:rsidR="00F710B7" w:rsidRPr="00CC3E95">
        <w:rPr>
          <w:rFonts w:ascii="Bookman Old Style" w:hAnsi="Bookman Old Style" w:cs="Arial"/>
          <w:color w:val="000000"/>
          <w:szCs w:val="20"/>
        </w:rPr>
        <w:t xml:space="preserve"> de Contratação Direta</w:t>
      </w:r>
      <w:r w:rsidR="00C6579F" w:rsidRPr="00CC3E95">
        <w:rPr>
          <w:rFonts w:ascii="Bookman Old Style" w:hAnsi="Bookman Old Style" w:cs="Arial"/>
          <w:color w:val="000000"/>
          <w:szCs w:val="20"/>
        </w:rPr>
        <w:t xml:space="preserve"> </w:t>
      </w:r>
      <w:r w:rsidRPr="00CC3E95">
        <w:rPr>
          <w:rFonts w:ascii="Bookman Old Style" w:hAnsi="Bookman Old Style" w:cs="Arial"/>
          <w:color w:val="000000"/>
          <w:szCs w:val="20"/>
        </w:rPr>
        <w:t xml:space="preserve">serão sempre interpretadas em favor da ampliação da disputa entre os interessados, desde que não comprometam o interesse da Administração, o princípio da isonomia, a finalidade e a segurança da contratação. </w:t>
      </w:r>
    </w:p>
    <w:p w14:paraId="61D5EA62" w14:textId="440AE751"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Os </w:t>
      </w:r>
      <w:r w:rsidR="0078721C" w:rsidRPr="00CC3E95">
        <w:rPr>
          <w:rFonts w:ascii="Bookman Old Style" w:hAnsi="Bookman Old Style" w:cs="Arial"/>
          <w:color w:val="000000"/>
          <w:szCs w:val="20"/>
        </w:rPr>
        <w:t>fornecedores</w:t>
      </w:r>
      <w:r w:rsidRPr="00CC3E95">
        <w:rPr>
          <w:rFonts w:ascii="Bookman Old Style" w:hAnsi="Bookman Old Style" w:cs="Arial"/>
          <w:color w:val="000000"/>
          <w:szCs w:val="20"/>
        </w:rPr>
        <w:t xml:space="preserve"> assumem todos os custos de preparação e apresentação de suas propostas e a Administração não será, em nenhum caso, responsável por esses custos, independentemente da condução ou do resultado do processo </w:t>
      </w:r>
      <w:r w:rsidR="009E584F" w:rsidRPr="00CC3E95">
        <w:rPr>
          <w:rFonts w:ascii="Bookman Old Style" w:hAnsi="Bookman Old Style" w:cs="Arial"/>
          <w:color w:val="000000"/>
          <w:szCs w:val="20"/>
        </w:rPr>
        <w:t>de contratação</w:t>
      </w:r>
      <w:r w:rsidRPr="00CC3E95">
        <w:rPr>
          <w:rFonts w:ascii="Bookman Old Style" w:hAnsi="Bookman Old Style" w:cs="Arial"/>
          <w:color w:val="000000"/>
          <w:szCs w:val="20"/>
        </w:rPr>
        <w:t>.</w:t>
      </w:r>
    </w:p>
    <w:p w14:paraId="051B8700" w14:textId="74FB2AE1"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Em caso de divergência entre disposições deste </w:t>
      </w:r>
      <w:r w:rsidR="00313FBD" w:rsidRPr="00CC3E95">
        <w:rPr>
          <w:rFonts w:ascii="Bookman Old Style" w:hAnsi="Bookman Old Style" w:cs="Arial"/>
          <w:color w:val="000000"/>
          <w:szCs w:val="20"/>
        </w:rPr>
        <w:t>Aviso</w:t>
      </w:r>
      <w:r w:rsidR="00F710B7" w:rsidRPr="00CC3E95">
        <w:rPr>
          <w:rFonts w:ascii="Bookman Old Style" w:hAnsi="Bookman Old Style" w:cs="Arial"/>
          <w:color w:val="000000"/>
          <w:szCs w:val="20"/>
        </w:rPr>
        <w:t xml:space="preserve"> de Contratação Direta</w:t>
      </w:r>
      <w:r w:rsidRPr="00CC3E95">
        <w:rPr>
          <w:rFonts w:ascii="Bookman Old Style" w:hAnsi="Bookman Old Style" w:cs="Arial"/>
          <w:color w:val="000000"/>
          <w:szCs w:val="20"/>
        </w:rPr>
        <w:t xml:space="preserve"> e de seus anexos ou demais peças que compõem o processo, prevalecerá as deste </w:t>
      </w:r>
      <w:r w:rsidR="00313FBD" w:rsidRPr="00CC3E95">
        <w:rPr>
          <w:rFonts w:ascii="Bookman Old Style" w:hAnsi="Bookman Old Style" w:cs="Arial"/>
          <w:color w:val="000000"/>
          <w:szCs w:val="20"/>
        </w:rPr>
        <w:t>Aviso</w:t>
      </w:r>
      <w:r w:rsidRPr="00CC3E95">
        <w:rPr>
          <w:rFonts w:ascii="Bookman Old Style" w:hAnsi="Bookman Old Style" w:cs="Arial"/>
          <w:color w:val="000000"/>
          <w:szCs w:val="20"/>
        </w:rPr>
        <w:t>.</w:t>
      </w:r>
    </w:p>
    <w:p w14:paraId="4CEDA7E4" w14:textId="77777777" w:rsidR="000655D5" w:rsidRPr="00CC3E95" w:rsidRDefault="000655D5"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Da sessão pública será divulgada Ata no sistema eletrônico.</w:t>
      </w:r>
    </w:p>
    <w:p w14:paraId="5EFAE6F9" w14:textId="6D70E799"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Integram este </w:t>
      </w:r>
      <w:r w:rsidR="00313FBD" w:rsidRPr="00CC3E95">
        <w:rPr>
          <w:rFonts w:ascii="Bookman Old Style" w:hAnsi="Bookman Old Style" w:cs="Arial"/>
          <w:color w:val="000000"/>
          <w:szCs w:val="20"/>
        </w:rPr>
        <w:t>Aviso</w:t>
      </w:r>
      <w:r w:rsidR="00F710B7" w:rsidRPr="00CC3E95">
        <w:rPr>
          <w:rFonts w:ascii="Bookman Old Style" w:hAnsi="Bookman Old Style" w:cs="Arial"/>
          <w:color w:val="000000"/>
          <w:szCs w:val="20"/>
        </w:rPr>
        <w:t xml:space="preserve"> de Contratação Direta</w:t>
      </w:r>
      <w:r w:rsidRPr="00CC3E95">
        <w:rPr>
          <w:rFonts w:ascii="Bookman Old Style" w:hAnsi="Bookman Old Style" w:cs="Arial"/>
          <w:color w:val="000000"/>
          <w:szCs w:val="20"/>
        </w:rPr>
        <w:t>, para todos os fins e efeitos, os seguintes anexos:</w:t>
      </w:r>
    </w:p>
    <w:p w14:paraId="303328A5" w14:textId="77777777" w:rsidR="00CF6A64" w:rsidRPr="00CC3E95" w:rsidRDefault="00CF6A64" w:rsidP="00CF6A64">
      <w:pPr>
        <w:widowControl w:val="0"/>
        <w:jc w:val="both"/>
        <w:rPr>
          <w:rFonts w:ascii="Bookman Old Style" w:hAnsi="Bookman Old Style" w:cs="Arial"/>
          <w:color w:val="000000"/>
          <w:szCs w:val="20"/>
        </w:rPr>
      </w:pPr>
    </w:p>
    <w:p w14:paraId="13B93D83" w14:textId="558505DA" w:rsidR="00C4411B" w:rsidRPr="00CC3E95" w:rsidRDefault="00C4411B" w:rsidP="00E83577">
      <w:pPr>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ANEXO </w:t>
      </w:r>
      <w:r w:rsidR="00DE4EBF" w:rsidRPr="00CC3E95">
        <w:rPr>
          <w:rFonts w:ascii="Bookman Old Style" w:hAnsi="Bookman Old Style" w:cs="Arial"/>
          <w:color w:val="000000"/>
          <w:szCs w:val="20"/>
        </w:rPr>
        <w:t>I</w:t>
      </w:r>
      <w:r w:rsidRPr="00CC3E95">
        <w:rPr>
          <w:rFonts w:ascii="Bookman Old Style" w:hAnsi="Bookman Old Style" w:cs="Arial"/>
          <w:color w:val="000000"/>
          <w:szCs w:val="20"/>
        </w:rPr>
        <w:t xml:space="preserve"> – Documentação exigida para Habilitação</w:t>
      </w:r>
    </w:p>
    <w:p w14:paraId="39E79E8A" w14:textId="270075DA" w:rsidR="005E47A1" w:rsidRPr="00CC3E95" w:rsidRDefault="005E47A1" w:rsidP="00E83577">
      <w:pPr>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ANEXO II – Declaração Unificada</w:t>
      </w:r>
    </w:p>
    <w:p w14:paraId="5A7BD691" w14:textId="05B9D40D" w:rsidR="00147041" w:rsidRPr="00CC3E95" w:rsidRDefault="00147041" w:rsidP="00E83577">
      <w:pPr>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ANEXO </w:t>
      </w:r>
      <w:r w:rsidR="00DE4EBF" w:rsidRPr="00CC3E95">
        <w:rPr>
          <w:rFonts w:ascii="Bookman Old Style" w:hAnsi="Bookman Old Style" w:cs="Arial"/>
          <w:color w:val="000000"/>
          <w:szCs w:val="20"/>
        </w:rPr>
        <w:t>II</w:t>
      </w:r>
      <w:r w:rsidR="005E47A1" w:rsidRPr="00CC3E95">
        <w:rPr>
          <w:rFonts w:ascii="Bookman Old Style" w:hAnsi="Bookman Old Style" w:cs="Arial"/>
          <w:color w:val="000000"/>
          <w:szCs w:val="20"/>
        </w:rPr>
        <w:t>I</w:t>
      </w:r>
      <w:r w:rsidRPr="00CC3E95">
        <w:rPr>
          <w:rFonts w:ascii="Bookman Old Style" w:hAnsi="Bookman Old Style" w:cs="Arial"/>
          <w:color w:val="000000"/>
          <w:szCs w:val="20"/>
        </w:rPr>
        <w:t xml:space="preserve"> - Termo de Referência;</w:t>
      </w:r>
    </w:p>
    <w:p w14:paraId="3BDB7860" w14:textId="37B16444" w:rsidR="00147041" w:rsidRPr="00CC3E95" w:rsidRDefault="00147041" w:rsidP="00E83577">
      <w:pPr>
        <w:widowControl w:val="0"/>
        <w:numPr>
          <w:ilvl w:val="2"/>
          <w:numId w:val="1"/>
        </w:numPr>
        <w:ind w:left="0" w:firstLine="0"/>
        <w:jc w:val="both"/>
        <w:rPr>
          <w:rFonts w:ascii="Bookman Old Style" w:hAnsi="Bookman Old Style" w:cs="Arial"/>
          <w:i/>
          <w:iCs/>
          <w:szCs w:val="20"/>
        </w:rPr>
      </w:pPr>
      <w:r w:rsidRPr="00CC3E95">
        <w:rPr>
          <w:rFonts w:ascii="Bookman Old Style" w:hAnsi="Bookman Old Style" w:cs="Arial"/>
          <w:i/>
          <w:iCs/>
          <w:szCs w:val="20"/>
        </w:rPr>
        <w:t xml:space="preserve">ANEXO </w:t>
      </w:r>
      <w:r w:rsidR="005E47A1" w:rsidRPr="00CC3E95">
        <w:rPr>
          <w:rFonts w:ascii="Bookman Old Style" w:hAnsi="Bookman Old Style" w:cs="Arial"/>
          <w:i/>
          <w:iCs/>
          <w:szCs w:val="20"/>
        </w:rPr>
        <w:t>IV</w:t>
      </w:r>
      <w:r w:rsidRPr="00CC3E95">
        <w:rPr>
          <w:rFonts w:ascii="Bookman Old Style" w:hAnsi="Bookman Old Style" w:cs="Arial"/>
          <w:i/>
          <w:iCs/>
          <w:szCs w:val="20"/>
        </w:rPr>
        <w:t xml:space="preserve"> – Minuta de Termo de Contrato;</w:t>
      </w:r>
    </w:p>
    <w:p w14:paraId="25C53114" w14:textId="18F884D7" w:rsidR="00C4411B" w:rsidRPr="00CC3E95" w:rsidRDefault="00C4411B" w:rsidP="00E83577">
      <w:pPr>
        <w:widowControl w:val="0"/>
        <w:rPr>
          <w:rFonts w:ascii="Bookman Old Style" w:hAnsi="Bookman Old Style" w:cs="Arial"/>
          <w:szCs w:val="20"/>
          <w:lang w:eastAsia="en-US"/>
        </w:rPr>
      </w:pPr>
    </w:p>
    <w:p w14:paraId="1D70B68A" w14:textId="77777777" w:rsidR="006D67F2" w:rsidRPr="00CC3E95" w:rsidRDefault="006D67F2" w:rsidP="00E83577">
      <w:pPr>
        <w:widowControl w:val="0"/>
        <w:jc w:val="center"/>
        <w:rPr>
          <w:rFonts w:ascii="Bookman Old Style" w:hAnsi="Bookman Old Style" w:cs="Arial"/>
          <w:b/>
          <w:bCs/>
          <w:szCs w:val="20"/>
          <w:lang w:eastAsia="en-US"/>
        </w:rPr>
      </w:pPr>
    </w:p>
    <w:p w14:paraId="6B284E14" w14:textId="4DA646BF" w:rsidR="00CF6A64" w:rsidRPr="00CC3E95" w:rsidRDefault="00CF6A64" w:rsidP="00CF6A64">
      <w:pPr>
        <w:pStyle w:val="Corpodetexto"/>
        <w:ind w:right="-1"/>
        <w:jc w:val="right"/>
        <w:rPr>
          <w:rFonts w:ascii="Bookman Old Style" w:hAnsi="Bookman Old Style"/>
          <w:sz w:val="20"/>
          <w:szCs w:val="20"/>
        </w:rPr>
      </w:pPr>
      <w:r w:rsidRPr="00CC3E95">
        <w:rPr>
          <w:rFonts w:ascii="Bookman Old Style" w:hAnsi="Bookman Old Style"/>
          <w:sz w:val="20"/>
          <w:szCs w:val="20"/>
        </w:rPr>
        <w:t xml:space="preserve">Santo Antonio do Sudoeste-PR, </w:t>
      </w:r>
      <w:r w:rsidR="00B368F0" w:rsidRPr="00CC3E95">
        <w:rPr>
          <w:rFonts w:ascii="Bookman Old Style" w:hAnsi="Bookman Old Style"/>
          <w:sz w:val="20"/>
          <w:szCs w:val="20"/>
        </w:rPr>
        <w:t>28</w:t>
      </w:r>
      <w:r w:rsidRPr="00CC3E95">
        <w:rPr>
          <w:rFonts w:ascii="Bookman Old Style" w:hAnsi="Bookman Old Style"/>
          <w:sz w:val="20"/>
          <w:szCs w:val="20"/>
        </w:rPr>
        <w:t xml:space="preserve"> de novembro de 2022.</w:t>
      </w:r>
    </w:p>
    <w:p w14:paraId="04484836" w14:textId="77777777" w:rsidR="00CF6A64" w:rsidRPr="00CC3E95" w:rsidRDefault="00CF6A64" w:rsidP="00CF6A64">
      <w:pPr>
        <w:pStyle w:val="Corpodetexto"/>
        <w:ind w:right="793"/>
        <w:jc w:val="center"/>
        <w:rPr>
          <w:rFonts w:ascii="Bookman Old Style" w:hAnsi="Bookman Old Style"/>
          <w:sz w:val="20"/>
          <w:szCs w:val="20"/>
        </w:rPr>
      </w:pPr>
    </w:p>
    <w:p w14:paraId="6406E54E" w14:textId="77777777" w:rsidR="00CF6A64" w:rsidRPr="00CC3E95" w:rsidRDefault="00CF6A64" w:rsidP="00CF6A64">
      <w:pPr>
        <w:pStyle w:val="Corpodetexto"/>
        <w:ind w:right="793"/>
        <w:jc w:val="center"/>
        <w:rPr>
          <w:rFonts w:ascii="Bookman Old Style" w:hAnsi="Bookman Old Style"/>
          <w:sz w:val="20"/>
          <w:szCs w:val="20"/>
        </w:rPr>
      </w:pPr>
    </w:p>
    <w:p w14:paraId="7797C92F" w14:textId="77777777" w:rsidR="00CF6A64" w:rsidRPr="00CC3E95" w:rsidRDefault="00CF6A64" w:rsidP="00CF6A64">
      <w:pPr>
        <w:pStyle w:val="Corpodetexto"/>
        <w:ind w:right="793"/>
        <w:jc w:val="center"/>
        <w:rPr>
          <w:rFonts w:ascii="Bookman Old Style" w:hAnsi="Bookman Old Style"/>
          <w:sz w:val="20"/>
          <w:szCs w:val="20"/>
        </w:rPr>
      </w:pPr>
    </w:p>
    <w:p w14:paraId="150E06D7" w14:textId="77777777" w:rsidR="00CF6A64" w:rsidRPr="00CC3E95" w:rsidRDefault="00CF6A64" w:rsidP="00CF6A64">
      <w:pPr>
        <w:pStyle w:val="Corpodetexto"/>
        <w:ind w:right="793"/>
        <w:jc w:val="center"/>
        <w:rPr>
          <w:rFonts w:ascii="Bookman Old Style" w:hAnsi="Bookman Old Style"/>
          <w:sz w:val="20"/>
          <w:szCs w:val="20"/>
        </w:rPr>
      </w:pPr>
    </w:p>
    <w:p w14:paraId="562915D5" w14:textId="6636CAD6" w:rsidR="00CF6A64" w:rsidRPr="00CC3E95" w:rsidRDefault="00CF6A64" w:rsidP="00CF6A64">
      <w:pPr>
        <w:pStyle w:val="Corpodetexto"/>
        <w:spacing w:before="10"/>
        <w:jc w:val="center"/>
        <w:rPr>
          <w:rFonts w:ascii="Bookman Old Style" w:hAnsi="Bookman Old Style"/>
          <w:b/>
          <w:sz w:val="20"/>
          <w:szCs w:val="20"/>
        </w:rPr>
      </w:pPr>
      <w:r w:rsidRPr="00CC3E95">
        <w:rPr>
          <w:rFonts w:ascii="Bookman Old Style" w:hAnsi="Bookman Old Style"/>
          <w:b/>
          <w:sz w:val="20"/>
          <w:szCs w:val="20"/>
        </w:rPr>
        <w:t>ELIONETE KUELLEN DA SILVA CASTIGLIONI</w:t>
      </w:r>
    </w:p>
    <w:p w14:paraId="01378145" w14:textId="4F6D1C21" w:rsidR="00CF6A64" w:rsidRPr="00CC3E95" w:rsidRDefault="00CF6A64" w:rsidP="00CF6A64">
      <w:pPr>
        <w:pStyle w:val="Corpodetexto"/>
        <w:spacing w:before="10"/>
        <w:jc w:val="center"/>
        <w:rPr>
          <w:rFonts w:ascii="Bookman Old Style" w:hAnsi="Bookman Old Style"/>
          <w:b/>
          <w:sz w:val="20"/>
          <w:szCs w:val="20"/>
        </w:rPr>
      </w:pPr>
      <w:r w:rsidRPr="00CC3E95">
        <w:rPr>
          <w:rFonts w:ascii="Bookman Old Style" w:hAnsi="Bookman Old Style"/>
          <w:b/>
          <w:sz w:val="20"/>
          <w:szCs w:val="20"/>
        </w:rPr>
        <w:t>Presidente da CPL</w:t>
      </w:r>
    </w:p>
    <w:p w14:paraId="4AF9C5DB" w14:textId="77777777" w:rsidR="00CF6A64" w:rsidRPr="00CC3E95" w:rsidRDefault="00CF6A64" w:rsidP="00E83577">
      <w:pPr>
        <w:widowControl w:val="0"/>
        <w:jc w:val="center"/>
        <w:rPr>
          <w:rFonts w:ascii="Bookman Old Style" w:hAnsi="Bookman Old Style" w:cs="Arial"/>
          <w:b/>
          <w:bCs/>
          <w:szCs w:val="20"/>
          <w:lang w:eastAsia="en-US"/>
        </w:rPr>
      </w:pPr>
    </w:p>
    <w:p w14:paraId="2AC2252A" w14:textId="61A0E2C2" w:rsidR="00CF6A64" w:rsidRPr="00CC3E95" w:rsidRDefault="00CF6A64" w:rsidP="00E83577">
      <w:pPr>
        <w:widowControl w:val="0"/>
        <w:jc w:val="center"/>
        <w:rPr>
          <w:rFonts w:ascii="Bookman Old Style" w:hAnsi="Bookman Old Style" w:cs="Arial"/>
          <w:b/>
          <w:bCs/>
          <w:szCs w:val="20"/>
          <w:lang w:eastAsia="en-US"/>
        </w:rPr>
      </w:pPr>
      <w:r w:rsidRPr="00CC3E95">
        <w:rPr>
          <w:rFonts w:ascii="Bookman Old Style" w:hAnsi="Bookman Old Style" w:cs="Arial"/>
          <w:b/>
          <w:bCs/>
          <w:szCs w:val="20"/>
          <w:lang w:eastAsia="en-US"/>
        </w:rPr>
        <w:br w:type="page"/>
      </w:r>
    </w:p>
    <w:p w14:paraId="2A084AAD" w14:textId="77777777" w:rsidR="005E47A1" w:rsidRPr="00CC3E95" w:rsidRDefault="00C525CC" w:rsidP="00E83577">
      <w:pPr>
        <w:widowControl w:val="0"/>
        <w:jc w:val="center"/>
        <w:rPr>
          <w:rFonts w:ascii="Bookman Old Style" w:hAnsi="Bookman Old Style" w:cs="Arial"/>
          <w:b/>
          <w:bCs/>
          <w:szCs w:val="20"/>
          <w:lang w:eastAsia="en-US"/>
        </w:rPr>
      </w:pPr>
      <w:r w:rsidRPr="00CC3E95">
        <w:rPr>
          <w:rFonts w:ascii="Bookman Old Style" w:hAnsi="Bookman Old Style" w:cs="Arial"/>
          <w:b/>
          <w:bCs/>
          <w:szCs w:val="20"/>
          <w:lang w:eastAsia="en-US"/>
        </w:rPr>
        <w:t>ANEXO I</w:t>
      </w:r>
      <w:r w:rsidR="005E47A1" w:rsidRPr="00CC3E95">
        <w:rPr>
          <w:rFonts w:ascii="Bookman Old Style" w:hAnsi="Bookman Old Style" w:cs="Arial"/>
          <w:b/>
          <w:bCs/>
          <w:szCs w:val="20"/>
          <w:lang w:eastAsia="en-US"/>
        </w:rPr>
        <w:t xml:space="preserve"> </w:t>
      </w:r>
    </w:p>
    <w:p w14:paraId="4587858B" w14:textId="1B259582" w:rsidR="00C4411B" w:rsidRPr="00CC3E95" w:rsidRDefault="00E23CC8" w:rsidP="00E83577">
      <w:pPr>
        <w:widowControl w:val="0"/>
        <w:jc w:val="center"/>
        <w:rPr>
          <w:rFonts w:ascii="Bookman Old Style" w:hAnsi="Bookman Old Style" w:cs="Arial"/>
          <w:b/>
          <w:bCs/>
          <w:szCs w:val="20"/>
          <w:lang w:eastAsia="en-US"/>
        </w:rPr>
      </w:pPr>
      <w:r w:rsidRPr="00CC3E95">
        <w:rPr>
          <w:rFonts w:ascii="Bookman Old Style" w:hAnsi="Bookman Old Style" w:cs="Arial"/>
          <w:b/>
          <w:bCs/>
          <w:szCs w:val="20"/>
          <w:lang w:eastAsia="en-US"/>
        </w:rPr>
        <w:t>DOCUMENTAÇÃO EXIGIDA PARA HABILITAÇÃO</w:t>
      </w:r>
    </w:p>
    <w:p w14:paraId="15F67DF1" w14:textId="2C4A329C" w:rsidR="00935BAB" w:rsidRPr="00CC3E95" w:rsidRDefault="00935BAB" w:rsidP="00E83577">
      <w:pPr>
        <w:widowControl w:val="0"/>
        <w:rPr>
          <w:rFonts w:ascii="Bookman Old Style" w:hAnsi="Bookman Old Style" w:cs="Arial"/>
          <w:szCs w:val="20"/>
          <w:lang w:eastAsia="en-US"/>
        </w:rPr>
      </w:pPr>
    </w:p>
    <w:p w14:paraId="2E34A558" w14:textId="77777777" w:rsidR="00E23CC8" w:rsidRPr="00CC3E95" w:rsidRDefault="00E23CC8" w:rsidP="005C3F86">
      <w:pPr>
        <w:pStyle w:val="PADRO"/>
        <w:keepNext w:val="0"/>
        <w:numPr>
          <w:ilvl w:val="0"/>
          <w:numId w:val="3"/>
        </w:numPr>
        <w:spacing w:before="0" w:after="0" w:line="240" w:lineRule="auto"/>
        <w:ind w:left="0" w:firstLine="0"/>
        <w:rPr>
          <w:rFonts w:ascii="Bookman Old Style" w:hAnsi="Bookman Old Style" w:cs="Arial"/>
          <w:szCs w:val="20"/>
        </w:rPr>
      </w:pPr>
      <w:r w:rsidRPr="00CC3E95">
        <w:rPr>
          <w:rFonts w:ascii="Bookman Old Style" w:hAnsi="Bookman Old Style" w:cs="Arial"/>
          <w:b/>
          <w:bCs/>
          <w:color w:val="000000"/>
          <w:szCs w:val="20"/>
        </w:rPr>
        <w:t xml:space="preserve">Habilitação jurídica: </w:t>
      </w:r>
    </w:p>
    <w:p w14:paraId="34B7DABD"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proofErr w:type="gramStart"/>
      <w:r w:rsidRPr="00CC3E95">
        <w:rPr>
          <w:rFonts w:ascii="Bookman Old Style" w:hAnsi="Bookman Old Style" w:cs="Arial"/>
          <w:szCs w:val="20"/>
        </w:rPr>
        <w:t>no</w:t>
      </w:r>
      <w:proofErr w:type="gramEnd"/>
      <w:r w:rsidRPr="00CC3E95">
        <w:rPr>
          <w:rFonts w:ascii="Bookman Old Style" w:hAnsi="Bookman Old Style" w:cs="Arial"/>
          <w:szCs w:val="20"/>
        </w:rPr>
        <w:t xml:space="preserve"> caso de empresário individual, inscrição no Registro Público de Empresas Mercantis, a cargo da Junta Comercial da respectiva sede;</w:t>
      </w:r>
    </w:p>
    <w:p w14:paraId="5C2B4332" w14:textId="77777777" w:rsidR="00E23CC8" w:rsidRPr="00CC3E95" w:rsidRDefault="00E23CC8" w:rsidP="005C3F86">
      <w:pPr>
        <w:pStyle w:val="PargrafodaLista"/>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r w:rsidRPr="00CC3E95">
        <w:rPr>
          <w:rFonts w:ascii="Bookman Old Style" w:hAnsi="Bookman Old Style"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02BDC2DD"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r w:rsidRPr="00CC3E95">
        <w:rPr>
          <w:rFonts w:ascii="Bookman Old Style" w:hAnsi="Bookman Old Style"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4E948C4"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inscrição</w:t>
      </w:r>
      <w:proofErr w:type="gramEnd"/>
      <w:r w:rsidRPr="00CC3E95">
        <w:rPr>
          <w:rFonts w:ascii="Bookman Old Style" w:hAnsi="Bookman Old Style" w:cs="Arial"/>
          <w:color w:val="000000"/>
          <w:szCs w:val="20"/>
        </w:rPr>
        <w:t xml:space="preserve"> no Registro Público de Empresas Mercantis onde opera, com averbação no Registro onde tem sede a matriz, no caso de ser o participante sucursal, filial ou agência;</w:t>
      </w:r>
    </w:p>
    <w:p w14:paraId="44994EB0"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r w:rsidRPr="00CC3E95">
        <w:rPr>
          <w:rFonts w:ascii="Bookman Old Style" w:hAnsi="Bookman Old Style" w:cs="Arial"/>
          <w:color w:val="000000"/>
          <w:szCs w:val="20"/>
        </w:rPr>
        <w:t>No caso de sociedade simples: inscrição do ato constitutivo no Registro Civil das Pessoas Jurídicas do local de sua sede, acompanhada de prova da indicação dos seus administradores;</w:t>
      </w:r>
    </w:p>
    <w:p w14:paraId="486C8B5B" w14:textId="4CAE156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decreto</w:t>
      </w:r>
      <w:proofErr w:type="gramEnd"/>
      <w:r w:rsidRPr="00CC3E95">
        <w:rPr>
          <w:rFonts w:ascii="Bookman Old Style" w:hAnsi="Bookman Old Style" w:cs="Arial"/>
          <w:color w:val="000000"/>
          <w:szCs w:val="20"/>
        </w:rPr>
        <w:t xml:space="preserve"> de autorização, em se tratando de sociedade empresária estrangeira em funcionamento no País;</w:t>
      </w:r>
    </w:p>
    <w:p w14:paraId="6C1D1E64" w14:textId="77777777" w:rsidR="00E23CC8" w:rsidRPr="00CC3E95" w:rsidRDefault="00E23CC8" w:rsidP="005C3F86">
      <w:pPr>
        <w:pStyle w:val="PargrafodaLista"/>
        <w:widowControl w:val="0"/>
        <w:numPr>
          <w:ilvl w:val="1"/>
          <w:numId w:val="3"/>
        </w:numPr>
        <w:ind w:left="0" w:firstLine="0"/>
        <w:jc w:val="both"/>
        <w:rPr>
          <w:rFonts w:ascii="Bookman Old Style" w:hAnsi="Bookman Old Style" w:cs="Arial"/>
          <w:bCs/>
          <w:color w:val="000000"/>
          <w:szCs w:val="20"/>
        </w:rPr>
      </w:pPr>
      <w:r w:rsidRPr="00CC3E95">
        <w:rPr>
          <w:rFonts w:ascii="Bookman Old Style" w:hAnsi="Bookman Old Style" w:cs="Arial"/>
          <w:bCs/>
          <w:color w:val="000000"/>
          <w:szCs w:val="20"/>
        </w:rPr>
        <w:t>Os documentos acima deverão estar acompanhados de todas as alterações ou da consolidação respectiva.</w:t>
      </w:r>
    </w:p>
    <w:p w14:paraId="3423C8C2" w14:textId="77777777" w:rsidR="00E23CC8" w:rsidRPr="00CC3E95" w:rsidRDefault="00E23CC8" w:rsidP="00E83577">
      <w:pPr>
        <w:pStyle w:val="PargrafodaLista"/>
        <w:widowControl w:val="0"/>
        <w:ind w:left="0"/>
        <w:jc w:val="both"/>
        <w:rPr>
          <w:rFonts w:ascii="Bookman Old Style" w:hAnsi="Bookman Old Style" w:cs="Arial"/>
          <w:bCs/>
          <w:color w:val="000000"/>
          <w:szCs w:val="20"/>
        </w:rPr>
      </w:pPr>
    </w:p>
    <w:p w14:paraId="5BD979A4" w14:textId="4245F83A" w:rsidR="00E23CC8" w:rsidRPr="00CC3E95" w:rsidRDefault="00E23CC8" w:rsidP="005C3F86">
      <w:pPr>
        <w:pStyle w:val="PADRO"/>
        <w:keepNext w:val="0"/>
        <w:numPr>
          <w:ilvl w:val="0"/>
          <w:numId w:val="3"/>
        </w:numPr>
        <w:spacing w:before="0" w:after="0" w:line="240" w:lineRule="auto"/>
        <w:ind w:left="0" w:firstLine="0"/>
        <w:rPr>
          <w:rFonts w:ascii="Bookman Old Style" w:hAnsi="Bookman Old Style" w:cs="Arial"/>
          <w:szCs w:val="20"/>
        </w:rPr>
      </w:pPr>
      <w:r w:rsidRPr="00CC3E95">
        <w:rPr>
          <w:rFonts w:ascii="Bookman Old Style" w:hAnsi="Bookman Old Style" w:cs="Arial"/>
          <w:b/>
          <w:bCs/>
          <w:color w:val="000000"/>
          <w:szCs w:val="20"/>
        </w:rPr>
        <w:t xml:space="preserve"> Regularidade fiscal</w:t>
      </w:r>
      <w:r w:rsidR="00031257" w:rsidRPr="00CC3E95">
        <w:rPr>
          <w:rFonts w:ascii="Bookman Old Style" w:hAnsi="Bookman Old Style" w:cs="Arial"/>
          <w:b/>
          <w:bCs/>
          <w:color w:val="000000"/>
          <w:szCs w:val="20"/>
        </w:rPr>
        <w:t>, social</w:t>
      </w:r>
      <w:r w:rsidRPr="00CC3E95">
        <w:rPr>
          <w:rFonts w:ascii="Bookman Old Style" w:hAnsi="Bookman Old Style" w:cs="Arial"/>
          <w:b/>
          <w:bCs/>
          <w:color w:val="000000"/>
          <w:szCs w:val="20"/>
        </w:rPr>
        <w:t xml:space="preserve"> e trabalhista:</w:t>
      </w:r>
    </w:p>
    <w:p w14:paraId="411C6723"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proofErr w:type="gramStart"/>
      <w:r w:rsidRPr="00CC3E95">
        <w:rPr>
          <w:rFonts w:ascii="Bookman Old Style" w:hAnsi="Bookman Old Style" w:cs="Arial"/>
          <w:szCs w:val="20"/>
          <w:lang w:eastAsia="en-US"/>
        </w:rPr>
        <w:t>prova</w:t>
      </w:r>
      <w:proofErr w:type="gramEnd"/>
      <w:r w:rsidRPr="00CC3E95">
        <w:rPr>
          <w:rFonts w:ascii="Bookman Old Style" w:hAnsi="Bookman Old Style" w:cs="Arial"/>
          <w:szCs w:val="20"/>
          <w:lang w:eastAsia="en-US"/>
        </w:rPr>
        <w:t xml:space="preserve"> de inscrição no Cadastro Nacional de Pessoas Jurídicas ou no Cadastro de Pessoas Físicas, conforme o caso;</w:t>
      </w:r>
    </w:p>
    <w:p w14:paraId="79AD8C64"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r w:rsidRPr="00CC3E95">
        <w:rPr>
          <w:rFonts w:ascii="Bookman Old Style" w:hAnsi="Bookman Old Style"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1EFE100"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lang w:eastAsia="en-US"/>
        </w:rPr>
        <w:t>prova</w:t>
      </w:r>
      <w:proofErr w:type="gramEnd"/>
      <w:r w:rsidRPr="00CC3E95">
        <w:rPr>
          <w:rFonts w:ascii="Bookman Old Style" w:hAnsi="Bookman Old Style" w:cs="Arial"/>
          <w:color w:val="000000"/>
          <w:szCs w:val="20"/>
          <w:lang w:eastAsia="en-US"/>
        </w:rPr>
        <w:t xml:space="preserve"> de regularidade com o Fundo de Garantia do Tempo de Serviço (FGTS);</w:t>
      </w:r>
    </w:p>
    <w:p w14:paraId="3A977C77"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proofErr w:type="gramStart"/>
      <w:r w:rsidRPr="00CC3E95">
        <w:rPr>
          <w:rFonts w:ascii="Bookman Old Style" w:hAnsi="Bookman Old Style" w:cs="Arial"/>
          <w:szCs w:val="20"/>
          <w:lang w:eastAsia="en-US"/>
        </w:rPr>
        <w:t>prova</w:t>
      </w:r>
      <w:proofErr w:type="gramEnd"/>
      <w:r w:rsidRPr="00CC3E95">
        <w:rPr>
          <w:rFonts w:ascii="Bookman Old Style" w:hAnsi="Bookman Old Style"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08EB54C" w14:textId="2E654B58"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bCs/>
          <w:szCs w:val="20"/>
        </w:rPr>
      </w:pPr>
      <w:proofErr w:type="gramStart"/>
      <w:r w:rsidRPr="00CC3E95">
        <w:rPr>
          <w:rFonts w:ascii="Bookman Old Style" w:hAnsi="Bookman Old Style" w:cs="Arial"/>
          <w:bCs/>
          <w:szCs w:val="20"/>
        </w:rPr>
        <w:t>prova</w:t>
      </w:r>
      <w:proofErr w:type="gramEnd"/>
      <w:r w:rsidRPr="00CC3E95">
        <w:rPr>
          <w:rFonts w:ascii="Bookman Old Style" w:hAnsi="Bookman Old Style" w:cs="Arial"/>
          <w:bCs/>
          <w:szCs w:val="20"/>
        </w:rPr>
        <w:t xml:space="preserve"> de </w:t>
      </w:r>
      <w:r w:rsidR="00440823" w:rsidRPr="00CC3E95">
        <w:rPr>
          <w:rFonts w:ascii="Bookman Old Style" w:hAnsi="Bookman Old Style" w:cs="Arial"/>
          <w:color w:val="000000"/>
          <w:szCs w:val="20"/>
        </w:rPr>
        <w:t xml:space="preserve">inscrição no cadastro de contribuintes </w:t>
      </w:r>
      <w:r w:rsidR="00440823" w:rsidRPr="00CC3E95">
        <w:rPr>
          <w:rFonts w:ascii="Bookman Old Style" w:hAnsi="Bookman Old Style" w:cs="Arial"/>
          <w:i/>
          <w:iCs/>
          <w:szCs w:val="20"/>
        </w:rPr>
        <w:t>estadual e/ou municipal</w:t>
      </w:r>
      <w:r w:rsidR="00440823" w:rsidRPr="00CC3E95">
        <w:rPr>
          <w:rFonts w:ascii="Bookman Old Style" w:hAnsi="Bookman Old Style" w:cs="Arial"/>
          <w:szCs w:val="20"/>
        </w:rPr>
        <w:t xml:space="preserve">, </w:t>
      </w:r>
      <w:r w:rsidR="00440823" w:rsidRPr="00CC3E95">
        <w:rPr>
          <w:rFonts w:ascii="Bookman Old Style" w:hAnsi="Bookman Old Style" w:cs="Arial"/>
          <w:color w:val="000000"/>
          <w:szCs w:val="20"/>
        </w:rPr>
        <w:t xml:space="preserve">relativo ao domicílio ou sede do </w:t>
      </w:r>
      <w:r w:rsidR="00E0639A" w:rsidRPr="00CC3E95">
        <w:rPr>
          <w:rFonts w:ascii="Bookman Old Style" w:hAnsi="Bookman Old Style" w:cs="Arial"/>
          <w:color w:val="000000"/>
          <w:szCs w:val="20"/>
        </w:rPr>
        <w:t>fornecedor</w:t>
      </w:r>
      <w:r w:rsidR="00440823" w:rsidRPr="00CC3E95">
        <w:rPr>
          <w:rFonts w:ascii="Bookman Old Style" w:hAnsi="Bookman Old Style" w:cs="Arial"/>
          <w:color w:val="000000"/>
          <w:szCs w:val="20"/>
        </w:rPr>
        <w:t>, pertinente ao seu ramo de atividade e compatível com o objeto contratual</w:t>
      </w:r>
      <w:r w:rsidRPr="00CC3E95">
        <w:rPr>
          <w:rFonts w:ascii="Bookman Old Style" w:hAnsi="Bookman Old Style" w:cs="Arial"/>
          <w:bCs/>
          <w:szCs w:val="20"/>
        </w:rPr>
        <w:t xml:space="preserve">; </w:t>
      </w:r>
    </w:p>
    <w:p w14:paraId="4741DE6D" w14:textId="3F7E57FA"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bCs/>
          <w:szCs w:val="20"/>
        </w:rPr>
      </w:pPr>
      <w:proofErr w:type="gramStart"/>
      <w:r w:rsidRPr="00CC3E95">
        <w:rPr>
          <w:rFonts w:ascii="Bookman Old Style" w:hAnsi="Bookman Old Style" w:cs="Arial"/>
          <w:szCs w:val="20"/>
        </w:rPr>
        <w:t>prova</w:t>
      </w:r>
      <w:proofErr w:type="gramEnd"/>
      <w:r w:rsidRPr="00CC3E95">
        <w:rPr>
          <w:rFonts w:ascii="Bookman Old Style" w:hAnsi="Bookman Old Style" w:cs="Arial"/>
          <w:szCs w:val="20"/>
        </w:rPr>
        <w:t xml:space="preserve"> de regularidade com a Fazenda </w:t>
      </w:r>
      <w:r w:rsidR="008702C9" w:rsidRPr="00CC3E95">
        <w:rPr>
          <w:rFonts w:ascii="Bookman Old Style" w:hAnsi="Bookman Old Style" w:cs="Arial"/>
          <w:i/>
          <w:iCs/>
          <w:szCs w:val="20"/>
        </w:rPr>
        <w:t xml:space="preserve">Estadual e/ou </w:t>
      </w:r>
      <w:r w:rsidRPr="00CC3E95">
        <w:rPr>
          <w:rFonts w:ascii="Bookman Old Style" w:hAnsi="Bookman Old Style" w:cs="Arial"/>
          <w:i/>
          <w:iCs/>
          <w:szCs w:val="20"/>
        </w:rPr>
        <w:t>Municipal</w:t>
      </w:r>
      <w:r w:rsidRPr="00CC3E95">
        <w:rPr>
          <w:rFonts w:ascii="Bookman Old Style" w:hAnsi="Bookman Old Style" w:cs="Arial"/>
          <w:szCs w:val="20"/>
        </w:rPr>
        <w:t xml:space="preserve"> do domicílio ou sede do </w:t>
      </w:r>
      <w:r w:rsidR="00294801" w:rsidRPr="00CC3E95">
        <w:rPr>
          <w:rFonts w:ascii="Bookman Old Style" w:hAnsi="Bookman Old Style" w:cs="Arial"/>
          <w:szCs w:val="20"/>
        </w:rPr>
        <w:t>fornecedor</w:t>
      </w:r>
      <w:r w:rsidRPr="00CC3E95">
        <w:rPr>
          <w:rFonts w:ascii="Bookman Old Style" w:hAnsi="Bookman Old Style" w:cs="Arial"/>
          <w:szCs w:val="20"/>
        </w:rPr>
        <w:t xml:space="preserve">, relativa à atividade em cujo exercício contrata ou concorre; </w:t>
      </w:r>
    </w:p>
    <w:p w14:paraId="44FED357" w14:textId="5B102CA6"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b/>
          <w:szCs w:val="20"/>
        </w:rPr>
      </w:pPr>
      <w:proofErr w:type="gramStart"/>
      <w:r w:rsidRPr="00CC3E95">
        <w:rPr>
          <w:rFonts w:ascii="Bookman Old Style" w:hAnsi="Bookman Old Style" w:cs="Arial"/>
          <w:szCs w:val="20"/>
        </w:rPr>
        <w:t>caso</w:t>
      </w:r>
      <w:proofErr w:type="gramEnd"/>
      <w:r w:rsidRPr="00CC3E95">
        <w:rPr>
          <w:rFonts w:ascii="Bookman Old Style" w:hAnsi="Bookman Old Style" w:cs="Arial"/>
          <w:szCs w:val="20"/>
        </w:rPr>
        <w:t xml:space="preserve"> o </w:t>
      </w:r>
      <w:r w:rsidR="00A22FA7" w:rsidRPr="00CC3E95">
        <w:rPr>
          <w:rFonts w:ascii="Bookman Old Style" w:hAnsi="Bookman Old Style" w:cs="Arial"/>
          <w:szCs w:val="20"/>
        </w:rPr>
        <w:t>fornecedor</w:t>
      </w:r>
      <w:r w:rsidRPr="00CC3E95">
        <w:rPr>
          <w:rFonts w:ascii="Bookman Old Style" w:hAnsi="Bookman Old Style" w:cs="Arial"/>
          <w:szCs w:val="20"/>
        </w:rPr>
        <w:t xml:space="preserve"> seja considerado isento dos tributos </w:t>
      </w:r>
      <w:r w:rsidR="00294801" w:rsidRPr="00CC3E95">
        <w:rPr>
          <w:rFonts w:ascii="Bookman Old Style" w:hAnsi="Bookman Old Style" w:cs="Arial"/>
          <w:i/>
          <w:szCs w:val="20"/>
        </w:rPr>
        <w:t xml:space="preserve">estaduais </w:t>
      </w:r>
      <w:r w:rsidR="00294801" w:rsidRPr="00CC3E95">
        <w:rPr>
          <w:rFonts w:ascii="Bookman Old Style" w:hAnsi="Bookman Old Style" w:cs="Arial"/>
          <w:b/>
          <w:i/>
          <w:szCs w:val="20"/>
          <w:u w:val="single"/>
        </w:rPr>
        <w:t>ou</w:t>
      </w:r>
      <w:r w:rsidR="00294801" w:rsidRPr="00CC3E95">
        <w:rPr>
          <w:rFonts w:ascii="Bookman Old Style" w:hAnsi="Bookman Old Style" w:cs="Arial"/>
          <w:i/>
          <w:szCs w:val="20"/>
        </w:rPr>
        <w:t xml:space="preserve"> </w:t>
      </w:r>
      <w:r w:rsidRPr="00CC3E95">
        <w:rPr>
          <w:rFonts w:ascii="Bookman Old Style" w:hAnsi="Bookman Old Style" w:cs="Arial"/>
          <w:i/>
          <w:szCs w:val="20"/>
        </w:rPr>
        <w:t>municipais</w:t>
      </w:r>
      <w:r w:rsidRPr="00CC3E95">
        <w:rPr>
          <w:rFonts w:ascii="Bookman Old Style" w:hAnsi="Bookman Old Style" w:cs="Arial"/>
          <w:szCs w:val="20"/>
        </w:rPr>
        <w:t xml:space="preserve"> relacionados ao objeto </w:t>
      </w:r>
      <w:r w:rsidR="00294801" w:rsidRPr="00CC3E95">
        <w:rPr>
          <w:rFonts w:ascii="Bookman Old Style" w:hAnsi="Bookman Old Style" w:cs="Arial"/>
          <w:szCs w:val="20"/>
        </w:rPr>
        <w:t>contratual</w:t>
      </w:r>
      <w:r w:rsidRPr="00CC3E95">
        <w:rPr>
          <w:rFonts w:ascii="Bookman Old Style" w:hAnsi="Bookman Old Style" w:cs="Arial"/>
          <w:szCs w:val="20"/>
        </w:rPr>
        <w:t xml:space="preserve">, deverá comprovar tal condição mediante a apresentação de declaração da Fazenda </w:t>
      </w:r>
      <w:r w:rsidR="00294801" w:rsidRPr="00CC3E95">
        <w:rPr>
          <w:rFonts w:ascii="Bookman Old Style" w:hAnsi="Bookman Old Style" w:cs="Arial"/>
          <w:szCs w:val="20"/>
        </w:rPr>
        <w:t>respectiva</w:t>
      </w:r>
      <w:r w:rsidRPr="00CC3E95">
        <w:rPr>
          <w:rFonts w:ascii="Bookman Old Style" w:hAnsi="Bookman Old Style" w:cs="Arial"/>
          <w:szCs w:val="20"/>
        </w:rPr>
        <w:t xml:space="preserve"> do seu domicílio ou sede, ou outra equivalente, na forma da lei; </w:t>
      </w:r>
    </w:p>
    <w:p w14:paraId="6D01E211" w14:textId="77777777" w:rsidR="00CF6A64" w:rsidRPr="00CC3E95" w:rsidRDefault="00CF6A64" w:rsidP="00CF6A64">
      <w:pPr>
        <w:widowControl w:val="0"/>
        <w:tabs>
          <w:tab w:val="left" w:pos="1440"/>
        </w:tabs>
        <w:autoSpaceDE w:val="0"/>
        <w:snapToGrid w:val="0"/>
        <w:jc w:val="both"/>
        <w:rPr>
          <w:rFonts w:ascii="Bookman Old Style" w:hAnsi="Bookman Old Style" w:cs="Arial"/>
          <w:b/>
          <w:szCs w:val="20"/>
        </w:rPr>
      </w:pPr>
    </w:p>
    <w:p w14:paraId="28ABF0AD" w14:textId="77777777" w:rsidR="00E23CC8" w:rsidRPr="00CC3E95" w:rsidRDefault="00E23CC8" w:rsidP="005C3F86">
      <w:pPr>
        <w:pStyle w:val="PADRO"/>
        <w:keepNext w:val="0"/>
        <w:numPr>
          <w:ilvl w:val="0"/>
          <w:numId w:val="3"/>
        </w:numPr>
        <w:spacing w:before="0" w:after="0" w:line="240" w:lineRule="auto"/>
        <w:ind w:left="0" w:firstLine="0"/>
        <w:rPr>
          <w:rFonts w:ascii="Bookman Old Style" w:hAnsi="Bookman Old Style" w:cs="Arial"/>
          <w:szCs w:val="20"/>
        </w:rPr>
      </w:pPr>
      <w:r w:rsidRPr="00CC3E95">
        <w:rPr>
          <w:rFonts w:ascii="Bookman Old Style" w:hAnsi="Bookman Old Style" w:cs="Arial"/>
          <w:b/>
          <w:color w:val="000000"/>
          <w:szCs w:val="20"/>
        </w:rPr>
        <w:t>Qualificação Econômico-Financeira:</w:t>
      </w:r>
      <w:r w:rsidRPr="00CC3E95">
        <w:rPr>
          <w:rFonts w:ascii="Bookman Old Style" w:hAnsi="Bookman Old Style" w:cs="Arial"/>
          <w:b/>
          <w:bCs/>
          <w:iCs/>
          <w:color w:val="000000"/>
          <w:szCs w:val="20"/>
        </w:rPr>
        <w:t xml:space="preserve"> </w:t>
      </w:r>
    </w:p>
    <w:p w14:paraId="1F9F2D1E" w14:textId="0C05237D" w:rsidR="00E23CC8" w:rsidRPr="00CC3E95" w:rsidRDefault="00E23CC8" w:rsidP="005C3F86">
      <w:pPr>
        <w:pStyle w:val="PargrafodaLista"/>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certidão</w:t>
      </w:r>
      <w:proofErr w:type="gramEnd"/>
      <w:r w:rsidRPr="00CC3E95">
        <w:rPr>
          <w:rFonts w:ascii="Bookman Old Style" w:hAnsi="Bookman Old Style" w:cs="Arial"/>
          <w:color w:val="000000"/>
          <w:szCs w:val="20"/>
        </w:rPr>
        <w:t xml:space="preserve"> negativa de falência expedida pelo distribuidor da sede do </w:t>
      </w:r>
      <w:r w:rsidR="009E584F" w:rsidRPr="00CC3E95">
        <w:rPr>
          <w:rFonts w:ascii="Bookman Old Style" w:hAnsi="Bookman Old Style" w:cs="Arial"/>
          <w:color w:val="000000"/>
          <w:szCs w:val="20"/>
        </w:rPr>
        <w:t>fornecedor</w:t>
      </w:r>
      <w:r w:rsidRPr="00CC3E95">
        <w:rPr>
          <w:rFonts w:ascii="Bookman Old Style" w:hAnsi="Bookman Old Style" w:cs="Arial"/>
          <w:color w:val="000000"/>
          <w:szCs w:val="20"/>
        </w:rPr>
        <w:t>;</w:t>
      </w:r>
    </w:p>
    <w:p w14:paraId="3892A06E" w14:textId="3A863E62" w:rsidR="00E23CC8" w:rsidRPr="00CC3E95" w:rsidRDefault="000F053B"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balanço</w:t>
      </w:r>
      <w:proofErr w:type="gramEnd"/>
      <w:r w:rsidRPr="00CC3E95">
        <w:rPr>
          <w:rFonts w:ascii="Bookman Old Style" w:hAnsi="Bookman Old Style" w:cs="Arial"/>
          <w:color w:val="000000"/>
          <w:szCs w:val="20"/>
        </w:rPr>
        <w:t xml:space="preserve"> patrimonial, demonstração de resultado de exercício e demais demonstrações contábeis dos 2 (dois) últimos exercícios sociais</w:t>
      </w:r>
      <w:r w:rsidR="00E23CC8" w:rsidRPr="00CC3E95">
        <w:rPr>
          <w:rFonts w:ascii="Bookman Old Style" w:hAnsi="Bookman Old Style" w:cs="Arial"/>
          <w:color w:val="000000"/>
          <w:szCs w:val="20"/>
        </w:rPr>
        <w:t>;</w:t>
      </w:r>
    </w:p>
    <w:p w14:paraId="16973441" w14:textId="4FCDEA07" w:rsidR="00790C11" w:rsidRPr="00CC3E95" w:rsidRDefault="00790C11" w:rsidP="005C3F86">
      <w:pPr>
        <w:widowControl w:val="0"/>
        <w:numPr>
          <w:ilvl w:val="2"/>
          <w:numId w:val="3"/>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As empresas criadas no exercício financeiro da </w:t>
      </w:r>
      <w:r w:rsidR="009E584F" w:rsidRPr="00CC3E95">
        <w:rPr>
          <w:rFonts w:ascii="Bookman Old Style" w:hAnsi="Bookman Old Style" w:cs="Arial"/>
          <w:color w:val="000000"/>
          <w:szCs w:val="20"/>
        </w:rPr>
        <w:t>dispensa</w:t>
      </w:r>
      <w:r w:rsidRPr="00CC3E95">
        <w:rPr>
          <w:rFonts w:ascii="Bookman Old Style" w:hAnsi="Bookman Old Style" w:cs="Arial"/>
          <w:color w:val="000000"/>
          <w:szCs w:val="20"/>
        </w:rPr>
        <w:t xml:space="preserve"> deverão atender a todas as exigências da habilitação e </w:t>
      </w:r>
      <w:r w:rsidR="00912281" w:rsidRPr="00CC3E95">
        <w:rPr>
          <w:rFonts w:ascii="Bookman Old Style" w:hAnsi="Bookman Old Style" w:cs="Arial"/>
          <w:color w:val="000000"/>
          <w:szCs w:val="20"/>
        </w:rPr>
        <w:t>poderão</w:t>
      </w:r>
      <w:r w:rsidRPr="00CC3E95">
        <w:rPr>
          <w:rFonts w:ascii="Bookman Old Style" w:hAnsi="Bookman Old Style" w:cs="Arial"/>
          <w:color w:val="000000"/>
          <w:szCs w:val="20"/>
        </w:rPr>
        <w:t xml:space="preserve"> substituir os demonstrativos contábeis pelo balanço de abertura.</w:t>
      </w:r>
    </w:p>
    <w:p w14:paraId="1D1757FB" w14:textId="224C5950" w:rsidR="00666A34" w:rsidRPr="00CC3E95" w:rsidRDefault="00BC6F0C" w:rsidP="005C3F86">
      <w:pPr>
        <w:widowControl w:val="0"/>
        <w:numPr>
          <w:ilvl w:val="2"/>
          <w:numId w:val="3"/>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Os documentos referidos acima limitar-se-ão ao último exercício no caso de a pessoa jurídica ter sido constituída há menos de 2 (dois) anos.</w:t>
      </w:r>
    </w:p>
    <w:p w14:paraId="527ECF26" w14:textId="05E0E978" w:rsidR="00CF698F" w:rsidRPr="00CC3E95" w:rsidRDefault="00CF698F" w:rsidP="00CF6A64">
      <w:pPr>
        <w:widowControl w:val="0"/>
        <w:tabs>
          <w:tab w:val="left" w:pos="1440"/>
        </w:tabs>
        <w:autoSpaceDE w:val="0"/>
        <w:snapToGrid w:val="0"/>
        <w:jc w:val="both"/>
        <w:rPr>
          <w:rFonts w:ascii="Bookman Old Style" w:hAnsi="Bookman Old Style" w:cs="Arial"/>
          <w:szCs w:val="20"/>
          <w:lang w:eastAsia="en-US"/>
        </w:rPr>
      </w:pPr>
    </w:p>
    <w:p w14:paraId="3192C764" w14:textId="34756413" w:rsidR="00011908" w:rsidRPr="00CC3E95" w:rsidRDefault="00C220EA" w:rsidP="005C3F86">
      <w:pPr>
        <w:pStyle w:val="PADRO"/>
        <w:keepNext w:val="0"/>
        <w:numPr>
          <w:ilvl w:val="0"/>
          <w:numId w:val="3"/>
        </w:numPr>
        <w:spacing w:before="0" w:after="0" w:line="240" w:lineRule="auto"/>
        <w:ind w:left="0" w:firstLine="0"/>
        <w:rPr>
          <w:rFonts w:ascii="Bookman Old Style" w:hAnsi="Bookman Old Style" w:cs="Arial"/>
          <w:szCs w:val="20"/>
        </w:rPr>
      </w:pPr>
      <w:r w:rsidRPr="00CC3E95">
        <w:rPr>
          <w:rFonts w:ascii="Bookman Old Style" w:hAnsi="Bookman Old Style" w:cs="Arial"/>
          <w:b/>
          <w:color w:val="000000"/>
          <w:szCs w:val="20"/>
        </w:rPr>
        <w:t>Qualificação</w:t>
      </w:r>
      <w:r w:rsidRPr="00CC3E95">
        <w:rPr>
          <w:rFonts w:ascii="Bookman Old Style" w:hAnsi="Bookman Old Style" w:cs="Arial"/>
          <w:b/>
          <w:szCs w:val="20"/>
        </w:rPr>
        <w:t xml:space="preserve"> Técnica</w:t>
      </w:r>
    </w:p>
    <w:p w14:paraId="7E63EA35" w14:textId="3895525D" w:rsidR="00CF6A64" w:rsidRPr="00CC3E95" w:rsidRDefault="000F71C1" w:rsidP="00CF6A64">
      <w:pPr>
        <w:pStyle w:val="PADRO"/>
        <w:keepNext w:val="0"/>
        <w:spacing w:before="0" w:after="0" w:line="240" w:lineRule="auto"/>
        <w:rPr>
          <w:rFonts w:ascii="Bookman Old Style" w:hAnsi="Bookman Old Style" w:cs="Arial"/>
          <w:szCs w:val="20"/>
        </w:rPr>
      </w:pPr>
      <w:r w:rsidRPr="00CC3E95">
        <w:rPr>
          <w:rFonts w:ascii="Bookman Old Style" w:hAnsi="Bookman Old Style" w:cs="Arial"/>
          <w:szCs w:val="20"/>
        </w:rPr>
        <w:t xml:space="preserve">   </w:t>
      </w:r>
    </w:p>
    <w:p w14:paraId="5385944C" w14:textId="59EE5FAF" w:rsidR="000F71C1" w:rsidRPr="00CC3E95" w:rsidRDefault="000F71C1" w:rsidP="00CF6A64">
      <w:pPr>
        <w:pStyle w:val="PADRO"/>
        <w:keepNext w:val="0"/>
        <w:spacing w:before="0" w:after="0" w:line="240" w:lineRule="auto"/>
        <w:rPr>
          <w:rFonts w:ascii="Bookman Old Style" w:hAnsi="Bookman Old Style" w:cs="Arial"/>
          <w:szCs w:val="20"/>
        </w:rPr>
      </w:pPr>
      <w:r w:rsidRPr="00CC3E95">
        <w:rPr>
          <w:rFonts w:ascii="Bookman Old Style" w:hAnsi="Bookman Old Style" w:cs="Arial"/>
          <w:szCs w:val="20"/>
        </w:rPr>
        <w:t>NÃO SE APLICA</w:t>
      </w:r>
    </w:p>
    <w:p w14:paraId="28D9B031" w14:textId="424905B1" w:rsidR="000F71C1" w:rsidRPr="00CC3E95" w:rsidRDefault="000F71C1" w:rsidP="00CF6A64">
      <w:pPr>
        <w:pStyle w:val="PADRO"/>
        <w:keepNext w:val="0"/>
        <w:spacing w:before="0" w:after="0" w:line="240" w:lineRule="auto"/>
        <w:rPr>
          <w:rFonts w:ascii="Bookman Old Style" w:hAnsi="Bookman Old Style" w:cs="Arial"/>
          <w:szCs w:val="20"/>
        </w:rPr>
      </w:pPr>
    </w:p>
    <w:p w14:paraId="066C327E" w14:textId="7FD9C16B" w:rsidR="000F71C1" w:rsidRPr="00CC3E95" w:rsidRDefault="000F71C1" w:rsidP="00CF6A64">
      <w:pPr>
        <w:pStyle w:val="PADRO"/>
        <w:keepNext w:val="0"/>
        <w:spacing w:before="0" w:after="0" w:line="240" w:lineRule="auto"/>
        <w:rPr>
          <w:rFonts w:ascii="Bookman Old Style" w:hAnsi="Bookman Old Style" w:cs="Arial"/>
          <w:szCs w:val="20"/>
        </w:rPr>
      </w:pPr>
    </w:p>
    <w:p w14:paraId="5FDE282B" w14:textId="68B7F507" w:rsidR="000F71C1" w:rsidRPr="00CC3E95" w:rsidRDefault="000F71C1" w:rsidP="00CF6A64">
      <w:pPr>
        <w:pStyle w:val="PADRO"/>
        <w:keepNext w:val="0"/>
        <w:spacing w:before="0" w:after="0" w:line="240" w:lineRule="auto"/>
        <w:rPr>
          <w:rFonts w:ascii="Bookman Old Style" w:hAnsi="Bookman Old Style" w:cs="Arial"/>
          <w:szCs w:val="20"/>
        </w:rPr>
      </w:pPr>
    </w:p>
    <w:p w14:paraId="743FED99" w14:textId="538B018A" w:rsidR="000F71C1" w:rsidRPr="00CC3E95" w:rsidRDefault="000F71C1" w:rsidP="00CF6A64">
      <w:pPr>
        <w:pStyle w:val="PADRO"/>
        <w:keepNext w:val="0"/>
        <w:spacing w:before="0" w:after="0" w:line="240" w:lineRule="auto"/>
        <w:rPr>
          <w:rFonts w:ascii="Bookman Old Style" w:hAnsi="Bookman Old Style" w:cs="Arial"/>
          <w:szCs w:val="20"/>
        </w:rPr>
      </w:pPr>
    </w:p>
    <w:p w14:paraId="16C6E7D2" w14:textId="67B83136" w:rsidR="000F71C1" w:rsidRPr="00CC3E95" w:rsidRDefault="000F71C1" w:rsidP="00CF6A64">
      <w:pPr>
        <w:pStyle w:val="PADRO"/>
        <w:keepNext w:val="0"/>
        <w:spacing w:before="0" w:after="0" w:line="240" w:lineRule="auto"/>
        <w:rPr>
          <w:rFonts w:ascii="Bookman Old Style" w:hAnsi="Bookman Old Style" w:cs="Arial"/>
          <w:szCs w:val="20"/>
        </w:rPr>
      </w:pPr>
    </w:p>
    <w:p w14:paraId="2044E13A" w14:textId="0D81242C" w:rsidR="000F71C1" w:rsidRPr="00CC3E95" w:rsidRDefault="000F71C1" w:rsidP="00CF6A64">
      <w:pPr>
        <w:pStyle w:val="PADRO"/>
        <w:keepNext w:val="0"/>
        <w:spacing w:before="0" w:after="0" w:line="240" w:lineRule="auto"/>
        <w:rPr>
          <w:rFonts w:ascii="Bookman Old Style" w:hAnsi="Bookman Old Style" w:cs="Arial"/>
          <w:szCs w:val="20"/>
        </w:rPr>
      </w:pPr>
    </w:p>
    <w:p w14:paraId="2E556502" w14:textId="1D10B9F9" w:rsidR="000F71C1" w:rsidRPr="00CC3E95" w:rsidRDefault="000F71C1" w:rsidP="00CF6A64">
      <w:pPr>
        <w:pStyle w:val="PADRO"/>
        <w:keepNext w:val="0"/>
        <w:spacing w:before="0" w:after="0" w:line="240" w:lineRule="auto"/>
        <w:rPr>
          <w:rFonts w:ascii="Bookman Old Style" w:hAnsi="Bookman Old Style" w:cs="Arial"/>
          <w:szCs w:val="20"/>
        </w:rPr>
      </w:pPr>
    </w:p>
    <w:p w14:paraId="25BB3A6F" w14:textId="1ABD77EA" w:rsidR="000F71C1" w:rsidRPr="00CC3E95" w:rsidRDefault="000F71C1" w:rsidP="00CF6A64">
      <w:pPr>
        <w:pStyle w:val="PADRO"/>
        <w:keepNext w:val="0"/>
        <w:spacing w:before="0" w:after="0" w:line="240" w:lineRule="auto"/>
        <w:rPr>
          <w:rFonts w:ascii="Bookman Old Style" w:hAnsi="Bookman Old Style" w:cs="Arial"/>
          <w:szCs w:val="20"/>
        </w:rPr>
      </w:pPr>
    </w:p>
    <w:p w14:paraId="71ADF956" w14:textId="3A435453" w:rsidR="000F71C1" w:rsidRPr="00CC3E95" w:rsidRDefault="000F71C1" w:rsidP="00CF6A64">
      <w:pPr>
        <w:pStyle w:val="PADRO"/>
        <w:keepNext w:val="0"/>
        <w:spacing w:before="0" w:after="0" w:line="240" w:lineRule="auto"/>
        <w:rPr>
          <w:rFonts w:ascii="Bookman Old Style" w:hAnsi="Bookman Old Style" w:cs="Arial"/>
          <w:szCs w:val="20"/>
        </w:rPr>
      </w:pPr>
    </w:p>
    <w:p w14:paraId="4406C633" w14:textId="52EE6865" w:rsidR="000F71C1" w:rsidRPr="00CC3E95" w:rsidRDefault="000F71C1" w:rsidP="00CF6A64">
      <w:pPr>
        <w:pStyle w:val="PADRO"/>
        <w:keepNext w:val="0"/>
        <w:spacing w:before="0" w:after="0" w:line="240" w:lineRule="auto"/>
        <w:rPr>
          <w:rFonts w:ascii="Bookman Old Style" w:hAnsi="Bookman Old Style" w:cs="Arial"/>
          <w:szCs w:val="20"/>
        </w:rPr>
      </w:pPr>
    </w:p>
    <w:p w14:paraId="1F27CAAD" w14:textId="54971C79" w:rsidR="000F71C1" w:rsidRPr="00CC3E95" w:rsidRDefault="000F71C1" w:rsidP="00CF6A64">
      <w:pPr>
        <w:pStyle w:val="PADRO"/>
        <w:keepNext w:val="0"/>
        <w:spacing w:before="0" w:after="0" w:line="240" w:lineRule="auto"/>
        <w:rPr>
          <w:rFonts w:ascii="Bookman Old Style" w:hAnsi="Bookman Old Style" w:cs="Arial"/>
          <w:szCs w:val="20"/>
        </w:rPr>
      </w:pPr>
    </w:p>
    <w:p w14:paraId="442C2EB1" w14:textId="6E0802E1" w:rsidR="000F71C1" w:rsidRPr="00CC3E95" w:rsidRDefault="000F71C1" w:rsidP="00CF6A64">
      <w:pPr>
        <w:pStyle w:val="PADRO"/>
        <w:keepNext w:val="0"/>
        <w:spacing w:before="0" w:after="0" w:line="240" w:lineRule="auto"/>
        <w:rPr>
          <w:rFonts w:ascii="Bookman Old Style" w:hAnsi="Bookman Old Style" w:cs="Arial"/>
          <w:szCs w:val="20"/>
        </w:rPr>
      </w:pPr>
    </w:p>
    <w:p w14:paraId="446375FD" w14:textId="36B23551" w:rsidR="000F71C1" w:rsidRPr="00CC3E95" w:rsidRDefault="000F71C1" w:rsidP="00CF6A64">
      <w:pPr>
        <w:pStyle w:val="PADRO"/>
        <w:keepNext w:val="0"/>
        <w:spacing w:before="0" w:after="0" w:line="240" w:lineRule="auto"/>
        <w:rPr>
          <w:rFonts w:ascii="Bookman Old Style" w:hAnsi="Bookman Old Style" w:cs="Arial"/>
          <w:szCs w:val="20"/>
        </w:rPr>
      </w:pPr>
    </w:p>
    <w:p w14:paraId="6DB4260F" w14:textId="33251226" w:rsidR="000F71C1" w:rsidRPr="00CC3E95" w:rsidRDefault="000F71C1" w:rsidP="00CF6A64">
      <w:pPr>
        <w:pStyle w:val="PADRO"/>
        <w:keepNext w:val="0"/>
        <w:spacing w:before="0" w:after="0" w:line="240" w:lineRule="auto"/>
        <w:rPr>
          <w:rFonts w:ascii="Bookman Old Style" w:hAnsi="Bookman Old Style" w:cs="Arial"/>
          <w:szCs w:val="20"/>
        </w:rPr>
      </w:pPr>
    </w:p>
    <w:p w14:paraId="303609A8" w14:textId="241D414F" w:rsidR="000F71C1" w:rsidRPr="00CC3E95" w:rsidRDefault="000F71C1" w:rsidP="00CF6A64">
      <w:pPr>
        <w:pStyle w:val="PADRO"/>
        <w:keepNext w:val="0"/>
        <w:spacing w:before="0" w:after="0" w:line="240" w:lineRule="auto"/>
        <w:rPr>
          <w:rFonts w:ascii="Bookman Old Style" w:hAnsi="Bookman Old Style" w:cs="Arial"/>
          <w:szCs w:val="20"/>
        </w:rPr>
      </w:pPr>
    </w:p>
    <w:p w14:paraId="115F2DEC" w14:textId="0B716F62" w:rsidR="000F71C1" w:rsidRPr="00CC3E95" w:rsidRDefault="000F71C1" w:rsidP="00CF6A64">
      <w:pPr>
        <w:pStyle w:val="PADRO"/>
        <w:keepNext w:val="0"/>
        <w:spacing w:before="0" w:after="0" w:line="240" w:lineRule="auto"/>
        <w:rPr>
          <w:rFonts w:ascii="Bookman Old Style" w:hAnsi="Bookman Old Style" w:cs="Arial"/>
          <w:szCs w:val="20"/>
        </w:rPr>
      </w:pPr>
    </w:p>
    <w:p w14:paraId="19CAC25E" w14:textId="128F59BB" w:rsidR="000F71C1" w:rsidRPr="00CC3E95" w:rsidRDefault="000F71C1" w:rsidP="00CF6A64">
      <w:pPr>
        <w:pStyle w:val="PADRO"/>
        <w:keepNext w:val="0"/>
        <w:spacing w:before="0" w:after="0" w:line="240" w:lineRule="auto"/>
        <w:rPr>
          <w:rFonts w:ascii="Bookman Old Style" w:hAnsi="Bookman Old Style" w:cs="Arial"/>
          <w:szCs w:val="20"/>
        </w:rPr>
      </w:pPr>
    </w:p>
    <w:p w14:paraId="20721CA6" w14:textId="54C1CB3E" w:rsidR="000F71C1" w:rsidRPr="00CC3E95" w:rsidRDefault="000F71C1" w:rsidP="00CF6A64">
      <w:pPr>
        <w:pStyle w:val="PADRO"/>
        <w:keepNext w:val="0"/>
        <w:spacing w:before="0" w:after="0" w:line="240" w:lineRule="auto"/>
        <w:rPr>
          <w:rFonts w:ascii="Bookman Old Style" w:hAnsi="Bookman Old Style" w:cs="Arial"/>
          <w:szCs w:val="20"/>
        </w:rPr>
      </w:pPr>
    </w:p>
    <w:p w14:paraId="299EF98B" w14:textId="52D8122D" w:rsidR="000F71C1" w:rsidRPr="00CC3E95" w:rsidRDefault="000F71C1" w:rsidP="00CF6A64">
      <w:pPr>
        <w:pStyle w:val="PADRO"/>
        <w:keepNext w:val="0"/>
        <w:spacing w:before="0" w:after="0" w:line="240" w:lineRule="auto"/>
        <w:rPr>
          <w:rFonts w:ascii="Bookman Old Style" w:hAnsi="Bookman Old Style" w:cs="Arial"/>
          <w:szCs w:val="20"/>
        </w:rPr>
      </w:pPr>
    </w:p>
    <w:p w14:paraId="463E2988" w14:textId="59CC106F" w:rsidR="000F71C1" w:rsidRPr="00CC3E95" w:rsidRDefault="000F71C1" w:rsidP="00CF6A64">
      <w:pPr>
        <w:pStyle w:val="PADRO"/>
        <w:keepNext w:val="0"/>
        <w:spacing w:before="0" w:after="0" w:line="240" w:lineRule="auto"/>
        <w:rPr>
          <w:rFonts w:ascii="Bookman Old Style" w:hAnsi="Bookman Old Style" w:cs="Arial"/>
          <w:szCs w:val="20"/>
        </w:rPr>
      </w:pPr>
    </w:p>
    <w:p w14:paraId="049F5DDA" w14:textId="70E01A68" w:rsidR="000F71C1" w:rsidRPr="00CC3E95" w:rsidRDefault="000F71C1" w:rsidP="00CF6A64">
      <w:pPr>
        <w:pStyle w:val="PADRO"/>
        <w:keepNext w:val="0"/>
        <w:spacing w:before="0" w:after="0" w:line="240" w:lineRule="auto"/>
        <w:rPr>
          <w:rFonts w:ascii="Bookman Old Style" w:hAnsi="Bookman Old Style" w:cs="Arial"/>
          <w:szCs w:val="20"/>
        </w:rPr>
      </w:pPr>
    </w:p>
    <w:p w14:paraId="6061FA0C" w14:textId="29C2785A" w:rsidR="000F71C1" w:rsidRPr="00CC3E95" w:rsidRDefault="000F71C1" w:rsidP="00CF6A64">
      <w:pPr>
        <w:pStyle w:val="PADRO"/>
        <w:keepNext w:val="0"/>
        <w:spacing w:before="0" w:after="0" w:line="240" w:lineRule="auto"/>
        <w:rPr>
          <w:rFonts w:ascii="Bookman Old Style" w:hAnsi="Bookman Old Style" w:cs="Arial"/>
          <w:szCs w:val="20"/>
        </w:rPr>
      </w:pPr>
    </w:p>
    <w:p w14:paraId="248FCDF1" w14:textId="3BDC67B3" w:rsidR="000F71C1" w:rsidRPr="00CC3E95" w:rsidRDefault="000F71C1" w:rsidP="00CF6A64">
      <w:pPr>
        <w:pStyle w:val="PADRO"/>
        <w:keepNext w:val="0"/>
        <w:spacing w:before="0" w:after="0" w:line="240" w:lineRule="auto"/>
        <w:rPr>
          <w:rFonts w:ascii="Bookman Old Style" w:hAnsi="Bookman Old Style" w:cs="Arial"/>
          <w:szCs w:val="20"/>
        </w:rPr>
      </w:pPr>
    </w:p>
    <w:p w14:paraId="11830D01" w14:textId="6B96A412" w:rsidR="000F71C1" w:rsidRPr="00CC3E95" w:rsidRDefault="000F71C1" w:rsidP="00CF6A64">
      <w:pPr>
        <w:pStyle w:val="PADRO"/>
        <w:keepNext w:val="0"/>
        <w:spacing w:before="0" w:after="0" w:line="240" w:lineRule="auto"/>
        <w:rPr>
          <w:rFonts w:ascii="Bookman Old Style" w:hAnsi="Bookman Old Style" w:cs="Arial"/>
          <w:szCs w:val="20"/>
        </w:rPr>
      </w:pPr>
    </w:p>
    <w:p w14:paraId="0D213609" w14:textId="4E22B589" w:rsidR="000F71C1" w:rsidRPr="00CC3E95" w:rsidRDefault="000F71C1" w:rsidP="00CF6A64">
      <w:pPr>
        <w:pStyle w:val="PADRO"/>
        <w:keepNext w:val="0"/>
        <w:spacing w:before="0" w:after="0" w:line="240" w:lineRule="auto"/>
        <w:rPr>
          <w:rFonts w:ascii="Bookman Old Style" w:hAnsi="Bookman Old Style" w:cs="Arial"/>
          <w:szCs w:val="20"/>
        </w:rPr>
      </w:pPr>
    </w:p>
    <w:p w14:paraId="249B2070" w14:textId="6E383017" w:rsidR="000F71C1" w:rsidRPr="00CC3E95" w:rsidRDefault="000F71C1" w:rsidP="00CF6A64">
      <w:pPr>
        <w:pStyle w:val="PADRO"/>
        <w:keepNext w:val="0"/>
        <w:spacing w:before="0" w:after="0" w:line="240" w:lineRule="auto"/>
        <w:rPr>
          <w:rFonts w:ascii="Bookman Old Style" w:hAnsi="Bookman Old Style" w:cs="Arial"/>
          <w:szCs w:val="20"/>
        </w:rPr>
      </w:pPr>
    </w:p>
    <w:p w14:paraId="7C99E687" w14:textId="372DB2C5" w:rsidR="000F71C1" w:rsidRPr="00CC3E95" w:rsidRDefault="000F71C1" w:rsidP="00CF6A64">
      <w:pPr>
        <w:pStyle w:val="PADRO"/>
        <w:keepNext w:val="0"/>
        <w:spacing w:before="0" w:after="0" w:line="240" w:lineRule="auto"/>
        <w:rPr>
          <w:rFonts w:ascii="Bookman Old Style" w:hAnsi="Bookman Old Style" w:cs="Arial"/>
          <w:szCs w:val="20"/>
        </w:rPr>
      </w:pPr>
    </w:p>
    <w:p w14:paraId="6F2FEE6E" w14:textId="1CDADB03" w:rsidR="000F71C1" w:rsidRPr="00CC3E95" w:rsidRDefault="000F71C1" w:rsidP="00CF6A64">
      <w:pPr>
        <w:pStyle w:val="PADRO"/>
        <w:keepNext w:val="0"/>
        <w:spacing w:before="0" w:after="0" w:line="240" w:lineRule="auto"/>
        <w:rPr>
          <w:rFonts w:ascii="Bookman Old Style" w:hAnsi="Bookman Old Style" w:cs="Arial"/>
          <w:szCs w:val="20"/>
        </w:rPr>
      </w:pPr>
    </w:p>
    <w:p w14:paraId="1310CF0B" w14:textId="06E3A161" w:rsidR="000F71C1" w:rsidRPr="00CC3E95" w:rsidRDefault="000F71C1" w:rsidP="00CF6A64">
      <w:pPr>
        <w:pStyle w:val="PADRO"/>
        <w:keepNext w:val="0"/>
        <w:spacing w:before="0" w:after="0" w:line="240" w:lineRule="auto"/>
        <w:rPr>
          <w:rFonts w:ascii="Bookman Old Style" w:hAnsi="Bookman Old Style" w:cs="Arial"/>
          <w:szCs w:val="20"/>
        </w:rPr>
      </w:pPr>
    </w:p>
    <w:p w14:paraId="65B2CB8C" w14:textId="17379460" w:rsidR="000F71C1" w:rsidRPr="00CC3E95" w:rsidRDefault="000F71C1" w:rsidP="00CF6A64">
      <w:pPr>
        <w:pStyle w:val="PADRO"/>
        <w:keepNext w:val="0"/>
        <w:spacing w:before="0" w:after="0" w:line="240" w:lineRule="auto"/>
        <w:rPr>
          <w:rFonts w:ascii="Bookman Old Style" w:hAnsi="Bookman Old Style" w:cs="Arial"/>
          <w:szCs w:val="20"/>
        </w:rPr>
      </w:pPr>
    </w:p>
    <w:p w14:paraId="4A43EA89" w14:textId="2A89646F" w:rsidR="000F71C1" w:rsidRPr="00CC3E95" w:rsidRDefault="000F71C1" w:rsidP="00CF6A64">
      <w:pPr>
        <w:pStyle w:val="PADRO"/>
        <w:keepNext w:val="0"/>
        <w:spacing w:before="0" w:after="0" w:line="240" w:lineRule="auto"/>
        <w:rPr>
          <w:rFonts w:ascii="Bookman Old Style" w:hAnsi="Bookman Old Style" w:cs="Arial"/>
          <w:szCs w:val="20"/>
        </w:rPr>
      </w:pPr>
    </w:p>
    <w:p w14:paraId="73DEC7EB" w14:textId="44A87B28" w:rsidR="000F71C1" w:rsidRPr="00CC3E95" w:rsidRDefault="000F71C1" w:rsidP="00CF6A64">
      <w:pPr>
        <w:pStyle w:val="PADRO"/>
        <w:keepNext w:val="0"/>
        <w:spacing w:before="0" w:after="0" w:line="240" w:lineRule="auto"/>
        <w:rPr>
          <w:rFonts w:ascii="Bookman Old Style" w:hAnsi="Bookman Old Style" w:cs="Arial"/>
          <w:szCs w:val="20"/>
        </w:rPr>
      </w:pPr>
    </w:p>
    <w:p w14:paraId="0E897FE1" w14:textId="4BFBA61E" w:rsidR="000F71C1" w:rsidRPr="00CC3E95" w:rsidRDefault="000F71C1" w:rsidP="00CF6A64">
      <w:pPr>
        <w:pStyle w:val="PADRO"/>
        <w:keepNext w:val="0"/>
        <w:spacing w:before="0" w:after="0" w:line="240" w:lineRule="auto"/>
        <w:rPr>
          <w:rFonts w:ascii="Bookman Old Style" w:hAnsi="Bookman Old Style" w:cs="Arial"/>
          <w:szCs w:val="20"/>
        </w:rPr>
      </w:pPr>
    </w:p>
    <w:p w14:paraId="10209C67" w14:textId="4E1CC42E" w:rsidR="000F71C1" w:rsidRPr="00CC3E95" w:rsidRDefault="000F71C1" w:rsidP="00CF6A64">
      <w:pPr>
        <w:pStyle w:val="PADRO"/>
        <w:keepNext w:val="0"/>
        <w:spacing w:before="0" w:after="0" w:line="240" w:lineRule="auto"/>
        <w:rPr>
          <w:rFonts w:ascii="Bookman Old Style" w:hAnsi="Bookman Old Style" w:cs="Arial"/>
          <w:szCs w:val="20"/>
        </w:rPr>
      </w:pPr>
    </w:p>
    <w:p w14:paraId="409EEB5B" w14:textId="2BB7E950" w:rsidR="000F71C1" w:rsidRPr="00CC3E95" w:rsidRDefault="000F71C1" w:rsidP="00CF6A64">
      <w:pPr>
        <w:pStyle w:val="PADRO"/>
        <w:keepNext w:val="0"/>
        <w:spacing w:before="0" w:after="0" w:line="240" w:lineRule="auto"/>
        <w:rPr>
          <w:rFonts w:ascii="Bookman Old Style" w:hAnsi="Bookman Old Style" w:cs="Arial"/>
          <w:szCs w:val="20"/>
        </w:rPr>
      </w:pPr>
    </w:p>
    <w:p w14:paraId="497E6114" w14:textId="105F0CE4" w:rsidR="000F71C1" w:rsidRPr="00CC3E95" w:rsidRDefault="000F71C1" w:rsidP="00CF6A64">
      <w:pPr>
        <w:pStyle w:val="PADRO"/>
        <w:keepNext w:val="0"/>
        <w:spacing w:before="0" w:after="0" w:line="240" w:lineRule="auto"/>
        <w:rPr>
          <w:rFonts w:ascii="Bookman Old Style" w:hAnsi="Bookman Old Style" w:cs="Arial"/>
          <w:szCs w:val="20"/>
        </w:rPr>
      </w:pPr>
    </w:p>
    <w:p w14:paraId="297E4B64" w14:textId="6D1EF685" w:rsidR="000F71C1" w:rsidRPr="00CC3E95" w:rsidRDefault="000F71C1" w:rsidP="00CF6A64">
      <w:pPr>
        <w:pStyle w:val="PADRO"/>
        <w:keepNext w:val="0"/>
        <w:spacing w:before="0" w:after="0" w:line="240" w:lineRule="auto"/>
        <w:rPr>
          <w:rFonts w:ascii="Bookman Old Style" w:hAnsi="Bookman Old Style" w:cs="Arial"/>
          <w:szCs w:val="20"/>
        </w:rPr>
      </w:pPr>
    </w:p>
    <w:p w14:paraId="57E43930" w14:textId="6972BD6D" w:rsidR="000F71C1" w:rsidRPr="00CC3E95" w:rsidRDefault="000F71C1" w:rsidP="00CF6A64">
      <w:pPr>
        <w:pStyle w:val="PADRO"/>
        <w:keepNext w:val="0"/>
        <w:spacing w:before="0" w:after="0" w:line="240" w:lineRule="auto"/>
        <w:rPr>
          <w:rFonts w:ascii="Bookman Old Style" w:hAnsi="Bookman Old Style" w:cs="Arial"/>
          <w:szCs w:val="20"/>
        </w:rPr>
      </w:pPr>
    </w:p>
    <w:p w14:paraId="71D9FA60" w14:textId="526737C6" w:rsidR="000F71C1" w:rsidRPr="00CC3E95" w:rsidRDefault="000F71C1" w:rsidP="00CF6A64">
      <w:pPr>
        <w:pStyle w:val="PADRO"/>
        <w:keepNext w:val="0"/>
        <w:spacing w:before="0" w:after="0" w:line="240" w:lineRule="auto"/>
        <w:rPr>
          <w:rFonts w:ascii="Bookman Old Style" w:hAnsi="Bookman Old Style" w:cs="Arial"/>
          <w:szCs w:val="20"/>
        </w:rPr>
      </w:pPr>
    </w:p>
    <w:p w14:paraId="5CD38D5B" w14:textId="3AE2C183" w:rsidR="000F71C1" w:rsidRPr="00CC3E95" w:rsidRDefault="000F71C1" w:rsidP="00CF6A64">
      <w:pPr>
        <w:pStyle w:val="PADRO"/>
        <w:keepNext w:val="0"/>
        <w:spacing w:before="0" w:after="0" w:line="240" w:lineRule="auto"/>
        <w:rPr>
          <w:rFonts w:ascii="Bookman Old Style" w:hAnsi="Bookman Old Style" w:cs="Arial"/>
          <w:szCs w:val="20"/>
        </w:rPr>
      </w:pPr>
    </w:p>
    <w:p w14:paraId="2826962F" w14:textId="6B5C4983" w:rsidR="000F71C1" w:rsidRPr="00CC3E95" w:rsidRDefault="000F71C1" w:rsidP="00CF6A64">
      <w:pPr>
        <w:pStyle w:val="PADRO"/>
        <w:keepNext w:val="0"/>
        <w:spacing w:before="0" w:after="0" w:line="240" w:lineRule="auto"/>
        <w:rPr>
          <w:rFonts w:ascii="Bookman Old Style" w:hAnsi="Bookman Old Style" w:cs="Arial"/>
          <w:szCs w:val="20"/>
        </w:rPr>
      </w:pPr>
    </w:p>
    <w:p w14:paraId="4E7D0885" w14:textId="2DBCBFBE" w:rsidR="000F71C1" w:rsidRPr="00CC3E95" w:rsidRDefault="000F71C1" w:rsidP="00CF6A64">
      <w:pPr>
        <w:pStyle w:val="PADRO"/>
        <w:keepNext w:val="0"/>
        <w:spacing w:before="0" w:after="0" w:line="240" w:lineRule="auto"/>
        <w:rPr>
          <w:rFonts w:ascii="Bookman Old Style" w:hAnsi="Bookman Old Style" w:cs="Arial"/>
          <w:szCs w:val="20"/>
        </w:rPr>
      </w:pPr>
    </w:p>
    <w:p w14:paraId="3D14A54E" w14:textId="5C166D89" w:rsidR="000F71C1" w:rsidRPr="00CC3E95" w:rsidRDefault="000F71C1" w:rsidP="00CF6A64">
      <w:pPr>
        <w:pStyle w:val="PADRO"/>
        <w:keepNext w:val="0"/>
        <w:spacing w:before="0" w:after="0" w:line="240" w:lineRule="auto"/>
        <w:rPr>
          <w:rFonts w:ascii="Bookman Old Style" w:hAnsi="Bookman Old Style" w:cs="Arial"/>
          <w:szCs w:val="20"/>
        </w:rPr>
      </w:pPr>
    </w:p>
    <w:p w14:paraId="6375168E" w14:textId="1DEF341C" w:rsidR="000F71C1" w:rsidRPr="00CC3E95" w:rsidRDefault="000F71C1" w:rsidP="00CF6A64">
      <w:pPr>
        <w:pStyle w:val="PADRO"/>
        <w:keepNext w:val="0"/>
        <w:spacing w:before="0" w:after="0" w:line="240" w:lineRule="auto"/>
        <w:rPr>
          <w:rFonts w:ascii="Bookman Old Style" w:hAnsi="Bookman Old Style" w:cs="Arial"/>
          <w:szCs w:val="20"/>
        </w:rPr>
      </w:pPr>
    </w:p>
    <w:p w14:paraId="7CAEC692" w14:textId="5804DC47" w:rsidR="000F71C1" w:rsidRPr="00CC3E95" w:rsidRDefault="000F71C1" w:rsidP="00CF6A64">
      <w:pPr>
        <w:pStyle w:val="PADRO"/>
        <w:keepNext w:val="0"/>
        <w:spacing w:before="0" w:after="0" w:line="240" w:lineRule="auto"/>
        <w:rPr>
          <w:rFonts w:ascii="Bookman Old Style" w:hAnsi="Bookman Old Style" w:cs="Arial"/>
          <w:szCs w:val="20"/>
        </w:rPr>
      </w:pPr>
    </w:p>
    <w:p w14:paraId="4D8378C4" w14:textId="47BCE366" w:rsidR="000F71C1" w:rsidRPr="00CC3E95" w:rsidRDefault="000F71C1" w:rsidP="00CF6A64">
      <w:pPr>
        <w:pStyle w:val="PADRO"/>
        <w:keepNext w:val="0"/>
        <w:spacing w:before="0" w:after="0" w:line="240" w:lineRule="auto"/>
        <w:rPr>
          <w:rFonts w:ascii="Bookman Old Style" w:hAnsi="Bookman Old Style" w:cs="Arial"/>
          <w:szCs w:val="20"/>
        </w:rPr>
      </w:pPr>
    </w:p>
    <w:p w14:paraId="346CA4FC" w14:textId="470224B9" w:rsidR="000F71C1" w:rsidRPr="00CC3E95" w:rsidRDefault="000F71C1" w:rsidP="00CF6A64">
      <w:pPr>
        <w:pStyle w:val="PADRO"/>
        <w:keepNext w:val="0"/>
        <w:spacing w:before="0" w:after="0" w:line="240" w:lineRule="auto"/>
        <w:rPr>
          <w:rFonts w:ascii="Bookman Old Style" w:hAnsi="Bookman Old Style" w:cs="Arial"/>
          <w:szCs w:val="20"/>
        </w:rPr>
      </w:pPr>
    </w:p>
    <w:p w14:paraId="3847AA7E" w14:textId="30648315" w:rsidR="000F71C1" w:rsidRPr="00CC3E95" w:rsidRDefault="000F71C1" w:rsidP="00CF6A64">
      <w:pPr>
        <w:pStyle w:val="PADRO"/>
        <w:keepNext w:val="0"/>
        <w:spacing w:before="0" w:after="0" w:line="240" w:lineRule="auto"/>
        <w:rPr>
          <w:rFonts w:ascii="Bookman Old Style" w:hAnsi="Bookman Old Style" w:cs="Arial"/>
          <w:szCs w:val="20"/>
        </w:rPr>
      </w:pPr>
    </w:p>
    <w:p w14:paraId="1B059845" w14:textId="77777777" w:rsidR="000F71C1" w:rsidRPr="00CC3E95" w:rsidRDefault="000F71C1" w:rsidP="00CF6A64">
      <w:pPr>
        <w:pStyle w:val="PADRO"/>
        <w:keepNext w:val="0"/>
        <w:spacing w:before="0" w:after="0" w:line="240" w:lineRule="auto"/>
        <w:rPr>
          <w:rFonts w:ascii="Bookman Old Style" w:hAnsi="Bookman Old Style" w:cs="Arial"/>
          <w:szCs w:val="20"/>
        </w:rPr>
      </w:pPr>
    </w:p>
    <w:p w14:paraId="00AF5E87" w14:textId="77777777" w:rsidR="00B368F0" w:rsidRPr="00CC3E95" w:rsidRDefault="00B368F0" w:rsidP="00CF6A64">
      <w:pPr>
        <w:pStyle w:val="ParagraphStyle"/>
        <w:spacing w:line="276" w:lineRule="auto"/>
        <w:jc w:val="center"/>
        <w:rPr>
          <w:rFonts w:ascii="Bookman Old Style" w:hAnsi="Bookman Old Style"/>
          <w:b/>
          <w:sz w:val="20"/>
          <w:szCs w:val="20"/>
        </w:rPr>
      </w:pPr>
    </w:p>
    <w:p w14:paraId="7D31879B" w14:textId="77777777" w:rsidR="00B368F0" w:rsidRPr="00CC3E95" w:rsidRDefault="00B368F0" w:rsidP="00CF6A64">
      <w:pPr>
        <w:pStyle w:val="ParagraphStyle"/>
        <w:spacing w:line="276" w:lineRule="auto"/>
        <w:jc w:val="center"/>
        <w:rPr>
          <w:rFonts w:ascii="Bookman Old Style" w:hAnsi="Bookman Old Style"/>
          <w:b/>
          <w:sz w:val="20"/>
          <w:szCs w:val="20"/>
        </w:rPr>
      </w:pPr>
    </w:p>
    <w:p w14:paraId="6F2590E1" w14:textId="77777777" w:rsidR="00B368F0" w:rsidRPr="00CC3E95" w:rsidRDefault="00B368F0" w:rsidP="00CF6A64">
      <w:pPr>
        <w:pStyle w:val="ParagraphStyle"/>
        <w:spacing w:line="276" w:lineRule="auto"/>
        <w:jc w:val="center"/>
        <w:rPr>
          <w:rFonts w:ascii="Bookman Old Style" w:hAnsi="Bookman Old Style"/>
          <w:b/>
          <w:sz w:val="20"/>
          <w:szCs w:val="20"/>
        </w:rPr>
      </w:pPr>
    </w:p>
    <w:p w14:paraId="5AE4F181" w14:textId="77777777" w:rsidR="00B368F0" w:rsidRPr="00CC3E95" w:rsidRDefault="00B368F0" w:rsidP="00CF6A64">
      <w:pPr>
        <w:pStyle w:val="ParagraphStyle"/>
        <w:spacing w:line="276" w:lineRule="auto"/>
        <w:jc w:val="center"/>
        <w:rPr>
          <w:rFonts w:ascii="Bookman Old Style" w:hAnsi="Bookman Old Style"/>
          <w:b/>
          <w:sz w:val="20"/>
          <w:szCs w:val="20"/>
        </w:rPr>
      </w:pPr>
    </w:p>
    <w:p w14:paraId="440E2E5F" w14:textId="0F340D0A" w:rsidR="00CF6A64" w:rsidRPr="00CC3E95" w:rsidRDefault="00CF6A64" w:rsidP="00CF6A64">
      <w:pPr>
        <w:pStyle w:val="ParagraphStyle"/>
        <w:spacing w:line="276" w:lineRule="auto"/>
        <w:jc w:val="center"/>
        <w:rPr>
          <w:rFonts w:ascii="Bookman Old Style" w:hAnsi="Bookman Old Style"/>
          <w:b/>
          <w:sz w:val="20"/>
          <w:szCs w:val="20"/>
        </w:rPr>
      </w:pPr>
      <w:r w:rsidRPr="00CC3E95">
        <w:rPr>
          <w:rFonts w:ascii="Bookman Old Style" w:hAnsi="Bookman Old Style"/>
          <w:b/>
          <w:sz w:val="20"/>
          <w:szCs w:val="20"/>
        </w:rPr>
        <w:t>ANEXO II</w:t>
      </w:r>
    </w:p>
    <w:p w14:paraId="6F15C5AE" w14:textId="77777777" w:rsidR="00CF6A64" w:rsidRPr="00CC3E95" w:rsidRDefault="00CF6A64" w:rsidP="00CF6A64">
      <w:pPr>
        <w:jc w:val="center"/>
        <w:rPr>
          <w:rFonts w:ascii="Bookman Old Style" w:hAnsi="Bookman Old Style"/>
          <w:b/>
          <w:szCs w:val="20"/>
        </w:rPr>
      </w:pPr>
      <w:r w:rsidRPr="00CC3E95">
        <w:rPr>
          <w:rFonts w:ascii="Bookman Old Style" w:hAnsi="Bookman Old Style"/>
          <w:b/>
          <w:szCs w:val="20"/>
        </w:rPr>
        <w:t>MODELO DE DECLARAÇÃO UNIFICADA</w:t>
      </w:r>
    </w:p>
    <w:p w14:paraId="314D95E1" w14:textId="77777777" w:rsidR="00CF6A64" w:rsidRPr="00CC3E95" w:rsidRDefault="00CF6A64" w:rsidP="00CF6A64">
      <w:pPr>
        <w:spacing w:before="4"/>
        <w:jc w:val="center"/>
        <w:rPr>
          <w:rFonts w:ascii="Bookman Old Style" w:hAnsi="Bookman Old Style"/>
          <w:b/>
          <w:szCs w:val="20"/>
        </w:rPr>
      </w:pPr>
      <w:r w:rsidRPr="00CC3E95">
        <w:rPr>
          <w:rFonts w:ascii="Bookman Old Style" w:hAnsi="Bookman Old Style"/>
          <w:b/>
          <w:szCs w:val="20"/>
        </w:rPr>
        <w:t>(Papel timbrado da licitante)</w:t>
      </w:r>
    </w:p>
    <w:p w14:paraId="087BA159" w14:textId="77777777" w:rsidR="00CF6A64" w:rsidRPr="00CC3E95" w:rsidRDefault="00CF6A64" w:rsidP="00CF6A64">
      <w:pPr>
        <w:pStyle w:val="Corpodetexto"/>
        <w:spacing w:before="9"/>
        <w:jc w:val="both"/>
        <w:rPr>
          <w:rFonts w:ascii="Bookman Old Style" w:hAnsi="Bookman Old Style"/>
          <w:b/>
          <w:sz w:val="20"/>
          <w:szCs w:val="20"/>
        </w:rPr>
      </w:pPr>
    </w:p>
    <w:p w14:paraId="09E98730" w14:textId="46FE43A5" w:rsidR="00CF6A64" w:rsidRPr="00CC3E95" w:rsidRDefault="00CF6A64" w:rsidP="00CF6A64">
      <w:pPr>
        <w:jc w:val="both"/>
        <w:rPr>
          <w:rFonts w:ascii="Bookman Old Style" w:hAnsi="Bookman Old Style"/>
          <w:b/>
          <w:szCs w:val="20"/>
        </w:rPr>
      </w:pPr>
      <w:r w:rsidRPr="00CC3E95">
        <w:rPr>
          <w:rFonts w:ascii="Bookman Old Style" w:hAnsi="Bookman Old Style"/>
          <w:b/>
          <w:szCs w:val="20"/>
        </w:rPr>
        <w:t>Ao Setor de Licitações</w:t>
      </w:r>
    </w:p>
    <w:p w14:paraId="5EF3E439" w14:textId="77777777" w:rsidR="00CF6A64" w:rsidRPr="00CC3E95" w:rsidRDefault="00CF6A64" w:rsidP="00CF6A64">
      <w:pPr>
        <w:spacing w:before="91"/>
        <w:jc w:val="both"/>
        <w:rPr>
          <w:rFonts w:ascii="Bookman Old Style" w:hAnsi="Bookman Old Style"/>
          <w:szCs w:val="20"/>
        </w:rPr>
      </w:pPr>
      <w:r w:rsidRPr="00CC3E95">
        <w:rPr>
          <w:rFonts w:ascii="Bookman Old Style" w:hAnsi="Bookman Old Style"/>
          <w:szCs w:val="20"/>
        </w:rPr>
        <w:t>Prefeitura Municipal de Santo Antonio do Sudoeste, Estado do Paraná</w:t>
      </w:r>
    </w:p>
    <w:p w14:paraId="5A2926A8" w14:textId="77777777" w:rsidR="00CF6A64" w:rsidRPr="00CC3E95" w:rsidRDefault="00CF6A64" w:rsidP="00CF6A64">
      <w:pPr>
        <w:pStyle w:val="Corpodetexto"/>
        <w:jc w:val="both"/>
        <w:rPr>
          <w:rFonts w:ascii="Bookman Old Style" w:hAnsi="Bookman Old Style"/>
          <w:b/>
          <w:sz w:val="20"/>
          <w:szCs w:val="20"/>
        </w:rPr>
      </w:pPr>
    </w:p>
    <w:p w14:paraId="77BCDB89" w14:textId="03C4E806" w:rsidR="00CF6A64" w:rsidRPr="00CC3E95" w:rsidRDefault="00CF6A64" w:rsidP="00CF6A64">
      <w:pPr>
        <w:tabs>
          <w:tab w:val="left" w:leader="dot" w:pos="10123"/>
        </w:tabs>
        <w:spacing w:before="1"/>
        <w:jc w:val="both"/>
        <w:rPr>
          <w:rFonts w:ascii="Bookman Old Style" w:hAnsi="Bookman Old Style"/>
          <w:szCs w:val="20"/>
        </w:rPr>
      </w:pPr>
      <w:r w:rsidRPr="00CC3E95">
        <w:rPr>
          <w:rFonts w:ascii="Bookman Old Style" w:hAnsi="Bookman Old Style"/>
          <w:szCs w:val="20"/>
        </w:rPr>
        <w:t>Pelo</w:t>
      </w:r>
      <w:r w:rsidRPr="00CC3E95">
        <w:rPr>
          <w:rFonts w:ascii="Bookman Old Style" w:hAnsi="Bookman Old Style"/>
          <w:spacing w:val="-5"/>
          <w:szCs w:val="20"/>
        </w:rPr>
        <w:t xml:space="preserve"> </w:t>
      </w:r>
      <w:r w:rsidRPr="00CC3E95">
        <w:rPr>
          <w:rFonts w:ascii="Bookman Old Style" w:hAnsi="Bookman Old Style"/>
          <w:szCs w:val="20"/>
        </w:rPr>
        <w:t>presente</w:t>
      </w:r>
      <w:r w:rsidRPr="00CC3E95">
        <w:rPr>
          <w:rFonts w:ascii="Bookman Old Style" w:hAnsi="Bookman Old Style"/>
          <w:spacing w:val="-5"/>
          <w:szCs w:val="20"/>
        </w:rPr>
        <w:t xml:space="preserve"> </w:t>
      </w:r>
      <w:r w:rsidRPr="00CC3E95">
        <w:rPr>
          <w:rFonts w:ascii="Bookman Old Style" w:hAnsi="Bookman Old Style"/>
          <w:szCs w:val="20"/>
        </w:rPr>
        <w:t>instrumento,</w:t>
      </w:r>
      <w:r w:rsidRPr="00CC3E95">
        <w:rPr>
          <w:rFonts w:ascii="Bookman Old Style" w:hAnsi="Bookman Old Style"/>
          <w:spacing w:val="-5"/>
          <w:szCs w:val="20"/>
        </w:rPr>
        <w:t xml:space="preserve"> </w:t>
      </w:r>
      <w:r w:rsidRPr="00CC3E95">
        <w:rPr>
          <w:rFonts w:ascii="Bookman Old Style" w:hAnsi="Bookman Old Style"/>
          <w:szCs w:val="20"/>
        </w:rPr>
        <w:t>a</w:t>
      </w:r>
      <w:r w:rsidRPr="00CC3E95">
        <w:rPr>
          <w:rFonts w:ascii="Bookman Old Style" w:hAnsi="Bookman Old Style"/>
          <w:spacing w:val="-5"/>
          <w:szCs w:val="20"/>
        </w:rPr>
        <w:t xml:space="preserve"> </w:t>
      </w:r>
      <w:r w:rsidRPr="00CC3E95">
        <w:rPr>
          <w:rFonts w:ascii="Bookman Old Style" w:hAnsi="Bookman Old Style"/>
          <w:szCs w:val="20"/>
        </w:rPr>
        <w:t>empresa</w:t>
      </w:r>
      <w:r w:rsidRPr="00CC3E95">
        <w:rPr>
          <w:rFonts w:ascii="Bookman Old Style" w:hAnsi="Bookman Old Style"/>
          <w:spacing w:val="-6"/>
          <w:szCs w:val="20"/>
        </w:rPr>
        <w:t xml:space="preserve"> </w:t>
      </w:r>
      <w:r w:rsidRPr="00CC3E95">
        <w:rPr>
          <w:rFonts w:ascii="Bookman Old Style" w:hAnsi="Bookman Old Style"/>
          <w:szCs w:val="20"/>
        </w:rPr>
        <w:t>.........................,</w:t>
      </w:r>
      <w:r w:rsidRPr="00CC3E95">
        <w:rPr>
          <w:rFonts w:ascii="Bookman Old Style" w:hAnsi="Bookman Old Style"/>
          <w:spacing w:val="-5"/>
          <w:szCs w:val="20"/>
        </w:rPr>
        <w:t xml:space="preserve"> </w:t>
      </w:r>
      <w:r w:rsidRPr="00CC3E95">
        <w:rPr>
          <w:rFonts w:ascii="Bookman Old Style" w:hAnsi="Bookman Old Style"/>
          <w:szCs w:val="20"/>
        </w:rPr>
        <w:t>CNPJ</w:t>
      </w:r>
      <w:r w:rsidRPr="00CC3E95">
        <w:rPr>
          <w:rFonts w:ascii="Bookman Old Style" w:hAnsi="Bookman Old Style"/>
          <w:spacing w:val="-6"/>
          <w:szCs w:val="20"/>
        </w:rPr>
        <w:t xml:space="preserve"> </w:t>
      </w:r>
      <w:r w:rsidRPr="00CC3E95">
        <w:rPr>
          <w:rFonts w:ascii="Bookman Old Style" w:hAnsi="Bookman Old Style"/>
          <w:szCs w:val="20"/>
        </w:rPr>
        <w:t>nº</w:t>
      </w:r>
      <w:r w:rsidRPr="00CC3E95">
        <w:rPr>
          <w:rFonts w:ascii="Bookman Old Style" w:hAnsi="Bookman Old Style"/>
          <w:spacing w:val="-3"/>
          <w:szCs w:val="20"/>
        </w:rPr>
        <w:t xml:space="preserve"> </w:t>
      </w:r>
      <w:r w:rsidRPr="00CC3E95">
        <w:rPr>
          <w:rFonts w:ascii="Bookman Old Style" w:hAnsi="Bookman Old Style"/>
          <w:szCs w:val="20"/>
        </w:rPr>
        <w:t>......................,</w:t>
      </w:r>
      <w:r w:rsidRPr="00CC3E95">
        <w:rPr>
          <w:rFonts w:ascii="Bookman Old Style" w:hAnsi="Bookman Old Style"/>
          <w:spacing w:val="-6"/>
          <w:szCs w:val="20"/>
        </w:rPr>
        <w:t xml:space="preserve"> </w:t>
      </w:r>
      <w:r w:rsidRPr="00CC3E95">
        <w:rPr>
          <w:rFonts w:ascii="Bookman Old Style" w:hAnsi="Bookman Old Style"/>
          <w:szCs w:val="20"/>
        </w:rPr>
        <w:t>com</w:t>
      </w:r>
      <w:r w:rsidRPr="00CC3E95">
        <w:rPr>
          <w:rFonts w:ascii="Bookman Old Style" w:hAnsi="Bookman Old Style"/>
          <w:spacing w:val="-9"/>
          <w:szCs w:val="20"/>
        </w:rPr>
        <w:t xml:space="preserve"> </w:t>
      </w:r>
      <w:r w:rsidRPr="00CC3E95">
        <w:rPr>
          <w:rFonts w:ascii="Bookman Old Style" w:hAnsi="Bookman Old Style"/>
          <w:szCs w:val="20"/>
        </w:rPr>
        <w:t>sede</w:t>
      </w:r>
      <w:r w:rsidRPr="00CC3E95">
        <w:rPr>
          <w:rFonts w:ascii="Bookman Old Style" w:hAnsi="Bookman Old Style"/>
          <w:spacing w:val="-3"/>
          <w:szCs w:val="20"/>
        </w:rPr>
        <w:t xml:space="preserve"> </w:t>
      </w:r>
      <w:r w:rsidRPr="00CC3E95">
        <w:rPr>
          <w:rFonts w:ascii="Bookman Old Style" w:hAnsi="Bookman Old Style"/>
          <w:szCs w:val="20"/>
        </w:rPr>
        <w:t>na ................................,</w:t>
      </w:r>
      <w:r w:rsidRPr="00CC3E95">
        <w:rPr>
          <w:rFonts w:ascii="Bookman Old Style" w:hAnsi="Bookman Old Style"/>
          <w:spacing w:val="-2"/>
          <w:szCs w:val="20"/>
        </w:rPr>
        <w:t xml:space="preserve"> </w:t>
      </w:r>
      <w:r w:rsidRPr="00CC3E95">
        <w:rPr>
          <w:rFonts w:ascii="Bookman Old Style" w:hAnsi="Bookman Old Style"/>
          <w:szCs w:val="20"/>
        </w:rPr>
        <w:t>através de seu representante legal infra-assinado, que:</w:t>
      </w:r>
    </w:p>
    <w:p w14:paraId="233F152D" w14:textId="77777777" w:rsidR="00CF6A64" w:rsidRPr="00CC3E95" w:rsidRDefault="00CF6A64" w:rsidP="00CF6A64">
      <w:pPr>
        <w:pStyle w:val="Corpodetexto"/>
        <w:spacing w:before="11"/>
        <w:jc w:val="both"/>
        <w:rPr>
          <w:rFonts w:ascii="Bookman Old Style" w:hAnsi="Bookman Old Style"/>
          <w:sz w:val="20"/>
          <w:szCs w:val="20"/>
        </w:rPr>
      </w:pPr>
    </w:p>
    <w:p w14:paraId="461C234F"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w:t>
      </w:r>
      <w:r w:rsidRPr="00CC3E95">
        <w:rPr>
          <w:rFonts w:ascii="Bookman Old Style" w:hAnsi="Bookman Old Style"/>
          <w:spacing w:val="-7"/>
          <w:szCs w:val="20"/>
        </w:rPr>
        <w:t xml:space="preserve"> </w:t>
      </w:r>
      <w:r w:rsidRPr="00CC3E95">
        <w:rPr>
          <w:rFonts w:ascii="Bookman Old Style" w:hAnsi="Bookman Old Style"/>
          <w:szCs w:val="20"/>
        </w:rPr>
        <w:t>para</w:t>
      </w:r>
      <w:r w:rsidRPr="00CC3E95">
        <w:rPr>
          <w:rFonts w:ascii="Bookman Old Style" w:hAnsi="Bookman Old Style"/>
          <w:spacing w:val="-6"/>
          <w:szCs w:val="20"/>
        </w:rPr>
        <w:t xml:space="preserve"> </w:t>
      </w:r>
      <w:r w:rsidRPr="00CC3E95">
        <w:rPr>
          <w:rFonts w:ascii="Bookman Old Style" w:hAnsi="Bookman Old Style"/>
          <w:szCs w:val="20"/>
        </w:rPr>
        <w:t>os</w:t>
      </w:r>
      <w:r w:rsidRPr="00CC3E95">
        <w:rPr>
          <w:rFonts w:ascii="Bookman Old Style" w:hAnsi="Bookman Old Style"/>
          <w:spacing w:val="-7"/>
          <w:szCs w:val="20"/>
        </w:rPr>
        <w:t xml:space="preserve"> </w:t>
      </w:r>
      <w:r w:rsidRPr="00CC3E95">
        <w:rPr>
          <w:rFonts w:ascii="Bookman Old Style" w:hAnsi="Bookman Old Style"/>
          <w:szCs w:val="20"/>
        </w:rPr>
        <w:t>fins</w:t>
      </w:r>
      <w:r w:rsidRPr="00CC3E95">
        <w:rPr>
          <w:rFonts w:ascii="Bookman Old Style" w:hAnsi="Bookman Old Style"/>
          <w:spacing w:val="-7"/>
          <w:szCs w:val="20"/>
        </w:rPr>
        <w:t xml:space="preserve"> </w:t>
      </w:r>
      <w:r w:rsidRPr="00CC3E95">
        <w:rPr>
          <w:rFonts w:ascii="Bookman Old Style" w:hAnsi="Bookman Old Style"/>
          <w:szCs w:val="20"/>
        </w:rPr>
        <w:t>do</w:t>
      </w:r>
      <w:r w:rsidRPr="00CC3E95">
        <w:rPr>
          <w:rFonts w:ascii="Bookman Old Style" w:hAnsi="Bookman Old Style"/>
          <w:spacing w:val="-7"/>
          <w:szCs w:val="20"/>
        </w:rPr>
        <w:t xml:space="preserve"> </w:t>
      </w:r>
      <w:r w:rsidRPr="00CC3E95">
        <w:rPr>
          <w:rFonts w:ascii="Bookman Old Style" w:hAnsi="Bookman Old Style"/>
          <w:szCs w:val="20"/>
        </w:rPr>
        <w:t>disposto</w:t>
      </w:r>
      <w:r w:rsidRPr="00CC3E95">
        <w:rPr>
          <w:rFonts w:ascii="Bookman Old Style" w:hAnsi="Bookman Old Style"/>
          <w:spacing w:val="-6"/>
          <w:szCs w:val="20"/>
        </w:rPr>
        <w:t xml:space="preserve"> </w:t>
      </w:r>
      <w:r w:rsidRPr="00CC3E95">
        <w:rPr>
          <w:rFonts w:ascii="Bookman Old Style" w:hAnsi="Bookman Old Style"/>
          <w:szCs w:val="20"/>
        </w:rPr>
        <w:t>no</w:t>
      </w:r>
      <w:r w:rsidRPr="00CC3E95">
        <w:rPr>
          <w:rFonts w:ascii="Bookman Old Style" w:hAnsi="Bookman Old Style"/>
          <w:spacing w:val="-6"/>
          <w:szCs w:val="20"/>
        </w:rPr>
        <w:t xml:space="preserve"> </w:t>
      </w:r>
      <w:r w:rsidRPr="00CC3E95">
        <w:rPr>
          <w:rFonts w:ascii="Bookman Old Style" w:hAnsi="Bookman Old Style"/>
          <w:szCs w:val="20"/>
        </w:rPr>
        <w:t>inciso</w:t>
      </w:r>
      <w:r w:rsidRPr="00CC3E95">
        <w:rPr>
          <w:rFonts w:ascii="Bookman Old Style" w:hAnsi="Bookman Old Style"/>
          <w:spacing w:val="-6"/>
          <w:szCs w:val="20"/>
        </w:rPr>
        <w:t xml:space="preserve"> </w:t>
      </w:r>
      <w:r w:rsidRPr="00CC3E95">
        <w:rPr>
          <w:rFonts w:ascii="Bookman Old Style" w:hAnsi="Bookman Old Style"/>
          <w:szCs w:val="20"/>
        </w:rPr>
        <w:t>V</w:t>
      </w:r>
      <w:r w:rsidRPr="00CC3E95">
        <w:rPr>
          <w:rFonts w:ascii="Bookman Old Style" w:hAnsi="Bookman Old Style"/>
          <w:spacing w:val="-7"/>
          <w:szCs w:val="20"/>
        </w:rPr>
        <w:t xml:space="preserve"> </w:t>
      </w:r>
      <w:r w:rsidRPr="00CC3E95">
        <w:rPr>
          <w:rFonts w:ascii="Bookman Old Style" w:hAnsi="Bookman Old Style"/>
          <w:szCs w:val="20"/>
        </w:rPr>
        <w:t>do</w:t>
      </w:r>
      <w:r w:rsidRPr="00CC3E95">
        <w:rPr>
          <w:rFonts w:ascii="Bookman Old Style" w:hAnsi="Bookman Old Style"/>
          <w:spacing w:val="-7"/>
          <w:szCs w:val="20"/>
        </w:rPr>
        <w:t xml:space="preserve"> </w:t>
      </w:r>
      <w:r w:rsidRPr="00CC3E95">
        <w:rPr>
          <w:rFonts w:ascii="Bookman Old Style" w:hAnsi="Bookman Old Style"/>
          <w:szCs w:val="20"/>
        </w:rPr>
        <w:t>art.</w:t>
      </w:r>
      <w:r w:rsidRPr="00CC3E95">
        <w:rPr>
          <w:rFonts w:ascii="Bookman Old Style" w:hAnsi="Bookman Old Style"/>
          <w:spacing w:val="-9"/>
          <w:szCs w:val="20"/>
        </w:rPr>
        <w:t xml:space="preserve"> </w:t>
      </w:r>
      <w:r w:rsidRPr="00CC3E95">
        <w:rPr>
          <w:rFonts w:ascii="Bookman Old Style" w:hAnsi="Bookman Old Style"/>
          <w:szCs w:val="20"/>
        </w:rPr>
        <w:t>27</w:t>
      </w:r>
      <w:r w:rsidRPr="00CC3E95">
        <w:rPr>
          <w:rFonts w:ascii="Bookman Old Style" w:hAnsi="Bookman Old Style"/>
          <w:spacing w:val="-8"/>
          <w:szCs w:val="20"/>
        </w:rPr>
        <w:t xml:space="preserve"> </w:t>
      </w:r>
      <w:r w:rsidRPr="00CC3E95">
        <w:rPr>
          <w:rFonts w:ascii="Bookman Old Style" w:hAnsi="Bookman Old Style"/>
          <w:szCs w:val="20"/>
        </w:rPr>
        <w:t>da</w:t>
      </w:r>
      <w:r w:rsidRPr="00CC3E95">
        <w:rPr>
          <w:rFonts w:ascii="Bookman Old Style" w:hAnsi="Bookman Old Style"/>
          <w:spacing w:val="-6"/>
          <w:szCs w:val="20"/>
        </w:rPr>
        <w:t xml:space="preserve"> </w:t>
      </w:r>
      <w:r w:rsidRPr="00CC3E95">
        <w:rPr>
          <w:rFonts w:ascii="Bookman Old Style" w:hAnsi="Bookman Old Style"/>
          <w:szCs w:val="20"/>
        </w:rPr>
        <w:t>Lei</w:t>
      </w:r>
      <w:r w:rsidRPr="00CC3E95">
        <w:rPr>
          <w:rFonts w:ascii="Bookman Old Style" w:hAnsi="Bookman Old Style"/>
          <w:spacing w:val="-7"/>
          <w:szCs w:val="20"/>
        </w:rPr>
        <w:t xml:space="preserve"> </w:t>
      </w:r>
      <w:proofErr w:type="gramStart"/>
      <w:r w:rsidRPr="00CC3E95">
        <w:rPr>
          <w:rFonts w:ascii="Bookman Old Style" w:hAnsi="Bookman Old Style"/>
          <w:szCs w:val="20"/>
        </w:rPr>
        <w:t>n.º</w:t>
      </w:r>
      <w:proofErr w:type="gramEnd"/>
      <w:r w:rsidRPr="00CC3E95">
        <w:rPr>
          <w:rFonts w:ascii="Bookman Old Style" w:hAnsi="Bookman Old Style"/>
          <w:spacing w:val="-5"/>
          <w:szCs w:val="20"/>
        </w:rPr>
        <w:t xml:space="preserve"> </w:t>
      </w:r>
      <w:r w:rsidRPr="00CC3E95">
        <w:rPr>
          <w:rFonts w:ascii="Bookman Old Style" w:hAnsi="Bookman Old Style"/>
          <w:szCs w:val="20"/>
        </w:rPr>
        <w:t>8.666/93,</w:t>
      </w:r>
      <w:r w:rsidRPr="00CC3E95">
        <w:rPr>
          <w:rFonts w:ascii="Bookman Old Style" w:hAnsi="Bookman Old Style"/>
          <w:spacing w:val="-6"/>
          <w:szCs w:val="20"/>
        </w:rPr>
        <w:t xml:space="preserve"> </w:t>
      </w:r>
      <w:r w:rsidRPr="00CC3E95">
        <w:rPr>
          <w:rFonts w:ascii="Bookman Old Style" w:hAnsi="Bookman Old Style"/>
          <w:szCs w:val="20"/>
        </w:rPr>
        <w:t>acrescido</w:t>
      </w:r>
      <w:r w:rsidRPr="00CC3E95">
        <w:rPr>
          <w:rFonts w:ascii="Bookman Old Style" w:hAnsi="Bookman Old Style"/>
          <w:spacing w:val="-8"/>
          <w:szCs w:val="20"/>
        </w:rPr>
        <w:t xml:space="preserve"> </w:t>
      </w:r>
      <w:r w:rsidRPr="00CC3E95">
        <w:rPr>
          <w:rFonts w:ascii="Bookman Old Style" w:hAnsi="Bookman Old Style"/>
          <w:szCs w:val="20"/>
        </w:rPr>
        <w:t>pela</w:t>
      </w:r>
      <w:r w:rsidRPr="00CC3E95">
        <w:rPr>
          <w:rFonts w:ascii="Bookman Old Style" w:hAnsi="Bookman Old Style"/>
          <w:spacing w:val="-6"/>
          <w:szCs w:val="20"/>
        </w:rPr>
        <w:t xml:space="preserve"> </w:t>
      </w:r>
      <w:r w:rsidRPr="00CC3E95">
        <w:rPr>
          <w:rFonts w:ascii="Bookman Old Style" w:hAnsi="Bookman Old Style"/>
          <w:szCs w:val="20"/>
        </w:rPr>
        <w:t>Lei</w:t>
      </w:r>
      <w:r w:rsidRPr="00CC3E95">
        <w:rPr>
          <w:rFonts w:ascii="Bookman Old Style" w:hAnsi="Bookman Old Style"/>
          <w:spacing w:val="-7"/>
          <w:szCs w:val="20"/>
        </w:rPr>
        <w:t xml:space="preserve"> </w:t>
      </w:r>
      <w:r w:rsidRPr="00CC3E95">
        <w:rPr>
          <w:rFonts w:ascii="Bookman Old Style" w:hAnsi="Bookman Old Style"/>
          <w:szCs w:val="20"/>
        </w:rPr>
        <w:t>n.º</w:t>
      </w:r>
      <w:r w:rsidRPr="00CC3E95">
        <w:rPr>
          <w:rFonts w:ascii="Bookman Old Style" w:hAnsi="Bookman Old Style"/>
          <w:spacing w:val="-5"/>
          <w:szCs w:val="20"/>
        </w:rPr>
        <w:t xml:space="preserve"> </w:t>
      </w:r>
      <w:r w:rsidRPr="00CC3E95">
        <w:rPr>
          <w:rFonts w:ascii="Bookman Old Style" w:hAnsi="Bookman Old Style"/>
          <w:szCs w:val="20"/>
        </w:rPr>
        <w:t>9.854/99,</w:t>
      </w:r>
      <w:r w:rsidRPr="00CC3E95">
        <w:rPr>
          <w:rFonts w:ascii="Bookman Old Style" w:hAnsi="Bookman Old Style"/>
          <w:spacing w:val="-6"/>
          <w:szCs w:val="20"/>
        </w:rPr>
        <w:t xml:space="preserve"> </w:t>
      </w:r>
      <w:r w:rsidRPr="00CC3E95">
        <w:rPr>
          <w:rFonts w:ascii="Bookman Old Style" w:hAnsi="Bookman Old Style"/>
          <w:szCs w:val="20"/>
        </w:rPr>
        <w:t>que</w:t>
      </w:r>
      <w:r w:rsidRPr="00CC3E95">
        <w:rPr>
          <w:rFonts w:ascii="Bookman Old Style" w:hAnsi="Bookman Old Style"/>
          <w:spacing w:val="-6"/>
          <w:szCs w:val="20"/>
        </w:rPr>
        <w:t xml:space="preserve"> </w:t>
      </w:r>
      <w:r w:rsidRPr="00CC3E95">
        <w:rPr>
          <w:rFonts w:ascii="Bookman Old Style" w:hAnsi="Bookman Old Style"/>
          <w:szCs w:val="20"/>
        </w:rPr>
        <w:t>não empregamos menores de 18 (dezoito) anos em trabalho noturno, perigoso ou insalubre e não empregamos menores de 16 (dezesseis)</w:t>
      </w:r>
      <w:r w:rsidRPr="00CC3E95">
        <w:rPr>
          <w:rFonts w:ascii="Bookman Old Style" w:hAnsi="Bookman Old Style"/>
          <w:spacing w:val="-3"/>
          <w:szCs w:val="20"/>
        </w:rPr>
        <w:t xml:space="preserve"> </w:t>
      </w:r>
      <w:r w:rsidRPr="00CC3E95">
        <w:rPr>
          <w:rFonts w:ascii="Bookman Old Style" w:hAnsi="Bookman Old Style"/>
          <w:szCs w:val="20"/>
        </w:rPr>
        <w:t>anos.</w:t>
      </w:r>
      <w:r w:rsidRPr="00CC3E95">
        <w:rPr>
          <w:rFonts w:ascii="Bookman Old Style" w:hAnsi="Bookman Old Style"/>
          <w:spacing w:val="-2"/>
          <w:szCs w:val="20"/>
        </w:rPr>
        <w:t xml:space="preserve"> </w:t>
      </w:r>
      <w:r w:rsidRPr="00CC3E95">
        <w:rPr>
          <w:rFonts w:ascii="Bookman Old Style" w:hAnsi="Bookman Old Style"/>
          <w:szCs w:val="20"/>
        </w:rPr>
        <w:t>Ressalva</w:t>
      </w:r>
      <w:r w:rsidRPr="00CC3E95">
        <w:rPr>
          <w:rFonts w:ascii="Bookman Old Style" w:hAnsi="Bookman Old Style"/>
          <w:spacing w:val="-3"/>
          <w:szCs w:val="20"/>
        </w:rPr>
        <w:t xml:space="preserve"> </w:t>
      </w:r>
      <w:r w:rsidRPr="00CC3E95">
        <w:rPr>
          <w:rFonts w:ascii="Bookman Old Style" w:hAnsi="Bookman Old Style"/>
          <w:szCs w:val="20"/>
        </w:rPr>
        <w:t>ainda,</w:t>
      </w:r>
      <w:r w:rsidRPr="00CC3E95">
        <w:rPr>
          <w:rFonts w:ascii="Bookman Old Style" w:hAnsi="Bookman Old Style"/>
          <w:spacing w:val="-1"/>
          <w:szCs w:val="20"/>
        </w:rPr>
        <w:t xml:space="preserve"> </w:t>
      </w:r>
      <w:r w:rsidRPr="00CC3E95">
        <w:rPr>
          <w:rFonts w:ascii="Bookman Old Style" w:hAnsi="Bookman Old Style"/>
          <w:szCs w:val="20"/>
        </w:rPr>
        <w:t>que,</w:t>
      </w:r>
      <w:r w:rsidRPr="00CC3E95">
        <w:rPr>
          <w:rFonts w:ascii="Bookman Old Style" w:hAnsi="Bookman Old Style"/>
          <w:spacing w:val="-2"/>
          <w:szCs w:val="20"/>
        </w:rPr>
        <w:t xml:space="preserve"> </w:t>
      </w:r>
      <w:r w:rsidRPr="00CC3E95">
        <w:rPr>
          <w:rFonts w:ascii="Bookman Old Style" w:hAnsi="Bookman Old Style"/>
          <w:szCs w:val="20"/>
        </w:rPr>
        <w:t>caso</w:t>
      </w:r>
      <w:r w:rsidRPr="00CC3E95">
        <w:rPr>
          <w:rFonts w:ascii="Bookman Old Style" w:hAnsi="Bookman Old Style"/>
          <w:spacing w:val="-3"/>
          <w:szCs w:val="20"/>
        </w:rPr>
        <w:t xml:space="preserve"> </w:t>
      </w:r>
      <w:r w:rsidRPr="00CC3E95">
        <w:rPr>
          <w:rFonts w:ascii="Bookman Old Style" w:hAnsi="Bookman Old Style"/>
          <w:szCs w:val="20"/>
        </w:rPr>
        <w:t>empregue menores</w:t>
      </w:r>
      <w:r w:rsidRPr="00CC3E95">
        <w:rPr>
          <w:rFonts w:ascii="Bookman Old Style" w:hAnsi="Bookman Old Style"/>
          <w:spacing w:val="-3"/>
          <w:szCs w:val="20"/>
        </w:rPr>
        <w:t xml:space="preserve"> </w:t>
      </w:r>
      <w:r w:rsidRPr="00CC3E95">
        <w:rPr>
          <w:rFonts w:ascii="Bookman Old Style" w:hAnsi="Bookman Old Style"/>
          <w:szCs w:val="20"/>
        </w:rPr>
        <w:t>na</w:t>
      </w:r>
      <w:r w:rsidRPr="00CC3E95">
        <w:rPr>
          <w:rFonts w:ascii="Bookman Old Style" w:hAnsi="Bookman Old Style"/>
          <w:spacing w:val="3"/>
          <w:szCs w:val="20"/>
        </w:rPr>
        <w:t xml:space="preserve"> </w:t>
      </w:r>
      <w:r w:rsidRPr="00CC3E95">
        <w:rPr>
          <w:rFonts w:ascii="Bookman Old Style" w:hAnsi="Bookman Old Style"/>
          <w:szCs w:val="20"/>
        </w:rPr>
        <w:t>condição</w:t>
      </w:r>
      <w:r w:rsidRPr="00CC3E95">
        <w:rPr>
          <w:rFonts w:ascii="Bookman Old Style" w:hAnsi="Bookman Old Style"/>
          <w:spacing w:val="-2"/>
          <w:szCs w:val="20"/>
        </w:rPr>
        <w:t xml:space="preserve"> </w:t>
      </w:r>
      <w:r w:rsidRPr="00CC3E95">
        <w:rPr>
          <w:rFonts w:ascii="Bookman Old Style" w:hAnsi="Bookman Old Style"/>
          <w:szCs w:val="20"/>
        </w:rPr>
        <w:t>de</w:t>
      </w:r>
      <w:r w:rsidRPr="00CC3E95">
        <w:rPr>
          <w:rFonts w:ascii="Bookman Old Style" w:hAnsi="Bookman Old Style"/>
          <w:spacing w:val="-4"/>
          <w:szCs w:val="20"/>
        </w:rPr>
        <w:t xml:space="preserve"> </w:t>
      </w:r>
      <w:r w:rsidRPr="00CC3E95">
        <w:rPr>
          <w:rFonts w:ascii="Bookman Old Style" w:hAnsi="Bookman Old Style"/>
          <w:szCs w:val="20"/>
        </w:rPr>
        <w:t>aprendiz</w:t>
      </w:r>
      <w:r w:rsidRPr="00CC3E95">
        <w:rPr>
          <w:rFonts w:ascii="Bookman Old Style" w:hAnsi="Bookman Old Style"/>
          <w:spacing w:val="-4"/>
          <w:szCs w:val="20"/>
        </w:rPr>
        <w:t xml:space="preserve"> </w:t>
      </w:r>
      <w:r w:rsidRPr="00CC3E95">
        <w:rPr>
          <w:rFonts w:ascii="Bookman Old Style" w:hAnsi="Bookman Old Style"/>
          <w:szCs w:val="20"/>
        </w:rPr>
        <w:t>(a</w:t>
      </w:r>
      <w:r w:rsidRPr="00CC3E95">
        <w:rPr>
          <w:rFonts w:ascii="Bookman Old Style" w:hAnsi="Bookman Old Style"/>
          <w:spacing w:val="-5"/>
          <w:szCs w:val="20"/>
        </w:rPr>
        <w:t xml:space="preserve"> </w:t>
      </w:r>
      <w:r w:rsidRPr="00CC3E95">
        <w:rPr>
          <w:rFonts w:ascii="Bookman Old Style" w:hAnsi="Bookman Old Style"/>
          <w:szCs w:val="20"/>
        </w:rPr>
        <w:t>partir</w:t>
      </w:r>
      <w:r w:rsidRPr="00CC3E95">
        <w:rPr>
          <w:rFonts w:ascii="Bookman Old Style" w:hAnsi="Bookman Old Style"/>
          <w:spacing w:val="-2"/>
          <w:szCs w:val="20"/>
        </w:rPr>
        <w:t xml:space="preserve"> </w:t>
      </w:r>
      <w:r w:rsidRPr="00CC3E95">
        <w:rPr>
          <w:rFonts w:ascii="Bookman Old Style" w:hAnsi="Bookman Old Style"/>
          <w:szCs w:val="20"/>
        </w:rPr>
        <w:t>de</w:t>
      </w:r>
      <w:r w:rsidRPr="00CC3E95">
        <w:rPr>
          <w:rFonts w:ascii="Bookman Old Style" w:hAnsi="Bookman Old Style"/>
          <w:spacing w:val="-4"/>
          <w:szCs w:val="20"/>
        </w:rPr>
        <w:t xml:space="preserve"> </w:t>
      </w:r>
      <w:r w:rsidRPr="00CC3E95">
        <w:rPr>
          <w:rFonts w:ascii="Bookman Old Style" w:hAnsi="Bookman Old Style"/>
          <w:szCs w:val="20"/>
        </w:rPr>
        <w:t>14</w:t>
      </w:r>
      <w:r w:rsidRPr="00CC3E95">
        <w:rPr>
          <w:rFonts w:ascii="Bookman Old Style" w:hAnsi="Bookman Old Style"/>
          <w:spacing w:val="-2"/>
          <w:szCs w:val="20"/>
        </w:rPr>
        <w:t xml:space="preserve"> </w:t>
      </w:r>
      <w:r w:rsidRPr="00CC3E95">
        <w:rPr>
          <w:rFonts w:ascii="Bookman Old Style" w:hAnsi="Bookman Old Style"/>
          <w:szCs w:val="20"/>
        </w:rPr>
        <w:t>anos,</w:t>
      </w:r>
      <w:r w:rsidRPr="00CC3E95">
        <w:rPr>
          <w:rFonts w:ascii="Bookman Old Style" w:hAnsi="Bookman Old Style"/>
          <w:spacing w:val="-4"/>
          <w:szCs w:val="20"/>
        </w:rPr>
        <w:t xml:space="preserve"> </w:t>
      </w:r>
      <w:r w:rsidRPr="00CC3E95">
        <w:rPr>
          <w:rFonts w:ascii="Bookman Old Style" w:hAnsi="Bookman Old Style"/>
          <w:szCs w:val="20"/>
        </w:rPr>
        <w:t>deverá</w:t>
      </w:r>
      <w:r w:rsidRPr="00CC3E95">
        <w:rPr>
          <w:rFonts w:ascii="Bookman Old Style" w:hAnsi="Bookman Old Style"/>
          <w:spacing w:val="-3"/>
          <w:szCs w:val="20"/>
        </w:rPr>
        <w:t xml:space="preserve"> </w:t>
      </w:r>
      <w:r w:rsidRPr="00CC3E95">
        <w:rPr>
          <w:rFonts w:ascii="Bookman Old Style" w:hAnsi="Bookman Old Style"/>
          <w:szCs w:val="20"/>
        </w:rPr>
        <w:t>informar</w:t>
      </w:r>
      <w:r w:rsidRPr="00CC3E95">
        <w:rPr>
          <w:rFonts w:ascii="Bookman Old Style" w:hAnsi="Bookman Old Style"/>
          <w:spacing w:val="-1"/>
          <w:szCs w:val="20"/>
        </w:rPr>
        <w:t xml:space="preserve"> </w:t>
      </w:r>
      <w:r w:rsidRPr="00CC3E95">
        <w:rPr>
          <w:rFonts w:ascii="Bookman Old Style" w:hAnsi="Bookman Old Style"/>
          <w:szCs w:val="20"/>
        </w:rPr>
        <w:t>tal situação no mesmo</w:t>
      </w:r>
      <w:r w:rsidRPr="00CC3E95">
        <w:rPr>
          <w:rFonts w:ascii="Bookman Old Style" w:hAnsi="Bookman Old Style"/>
          <w:spacing w:val="16"/>
          <w:szCs w:val="20"/>
        </w:rPr>
        <w:t xml:space="preserve"> </w:t>
      </w:r>
      <w:r w:rsidRPr="00CC3E95">
        <w:rPr>
          <w:rFonts w:ascii="Bookman Old Style" w:hAnsi="Bookman Old Style"/>
          <w:szCs w:val="20"/>
        </w:rPr>
        <w:t>documento).</w:t>
      </w:r>
    </w:p>
    <w:p w14:paraId="40835DDF" w14:textId="77777777" w:rsidR="00CF6A64" w:rsidRPr="00CC3E95" w:rsidRDefault="00CF6A64" w:rsidP="00CF6A64">
      <w:pPr>
        <w:pStyle w:val="PargrafodaLista"/>
        <w:tabs>
          <w:tab w:val="left" w:pos="1303"/>
        </w:tabs>
        <w:ind w:left="0"/>
        <w:jc w:val="both"/>
        <w:rPr>
          <w:rFonts w:ascii="Bookman Old Style" w:hAnsi="Bookman Old Style"/>
          <w:szCs w:val="20"/>
        </w:rPr>
      </w:pPr>
    </w:p>
    <w:p w14:paraId="0AB51B7E"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w:t>
      </w:r>
      <w:r w:rsidRPr="00CC3E95">
        <w:rPr>
          <w:rFonts w:ascii="Bookman Old Style" w:hAnsi="Bookman Old Style"/>
          <w:spacing w:val="-10"/>
          <w:szCs w:val="20"/>
        </w:rPr>
        <w:t xml:space="preserve"> </w:t>
      </w:r>
      <w:r w:rsidRPr="00CC3E95">
        <w:rPr>
          <w:rFonts w:ascii="Bookman Old Style" w:hAnsi="Bookman Old Style"/>
          <w:szCs w:val="20"/>
        </w:rPr>
        <w:t>sob</w:t>
      </w:r>
      <w:r w:rsidRPr="00CC3E95">
        <w:rPr>
          <w:rFonts w:ascii="Bookman Old Style" w:hAnsi="Bookman Old Style"/>
          <w:spacing w:val="-8"/>
          <w:szCs w:val="20"/>
        </w:rPr>
        <w:t xml:space="preserve"> </w:t>
      </w:r>
      <w:r w:rsidRPr="00CC3E95">
        <w:rPr>
          <w:rFonts w:ascii="Bookman Old Style" w:hAnsi="Bookman Old Style"/>
          <w:szCs w:val="20"/>
        </w:rPr>
        <w:t>as</w:t>
      </w:r>
      <w:r w:rsidRPr="00CC3E95">
        <w:rPr>
          <w:rFonts w:ascii="Bookman Old Style" w:hAnsi="Bookman Old Style"/>
          <w:spacing w:val="-11"/>
          <w:szCs w:val="20"/>
        </w:rPr>
        <w:t xml:space="preserve"> </w:t>
      </w:r>
      <w:r w:rsidRPr="00CC3E95">
        <w:rPr>
          <w:rFonts w:ascii="Bookman Old Style" w:hAnsi="Bookman Old Style"/>
          <w:szCs w:val="20"/>
        </w:rPr>
        <w:t>penas</w:t>
      </w:r>
      <w:r w:rsidRPr="00CC3E95">
        <w:rPr>
          <w:rFonts w:ascii="Bookman Old Style" w:hAnsi="Bookman Old Style"/>
          <w:spacing w:val="-10"/>
          <w:szCs w:val="20"/>
        </w:rPr>
        <w:t xml:space="preserve"> </w:t>
      </w:r>
      <w:r w:rsidRPr="00CC3E95">
        <w:rPr>
          <w:rFonts w:ascii="Bookman Old Style" w:hAnsi="Bookman Old Style"/>
          <w:szCs w:val="20"/>
        </w:rPr>
        <w:t>da</w:t>
      </w:r>
      <w:r w:rsidRPr="00CC3E95">
        <w:rPr>
          <w:rFonts w:ascii="Bookman Old Style" w:hAnsi="Bookman Old Style"/>
          <w:spacing w:val="-9"/>
          <w:szCs w:val="20"/>
        </w:rPr>
        <w:t xml:space="preserve"> </w:t>
      </w:r>
      <w:r w:rsidRPr="00CC3E95">
        <w:rPr>
          <w:rFonts w:ascii="Bookman Old Style" w:hAnsi="Bookman Old Style"/>
          <w:szCs w:val="20"/>
        </w:rPr>
        <w:t>lei,</w:t>
      </w:r>
      <w:r w:rsidRPr="00CC3E95">
        <w:rPr>
          <w:rFonts w:ascii="Bookman Old Style" w:hAnsi="Bookman Old Style"/>
          <w:spacing w:val="-10"/>
          <w:szCs w:val="20"/>
        </w:rPr>
        <w:t xml:space="preserve"> </w:t>
      </w:r>
      <w:r w:rsidRPr="00CC3E95">
        <w:rPr>
          <w:rFonts w:ascii="Bookman Old Style" w:hAnsi="Bookman Old Style"/>
          <w:szCs w:val="20"/>
        </w:rPr>
        <w:t>que</w:t>
      </w:r>
      <w:r w:rsidRPr="00CC3E95">
        <w:rPr>
          <w:rFonts w:ascii="Bookman Old Style" w:hAnsi="Bookman Old Style"/>
          <w:spacing w:val="-9"/>
          <w:szCs w:val="20"/>
        </w:rPr>
        <w:t xml:space="preserve"> </w:t>
      </w:r>
      <w:r w:rsidRPr="00CC3E95">
        <w:rPr>
          <w:rFonts w:ascii="Bookman Old Style" w:hAnsi="Bookman Old Style"/>
          <w:szCs w:val="20"/>
        </w:rPr>
        <w:t>a</w:t>
      </w:r>
      <w:r w:rsidRPr="00CC3E95">
        <w:rPr>
          <w:rFonts w:ascii="Bookman Old Style" w:hAnsi="Bookman Old Style"/>
          <w:spacing w:val="-10"/>
          <w:szCs w:val="20"/>
        </w:rPr>
        <w:t xml:space="preserve"> </w:t>
      </w:r>
      <w:r w:rsidRPr="00CC3E95">
        <w:rPr>
          <w:rFonts w:ascii="Bookman Old Style" w:hAnsi="Bookman Old Style"/>
          <w:szCs w:val="20"/>
        </w:rPr>
        <w:t>empresa</w:t>
      </w:r>
      <w:r w:rsidRPr="00CC3E95">
        <w:rPr>
          <w:rFonts w:ascii="Bookman Old Style" w:hAnsi="Bookman Old Style"/>
          <w:spacing w:val="-9"/>
          <w:szCs w:val="20"/>
        </w:rPr>
        <w:t xml:space="preserve"> </w:t>
      </w:r>
      <w:r w:rsidRPr="00CC3E95">
        <w:rPr>
          <w:rFonts w:ascii="Bookman Old Style" w:hAnsi="Bookman Old Style"/>
          <w:szCs w:val="20"/>
        </w:rPr>
        <w:t>não</w:t>
      </w:r>
      <w:r w:rsidRPr="00CC3E95">
        <w:rPr>
          <w:rFonts w:ascii="Bookman Old Style" w:hAnsi="Bookman Old Style"/>
          <w:spacing w:val="-8"/>
          <w:szCs w:val="20"/>
        </w:rPr>
        <w:t xml:space="preserve"> </w:t>
      </w:r>
      <w:r w:rsidRPr="00CC3E95">
        <w:rPr>
          <w:rFonts w:ascii="Bookman Old Style" w:hAnsi="Bookman Old Style"/>
          <w:szCs w:val="20"/>
        </w:rPr>
        <w:t>foi</w:t>
      </w:r>
      <w:r w:rsidRPr="00CC3E95">
        <w:rPr>
          <w:rFonts w:ascii="Bookman Old Style" w:hAnsi="Bookman Old Style"/>
          <w:spacing w:val="-10"/>
          <w:szCs w:val="20"/>
        </w:rPr>
        <w:t xml:space="preserve"> </w:t>
      </w:r>
      <w:r w:rsidRPr="00CC3E95">
        <w:rPr>
          <w:rFonts w:ascii="Bookman Old Style" w:hAnsi="Bookman Old Style"/>
          <w:szCs w:val="20"/>
        </w:rPr>
        <w:t>declarada</w:t>
      </w:r>
      <w:r w:rsidRPr="00CC3E95">
        <w:rPr>
          <w:rFonts w:ascii="Bookman Old Style" w:hAnsi="Bookman Old Style"/>
          <w:spacing w:val="-9"/>
          <w:szCs w:val="20"/>
        </w:rPr>
        <w:t xml:space="preserve"> </w:t>
      </w:r>
      <w:r w:rsidRPr="00CC3E95">
        <w:rPr>
          <w:rFonts w:ascii="Bookman Old Style" w:hAnsi="Bookman Old Style"/>
          <w:szCs w:val="20"/>
        </w:rPr>
        <w:t>inidônea</w:t>
      </w:r>
      <w:r w:rsidRPr="00CC3E95">
        <w:rPr>
          <w:rFonts w:ascii="Bookman Old Style" w:hAnsi="Bookman Old Style"/>
          <w:spacing w:val="-10"/>
          <w:szCs w:val="20"/>
        </w:rPr>
        <w:t xml:space="preserve"> </w:t>
      </w:r>
      <w:r w:rsidRPr="00CC3E95">
        <w:rPr>
          <w:rFonts w:ascii="Bookman Old Style" w:hAnsi="Bookman Old Style"/>
          <w:szCs w:val="20"/>
        </w:rPr>
        <w:t>para</w:t>
      </w:r>
      <w:r w:rsidRPr="00CC3E95">
        <w:rPr>
          <w:rFonts w:ascii="Bookman Old Style" w:hAnsi="Bookman Old Style"/>
          <w:spacing w:val="-9"/>
          <w:szCs w:val="20"/>
        </w:rPr>
        <w:t xml:space="preserve"> </w:t>
      </w:r>
      <w:r w:rsidRPr="00CC3E95">
        <w:rPr>
          <w:rFonts w:ascii="Bookman Old Style" w:hAnsi="Bookman Old Style"/>
          <w:szCs w:val="20"/>
        </w:rPr>
        <w:t>licitar</w:t>
      </w:r>
      <w:r w:rsidRPr="00CC3E95">
        <w:rPr>
          <w:rFonts w:ascii="Bookman Old Style" w:hAnsi="Bookman Old Style"/>
          <w:spacing w:val="-11"/>
          <w:szCs w:val="20"/>
        </w:rPr>
        <w:t xml:space="preserve"> </w:t>
      </w:r>
      <w:r w:rsidRPr="00CC3E95">
        <w:rPr>
          <w:rFonts w:ascii="Bookman Old Style" w:hAnsi="Bookman Old Style"/>
          <w:szCs w:val="20"/>
        </w:rPr>
        <w:t>ou</w:t>
      </w:r>
      <w:r w:rsidRPr="00CC3E95">
        <w:rPr>
          <w:rFonts w:ascii="Bookman Old Style" w:hAnsi="Bookman Old Style"/>
          <w:spacing w:val="-11"/>
          <w:szCs w:val="20"/>
        </w:rPr>
        <w:t xml:space="preserve"> </w:t>
      </w:r>
      <w:r w:rsidRPr="00CC3E95">
        <w:rPr>
          <w:rFonts w:ascii="Bookman Old Style" w:hAnsi="Bookman Old Style"/>
          <w:szCs w:val="20"/>
        </w:rPr>
        <w:t>contratar</w:t>
      </w:r>
      <w:r w:rsidRPr="00CC3E95">
        <w:rPr>
          <w:rFonts w:ascii="Bookman Old Style" w:hAnsi="Bookman Old Style"/>
          <w:spacing w:val="-8"/>
          <w:szCs w:val="20"/>
        </w:rPr>
        <w:t xml:space="preserve"> </w:t>
      </w:r>
      <w:r w:rsidRPr="00CC3E95">
        <w:rPr>
          <w:rFonts w:ascii="Bookman Old Style" w:hAnsi="Bookman Old Style"/>
          <w:szCs w:val="20"/>
        </w:rPr>
        <w:t>com</w:t>
      </w:r>
      <w:r w:rsidRPr="00CC3E95">
        <w:rPr>
          <w:rFonts w:ascii="Bookman Old Style" w:hAnsi="Bookman Old Style"/>
          <w:spacing w:val="-13"/>
          <w:szCs w:val="20"/>
        </w:rPr>
        <w:t xml:space="preserve"> </w:t>
      </w:r>
      <w:r w:rsidRPr="00CC3E95">
        <w:rPr>
          <w:rFonts w:ascii="Bookman Old Style" w:hAnsi="Bookman Old Style"/>
          <w:szCs w:val="20"/>
        </w:rPr>
        <w:t>a</w:t>
      </w:r>
      <w:r w:rsidRPr="00CC3E95">
        <w:rPr>
          <w:rFonts w:ascii="Bookman Old Style" w:hAnsi="Bookman Old Style"/>
          <w:spacing w:val="-10"/>
          <w:szCs w:val="20"/>
        </w:rPr>
        <w:t xml:space="preserve"> </w:t>
      </w:r>
      <w:r w:rsidRPr="00CC3E95">
        <w:rPr>
          <w:rFonts w:ascii="Bookman Old Style" w:hAnsi="Bookman Old Style"/>
          <w:szCs w:val="20"/>
        </w:rPr>
        <w:t>Administração Pública.</w:t>
      </w:r>
    </w:p>
    <w:p w14:paraId="60EC5E54" w14:textId="77777777" w:rsidR="00CF6A64" w:rsidRPr="00CC3E95" w:rsidRDefault="00CF6A64" w:rsidP="00CF6A64">
      <w:pPr>
        <w:pStyle w:val="PargrafodaLista"/>
        <w:ind w:left="0"/>
        <w:jc w:val="both"/>
        <w:rPr>
          <w:rFonts w:ascii="Bookman Old Style" w:hAnsi="Bookman Old Style"/>
          <w:szCs w:val="20"/>
        </w:rPr>
      </w:pPr>
    </w:p>
    <w:p w14:paraId="66EBA723"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w:t>
      </w:r>
      <w:r w:rsidRPr="00CC3E95">
        <w:rPr>
          <w:rFonts w:ascii="Bookman Old Style" w:hAnsi="Bookman Old Style"/>
          <w:spacing w:val="-5"/>
          <w:szCs w:val="20"/>
        </w:rPr>
        <w:t xml:space="preserve"> </w:t>
      </w:r>
      <w:r w:rsidRPr="00CC3E95">
        <w:rPr>
          <w:rFonts w:ascii="Bookman Old Style" w:hAnsi="Bookman Old Style"/>
          <w:szCs w:val="20"/>
        </w:rPr>
        <w:t>para</w:t>
      </w:r>
      <w:r w:rsidRPr="00CC3E95">
        <w:rPr>
          <w:rFonts w:ascii="Bookman Old Style" w:hAnsi="Bookman Old Style"/>
          <w:spacing w:val="-5"/>
          <w:szCs w:val="20"/>
        </w:rPr>
        <w:t xml:space="preserve"> </w:t>
      </w:r>
      <w:r w:rsidRPr="00CC3E95">
        <w:rPr>
          <w:rFonts w:ascii="Bookman Old Style" w:hAnsi="Bookman Old Style"/>
          <w:szCs w:val="20"/>
        </w:rPr>
        <w:t>os</w:t>
      </w:r>
      <w:r w:rsidRPr="00CC3E95">
        <w:rPr>
          <w:rFonts w:ascii="Bookman Old Style" w:hAnsi="Bookman Old Style"/>
          <w:spacing w:val="-5"/>
          <w:szCs w:val="20"/>
        </w:rPr>
        <w:t xml:space="preserve"> </w:t>
      </w:r>
      <w:r w:rsidRPr="00CC3E95">
        <w:rPr>
          <w:rFonts w:ascii="Bookman Old Style" w:hAnsi="Bookman Old Style"/>
          <w:szCs w:val="20"/>
        </w:rPr>
        <w:t>devidos</w:t>
      </w:r>
      <w:r w:rsidRPr="00CC3E95">
        <w:rPr>
          <w:rFonts w:ascii="Bookman Old Style" w:hAnsi="Bookman Old Style"/>
          <w:spacing w:val="-5"/>
          <w:szCs w:val="20"/>
        </w:rPr>
        <w:t xml:space="preserve"> </w:t>
      </w:r>
      <w:r w:rsidRPr="00CC3E95">
        <w:rPr>
          <w:rFonts w:ascii="Bookman Old Style" w:hAnsi="Bookman Old Style"/>
          <w:szCs w:val="20"/>
        </w:rPr>
        <w:t>fins</w:t>
      </w:r>
      <w:r w:rsidRPr="00CC3E95">
        <w:rPr>
          <w:rFonts w:ascii="Bookman Old Style" w:hAnsi="Bookman Old Style"/>
          <w:spacing w:val="-2"/>
          <w:szCs w:val="20"/>
        </w:rPr>
        <w:t xml:space="preserve"> </w:t>
      </w:r>
      <w:r w:rsidRPr="00CC3E95">
        <w:rPr>
          <w:rFonts w:ascii="Bookman Old Style" w:hAnsi="Bookman Old Style"/>
          <w:szCs w:val="20"/>
        </w:rPr>
        <w:t>de</w:t>
      </w:r>
      <w:r w:rsidRPr="00CC3E95">
        <w:rPr>
          <w:rFonts w:ascii="Bookman Old Style" w:hAnsi="Bookman Old Style"/>
          <w:spacing w:val="-4"/>
          <w:szCs w:val="20"/>
        </w:rPr>
        <w:t xml:space="preserve"> </w:t>
      </w:r>
      <w:r w:rsidRPr="00CC3E95">
        <w:rPr>
          <w:rFonts w:ascii="Bookman Old Style" w:hAnsi="Bookman Old Style"/>
          <w:szCs w:val="20"/>
        </w:rPr>
        <w:t>direito,</w:t>
      </w:r>
      <w:r w:rsidRPr="00CC3E95">
        <w:rPr>
          <w:rFonts w:ascii="Bookman Old Style" w:hAnsi="Bookman Old Style"/>
          <w:spacing w:val="-4"/>
          <w:szCs w:val="20"/>
        </w:rPr>
        <w:t xml:space="preserve"> </w:t>
      </w:r>
      <w:r w:rsidRPr="00CC3E95">
        <w:rPr>
          <w:rFonts w:ascii="Bookman Old Style" w:hAnsi="Bookman Old Style"/>
          <w:szCs w:val="20"/>
        </w:rPr>
        <w:t>na</w:t>
      </w:r>
      <w:r w:rsidRPr="00CC3E95">
        <w:rPr>
          <w:rFonts w:ascii="Bookman Old Style" w:hAnsi="Bookman Old Style"/>
          <w:spacing w:val="-4"/>
          <w:szCs w:val="20"/>
        </w:rPr>
        <w:t xml:space="preserve"> </w:t>
      </w:r>
      <w:r w:rsidRPr="00CC3E95">
        <w:rPr>
          <w:rFonts w:ascii="Bookman Old Style" w:hAnsi="Bookman Old Style"/>
          <w:szCs w:val="20"/>
        </w:rPr>
        <w:t>qualidade</w:t>
      </w:r>
      <w:r w:rsidRPr="00CC3E95">
        <w:rPr>
          <w:rFonts w:ascii="Bookman Old Style" w:hAnsi="Bookman Old Style"/>
          <w:spacing w:val="-4"/>
          <w:szCs w:val="20"/>
        </w:rPr>
        <w:t xml:space="preserve"> </w:t>
      </w:r>
      <w:r w:rsidRPr="00CC3E95">
        <w:rPr>
          <w:rFonts w:ascii="Bookman Old Style" w:hAnsi="Bookman Old Style"/>
          <w:szCs w:val="20"/>
        </w:rPr>
        <w:t>de</w:t>
      </w:r>
      <w:r w:rsidRPr="00CC3E95">
        <w:rPr>
          <w:rFonts w:ascii="Bookman Old Style" w:hAnsi="Bookman Old Style"/>
          <w:spacing w:val="-6"/>
          <w:szCs w:val="20"/>
        </w:rPr>
        <w:t xml:space="preserve"> </w:t>
      </w:r>
      <w:r w:rsidRPr="00CC3E95">
        <w:rPr>
          <w:rFonts w:ascii="Bookman Old Style" w:hAnsi="Bookman Old Style"/>
          <w:szCs w:val="20"/>
        </w:rPr>
        <w:t>Proponente</w:t>
      </w:r>
      <w:r w:rsidRPr="00CC3E95">
        <w:rPr>
          <w:rFonts w:ascii="Bookman Old Style" w:hAnsi="Bookman Old Style"/>
          <w:spacing w:val="-4"/>
          <w:szCs w:val="20"/>
        </w:rPr>
        <w:t xml:space="preserve"> </w:t>
      </w:r>
      <w:r w:rsidRPr="00CC3E95">
        <w:rPr>
          <w:rFonts w:ascii="Bookman Old Style" w:hAnsi="Bookman Old Style"/>
          <w:szCs w:val="20"/>
        </w:rPr>
        <w:t>dos</w:t>
      </w:r>
      <w:r w:rsidRPr="00CC3E95">
        <w:rPr>
          <w:rFonts w:ascii="Bookman Old Style" w:hAnsi="Bookman Old Style"/>
          <w:spacing w:val="-5"/>
          <w:szCs w:val="20"/>
        </w:rPr>
        <w:t xml:space="preserve"> </w:t>
      </w:r>
      <w:r w:rsidRPr="00CC3E95">
        <w:rPr>
          <w:rFonts w:ascii="Bookman Old Style" w:hAnsi="Bookman Old Style"/>
          <w:szCs w:val="20"/>
        </w:rPr>
        <w:t>procedimentos</w:t>
      </w:r>
      <w:r w:rsidRPr="00CC3E95">
        <w:rPr>
          <w:rFonts w:ascii="Bookman Old Style" w:hAnsi="Bookman Old Style"/>
          <w:spacing w:val="-5"/>
          <w:szCs w:val="20"/>
        </w:rPr>
        <w:t xml:space="preserve"> </w:t>
      </w:r>
      <w:r w:rsidRPr="00CC3E95">
        <w:rPr>
          <w:rFonts w:ascii="Bookman Old Style" w:hAnsi="Bookman Old Style"/>
          <w:szCs w:val="20"/>
        </w:rPr>
        <w:t>licitatórios,</w:t>
      </w:r>
      <w:r w:rsidRPr="00CC3E95">
        <w:rPr>
          <w:rFonts w:ascii="Bookman Old Style" w:hAnsi="Bookman Old Style"/>
          <w:spacing w:val="-4"/>
          <w:szCs w:val="20"/>
        </w:rPr>
        <w:t xml:space="preserve"> </w:t>
      </w:r>
      <w:r w:rsidRPr="00CC3E95">
        <w:rPr>
          <w:rFonts w:ascii="Bookman Old Style" w:hAnsi="Bookman Old Style"/>
          <w:szCs w:val="20"/>
        </w:rPr>
        <w:t>instaurados</w:t>
      </w:r>
      <w:r w:rsidRPr="00CC3E95">
        <w:rPr>
          <w:rFonts w:ascii="Bookman Old Style" w:hAnsi="Bookman Old Style"/>
          <w:spacing w:val="13"/>
          <w:szCs w:val="20"/>
        </w:rPr>
        <w:t xml:space="preserve"> </w:t>
      </w:r>
      <w:r w:rsidRPr="00CC3E95">
        <w:rPr>
          <w:rFonts w:ascii="Bookman Old Style" w:hAnsi="Bookman Old Style"/>
          <w:szCs w:val="20"/>
        </w:rPr>
        <w:t xml:space="preserve">por este </w:t>
      </w:r>
      <w:proofErr w:type="gramStart"/>
      <w:r w:rsidRPr="00CC3E95">
        <w:rPr>
          <w:rFonts w:ascii="Bookman Old Style" w:hAnsi="Bookman Old Style"/>
          <w:szCs w:val="20"/>
        </w:rPr>
        <w:t>Município,  que</w:t>
      </w:r>
      <w:proofErr w:type="gramEnd"/>
      <w:r w:rsidRPr="00CC3E95">
        <w:rPr>
          <w:rFonts w:ascii="Bookman Old Style" w:hAnsi="Bookman Old Style"/>
          <w:szCs w:val="20"/>
        </w:rPr>
        <w:t xml:space="preserve">  o(a) responsável  legal da empresa</w:t>
      </w:r>
      <w:r w:rsidRPr="00CC3E95">
        <w:rPr>
          <w:rFonts w:ascii="Bookman Old Style" w:hAnsi="Bookman Old Style"/>
          <w:spacing w:val="6"/>
          <w:szCs w:val="20"/>
        </w:rPr>
        <w:t xml:space="preserve"> </w:t>
      </w:r>
      <w:r w:rsidRPr="00CC3E95">
        <w:rPr>
          <w:rFonts w:ascii="Bookman Old Style" w:hAnsi="Bookman Old Style"/>
          <w:szCs w:val="20"/>
        </w:rPr>
        <w:t>é o(a)</w:t>
      </w:r>
      <w:r w:rsidRPr="00CC3E95">
        <w:rPr>
          <w:rFonts w:ascii="Bookman Old Style" w:hAnsi="Bookman Old Style"/>
          <w:spacing w:val="19"/>
          <w:szCs w:val="20"/>
        </w:rPr>
        <w:t xml:space="preserve"> </w:t>
      </w:r>
      <w:r w:rsidRPr="00CC3E95">
        <w:rPr>
          <w:rFonts w:ascii="Bookman Old Style" w:hAnsi="Bookman Old Style"/>
          <w:szCs w:val="20"/>
        </w:rPr>
        <w:t>Sr.(a), Portador(a) do</w:t>
      </w:r>
      <w:r w:rsidRPr="00CC3E95">
        <w:rPr>
          <w:rFonts w:ascii="Bookman Old Style" w:hAnsi="Bookman Old Style"/>
          <w:spacing w:val="3"/>
          <w:szCs w:val="20"/>
        </w:rPr>
        <w:t xml:space="preserve"> </w:t>
      </w:r>
      <w:r w:rsidRPr="00CC3E95">
        <w:rPr>
          <w:rFonts w:ascii="Bookman Old Style" w:hAnsi="Bookman Old Style"/>
          <w:szCs w:val="20"/>
        </w:rPr>
        <w:t>RG sob</w:t>
      </w:r>
      <w:r w:rsidRPr="00CC3E95">
        <w:rPr>
          <w:rFonts w:ascii="Bookman Old Style" w:hAnsi="Bookman Old Style"/>
          <w:szCs w:val="20"/>
        </w:rPr>
        <w:tab/>
        <w:t>nº..................</w:t>
      </w:r>
      <w:r w:rsidRPr="00CC3E95">
        <w:rPr>
          <w:rFonts w:ascii="Bookman Old Style" w:hAnsi="Bookman Old Style"/>
          <w:szCs w:val="20"/>
        </w:rPr>
        <w:tab/>
      </w:r>
      <w:proofErr w:type="gramStart"/>
      <w:r w:rsidRPr="00CC3E95">
        <w:rPr>
          <w:rFonts w:ascii="Bookman Old Style" w:hAnsi="Bookman Old Style"/>
          <w:szCs w:val="20"/>
        </w:rPr>
        <w:t>e</w:t>
      </w:r>
      <w:proofErr w:type="gramEnd"/>
      <w:r w:rsidRPr="00CC3E95">
        <w:rPr>
          <w:rFonts w:ascii="Bookman Old Style" w:hAnsi="Bookman Old Style"/>
          <w:szCs w:val="20"/>
        </w:rPr>
        <w:tab/>
        <w:t>CPF</w:t>
      </w:r>
      <w:r w:rsidRPr="00CC3E95">
        <w:rPr>
          <w:rFonts w:ascii="Bookman Old Style" w:hAnsi="Bookman Old Style"/>
          <w:szCs w:val="20"/>
        </w:rPr>
        <w:tab/>
        <w:t>nº.........................,cuja função/cargo é. (sócio administrador/procurador/diretor/</w:t>
      </w:r>
      <w:proofErr w:type="spellStart"/>
      <w:r w:rsidRPr="00CC3E95">
        <w:rPr>
          <w:rFonts w:ascii="Bookman Old Style" w:hAnsi="Bookman Old Style"/>
          <w:szCs w:val="20"/>
        </w:rPr>
        <w:t>etc</w:t>
      </w:r>
      <w:proofErr w:type="spellEnd"/>
      <w:r w:rsidRPr="00CC3E95">
        <w:rPr>
          <w:rFonts w:ascii="Bookman Old Style" w:hAnsi="Bookman Old Style"/>
          <w:szCs w:val="20"/>
        </w:rPr>
        <w:t xml:space="preserve">), </w:t>
      </w:r>
      <w:r w:rsidRPr="00CC3E95">
        <w:rPr>
          <w:rFonts w:ascii="Bookman Old Style" w:hAnsi="Bookman Old Style"/>
          <w:b/>
          <w:szCs w:val="20"/>
        </w:rPr>
        <w:t>responsável pela assinatura da Ata de</w:t>
      </w:r>
      <w:r w:rsidRPr="00CC3E95">
        <w:rPr>
          <w:rFonts w:ascii="Bookman Old Style" w:hAnsi="Bookman Old Style"/>
          <w:b/>
          <w:spacing w:val="-21"/>
          <w:szCs w:val="20"/>
        </w:rPr>
        <w:t xml:space="preserve"> </w:t>
      </w:r>
      <w:r w:rsidRPr="00CC3E95">
        <w:rPr>
          <w:rFonts w:ascii="Bookman Old Style" w:hAnsi="Bookman Old Style"/>
          <w:b/>
          <w:szCs w:val="20"/>
        </w:rPr>
        <w:t>Registro de Preços/Contrato.</w:t>
      </w:r>
    </w:p>
    <w:p w14:paraId="7977D5C2" w14:textId="77777777" w:rsidR="00CF6A64" w:rsidRPr="00CC3E95" w:rsidRDefault="00CF6A64" w:rsidP="00CF6A64">
      <w:pPr>
        <w:pStyle w:val="PargrafodaLista"/>
        <w:ind w:left="0"/>
        <w:jc w:val="both"/>
        <w:rPr>
          <w:rFonts w:ascii="Bookman Old Style" w:hAnsi="Bookman Old Style"/>
          <w:szCs w:val="20"/>
        </w:rPr>
      </w:pPr>
    </w:p>
    <w:p w14:paraId="055070D6"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 xml:space="preserve">Declaramos para os devidos fins que </w:t>
      </w:r>
      <w:r w:rsidRPr="00CC3E95">
        <w:rPr>
          <w:rFonts w:ascii="Bookman Old Style" w:hAnsi="Bookman Old Style"/>
          <w:b/>
          <w:szCs w:val="20"/>
        </w:rPr>
        <w:t xml:space="preserve">NENHUM </w:t>
      </w:r>
      <w:r w:rsidRPr="00CC3E95">
        <w:rPr>
          <w:rFonts w:ascii="Bookman Old Style" w:hAnsi="Bookman Old Style"/>
          <w:szCs w:val="20"/>
        </w:rPr>
        <w:t>sócio desta empresa exerce cargo ou função pública impeditiva de relacionamento comercial com a Administração</w:t>
      </w:r>
      <w:r w:rsidRPr="00CC3E95">
        <w:rPr>
          <w:rFonts w:ascii="Bookman Old Style" w:hAnsi="Bookman Old Style"/>
          <w:spacing w:val="10"/>
          <w:szCs w:val="20"/>
        </w:rPr>
        <w:t xml:space="preserve"> </w:t>
      </w:r>
      <w:r w:rsidRPr="00CC3E95">
        <w:rPr>
          <w:rFonts w:ascii="Bookman Old Style" w:hAnsi="Bookman Old Style"/>
          <w:szCs w:val="20"/>
        </w:rPr>
        <w:t>Pública.</w:t>
      </w:r>
    </w:p>
    <w:p w14:paraId="7A0570DE" w14:textId="77777777" w:rsidR="00CF6A64" w:rsidRPr="00CC3E95" w:rsidRDefault="00CF6A64" w:rsidP="00CF6A64">
      <w:pPr>
        <w:pStyle w:val="PargrafodaLista"/>
        <w:ind w:left="0"/>
        <w:jc w:val="both"/>
        <w:rPr>
          <w:rFonts w:ascii="Bookman Old Style" w:hAnsi="Bookman Old Style"/>
          <w:szCs w:val="20"/>
        </w:rPr>
      </w:pPr>
    </w:p>
    <w:p w14:paraId="3DC7FE84"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 de que a empresa não contratará empregados com incompatibilidade com as autoridades contratantes ou ocupantes</w:t>
      </w:r>
      <w:r w:rsidRPr="00CC3E95">
        <w:rPr>
          <w:rFonts w:ascii="Bookman Old Style" w:hAnsi="Bookman Old Style"/>
          <w:spacing w:val="-17"/>
          <w:szCs w:val="20"/>
        </w:rPr>
        <w:t xml:space="preserve"> </w:t>
      </w:r>
      <w:r w:rsidRPr="00CC3E95">
        <w:rPr>
          <w:rFonts w:ascii="Bookman Old Style" w:hAnsi="Bookman Old Style"/>
          <w:szCs w:val="20"/>
        </w:rPr>
        <w:t>de</w:t>
      </w:r>
      <w:r w:rsidRPr="00CC3E95">
        <w:rPr>
          <w:rFonts w:ascii="Bookman Old Style" w:hAnsi="Bookman Old Style"/>
          <w:spacing w:val="-14"/>
          <w:szCs w:val="20"/>
        </w:rPr>
        <w:t xml:space="preserve"> </w:t>
      </w:r>
      <w:r w:rsidRPr="00CC3E95">
        <w:rPr>
          <w:rFonts w:ascii="Bookman Old Style" w:hAnsi="Bookman Old Style"/>
          <w:szCs w:val="20"/>
        </w:rPr>
        <w:t>cargos</w:t>
      </w:r>
      <w:r w:rsidRPr="00CC3E95">
        <w:rPr>
          <w:rFonts w:ascii="Bookman Old Style" w:hAnsi="Bookman Old Style"/>
          <w:spacing w:val="-17"/>
          <w:szCs w:val="20"/>
        </w:rPr>
        <w:t xml:space="preserve"> </w:t>
      </w:r>
      <w:r w:rsidRPr="00CC3E95">
        <w:rPr>
          <w:rFonts w:ascii="Bookman Old Style" w:hAnsi="Bookman Old Style"/>
          <w:szCs w:val="20"/>
        </w:rPr>
        <w:t>de</w:t>
      </w:r>
      <w:r w:rsidRPr="00CC3E95">
        <w:rPr>
          <w:rFonts w:ascii="Bookman Old Style" w:hAnsi="Bookman Old Style"/>
          <w:spacing w:val="-14"/>
          <w:szCs w:val="20"/>
        </w:rPr>
        <w:t xml:space="preserve"> </w:t>
      </w:r>
      <w:r w:rsidRPr="00CC3E95">
        <w:rPr>
          <w:rFonts w:ascii="Bookman Old Style" w:hAnsi="Bookman Old Style"/>
          <w:szCs w:val="20"/>
        </w:rPr>
        <w:t>direção</w:t>
      </w:r>
      <w:r w:rsidRPr="00CC3E95">
        <w:rPr>
          <w:rFonts w:ascii="Bookman Old Style" w:hAnsi="Bookman Old Style"/>
          <w:spacing w:val="-15"/>
          <w:szCs w:val="20"/>
        </w:rPr>
        <w:t xml:space="preserve"> </w:t>
      </w:r>
      <w:r w:rsidRPr="00CC3E95">
        <w:rPr>
          <w:rFonts w:ascii="Bookman Old Style" w:hAnsi="Bookman Old Style"/>
          <w:szCs w:val="20"/>
        </w:rPr>
        <w:t>ou</w:t>
      </w:r>
      <w:r w:rsidRPr="00CC3E95">
        <w:rPr>
          <w:rFonts w:ascii="Bookman Old Style" w:hAnsi="Bookman Old Style"/>
          <w:spacing w:val="-18"/>
          <w:szCs w:val="20"/>
        </w:rPr>
        <w:t xml:space="preserve"> </w:t>
      </w:r>
      <w:r w:rsidRPr="00CC3E95">
        <w:rPr>
          <w:rFonts w:ascii="Bookman Old Style" w:hAnsi="Bookman Old Style"/>
          <w:szCs w:val="20"/>
        </w:rPr>
        <w:t>de</w:t>
      </w:r>
      <w:r w:rsidRPr="00CC3E95">
        <w:rPr>
          <w:rFonts w:ascii="Bookman Old Style" w:hAnsi="Bookman Old Style"/>
          <w:spacing w:val="-16"/>
          <w:szCs w:val="20"/>
        </w:rPr>
        <w:t xml:space="preserve"> </w:t>
      </w:r>
      <w:r w:rsidRPr="00CC3E95">
        <w:rPr>
          <w:rFonts w:ascii="Bookman Old Style" w:hAnsi="Bookman Old Style"/>
          <w:szCs w:val="20"/>
        </w:rPr>
        <w:t>assessoramento</w:t>
      </w:r>
      <w:r w:rsidRPr="00CC3E95">
        <w:rPr>
          <w:rFonts w:ascii="Bookman Old Style" w:hAnsi="Bookman Old Style"/>
          <w:spacing w:val="-12"/>
          <w:szCs w:val="20"/>
        </w:rPr>
        <w:t xml:space="preserve"> </w:t>
      </w:r>
      <w:r w:rsidRPr="00CC3E95">
        <w:rPr>
          <w:rFonts w:ascii="Bookman Old Style" w:hAnsi="Bookman Old Style"/>
          <w:szCs w:val="20"/>
        </w:rPr>
        <w:t>até</w:t>
      </w:r>
      <w:r w:rsidRPr="00CC3E95">
        <w:rPr>
          <w:rFonts w:ascii="Bookman Old Style" w:hAnsi="Bookman Old Style"/>
          <w:spacing w:val="-12"/>
          <w:szCs w:val="20"/>
        </w:rPr>
        <w:t xml:space="preserve"> </w:t>
      </w:r>
      <w:r w:rsidRPr="00CC3E95">
        <w:rPr>
          <w:rFonts w:ascii="Bookman Old Style" w:hAnsi="Bookman Old Style"/>
          <w:szCs w:val="20"/>
        </w:rPr>
        <w:t>o</w:t>
      </w:r>
      <w:r w:rsidRPr="00CC3E95">
        <w:rPr>
          <w:rFonts w:ascii="Bookman Old Style" w:hAnsi="Bookman Old Style"/>
          <w:spacing w:val="-13"/>
          <w:szCs w:val="20"/>
        </w:rPr>
        <w:t xml:space="preserve"> </w:t>
      </w:r>
      <w:r w:rsidRPr="00CC3E95">
        <w:rPr>
          <w:rFonts w:ascii="Bookman Old Style" w:hAnsi="Bookman Old Style"/>
          <w:szCs w:val="20"/>
        </w:rPr>
        <w:t>terceiro</w:t>
      </w:r>
      <w:r w:rsidRPr="00CC3E95">
        <w:rPr>
          <w:rFonts w:ascii="Bookman Old Style" w:hAnsi="Bookman Old Style"/>
          <w:spacing w:val="-13"/>
          <w:szCs w:val="20"/>
        </w:rPr>
        <w:t xml:space="preserve"> </w:t>
      </w:r>
      <w:r w:rsidRPr="00CC3E95">
        <w:rPr>
          <w:rFonts w:ascii="Bookman Old Style" w:hAnsi="Bookman Old Style"/>
          <w:szCs w:val="20"/>
        </w:rPr>
        <w:t>grau,</w:t>
      </w:r>
      <w:r w:rsidRPr="00CC3E95">
        <w:rPr>
          <w:rFonts w:ascii="Bookman Old Style" w:hAnsi="Bookman Old Style"/>
          <w:spacing w:val="-13"/>
          <w:szCs w:val="20"/>
        </w:rPr>
        <w:t xml:space="preserve"> </w:t>
      </w:r>
      <w:r w:rsidRPr="00CC3E95">
        <w:rPr>
          <w:rFonts w:ascii="Bookman Old Style" w:hAnsi="Bookman Old Style"/>
          <w:szCs w:val="20"/>
        </w:rPr>
        <w:t>na</w:t>
      </w:r>
      <w:r w:rsidRPr="00CC3E95">
        <w:rPr>
          <w:rFonts w:ascii="Bookman Old Style" w:hAnsi="Bookman Old Style"/>
          <w:spacing w:val="-14"/>
          <w:szCs w:val="20"/>
        </w:rPr>
        <w:t xml:space="preserve"> </w:t>
      </w:r>
      <w:r w:rsidRPr="00CC3E95">
        <w:rPr>
          <w:rFonts w:ascii="Bookman Old Style" w:hAnsi="Bookman Old Style"/>
          <w:szCs w:val="20"/>
        </w:rPr>
        <w:t>forma</w:t>
      </w:r>
      <w:r w:rsidRPr="00CC3E95">
        <w:rPr>
          <w:rFonts w:ascii="Bookman Old Style" w:hAnsi="Bookman Old Style"/>
          <w:spacing w:val="-14"/>
          <w:szCs w:val="20"/>
        </w:rPr>
        <w:t xml:space="preserve"> </w:t>
      </w:r>
      <w:r w:rsidRPr="00CC3E95">
        <w:rPr>
          <w:rFonts w:ascii="Bookman Old Style" w:hAnsi="Bookman Old Style"/>
          <w:szCs w:val="20"/>
        </w:rPr>
        <w:t>da</w:t>
      </w:r>
      <w:r w:rsidRPr="00CC3E95">
        <w:rPr>
          <w:rFonts w:ascii="Bookman Old Style" w:hAnsi="Bookman Old Style"/>
          <w:spacing w:val="-16"/>
          <w:szCs w:val="20"/>
        </w:rPr>
        <w:t xml:space="preserve"> </w:t>
      </w:r>
      <w:r w:rsidRPr="00CC3E95">
        <w:rPr>
          <w:rFonts w:ascii="Bookman Old Style" w:hAnsi="Bookman Old Style"/>
          <w:szCs w:val="20"/>
        </w:rPr>
        <w:t>Súmula</w:t>
      </w:r>
      <w:r w:rsidRPr="00CC3E95">
        <w:rPr>
          <w:rFonts w:ascii="Bookman Old Style" w:hAnsi="Bookman Old Style"/>
          <w:spacing w:val="-13"/>
          <w:szCs w:val="20"/>
        </w:rPr>
        <w:t xml:space="preserve"> </w:t>
      </w:r>
      <w:r w:rsidRPr="00CC3E95">
        <w:rPr>
          <w:rFonts w:ascii="Bookman Old Style" w:hAnsi="Bookman Old Style"/>
          <w:szCs w:val="20"/>
        </w:rPr>
        <w:t>Vinculante</w:t>
      </w:r>
      <w:r w:rsidRPr="00CC3E95">
        <w:rPr>
          <w:rFonts w:ascii="Bookman Old Style" w:hAnsi="Bookman Old Style"/>
          <w:spacing w:val="-13"/>
          <w:szCs w:val="20"/>
        </w:rPr>
        <w:t xml:space="preserve"> </w:t>
      </w:r>
      <w:r w:rsidRPr="00CC3E95">
        <w:rPr>
          <w:rFonts w:ascii="Bookman Old Style" w:hAnsi="Bookman Old Style"/>
          <w:szCs w:val="20"/>
        </w:rPr>
        <w:t>nº</w:t>
      </w:r>
      <w:r w:rsidRPr="00CC3E95">
        <w:rPr>
          <w:rFonts w:ascii="Bookman Old Style" w:hAnsi="Bookman Old Style"/>
          <w:spacing w:val="-10"/>
          <w:szCs w:val="20"/>
        </w:rPr>
        <w:t xml:space="preserve"> </w:t>
      </w:r>
      <w:r w:rsidRPr="00CC3E95">
        <w:rPr>
          <w:rFonts w:ascii="Bookman Old Style" w:hAnsi="Bookman Old Style"/>
          <w:szCs w:val="20"/>
        </w:rPr>
        <w:t>013</w:t>
      </w:r>
      <w:r w:rsidRPr="00CC3E95">
        <w:rPr>
          <w:rFonts w:ascii="Bookman Old Style" w:hAnsi="Bookman Old Style"/>
          <w:spacing w:val="-13"/>
          <w:szCs w:val="20"/>
        </w:rPr>
        <w:t xml:space="preserve"> </w:t>
      </w:r>
      <w:r w:rsidRPr="00CC3E95">
        <w:rPr>
          <w:rFonts w:ascii="Bookman Old Style" w:hAnsi="Bookman Old Style"/>
          <w:szCs w:val="20"/>
        </w:rPr>
        <w:t>do</w:t>
      </w:r>
      <w:r w:rsidRPr="00CC3E95">
        <w:rPr>
          <w:rFonts w:ascii="Bookman Old Style" w:hAnsi="Bookman Old Style"/>
          <w:spacing w:val="-14"/>
          <w:szCs w:val="20"/>
        </w:rPr>
        <w:t xml:space="preserve"> </w:t>
      </w:r>
      <w:r w:rsidRPr="00CC3E95">
        <w:rPr>
          <w:rFonts w:ascii="Bookman Old Style" w:hAnsi="Bookman Old Style"/>
          <w:szCs w:val="20"/>
        </w:rPr>
        <w:t>STF</w:t>
      </w:r>
      <w:r w:rsidRPr="00CC3E95">
        <w:rPr>
          <w:rFonts w:ascii="Bookman Old Style" w:hAnsi="Bookman Old Style"/>
          <w:spacing w:val="-14"/>
          <w:szCs w:val="20"/>
        </w:rPr>
        <w:t xml:space="preserve"> </w:t>
      </w:r>
      <w:r w:rsidRPr="00CC3E95">
        <w:rPr>
          <w:rFonts w:ascii="Bookman Old Style" w:hAnsi="Bookman Old Style"/>
          <w:szCs w:val="20"/>
        </w:rPr>
        <w:t>(Supremo Tribunal</w:t>
      </w:r>
      <w:r w:rsidRPr="00CC3E95">
        <w:rPr>
          <w:rFonts w:ascii="Bookman Old Style" w:hAnsi="Bookman Old Style"/>
          <w:spacing w:val="3"/>
          <w:szCs w:val="20"/>
        </w:rPr>
        <w:t xml:space="preserve"> </w:t>
      </w:r>
      <w:r w:rsidRPr="00CC3E95">
        <w:rPr>
          <w:rFonts w:ascii="Bookman Old Style" w:hAnsi="Bookman Old Style"/>
          <w:szCs w:val="20"/>
        </w:rPr>
        <w:t>Federal).</w:t>
      </w:r>
    </w:p>
    <w:p w14:paraId="3C7BF02F" w14:textId="77777777" w:rsidR="00CF6A64" w:rsidRPr="00CC3E95" w:rsidRDefault="00CF6A64" w:rsidP="00CF6A64">
      <w:pPr>
        <w:pStyle w:val="PargrafodaLista"/>
        <w:ind w:left="0"/>
        <w:jc w:val="both"/>
        <w:rPr>
          <w:rFonts w:ascii="Bookman Old Style" w:hAnsi="Bookman Old Style"/>
          <w:szCs w:val="20"/>
        </w:rPr>
      </w:pPr>
    </w:p>
    <w:p w14:paraId="79BA19EE" w14:textId="77777777" w:rsidR="00CF6A64" w:rsidRPr="00CC3E95" w:rsidRDefault="00CF6A64" w:rsidP="005C3F86">
      <w:pPr>
        <w:pStyle w:val="ParagraphStyle"/>
        <w:numPr>
          <w:ilvl w:val="0"/>
          <w:numId w:val="6"/>
        </w:numPr>
        <w:ind w:left="0" w:firstLine="0"/>
        <w:jc w:val="both"/>
        <w:rPr>
          <w:rFonts w:ascii="Bookman Old Style" w:hAnsi="Bookman Old Style" w:cs="Bookman Old Style"/>
          <w:sz w:val="20"/>
          <w:szCs w:val="20"/>
        </w:rPr>
      </w:pPr>
      <w:r w:rsidRPr="00CC3E95">
        <w:rPr>
          <w:rFonts w:ascii="Bookman Old Style" w:hAnsi="Bookman Old Style" w:cs="Bookman Old Style"/>
          <w:sz w:val="20"/>
          <w:szCs w:val="20"/>
        </w:rPr>
        <w:t>Declaramos para fins de direito que a referida empresa cumpre plenamente os requisitos de habilitação exigidos no respectivo edital de licitação, e que assumimos inteira responsabilidade pela autenticidade de todos os documentos apresentados, e que estamos cientes das condições estabelecidas no edital bem como prazos e forma de entrega, e condições de recebimento.</w:t>
      </w:r>
    </w:p>
    <w:p w14:paraId="7381BE03" w14:textId="77777777" w:rsidR="00CF6A64" w:rsidRPr="00CC3E95" w:rsidRDefault="00CF6A64" w:rsidP="00CF6A64">
      <w:pPr>
        <w:pStyle w:val="PargrafodaLista"/>
        <w:tabs>
          <w:tab w:val="left" w:pos="1303"/>
        </w:tabs>
        <w:ind w:left="0"/>
        <w:jc w:val="both"/>
        <w:rPr>
          <w:rFonts w:ascii="Bookman Old Style" w:hAnsi="Bookman Old Style"/>
          <w:szCs w:val="20"/>
        </w:rPr>
      </w:pPr>
    </w:p>
    <w:p w14:paraId="53637159"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w:t>
      </w:r>
      <w:r w:rsidRPr="00CC3E95">
        <w:rPr>
          <w:rFonts w:ascii="Bookman Old Style" w:hAnsi="Bookman Old Style"/>
          <w:spacing w:val="-6"/>
          <w:szCs w:val="20"/>
        </w:rPr>
        <w:t xml:space="preserve"> </w:t>
      </w:r>
      <w:r w:rsidRPr="00CC3E95">
        <w:rPr>
          <w:rFonts w:ascii="Bookman Old Style" w:hAnsi="Bookman Old Style"/>
          <w:szCs w:val="20"/>
        </w:rPr>
        <w:t>para</w:t>
      </w:r>
      <w:r w:rsidRPr="00CC3E95">
        <w:rPr>
          <w:rFonts w:ascii="Bookman Old Style" w:hAnsi="Bookman Old Style"/>
          <w:spacing w:val="-4"/>
          <w:szCs w:val="20"/>
        </w:rPr>
        <w:t xml:space="preserve"> </w:t>
      </w:r>
      <w:r w:rsidRPr="00CC3E95">
        <w:rPr>
          <w:rFonts w:ascii="Bookman Old Style" w:hAnsi="Bookman Old Style"/>
          <w:szCs w:val="20"/>
        </w:rPr>
        <w:t>os</w:t>
      </w:r>
      <w:r w:rsidRPr="00CC3E95">
        <w:rPr>
          <w:rFonts w:ascii="Bookman Old Style" w:hAnsi="Bookman Old Style"/>
          <w:spacing w:val="-6"/>
          <w:szCs w:val="20"/>
        </w:rPr>
        <w:t xml:space="preserve"> </w:t>
      </w:r>
      <w:r w:rsidRPr="00CC3E95">
        <w:rPr>
          <w:rFonts w:ascii="Bookman Old Style" w:hAnsi="Bookman Old Style"/>
          <w:szCs w:val="20"/>
        </w:rPr>
        <w:t>devidos</w:t>
      </w:r>
      <w:r w:rsidRPr="00CC3E95">
        <w:rPr>
          <w:rFonts w:ascii="Bookman Old Style" w:hAnsi="Bookman Old Style"/>
          <w:spacing w:val="-5"/>
          <w:szCs w:val="20"/>
        </w:rPr>
        <w:t xml:space="preserve"> </w:t>
      </w:r>
      <w:r w:rsidRPr="00CC3E95">
        <w:rPr>
          <w:rFonts w:ascii="Bookman Old Style" w:hAnsi="Bookman Old Style"/>
          <w:szCs w:val="20"/>
        </w:rPr>
        <w:t>fins</w:t>
      </w:r>
      <w:r w:rsidRPr="00CC3E95">
        <w:rPr>
          <w:rFonts w:ascii="Bookman Old Style" w:hAnsi="Bookman Old Style"/>
          <w:spacing w:val="-6"/>
          <w:szCs w:val="20"/>
        </w:rPr>
        <w:t xml:space="preserve"> </w:t>
      </w:r>
      <w:r w:rsidRPr="00CC3E95">
        <w:rPr>
          <w:rFonts w:ascii="Bookman Old Style" w:hAnsi="Bookman Old Style"/>
          <w:szCs w:val="20"/>
        </w:rPr>
        <w:t>que</w:t>
      </w:r>
      <w:r w:rsidRPr="00CC3E95">
        <w:rPr>
          <w:rFonts w:ascii="Bookman Old Style" w:hAnsi="Bookman Old Style"/>
          <w:spacing w:val="-4"/>
          <w:szCs w:val="20"/>
        </w:rPr>
        <w:t xml:space="preserve"> </w:t>
      </w:r>
      <w:r w:rsidRPr="00CC3E95">
        <w:rPr>
          <w:rFonts w:ascii="Bookman Old Style" w:hAnsi="Bookman Old Style"/>
          <w:szCs w:val="20"/>
        </w:rPr>
        <w:t>em</w:t>
      </w:r>
      <w:r w:rsidRPr="00CC3E95">
        <w:rPr>
          <w:rFonts w:ascii="Bookman Old Style" w:hAnsi="Bookman Old Style"/>
          <w:spacing w:val="-9"/>
          <w:szCs w:val="20"/>
        </w:rPr>
        <w:t xml:space="preserve"> </w:t>
      </w:r>
      <w:r w:rsidRPr="00CC3E95">
        <w:rPr>
          <w:rFonts w:ascii="Bookman Old Style" w:hAnsi="Bookman Old Style"/>
          <w:szCs w:val="20"/>
        </w:rPr>
        <w:t>caso</w:t>
      </w:r>
      <w:r w:rsidRPr="00CC3E95">
        <w:rPr>
          <w:rFonts w:ascii="Bookman Old Style" w:hAnsi="Bookman Old Style"/>
          <w:spacing w:val="-3"/>
          <w:szCs w:val="20"/>
        </w:rPr>
        <w:t xml:space="preserve"> </w:t>
      </w:r>
      <w:r w:rsidRPr="00CC3E95">
        <w:rPr>
          <w:rFonts w:ascii="Bookman Old Style" w:hAnsi="Bookman Old Style"/>
          <w:szCs w:val="20"/>
        </w:rPr>
        <w:t>de</w:t>
      </w:r>
      <w:r w:rsidRPr="00CC3E95">
        <w:rPr>
          <w:rFonts w:ascii="Bookman Old Style" w:hAnsi="Bookman Old Style"/>
          <w:spacing w:val="-5"/>
          <w:szCs w:val="20"/>
        </w:rPr>
        <w:t xml:space="preserve"> </w:t>
      </w:r>
      <w:r w:rsidRPr="00CC3E95">
        <w:rPr>
          <w:rFonts w:ascii="Bookman Old Style" w:hAnsi="Bookman Old Style"/>
          <w:szCs w:val="20"/>
        </w:rPr>
        <w:t>qualquer</w:t>
      </w:r>
      <w:r w:rsidRPr="00CC3E95">
        <w:rPr>
          <w:rFonts w:ascii="Bookman Old Style" w:hAnsi="Bookman Old Style"/>
          <w:spacing w:val="-3"/>
          <w:szCs w:val="20"/>
        </w:rPr>
        <w:t xml:space="preserve"> </w:t>
      </w:r>
      <w:r w:rsidRPr="00CC3E95">
        <w:rPr>
          <w:rFonts w:ascii="Bookman Old Style" w:hAnsi="Bookman Old Style"/>
          <w:szCs w:val="20"/>
        </w:rPr>
        <w:t>comunicação</w:t>
      </w:r>
      <w:r w:rsidRPr="00CC3E95">
        <w:rPr>
          <w:rFonts w:ascii="Bookman Old Style" w:hAnsi="Bookman Old Style"/>
          <w:spacing w:val="-4"/>
          <w:szCs w:val="20"/>
        </w:rPr>
        <w:t xml:space="preserve"> </w:t>
      </w:r>
      <w:r w:rsidRPr="00CC3E95">
        <w:rPr>
          <w:rFonts w:ascii="Bookman Old Style" w:hAnsi="Bookman Old Style"/>
          <w:szCs w:val="20"/>
        </w:rPr>
        <w:t>futura</w:t>
      </w:r>
      <w:r w:rsidRPr="00CC3E95">
        <w:rPr>
          <w:rFonts w:ascii="Bookman Old Style" w:hAnsi="Bookman Old Style"/>
          <w:spacing w:val="-4"/>
          <w:szCs w:val="20"/>
        </w:rPr>
        <w:t xml:space="preserve"> </w:t>
      </w:r>
      <w:r w:rsidRPr="00CC3E95">
        <w:rPr>
          <w:rFonts w:ascii="Bookman Old Style" w:hAnsi="Bookman Old Style"/>
          <w:szCs w:val="20"/>
        </w:rPr>
        <w:t>referente</w:t>
      </w:r>
      <w:r w:rsidRPr="00CC3E95">
        <w:rPr>
          <w:rFonts w:ascii="Bookman Old Style" w:hAnsi="Bookman Old Style"/>
          <w:spacing w:val="-5"/>
          <w:szCs w:val="20"/>
        </w:rPr>
        <w:t xml:space="preserve"> </w:t>
      </w:r>
      <w:r w:rsidRPr="00CC3E95">
        <w:rPr>
          <w:rFonts w:ascii="Bookman Old Style" w:hAnsi="Bookman Old Style"/>
          <w:szCs w:val="20"/>
        </w:rPr>
        <w:t>e</w:t>
      </w:r>
      <w:r w:rsidRPr="00CC3E95">
        <w:rPr>
          <w:rFonts w:ascii="Bookman Old Style" w:hAnsi="Bookman Old Style"/>
          <w:spacing w:val="-4"/>
          <w:szCs w:val="20"/>
        </w:rPr>
        <w:t xml:space="preserve"> </w:t>
      </w:r>
      <w:r w:rsidRPr="00CC3E95">
        <w:rPr>
          <w:rFonts w:ascii="Bookman Old Style" w:hAnsi="Bookman Old Style"/>
          <w:szCs w:val="20"/>
        </w:rPr>
        <w:t>este</w:t>
      </w:r>
      <w:r w:rsidRPr="00CC3E95">
        <w:rPr>
          <w:rFonts w:ascii="Bookman Old Style" w:hAnsi="Bookman Old Style"/>
          <w:spacing w:val="-6"/>
          <w:szCs w:val="20"/>
        </w:rPr>
        <w:t xml:space="preserve"> </w:t>
      </w:r>
      <w:r w:rsidRPr="00CC3E95">
        <w:rPr>
          <w:rFonts w:ascii="Bookman Old Style" w:hAnsi="Bookman Old Style"/>
          <w:szCs w:val="20"/>
        </w:rPr>
        <w:t>processo</w:t>
      </w:r>
      <w:r w:rsidRPr="00CC3E95">
        <w:rPr>
          <w:rFonts w:ascii="Bookman Old Style" w:hAnsi="Bookman Old Style"/>
          <w:spacing w:val="-3"/>
          <w:szCs w:val="20"/>
        </w:rPr>
        <w:t xml:space="preserve"> </w:t>
      </w:r>
      <w:r w:rsidRPr="00CC3E95">
        <w:rPr>
          <w:rFonts w:ascii="Bookman Old Style" w:hAnsi="Bookman Old Style"/>
          <w:szCs w:val="20"/>
        </w:rPr>
        <w:t>licitatório,</w:t>
      </w:r>
      <w:r w:rsidRPr="00CC3E95">
        <w:rPr>
          <w:rFonts w:ascii="Bookman Old Style" w:hAnsi="Bookman Old Style"/>
          <w:spacing w:val="-7"/>
          <w:szCs w:val="20"/>
        </w:rPr>
        <w:t xml:space="preserve"> </w:t>
      </w:r>
      <w:r w:rsidRPr="00CC3E95">
        <w:rPr>
          <w:rFonts w:ascii="Bookman Old Style" w:hAnsi="Bookman Old Style"/>
          <w:szCs w:val="20"/>
        </w:rPr>
        <w:t>bem como</w:t>
      </w:r>
      <w:r w:rsidRPr="00CC3E95">
        <w:rPr>
          <w:rFonts w:ascii="Bookman Old Style" w:hAnsi="Bookman Old Style"/>
          <w:spacing w:val="-8"/>
          <w:szCs w:val="20"/>
        </w:rPr>
        <w:t xml:space="preserve"> </w:t>
      </w:r>
      <w:r w:rsidRPr="00CC3E95">
        <w:rPr>
          <w:rFonts w:ascii="Bookman Old Style" w:hAnsi="Bookman Old Style"/>
          <w:szCs w:val="20"/>
        </w:rPr>
        <w:t>em</w:t>
      </w:r>
      <w:r w:rsidRPr="00CC3E95">
        <w:rPr>
          <w:rFonts w:ascii="Bookman Old Style" w:hAnsi="Bookman Old Style"/>
          <w:spacing w:val="-8"/>
          <w:szCs w:val="20"/>
        </w:rPr>
        <w:t xml:space="preserve"> </w:t>
      </w:r>
      <w:r w:rsidRPr="00CC3E95">
        <w:rPr>
          <w:rFonts w:ascii="Bookman Old Style" w:hAnsi="Bookman Old Style"/>
          <w:szCs w:val="20"/>
        </w:rPr>
        <w:t>caso</w:t>
      </w:r>
      <w:r w:rsidRPr="00CC3E95">
        <w:rPr>
          <w:rFonts w:ascii="Bookman Old Style" w:hAnsi="Bookman Old Style"/>
          <w:spacing w:val="-8"/>
          <w:szCs w:val="20"/>
        </w:rPr>
        <w:t xml:space="preserve"> </w:t>
      </w:r>
      <w:r w:rsidRPr="00CC3E95">
        <w:rPr>
          <w:rFonts w:ascii="Bookman Old Style" w:hAnsi="Bookman Old Style"/>
          <w:szCs w:val="20"/>
        </w:rPr>
        <w:t>de</w:t>
      </w:r>
      <w:r w:rsidRPr="00CC3E95">
        <w:rPr>
          <w:rFonts w:ascii="Bookman Old Style" w:hAnsi="Bookman Old Style"/>
          <w:spacing w:val="-9"/>
          <w:szCs w:val="20"/>
        </w:rPr>
        <w:t xml:space="preserve"> </w:t>
      </w:r>
      <w:r w:rsidRPr="00CC3E95">
        <w:rPr>
          <w:rFonts w:ascii="Bookman Old Style" w:hAnsi="Bookman Old Style"/>
          <w:szCs w:val="20"/>
        </w:rPr>
        <w:t>eventual</w:t>
      </w:r>
      <w:r w:rsidRPr="00CC3E95">
        <w:rPr>
          <w:rFonts w:ascii="Bookman Old Style" w:hAnsi="Bookman Old Style"/>
          <w:spacing w:val="-7"/>
          <w:szCs w:val="20"/>
        </w:rPr>
        <w:t xml:space="preserve"> </w:t>
      </w:r>
      <w:r w:rsidRPr="00CC3E95">
        <w:rPr>
          <w:rFonts w:ascii="Bookman Old Style" w:hAnsi="Bookman Old Style"/>
          <w:szCs w:val="20"/>
        </w:rPr>
        <w:t>contratação,</w:t>
      </w:r>
      <w:r w:rsidRPr="00CC3E95">
        <w:rPr>
          <w:rFonts w:ascii="Bookman Old Style" w:hAnsi="Bookman Old Style"/>
          <w:spacing w:val="-4"/>
          <w:szCs w:val="20"/>
        </w:rPr>
        <w:t xml:space="preserve"> </w:t>
      </w:r>
      <w:r w:rsidRPr="00CC3E95">
        <w:rPr>
          <w:rFonts w:ascii="Bookman Old Style" w:hAnsi="Bookman Old Style"/>
          <w:b/>
          <w:szCs w:val="20"/>
        </w:rPr>
        <w:t>concordo</w:t>
      </w:r>
      <w:r w:rsidRPr="00CC3E95">
        <w:rPr>
          <w:rFonts w:ascii="Bookman Old Style" w:hAnsi="Bookman Old Style"/>
          <w:b/>
          <w:spacing w:val="-8"/>
          <w:szCs w:val="20"/>
        </w:rPr>
        <w:t xml:space="preserve"> </w:t>
      </w:r>
      <w:r w:rsidRPr="00CC3E95">
        <w:rPr>
          <w:rFonts w:ascii="Bookman Old Style" w:hAnsi="Bookman Old Style"/>
          <w:b/>
          <w:szCs w:val="20"/>
        </w:rPr>
        <w:t>que</w:t>
      </w:r>
      <w:r w:rsidRPr="00CC3E95">
        <w:rPr>
          <w:rFonts w:ascii="Bookman Old Style" w:hAnsi="Bookman Old Style"/>
          <w:b/>
          <w:spacing w:val="-9"/>
          <w:szCs w:val="20"/>
        </w:rPr>
        <w:t xml:space="preserve"> </w:t>
      </w:r>
      <w:r w:rsidRPr="00CC3E95">
        <w:rPr>
          <w:rFonts w:ascii="Bookman Old Style" w:hAnsi="Bookman Old Style"/>
          <w:b/>
          <w:szCs w:val="20"/>
        </w:rPr>
        <w:t>a</w:t>
      </w:r>
      <w:r w:rsidRPr="00CC3E95">
        <w:rPr>
          <w:rFonts w:ascii="Bookman Old Style" w:hAnsi="Bookman Old Style"/>
          <w:b/>
          <w:spacing w:val="-8"/>
          <w:szCs w:val="20"/>
        </w:rPr>
        <w:t xml:space="preserve"> </w:t>
      </w:r>
      <w:r w:rsidRPr="00CC3E95">
        <w:rPr>
          <w:rFonts w:ascii="Bookman Old Style" w:hAnsi="Bookman Old Style"/>
          <w:b/>
          <w:szCs w:val="20"/>
        </w:rPr>
        <w:t>Ata</w:t>
      </w:r>
      <w:r w:rsidRPr="00CC3E95">
        <w:rPr>
          <w:rFonts w:ascii="Bookman Old Style" w:hAnsi="Bookman Old Style"/>
          <w:b/>
          <w:spacing w:val="-6"/>
          <w:szCs w:val="20"/>
        </w:rPr>
        <w:t xml:space="preserve"> </w:t>
      </w:r>
      <w:r w:rsidRPr="00CC3E95">
        <w:rPr>
          <w:rFonts w:ascii="Bookman Old Style" w:hAnsi="Bookman Old Style"/>
          <w:b/>
          <w:szCs w:val="20"/>
        </w:rPr>
        <w:t>de</w:t>
      </w:r>
      <w:r w:rsidRPr="00CC3E95">
        <w:rPr>
          <w:rFonts w:ascii="Bookman Old Style" w:hAnsi="Bookman Old Style"/>
          <w:b/>
          <w:spacing w:val="-8"/>
          <w:szCs w:val="20"/>
        </w:rPr>
        <w:t xml:space="preserve"> </w:t>
      </w:r>
      <w:r w:rsidRPr="00CC3E95">
        <w:rPr>
          <w:rFonts w:ascii="Bookman Old Style" w:hAnsi="Bookman Old Style"/>
          <w:b/>
          <w:szCs w:val="20"/>
        </w:rPr>
        <w:t>Registro</w:t>
      </w:r>
      <w:r w:rsidRPr="00CC3E95">
        <w:rPr>
          <w:rFonts w:ascii="Bookman Old Style" w:hAnsi="Bookman Old Style"/>
          <w:b/>
          <w:spacing w:val="-8"/>
          <w:szCs w:val="20"/>
        </w:rPr>
        <w:t xml:space="preserve"> </w:t>
      </w:r>
      <w:r w:rsidRPr="00CC3E95">
        <w:rPr>
          <w:rFonts w:ascii="Bookman Old Style" w:hAnsi="Bookman Old Style"/>
          <w:b/>
          <w:szCs w:val="20"/>
        </w:rPr>
        <w:t>de</w:t>
      </w:r>
      <w:r w:rsidRPr="00CC3E95">
        <w:rPr>
          <w:rFonts w:ascii="Bookman Old Style" w:hAnsi="Bookman Old Style"/>
          <w:b/>
          <w:spacing w:val="-7"/>
          <w:szCs w:val="20"/>
        </w:rPr>
        <w:t xml:space="preserve"> </w:t>
      </w:r>
      <w:r w:rsidRPr="00CC3E95">
        <w:rPr>
          <w:rFonts w:ascii="Bookman Old Style" w:hAnsi="Bookman Old Style"/>
          <w:b/>
          <w:szCs w:val="20"/>
        </w:rPr>
        <w:t>Preços/Contrato</w:t>
      </w:r>
      <w:r w:rsidRPr="00CC3E95">
        <w:rPr>
          <w:rFonts w:ascii="Bookman Old Style" w:hAnsi="Bookman Old Style"/>
          <w:b/>
          <w:spacing w:val="-4"/>
          <w:szCs w:val="20"/>
        </w:rPr>
        <w:t xml:space="preserve"> </w:t>
      </w:r>
      <w:r w:rsidRPr="00CC3E95">
        <w:rPr>
          <w:rFonts w:ascii="Bookman Old Style" w:hAnsi="Bookman Old Style"/>
          <w:szCs w:val="20"/>
        </w:rPr>
        <w:t>seja</w:t>
      </w:r>
      <w:r w:rsidRPr="00CC3E95">
        <w:rPr>
          <w:rFonts w:ascii="Bookman Old Style" w:hAnsi="Bookman Old Style"/>
          <w:spacing w:val="-9"/>
          <w:szCs w:val="20"/>
        </w:rPr>
        <w:t xml:space="preserve"> </w:t>
      </w:r>
      <w:r w:rsidRPr="00CC3E95">
        <w:rPr>
          <w:rFonts w:ascii="Bookman Old Style" w:hAnsi="Bookman Old Style"/>
          <w:szCs w:val="20"/>
        </w:rPr>
        <w:t>encaminhado</w:t>
      </w:r>
      <w:r w:rsidRPr="00CC3E95">
        <w:rPr>
          <w:rFonts w:ascii="Bookman Old Style" w:hAnsi="Bookman Old Style"/>
          <w:spacing w:val="-8"/>
          <w:szCs w:val="20"/>
        </w:rPr>
        <w:t xml:space="preserve"> </w:t>
      </w:r>
      <w:r w:rsidRPr="00CC3E95">
        <w:rPr>
          <w:rFonts w:ascii="Bookman Old Style" w:hAnsi="Bookman Old Style"/>
          <w:szCs w:val="20"/>
        </w:rPr>
        <w:t>para</w:t>
      </w:r>
      <w:r w:rsidRPr="00CC3E95">
        <w:rPr>
          <w:rFonts w:ascii="Bookman Old Style" w:hAnsi="Bookman Old Style"/>
          <w:spacing w:val="-8"/>
          <w:szCs w:val="20"/>
        </w:rPr>
        <w:t xml:space="preserve"> </w:t>
      </w:r>
      <w:r w:rsidRPr="00CC3E95">
        <w:rPr>
          <w:rFonts w:ascii="Bookman Old Style" w:hAnsi="Bookman Old Style"/>
          <w:szCs w:val="20"/>
        </w:rPr>
        <w:t>o</w:t>
      </w:r>
      <w:r w:rsidRPr="00CC3E95">
        <w:rPr>
          <w:rFonts w:ascii="Bookman Old Style" w:hAnsi="Bookman Old Style"/>
          <w:spacing w:val="-8"/>
          <w:szCs w:val="20"/>
        </w:rPr>
        <w:t xml:space="preserve"> </w:t>
      </w:r>
      <w:r w:rsidRPr="00CC3E95">
        <w:rPr>
          <w:rFonts w:ascii="Bookman Old Style" w:hAnsi="Bookman Old Style"/>
          <w:szCs w:val="20"/>
        </w:rPr>
        <w:t xml:space="preserve">seguinte </w:t>
      </w:r>
      <w:r w:rsidRPr="00CC3E95">
        <w:rPr>
          <w:rFonts w:ascii="Bookman Old Style" w:hAnsi="Bookman Old Style"/>
          <w:spacing w:val="-15"/>
          <w:szCs w:val="20"/>
        </w:rPr>
        <w:t>endereço:</w:t>
      </w:r>
    </w:p>
    <w:p w14:paraId="290051B4" w14:textId="77777777" w:rsidR="00CF6A64" w:rsidRPr="00CC3E95" w:rsidRDefault="00CF6A64" w:rsidP="00CF6A64">
      <w:pPr>
        <w:pStyle w:val="PargrafodaLista"/>
        <w:ind w:left="0"/>
        <w:jc w:val="both"/>
        <w:rPr>
          <w:rFonts w:ascii="Bookman Old Style" w:hAnsi="Bookman Old Style"/>
          <w:szCs w:val="20"/>
        </w:rPr>
      </w:pPr>
    </w:p>
    <w:p w14:paraId="0C4B2F39" w14:textId="77777777" w:rsidR="00CF6A64" w:rsidRPr="00CC3E95" w:rsidRDefault="00CF6A64" w:rsidP="00CF6A64">
      <w:pPr>
        <w:pStyle w:val="PargrafodaLista"/>
        <w:tabs>
          <w:tab w:val="left" w:pos="1303"/>
        </w:tabs>
        <w:ind w:left="0"/>
        <w:jc w:val="both"/>
        <w:rPr>
          <w:rFonts w:ascii="Bookman Old Style" w:hAnsi="Bookman Old Style"/>
          <w:szCs w:val="20"/>
        </w:rPr>
      </w:pPr>
    </w:p>
    <w:p w14:paraId="3B5F6677" w14:textId="77777777" w:rsidR="00CF6A64" w:rsidRPr="00CC3E95" w:rsidRDefault="00CF6A64" w:rsidP="00CF6A64">
      <w:pPr>
        <w:pStyle w:val="PargrafodaLista"/>
        <w:ind w:left="0"/>
        <w:jc w:val="both"/>
        <w:rPr>
          <w:rFonts w:ascii="Bookman Old Style" w:hAnsi="Bookman Old Style"/>
          <w:b/>
          <w:szCs w:val="20"/>
        </w:rPr>
      </w:pPr>
      <w:r w:rsidRPr="00CC3E95">
        <w:rPr>
          <w:rFonts w:ascii="Bookman Old Style" w:hAnsi="Bookman Old Style"/>
          <w:b/>
          <w:szCs w:val="20"/>
        </w:rPr>
        <w:t>E-mail:</w:t>
      </w:r>
    </w:p>
    <w:p w14:paraId="55EAA504" w14:textId="77777777" w:rsidR="00CF6A64" w:rsidRPr="00CC3E95" w:rsidRDefault="00CF6A64" w:rsidP="00CF6A64">
      <w:pPr>
        <w:pStyle w:val="PargrafodaLista"/>
        <w:ind w:left="0"/>
        <w:jc w:val="both"/>
        <w:rPr>
          <w:rFonts w:ascii="Bookman Old Style" w:hAnsi="Bookman Old Style"/>
          <w:b/>
          <w:szCs w:val="20"/>
        </w:rPr>
      </w:pPr>
      <w:r w:rsidRPr="00CC3E95">
        <w:rPr>
          <w:rFonts w:ascii="Bookman Old Style" w:hAnsi="Bookman Old Style"/>
          <w:b/>
          <w:szCs w:val="20"/>
        </w:rPr>
        <w:t>Telefone: ()</w:t>
      </w:r>
    </w:p>
    <w:p w14:paraId="25C976BA" w14:textId="77777777" w:rsidR="00CF6A64" w:rsidRPr="00CC3E95" w:rsidRDefault="00CF6A64" w:rsidP="00CF6A64">
      <w:pPr>
        <w:pStyle w:val="PargrafodaLista"/>
        <w:ind w:left="0"/>
        <w:jc w:val="both"/>
        <w:rPr>
          <w:rFonts w:ascii="Bookman Old Style" w:hAnsi="Bookman Old Style"/>
          <w:szCs w:val="20"/>
        </w:rPr>
      </w:pPr>
    </w:p>
    <w:p w14:paraId="3CDC831B"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Caso altere o citado e-mail ou telefone comprometo-me em protocolizar pedido de alteração junto ao Sistema de Protocolo deste Município, sob pena de ser considerado como intimado nos dados anteriormente</w:t>
      </w:r>
      <w:r w:rsidRPr="00CC3E95">
        <w:rPr>
          <w:rFonts w:ascii="Bookman Old Style" w:hAnsi="Bookman Old Style"/>
          <w:spacing w:val="-9"/>
          <w:szCs w:val="20"/>
        </w:rPr>
        <w:t xml:space="preserve"> </w:t>
      </w:r>
      <w:r w:rsidRPr="00CC3E95">
        <w:rPr>
          <w:rFonts w:ascii="Bookman Old Style" w:hAnsi="Bookman Old Style"/>
          <w:szCs w:val="20"/>
        </w:rPr>
        <w:t>fornecidos.</w:t>
      </w:r>
    </w:p>
    <w:p w14:paraId="729E6BDC" w14:textId="77777777" w:rsidR="00CF6A64" w:rsidRPr="00CC3E95" w:rsidRDefault="00CF6A64" w:rsidP="00CF6A64">
      <w:pPr>
        <w:pStyle w:val="PargrafodaLista"/>
        <w:tabs>
          <w:tab w:val="left" w:pos="1303"/>
        </w:tabs>
        <w:ind w:left="0"/>
        <w:jc w:val="both"/>
        <w:rPr>
          <w:rFonts w:ascii="Bookman Old Style" w:hAnsi="Bookman Old Style"/>
          <w:szCs w:val="20"/>
        </w:rPr>
      </w:pPr>
    </w:p>
    <w:p w14:paraId="429CDAF2" w14:textId="7DC84BCF"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Nomeamos</w:t>
      </w:r>
      <w:r w:rsidRPr="00CC3E95">
        <w:rPr>
          <w:rFonts w:ascii="Bookman Old Style" w:hAnsi="Bookman Old Style"/>
          <w:spacing w:val="-14"/>
          <w:szCs w:val="20"/>
        </w:rPr>
        <w:t xml:space="preserve"> </w:t>
      </w:r>
      <w:r w:rsidRPr="00CC3E95">
        <w:rPr>
          <w:rFonts w:ascii="Bookman Old Style" w:hAnsi="Bookman Old Style"/>
          <w:szCs w:val="20"/>
        </w:rPr>
        <w:t>e</w:t>
      </w:r>
      <w:r w:rsidRPr="00CC3E95">
        <w:rPr>
          <w:rFonts w:ascii="Bookman Old Style" w:hAnsi="Bookman Old Style"/>
          <w:spacing w:val="-12"/>
          <w:szCs w:val="20"/>
        </w:rPr>
        <w:t xml:space="preserve"> </w:t>
      </w:r>
      <w:r w:rsidRPr="00CC3E95">
        <w:rPr>
          <w:rFonts w:ascii="Bookman Old Style" w:hAnsi="Bookman Old Style"/>
          <w:szCs w:val="20"/>
        </w:rPr>
        <w:t>constituímos</w:t>
      </w:r>
      <w:r w:rsidRPr="00CC3E95">
        <w:rPr>
          <w:rFonts w:ascii="Bookman Old Style" w:hAnsi="Bookman Old Style"/>
          <w:spacing w:val="17"/>
          <w:szCs w:val="20"/>
        </w:rPr>
        <w:t xml:space="preserve"> </w:t>
      </w:r>
      <w:r w:rsidRPr="00CC3E95">
        <w:rPr>
          <w:rFonts w:ascii="Bookman Old Style" w:hAnsi="Bookman Old Style"/>
          <w:szCs w:val="20"/>
        </w:rPr>
        <w:t>o</w:t>
      </w:r>
      <w:r w:rsidRPr="00CC3E95">
        <w:rPr>
          <w:rFonts w:ascii="Bookman Old Style" w:hAnsi="Bookman Old Style"/>
          <w:spacing w:val="-3"/>
          <w:szCs w:val="20"/>
        </w:rPr>
        <w:t xml:space="preserve"> </w:t>
      </w:r>
      <w:proofErr w:type="gramStart"/>
      <w:r w:rsidRPr="00CC3E95">
        <w:rPr>
          <w:rFonts w:ascii="Bookman Old Style" w:hAnsi="Bookman Old Style"/>
          <w:szCs w:val="20"/>
        </w:rPr>
        <w:t>senhor(</w:t>
      </w:r>
      <w:proofErr w:type="gramEnd"/>
      <w:r w:rsidRPr="00CC3E95">
        <w:rPr>
          <w:rFonts w:ascii="Bookman Old Style" w:hAnsi="Bookman Old Style"/>
          <w:szCs w:val="20"/>
        </w:rPr>
        <w:t>a).........................................,</w:t>
      </w:r>
      <w:r w:rsidRPr="00CC3E95">
        <w:rPr>
          <w:rFonts w:ascii="Bookman Old Style" w:hAnsi="Bookman Old Style"/>
          <w:spacing w:val="-15"/>
          <w:szCs w:val="20"/>
        </w:rPr>
        <w:t xml:space="preserve"> </w:t>
      </w:r>
      <w:r w:rsidRPr="00CC3E95">
        <w:rPr>
          <w:rFonts w:ascii="Bookman Old Style" w:hAnsi="Bookman Old Style"/>
          <w:szCs w:val="20"/>
        </w:rPr>
        <w:t>portador(a)</w:t>
      </w:r>
      <w:r w:rsidRPr="00CC3E95">
        <w:rPr>
          <w:rFonts w:ascii="Bookman Old Style" w:hAnsi="Bookman Old Style"/>
          <w:spacing w:val="-14"/>
          <w:szCs w:val="20"/>
        </w:rPr>
        <w:t xml:space="preserve"> </w:t>
      </w:r>
      <w:r w:rsidRPr="00CC3E95">
        <w:rPr>
          <w:rFonts w:ascii="Bookman Old Style" w:hAnsi="Bookman Old Style"/>
          <w:szCs w:val="20"/>
        </w:rPr>
        <w:t>do</w:t>
      </w:r>
      <w:r w:rsidRPr="00CC3E95">
        <w:rPr>
          <w:rFonts w:ascii="Bookman Old Style" w:hAnsi="Bookman Old Style"/>
          <w:spacing w:val="-12"/>
          <w:szCs w:val="20"/>
        </w:rPr>
        <w:t xml:space="preserve"> </w:t>
      </w:r>
      <w:r w:rsidRPr="00CC3E95">
        <w:rPr>
          <w:rFonts w:ascii="Bookman Old Style" w:hAnsi="Bookman Old Style"/>
          <w:szCs w:val="20"/>
        </w:rPr>
        <w:t>CPF/MF</w:t>
      </w:r>
      <w:r w:rsidRPr="00CC3E95">
        <w:rPr>
          <w:rFonts w:ascii="Bookman Old Style" w:hAnsi="Bookman Old Style"/>
          <w:spacing w:val="-13"/>
          <w:szCs w:val="20"/>
        </w:rPr>
        <w:t xml:space="preserve"> </w:t>
      </w:r>
      <w:r w:rsidRPr="00CC3E95">
        <w:rPr>
          <w:rFonts w:ascii="Bookman Old Style" w:hAnsi="Bookman Old Style"/>
          <w:szCs w:val="20"/>
        </w:rPr>
        <w:t>sob</w:t>
      </w:r>
      <w:r w:rsidRPr="00CC3E95">
        <w:rPr>
          <w:rFonts w:ascii="Bookman Old Style" w:hAnsi="Bookman Old Style"/>
          <w:spacing w:val="11"/>
          <w:szCs w:val="20"/>
        </w:rPr>
        <w:t xml:space="preserve"> </w:t>
      </w:r>
      <w:r w:rsidRPr="00CC3E95">
        <w:rPr>
          <w:rFonts w:ascii="Bookman Old Style" w:hAnsi="Bookman Old Style"/>
          <w:szCs w:val="20"/>
        </w:rPr>
        <w:t>n.º</w:t>
      </w:r>
      <w:r w:rsidRPr="00CC3E95">
        <w:rPr>
          <w:rFonts w:ascii="Bookman Old Style" w:hAnsi="Bookman Old Style"/>
          <w:szCs w:val="20"/>
        </w:rPr>
        <w:tab/>
        <w:t xml:space="preserve">, para ser o(a) responsável para acompanhar a execução da </w:t>
      </w:r>
      <w:r w:rsidRPr="00CC3E95">
        <w:rPr>
          <w:rFonts w:ascii="Bookman Old Style" w:hAnsi="Bookman Old Style"/>
          <w:b/>
          <w:szCs w:val="20"/>
        </w:rPr>
        <w:t>Ata</w:t>
      </w:r>
      <w:r w:rsidRPr="00CC3E95">
        <w:rPr>
          <w:rFonts w:ascii="Bookman Old Style" w:hAnsi="Bookman Old Style"/>
          <w:b/>
          <w:spacing w:val="-6"/>
          <w:szCs w:val="20"/>
        </w:rPr>
        <w:t xml:space="preserve"> </w:t>
      </w:r>
      <w:r w:rsidRPr="00CC3E95">
        <w:rPr>
          <w:rFonts w:ascii="Bookman Old Style" w:hAnsi="Bookman Old Style"/>
          <w:b/>
          <w:szCs w:val="20"/>
        </w:rPr>
        <w:t>de</w:t>
      </w:r>
      <w:r w:rsidRPr="00CC3E95">
        <w:rPr>
          <w:rFonts w:ascii="Bookman Old Style" w:hAnsi="Bookman Old Style"/>
          <w:b/>
          <w:spacing w:val="-8"/>
          <w:szCs w:val="20"/>
        </w:rPr>
        <w:t xml:space="preserve"> </w:t>
      </w:r>
      <w:r w:rsidRPr="00CC3E95">
        <w:rPr>
          <w:rFonts w:ascii="Bookman Old Style" w:hAnsi="Bookman Old Style"/>
          <w:b/>
          <w:szCs w:val="20"/>
        </w:rPr>
        <w:t>Registro</w:t>
      </w:r>
      <w:r w:rsidRPr="00CC3E95">
        <w:rPr>
          <w:rFonts w:ascii="Bookman Old Style" w:hAnsi="Bookman Old Style"/>
          <w:b/>
          <w:spacing w:val="-8"/>
          <w:szCs w:val="20"/>
        </w:rPr>
        <w:t xml:space="preserve"> </w:t>
      </w:r>
      <w:r w:rsidRPr="00CC3E95">
        <w:rPr>
          <w:rFonts w:ascii="Bookman Old Style" w:hAnsi="Bookman Old Style"/>
          <w:b/>
          <w:szCs w:val="20"/>
        </w:rPr>
        <w:t>de</w:t>
      </w:r>
      <w:r w:rsidRPr="00CC3E95">
        <w:rPr>
          <w:rFonts w:ascii="Bookman Old Style" w:hAnsi="Bookman Old Style"/>
          <w:b/>
          <w:spacing w:val="-7"/>
          <w:szCs w:val="20"/>
        </w:rPr>
        <w:t xml:space="preserve"> </w:t>
      </w:r>
      <w:r w:rsidRPr="00CC3E95">
        <w:rPr>
          <w:rFonts w:ascii="Bookman Old Style" w:hAnsi="Bookman Old Style"/>
          <w:b/>
          <w:szCs w:val="20"/>
        </w:rPr>
        <w:t>Preços/Contrato</w:t>
      </w:r>
      <w:r w:rsidRPr="00CC3E95">
        <w:rPr>
          <w:rFonts w:ascii="Bookman Old Style" w:hAnsi="Bookman Old Style"/>
          <w:szCs w:val="20"/>
        </w:rPr>
        <w:t>.</w:t>
      </w:r>
    </w:p>
    <w:p w14:paraId="168851DB" w14:textId="77777777" w:rsidR="00CF6A64" w:rsidRPr="00CC3E95" w:rsidRDefault="00CF6A64" w:rsidP="00CF6A64">
      <w:pPr>
        <w:pStyle w:val="Corpodetexto"/>
        <w:jc w:val="both"/>
        <w:rPr>
          <w:rFonts w:ascii="Bookman Old Style" w:hAnsi="Bookman Old Style"/>
          <w:sz w:val="20"/>
          <w:szCs w:val="20"/>
        </w:rPr>
      </w:pPr>
    </w:p>
    <w:p w14:paraId="06B8ED2B" w14:textId="77777777" w:rsidR="00CF6A64" w:rsidRPr="00CC3E95" w:rsidRDefault="00CF6A64" w:rsidP="00CF6A64">
      <w:pPr>
        <w:pStyle w:val="Corpodetexto"/>
        <w:jc w:val="both"/>
        <w:rPr>
          <w:rFonts w:ascii="Bookman Old Style" w:hAnsi="Bookman Old Style"/>
          <w:sz w:val="20"/>
          <w:szCs w:val="20"/>
        </w:rPr>
      </w:pPr>
    </w:p>
    <w:p w14:paraId="7F6F3D58" w14:textId="77777777" w:rsidR="00CF6A64" w:rsidRPr="00CC3E95" w:rsidRDefault="00CF6A64" w:rsidP="00CF6A64">
      <w:pPr>
        <w:pStyle w:val="Corpodetexto"/>
        <w:spacing w:before="1"/>
        <w:jc w:val="both"/>
        <w:rPr>
          <w:rFonts w:ascii="Bookman Old Style" w:hAnsi="Bookman Old Style"/>
          <w:sz w:val="20"/>
          <w:szCs w:val="20"/>
        </w:rPr>
      </w:pPr>
    </w:p>
    <w:p w14:paraId="6991580B" w14:textId="77777777" w:rsidR="00CF6A64" w:rsidRPr="00CC3E95" w:rsidRDefault="00CF6A64" w:rsidP="00CF6A64">
      <w:pPr>
        <w:tabs>
          <w:tab w:val="left" w:leader="dot" w:pos="6299"/>
        </w:tabs>
        <w:jc w:val="both"/>
        <w:rPr>
          <w:rFonts w:ascii="Bookman Old Style" w:hAnsi="Bookman Old Style"/>
          <w:szCs w:val="20"/>
        </w:rPr>
      </w:pPr>
      <w:r w:rsidRPr="00CC3E95">
        <w:rPr>
          <w:rFonts w:ascii="Bookman Old Style" w:hAnsi="Bookman Old Style"/>
          <w:szCs w:val="20"/>
        </w:rPr>
        <w:t>..............................................................................,</w:t>
      </w:r>
      <w:r w:rsidRPr="00CC3E95">
        <w:rPr>
          <w:rFonts w:ascii="Bookman Old Style" w:hAnsi="Bookman Old Style"/>
          <w:spacing w:val="-14"/>
          <w:szCs w:val="20"/>
        </w:rPr>
        <w:t xml:space="preserve"> </w:t>
      </w:r>
      <w:r w:rsidRPr="00CC3E95">
        <w:rPr>
          <w:rFonts w:ascii="Bookman Old Style" w:hAnsi="Bookman Old Style"/>
          <w:szCs w:val="20"/>
        </w:rPr>
        <w:t>........,</w:t>
      </w:r>
      <w:r w:rsidRPr="00CC3E95">
        <w:rPr>
          <w:rFonts w:ascii="Bookman Old Style" w:hAnsi="Bookman Old Style"/>
          <w:szCs w:val="20"/>
        </w:rPr>
        <w:tab/>
        <w:t>de</w:t>
      </w:r>
      <w:r w:rsidRPr="00CC3E95">
        <w:rPr>
          <w:rFonts w:ascii="Bookman Old Style" w:hAnsi="Bookman Old Style"/>
          <w:spacing w:val="5"/>
          <w:szCs w:val="20"/>
        </w:rPr>
        <w:t xml:space="preserve"> </w:t>
      </w:r>
      <w:r w:rsidRPr="00CC3E95">
        <w:rPr>
          <w:rFonts w:ascii="Bookman Old Style" w:hAnsi="Bookman Old Style"/>
          <w:szCs w:val="20"/>
        </w:rPr>
        <w:t>2022.</w:t>
      </w:r>
    </w:p>
    <w:p w14:paraId="07EBA09A" w14:textId="77777777" w:rsidR="00CF6A64" w:rsidRPr="00CC3E95" w:rsidRDefault="00CF6A64" w:rsidP="00CF6A64">
      <w:pPr>
        <w:spacing w:before="51"/>
        <w:jc w:val="both"/>
        <w:rPr>
          <w:rFonts w:ascii="Bookman Old Style" w:hAnsi="Bookman Old Style"/>
          <w:szCs w:val="20"/>
        </w:rPr>
      </w:pPr>
      <w:r w:rsidRPr="00CC3E95">
        <w:rPr>
          <w:rFonts w:ascii="Bookman Old Style" w:hAnsi="Bookman Old Style"/>
          <w:szCs w:val="20"/>
        </w:rPr>
        <w:t>Local e Data</w:t>
      </w:r>
    </w:p>
    <w:p w14:paraId="757CD80F" w14:textId="77777777" w:rsidR="00CF6A64" w:rsidRPr="00CC3E95" w:rsidRDefault="00CF6A64" w:rsidP="00CF6A64">
      <w:pPr>
        <w:pStyle w:val="Corpodetexto"/>
        <w:jc w:val="both"/>
        <w:rPr>
          <w:rFonts w:ascii="Bookman Old Style" w:hAnsi="Bookman Old Style"/>
          <w:sz w:val="20"/>
          <w:szCs w:val="20"/>
        </w:rPr>
      </w:pPr>
    </w:p>
    <w:p w14:paraId="5179A66B" w14:textId="77777777" w:rsidR="00CF6A64" w:rsidRPr="00CC3E95" w:rsidRDefault="00CF6A64" w:rsidP="00CF6A64">
      <w:pPr>
        <w:pStyle w:val="Corpodetexto"/>
        <w:jc w:val="both"/>
        <w:rPr>
          <w:rFonts w:ascii="Bookman Old Style" w:hAnsi="Bookman Old Style"/>
          <w:sz w:val="20"/>
          <w:szCs w:val="20"/>
        </w:rPr>
      </w:pPr>
    </w:p>
    <w:p w14:paraId="42F23129" w14:textId="77777777" w:rsidR="00CF6A64" w:rsidRPr="00CC3E95" w:rsidRDefault="00CF6A64" w:rsidP="00CF6A64">
      <w:pPr>
        <w:pStyle w:val="Corpodetexto"/>
        <w:spacing w:before="11"/>
        <w:jc w:val="both"/>
        <w:rPr>
          <w:rFonts w:ascii="Bookman Old Style" w:hAnsi="Bookman Old Style"/>
          <w:sz w:val="20"/>
          <w:szCs w:val="20"/>
        </w:rPr>
      </w:pPr>
    </w:p>
    <w:p w14:paraId="6054C703" w14:textId="77777777" w:rsidR="00CF6A64" w:rsidRPr="00CC3E95" w:rsidRDefault="00CF6A64" w:rsidP="00CF6A64">
      <w:pPr>
        <w:pStyle w:val="Corpodetexto"/>
        <w:jc w:val="both"/>
        <w:rPr>
          <w:rFonts w:ascii="Bookman Old Style" w:hAnsi="Bookman Old Style"/>
          <w:sz w:val="20"/>
          <w:szCs w:val="20"/>
        </w:rPr>
      </w:pPr>
      <w:r w:rsidRPr="00CC3E95">
        <w:rPr>
          <w:rFonts w:ascii="Bookman Old Style" w:hAnsi="Bookman Old Style"/>
          <w:sz w:val="20"/>
          <w:szCs w:val="20"/>
        </w:rPr>
        <w:t>Assinatura do Responsável pela Empresa</w:t>
      </w:r>
    </w:p>
    <w:p w14:paraId="2F63A51E" w14:textId="77777777" w:rsidR="00CF6A64" w:rsidRPr="00CC3E95" w:rsidRDefault="00CF6A64" w:rsidP="00CF6A64">
      <w:pPr>
        <w:pStyle w:val="Corpodetexto"/>
        <w:jc w:val="both"/>
        <w:rPr>
          <w:rFonts w:ascii="Bookman Old Style" w:hAnsi="Bookman Old Style"/>
          <w:sz w:val="20"/>
          <w:szCs w:val="20"/>
        </w:rPr>
      </w:pPr>
      <w:r w:rsidRPr="00CC3E95">
        <w:rPr>
          <w:rFonts w:ascii="Bookman Old Style" w:hAnsi="Bookman Old Style"/>
          <w:sz w:val="20"/>
          <w:szCs w:val="20"/>
        </w:rPr>
        <w:t>(Nome Legível/Cargo)</w:t>
      </w:r>
    </w:p>
    <w:p w14:paraId="070E20D5" w14:textId="77777777" w:rsidR="00CF6A64" w:rsidRPr="00CC3E95" w:rsidRDefault="00CF6A64" w:rsidP="00CF6A64">
      <w:pPr>
        <w:pStyle w:val="PADRO"/>
        <w:keepNext w:val="0"/>
        <w:spacing w:before="0" w:after="0" w:line="240" w:lineRule="auto"/>
        <w:ind w:firstLine="0"/>
        <w:rPr>
          <w:rFonts w:ascii="Bookman Old Style" w:hAnsi="Bookman Old Style" w:cs="Arial"/>
          <w:bCs/>
          <w:i/>
          <w:color w:val="FF0000"/>
          <w:szCs w:val="20"/>
        </w:rPr>
      </w:pPr>
    </w:p>
    <w:p w14:paraId="0B28C420" w14:textId="20498623" w:rsidR="005E47A1" w:rsidRPr="00CC3E95" w:rsidRDefault="005E47A1" w:rsidP="00CF6A64">
      <w:pPr>
        <w:pStyle w:val="PADRO"/>
        <w:keepNext w:val="0"/>
        <w:spacing w:before="0" w:after="0" w:line="240" w:lineRule="auto"/>
        <w:ind w:firstLine="0"/>
        <w:rPr>
          <w:rFonts w:ascii="Bookman Old Style" w:hAnsi="Bookman Old Style" w:cs="Arial"/>
          <w:bCs/>
          <w:i/>
          <w:color w:val="FF0000"/>
          <w:szCs w:val="20"/>
        </w:rPr>
      </w:pPr>
      <w:r w:rsidRPr="00CC3E95">
        <w:rPr>
          <w:rFonts w:ascii="Bookman Old Style" w:hAnsi="Bookman Old Style" w:cs="Arial"/>
          <w:bCs/>
          <w:i/>
          <w:color w:val="FF0000"/>
          <w:szCs w:val="20"/>
        </w:rPr>
        <w:br w:type="page"/>
      </w:r>
    </w:p>
    <w:p w14:paraId="27CFD6AA" w14:textId="0F039EEF" w:rsidR="00321B86" w:rsidRPr="005C3F86" w:rsidRDefault="005C3F86" w:rsidP="005E47A1">
      <w:pPr>
        <w:pStyle w:val="PADRO"/>
        <w:keepNext w:val="0"/>
        <w:spacing w:before="0" w:after="0" w:line="240" w:lineRule="auto"/>
        <w:ind w:firstLine="0"/>
        <w:jc w:val="center"/>
        <w:rPr>
          <w:rFonts w:ascii="Bookman Old Style" w:hAnsi="Bookman Old Style" w:cs="Arial"/>
          <w:b/>
          <w:bCs/>
          <w:szCs w:val="20"/>
        </w:rPr>
      </w:pPr>
      <w:r w:rsidRPr="005C3F86">
        <w:rPr>
          <w:rFonts w:ascii="Bookman Old Style" w:hAnsi="Bookman Old Style" w:cs="Arial"/>
          <w:b/>
          <w:bCs/>
          <w:szCs w:val="20"/>
        </w:rPr>
        <w:t>ANEXO III</w:t>
      </w:r>
    </w:p>
    <w:p w14:paraId="77A81F1D" w14:textId="77777777" w:rsidR="00CC3E95" w:rsidRPr="005C3F86" w:rsidRDefault="00CC3E95" w:rsidP="00CC3E95">
      <w:pPr>
        <w:pStyle w:val="ParagraphStyle"/>
        <w:tabs>
          <w:tab w:val="left" w:pos="10170"/>
        </w:tabs>
        <w:jc w:val="center"/>
        <w:rPr>
          <w:rFonts w:ascii="Bookman Old Style" w:hAnsi="Bookman Old Style" w:cs="Times New Roman"/>
          <w:b/>
          <w:sz w:val="20"/>
          <w:szCs w:val="20"/>
        </w:rPr>
      </w:pPr>
      <w:r w:rsidRPr="005C3F86">
        <w:rPr>
          <w:rFonts w:ascii="Bookman Old Style" w:hAnsi="Bookman Old Style" w:cs="Times New Roman"/>
          <w:b/>
          <w:sz w:val="20"/>
          <w:szCs w:val="20"/>
        </w:rPr>
        <w:t>TERMO DE REFERÊNCIA</w:t>
      </w:r>
    </w:p>
    <w:p w14:paraId="7EA30934" w14:textId="77777777" w:rsidR="00CC3E95" w:rsidRPr="005C3F86" w:rsidRDefault="00CC3E95" w:rsidP="00CC3E95">
      <w:pPr>
        <w:ind w:left="5103"/>
        <w:jc w:val="both"/>
        <w:rPr>
          <w:rFonts w:ascii="Bookman Old Style" w:eastAsia="Arial Unicode MS" w:hAnsi="Bookman Old Style" w:cs="Times New Roman"/>
          <w:b/>
          <w:bCs/>
          <w:szCs w:val="20"/>
        </w:rPr>
      </w:pPr>
      <w:r w:rsidRPr="005C3F86">
        <w:rPr>
          <w:rFonts w:ascii="Bookman Old Style" w:eastAsia="Arial Unicode MS" w:hAnsi="Bookman Old Style"/>
          <w:b/>
          <w:bCs/>
          <w:szCs w:val="20"/>
        </w:rPr>
        <w:tab/>
      </w:r>
    </w:p>
    <w:p w14:paraId="4FA51B68" w14:textId="77777777" w:rsidR="00CC3E95" w:rsidRPr="005C3F86" w:rsidRDefault="00CC3E95" w:rsidP="005C3F86">
      <w:pPr>
        <w:numPr>
          <w:ilvl w:val="0"/>
          <w:numId w:val="15"/>
        </w:numPr>
        <w:jc w:val="both"/>
        <w:rPr>
          <w:rFonts w:ascii="Bookman Old Style" w:eastAsia="Arial Unicode MS" w:hAnsi="Bookman Old Style"/>
          <w:b/>
          <w:bCs/>
          <w:szCs w:val="20"/>
        </w:rPr>
      </w:pPr>
      <w:r w:rsidRPr="005C3F86">
        <w:rPr>
          <w:rFonts w:ascii="Bookman Old Style" w:eastAsia="Arial Unicode MS" w:hAnsi="Bookman Old Style"/>
          <w:b/>
          <w:bCs/>
          <w:szCs w:val="20"/>
        </w:rPr>
        <w:t>DESCRIÇÃO DO OBJETO:</w:t>
      </w:r>
    </w:p>
    <w:p w14:paraId="0C194704" w14:textId="77777777" w:rsidR="00CC3E95" w:rsidRPr="005C3F86" w:rsidRDefault="00CC3E95" w:rsidP="00CC3E95">
      <w:pPr>
        <w:ind w:left="360" w:firstLine="348"/>
        <w:jc w:val="both"/>
        <w:rPr>
          <w:rFonts w:ascii="Bookman Old Style" w:eastAsia="PMingLiU" w:hAnsi="Bookman Old Style"/>
          <w:bCs/>
          <w:szCs w:val="20"/>
        </w:rPr>
      </w:pPr>
    </w:p>
    <w:p w14:paraId="40C61CF3" w14:textId="77777777" w:rsidR="00CC3E95" w:rsidRPr="005C3F86" w:rsidRDefault="00CC3E95" w:rsidP="00CC3E95">
      <w:pPr>
        <w:ind w:left="360" w:firstLine="348"/>
        <w:jc w:val="both"/>
        <w:rPr>
          <w:rFonts w:ascii="Bookman Old Style" w:hAnsi="Bookman Old Style"/>
          <w:bCs/>
          <w:szCs w:val="20"/>
        </w:rPr>
      </w:pPr>
      <w:r w:rsidRPr="005C3F86">
        <w:rPr>
          <w:rFonts w:ascii="Bookman Old Style" w:hAnsi="Bookman Old Style"/>
          <w:bCs/>
          <w:szCs w:val="20"/>
        </w:rPr>
        <w:t xml:space="preserve">A presente solicitação tem por objeto a futura e eventual Contratação do serviço de exames de </w:t>
      </w:r>
      <w:proofErr w:type="spellStart"/>
      <w:r w:rsidRPr="005C3F86">
        <w:rPr>
          <w:rFonts w:ascii="Bookman Old Style" w:hAnsi="Bookman Old Style"/>
          <w:bCs/>
          <w:szCs w:val="20"/>
        </w:rPr>
        <w:t>Ecocardiograma</w:t>
      </w:r>
      <w:proofErr w:type="spellEnd"/>
      <w:r w:rsidRPr="005C3F86">
        <w:rPr>
          <w:rFonts w:ascii="Bookman Old Style" w:hAnsi="Bookman Old Style"/>
          <w:bCs/>
          <w:szCs w:val="20"/>
        </w:rPr>
        <w:t xml:space="preserve"> </w:t>
      </w:r>
      <w:proofErr w:type="spellStart"/>
      <w:r w:rsidRPr="005C3F86">
        <w:rPr>
          <w:rFonts w:ascii="Bookman Old Style" w:hAnsi="Bookman Old Style"/>
          <w:bCs/>
          <w:szCs w:val="20"/>
        </w:rPr>
        <w:t>Transtorácico</w:t>
      </w:r>
      <w:proofErr w:type="spellEnd"/>
      <w:r w:rsidRPr="005C3F86">
        <w:rPr>
          <w:rFonts w:ascii="Bookman Old Style" w:hAnsi="Bookman Old Style"/>
          <w:bCs/>
          <w:szCs w:val="20"/>
        </w:rPr>
        <w:t xml:space="preserve"> em atendimento as demandas da Secretaria Municipal de Saúde, conforme quantidades, especificações, exigências e condições estabelecidas neste documento.</w:t>
      </w:r>
    </w:p>
    <w:p w14:paraId="0B516E79" w14:textId="77777777" w:rsidR="00CC3E95" w:rsidRPr="005C3F86" w:rsidRDefault="00CC3E95" w:rsidP="00CC3E95">
      <w:pPr>
        <w:ind w:left="360" w:firstLine="348"/>
        <w:jc w:val="both"/>
        <w:rPr>
          <w:rFonts w:ascii="Bookman Old Style" w:hAnsi="Bookman Old Style"/>
          <w:bCs/>
          <w:szCs w:val="20"/>
        </w:rPr>
      </w:pPr>
    </w:p>
    <w:p w14:paraId="4E07C36A" w14:textId="77777777" w:rsidR="00CC3E95" w:rsidRPr="005C3F86" w:rsidRDefault="00CC3E95" w:rsidP="005C3F86">
      <w:pPr>
        <w:pStyle w:val="PargrafodaLista"/>
        <w:numPr>
          <w:ilvl w:val="1"/>
          <w:numId w:val="18"/>
        </w:numPr>
        <w:shd w:val="clear" w:color="auto" w:fill="FFFFFF"/>
        <w:jc w:val="both"/>
        <w:rPr>
          <w:rFonts w:ascii="Bookman Old Style" w:hAnsi="Bookman Old Style" w:cs="Arial"/>
          <w:szCs w:val="20"/>
        </w:rPr>
      </w:pPr>
      <w:r w:rsidRPr="005C3F86">
        <w:rPr>
          <w:rFonts w:ascii="Bookman Old Style" w:hAnsi="Bookman Old Style" w:cs="Arial"/>
          <w:szCs w:val="20"/>
        </w:rPr>
        <w:t>Detalhamento do objeto:</w:t>
      </w:r>
    </w:p>
    <w:p w14:paraId="1AE0A0D6" w14:textId="77777777" w:rsidR="00CC3E95" w:rsidRPr="005C3F86" w:rsidRDefault="00CC3E95" w:rsidP="00CC3E95">
      <w:pPr>
        <w:ind w:left="360" w:firstLine="348"/>
        <w:jc w:val="both"/>
        <w:rPr>
          <w:rFonts w:ascii="Bookman Old Style" w:eastAsia="PMingLiU" w:hAnsi="Bookman Old Style" w:cs="Times New Roman"/>
          <w:bCs/>
          <w:szCs w:val="20"/>
        </w:rPr>
      </w:pPr>
    </w:p>
    <w:tbl>
      <w:tblPr>
        <w:tblW w:w="4700" w:type="pct"/>
        <w:jc w:val="center"/>
        <w:tblLayout w:type="fixed"/>
        <w:tblLook w:val="04A0" w:firstRow="1" w:lastRow="0" w:firstColumn="1" w:lastColumn="0" w:noHBand="0" w:noVBand="1"/>
      </w:tblPr>
      <w:tblGrid>
        <w:gridCol w:w="673"/>
        <w:gridCol w:w="1007"/>
        <w:gridCol w:w="3477"/>
        <w:gridCol w:w="1010"/>
        <w:gridCol w:w="754"/>
        <w:gridCol w:w="766"/>
        <w:gridCol w:w="1136"/>
      </w:tblGrid>
      <w:tr w:rsidR="00CC3E95" w:rsidRPr="005C3F86" w14:paraId="72DA6712" w14:textId="77777777" w:rsidTr="00CC3E95">
        <w:trPr>
          <w:jc w:val="center"/>
        </w:trPr>
        <w:tc>
          <w:tcPr>
            <w:tcW w:w="9710" w:type="dxa"/>
            <w:gridSpan w:val="7"/>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hideMark/>
          </w:tcPr>
          <w:p w14:paraId="3686F7BA" w14:textId="77777777" w:rsidR="00CC3E95" w:rsidRPr="005C3F86" w:rsidRDefault="00CC3E95">
            <w:pPr>
              <w:adjustRightInd w:val="0"/>
              <w:rPr>
                <w:rFonts w:ascii="Bookman Old Style" w:eastAsia="Calibri" w:hAnsi="Bookman Old Style"/>
                <w:b/>
                <w:bCs/>
                <w:sz w:val="16"/>
                <w:szCs w:val="20"/>
                <w:lang w:val="x-none"/>
              </w:rPr>
            </w:pPr>
            <w:r w:rsidRPr="005C3F86">
              <w:rPr>
                <w:rFonts w:ascii="Bookman Old Style" w:eastAsia="Calibri" w:hAnsi="Bookman Old Style"/>
                <w:b/>
                <w:bCs/>
                <w:sz w:val="16"/>
                <w:szCs w:val="20"/>
                <w:lang w:val="x-none"/>
              </w:rPr>
              <w:t>Lote: 1 - Lote 001</w:t>
            </w:r>
          </w:p>
        </w:tc>
      </w:tr>
      <w:tr w:rsidR="00CC3E95" w:rsidRPr="005C3F86" w14:paraId="395C1710" w14:textId="77777777" w:rsidTr="00CC3E95">
        <w:trPr>
          <w:jc w:val="center"/>
        </w:trPr>
        <w:tc>
          <w:tcPr>
            <w:tcW w:w="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B108D6" w14:textId="77777777" w:rsidR="00CC3E95" w:rsidRPr="005C3F86" w:rsidRDefault="00CC3E95">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Item</w:t>
            </w:r>
          </w:p>
        </w:tc>
        <w:tc>
          <w:tcPr>
            <w:tcW w:w="110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ACD7C8" w14:textId="77777777" w:rsidR="00CC3E95" w:rsidRPr="005C3F86" w:rsidRDefault="00CC3E95">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Código do produto/</w:t>
            </w:r>
          </w:p>
          <w:p w14:paraId="52DEC58F" w14:textId="77777777" w:rsidR="00CC3E95" w:rsidRPr="005C3F86" w:rsidRDefault="00CC3E95">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Serviço</w:t>
            </w:r>
          </w:p>
        </w:tc>
        <w:tc>
          <w:tcPr>
            <w:tcW w:w="38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4DD7BD" w14:textId="77777777" w:rsidR="00CC3E95" w:rsidRPr="005C3F86" w:rsidRDefault="00CC3E95">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Nome do produto/serviço</w:t>
            </w:r>
          </w:p>
        </w:tc>
        <w:tc>
          <w:tcPr>
            <w:tcW w:w="111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5A50DE" w14:textId="77777777" w:rsidR="00CC3E95" w:rsidRPr="005C3F86" w:rsidRDefault="00CC3E95">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Quantidade</w:t>
            </w:r>
          </w:p>
        </w:tc>
        <w:tc>
          <w:tcPr>
            <w:tcW w:w="82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DD1B01" w14:textId="77777777" w:rsidR="00CC3E95" w:rsidRPr="005C3F86" w:rsidRDefault="00CC3E95">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Unidade</w:t>
            </w:r>
          </w:p>
        </w:tc>
        <w:tc>
          <w:tcPr>
            <w:tcW w:w="84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61E4B6" w14:textId="77777777" w:rsidR="00CC3E95" w:rsidRPr="005C3F86" w:rsidRDefault="00CC3E95">
            <w:pPr>
              <w:adjustRightInd w:val="0"/>
              <w:rPr>
                <w:rFonts w:ascii="Bookman Old Style" w:eastAsia="Calibri" w:hAnsi="Bookman Old Style"/>
                <w:sz w:val="16"/>
                <w:szCs w:val="20"/>
              </w:rPr>
            </w:pPr>
            <w:r w:rsidRPr="005C3F86">
              <w:rPr>
                <w:rFonts w:ascii="Bookman Old Style" w:eastAsia="Calibri" w:hAnsi="Bookman Old Style"/>
                <w:sz w:val="16"/>
                <w:szCs w:val="20"/>
              </w:rPr>
              <w:t>Valor estimado</w:t>
            </w:r>
          </w:p>
        </w:tc>
        <w:tc>
          <w:tcPr>
            <w:tcW w:w="12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8FCA99" w14:textId="77777777" w:rsidR="00CC3E95" w:rsidRPr="005C3F86" w:rsidRDefault="00CC3E95">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Preço máximo total</w:t>
            </w:r>
          </w:p>
        </w:tc>
      </w:tr>
      <w:tr w:rsidR="00CC3E95" w:rsidRPr="005C3F86" w14:paraId="0CD1F31C" w14:textId="77777777" w:rsidTr="005C3F86">
        <w:trPr>
          <w:jc w:val="center"/>
        </w:trPr>
        <w:tc>
          <w:tcPr>
            <w:tcW w:w="7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EDA598" w14:textId="77777777" w:rsidR="00CC3E95" w:rsidRPr="005C3F86" w:rsidRDefault="00CC3E95">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1</w:t>
            </w:r>
          </w:p>
        </w:tc>
        <w:tc>
          <w:tcPr>
            <w:tcW w:w="11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3F67775" w14:textId="77777777" w:rsidR="00CC3E95" w:rsidRPr="005C3F86" w:rsidRDefault="00CC3E95">
            <w:pPr>
              <w:adjustRightInd w:val="0"/>
              <w:rPr>
                <w:rFonts w:ascii="Bookman Old Style" w:eastAsia="Calibri" w:hAnsi="Bookman Old Style"/>
                <w:sz w:val="16"/>
                <w:szCs w:val="20"/>
                <w:lang w:val="x-none"/>
              </w:rPr>
            </w:pPr>
          </w:p>
        </w:tc>
        <w:tc>
          <w:tcPr>
            <w:tcW w:w="38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51A909" w14:textId="77777777" w:rsidR="00CC3E95" w:rsidRPr="005C3F86" w:rsidRDefault="00CC3E95">
            <w:pPr>
              <w:adjustRightInd w:val="0"/>
              <w:rPr>
                <w:rFonts w:ascii="Bookman Old Style" w:eastAsia="Calibri" w:hAnsi="Bookman Old Style"/>
                <w:sz w:val="16"/>
                <w:szCs w:val="20"/>
              </w:rPr>
            </w:pPr>
            <w:r w:rsidRPr="005C3F86">
              <w:rPr>
                <w:rFonts w:ascii="Bookman Old Style" w:eastAsia="Calibri" w:hAnsi="Bookman Old Style"/>
                <w:sz w:val="16"/>
                <w:szCs w:val="20"/>
              </w:rPr>
              <w:t xml:space="preserve">Exame de </w:t>
            </w:r>
            <w:proofErr w:type="spellStart"/>
            <w:r w:rsidRPr="005C3F86">
              <w:rPr>
                <w:rFonts w:ascii="Bookman Old Style" w:eastAsia="Calibri" w:hAnsi="Bookman Old Style"/>
                <w:sz w:val="16"/>
                <w:szCs w:val="20"/>
              </w:rPr>
              <w:t>Ecocardiograma</w:t>
            </w:r>
            <w:proofErr w:type="spellEnd"/>
            <w:r w:rsidRPr="005C3F86">
              <w:rPr>
                <w:rFonts w:ascii="Bookman Old Style" w:eastAsia="Calibri" w:hAnsi="Bookman Old Style"/>
                <w:sz w:val="16"/>
                <w:szCs w:val="20"/>
              </w:rPr>
              <w:t xml:space="preserve"> - realização de exame de </w:t>
            </w:r>
            <w:proofErr w:type="spellStart"/>
            <w:r w:rsidRPr="005C3F86">
              <w:rPr>
                <w:rFonts w:ascii="Bookman Old Style" w:eastAsia="Calibri" w:hAnsi="Bookman Old Style"/>
                <w:sz w:val="16"/>
                <w:szCs w:val="20"/>
              </w:rPr>
              <w:t>ecocardiograma</w:t>
            </w:r>
            <w:proofErr w:type="spellEnd"/>
            <w:r w:rsidRPr="005C3F86">
              <w:rPr>
                <w:rFonts w:ascii="Bookman Old Style" w:eastAsia="Calibri" w:hAnsi="Bookman Old Style"/>
                <w:sz w:val="16"/>
                <w:szCs w:val="20"/>
              </w:rPr>
              <w:t xml:space="preserve"> </w:t>
            </w:r>
            <w:proofErr w:type="spellStart"/>
            <w:r w:rsidRPr="005C3F86">
              <w:rPr>
                <w:rFonts w:ascii="Bookman Old Style" w:eastAsia="Calibri" w:hAnsi="Bookman Old Style"/>
                <w:sz w:val="16"/>
                <w:szCs w:val="20"/>
              </w:rPr>
              <w:t>transtorácico</w:t>
            </w:r>
            <w:proofErr w:type="spellEnd"/>
            <w:r w:rsidRPr="005C3F86">
              <w:rPr>
                <w:rFonts w:ascii="Bookman Old Style" w:eastAsia="Calibri" w:hAnsi="Bookman Old Style"/>
                <w:sz w:val="16"/>
                <w:szCs w:val="20"/>
              </w:rPr>
              <w:t xml:space="preserve"> adulto </w:t>
            </w:r>
          </w:p>
        </w:tc>
        <w:tc>
          <w:tcPr>
            <w:tcW w:w="1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CE7677" w14:textId="77777777" w:rsidR="00CC3E95" w:rsidRPr="005C3F86" w:rsidRDefault="00CC3E95">
            <w:pPr>
              <w:adjustRightInd w:val="0"/>
              <w:rPr>
                <w:rFonts w:ascii="Bookman Old Style" w:eastAsia="Calibri" w:hAnsi="Bookman Old Style"/>
                <w:sz w:val="16"/>
                <w:szCs w:val="20"/>
              </w:rPr>
            </w:pPr>
            <w:r w:rsidRPr="005C3F86">
              <w:rPr>
                <w:rFonts w:ascii="Bookman Old Style" w:eastAsia="Calibri" w:hAnsi="Bookman Old Style"/>
                <w:sz w:val="16"/>
                <w:szCs w:val="20"/>
              </w:rPr>
              <w:t>300</w:t>
            </w:r>
          </w:p>
        </w:tc>
        <w:tc>
          <w:tcPr>
            <w:tcW w:w="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A395E9" w14:textId="77777777" w:rsidR="00CC3E95" w:rsidRPr="005C3F86" w:rsidRDefault="00CC3E95">
            <w:pPr>
              <w:adjustRightInd w:val="0"/>
              <w:rPr>
                <w:rFonts w:ascii="Bookman Old Style" w:eastAsia="Calibri" w:hAnsi="Bookman Old Style"/>
                <w:sz w:val="16"/>
                <w:szCs w:val="20"/>
              </w:rPr>
            </w:pPr>
            <w:r w:rsidRPr="005C3F86">
              <w:rPr>
                <w:rFonts w:ascii="Bookman Old Style" w:eastAsia="Calibri" w:hAnsi="Bookman Old Style"/>
                <w:sz w:val="16"/>
                <w:szCs w:val="20"/>
              </w:rPr>
              <w:t>Exames</w:t>
            </w:r>
          </w:p>
        </w:tc>
        <w:tc>
          <w:tcPr>
            <w:tcW w:w="8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1BAF973" w14:textId="05F0079B" w:rsidR="00CC3E95" w:rsidRPr="005C3F86" w:rsidRDefault="00CC3E95">
            <w:pPr>
              <w:adjustRightInd w:val="0"/>
              <w:rPr>
                <w:rFonts w:ascii="Bookman Old Style" w:eastAsia="Calibri" w:hAnsi="Bookman Old Style"/>
                <w:sz w:val="16"/>
                <w:szCs w:val="20"/>
              </w:rPr>
            </w:pPr>
          </w:p>
        </w:tc>
        <w:tc>
          <w:tcPr>
            <w:tcW w:w="1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D00A54B" w14:textId="18F4E488" w:rsidR="00CC3E95" w:rsidRPr="005C3F86" w:rsidRDefault="00CC3E95">
            <w:pPr>
              <w:adjustRightInd w:val="0"/>
              <w:rPr>
                <w:rFonts w:ascii="Bookman Old Style" w:eastAsia="Calibri" w:hAnsi="Bookman Old Style"/>
                <w:sz w:val="16"/>
                <w:szCs w:val="20"/>
              </w:rPr>
            </w:pPr>
          </w:p>
        </w:tc>
      </w:tr>
      <w:tr w:rsidR="00CC3E95" w:rsidRPr="005C3F86" w14:paraId="4342DB55" w14:textId="77777777" w:rsidTr="00CC3E95">
        <w:trPr>
          <w:jc w:val="center"/>
        </w:trPr>
        <w:tc>
          <w:tcPr>
            <w:tcW w:w="8460"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6829DF" w14:textId="77777777" w:rsidR="00CC3E95" w:rsidRPr="005C3F86" w:rsidRDefault="00CC3E95">
            <w:pPr>
              <w:adjustRightInd w:val="0"/>
              <w:rPr>
                <w:rFonts w:ascii="Bookman Old Style" w:eastAsia="Calibri" w:hAnsi="Bookman Old Style"/>
                <w:sz w:val="16"/>
                <w:szCs w:val="20"/>
                <w:lang w:val="x-none"/>
              </w:rPr>
            </w:pPr>
            <w:r w:rsidRPr="005C3F86">
              <w:rPr>
                <w:rFonts w:ascii="Bookman Old Style" w:eastAsia="Calibri" w:hAnsi="Bookman Old Style"/>
                <w:sz w:val="16"/>
                <w:szCs w:val="20"/>
                <w:lang w:val="x-none"/>
              </w:rPr>
              <w:t>TOTAL</w:t>
            </w:r>
          </w:p>
        </w:tc>
        <w:tc>
          <w:tcPr>
            <w:tcW w:w="1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1B52C3" w14:textId="646082BF" w:rsidR="00CC3E95" w:rsidRPr="005C3F86" w:rsidRDefault="00CC3E95">
            <w:pPr>
              <w:adjustRightInd w:val="0"/>
              <w:rPr>
                <w:rFonts w:ascii="Bookman Old Style" w:eastAsia="Calibri" w:hAnsi="Bookman Old Style"/>
                <w:sz w:val="16"/>
                <w:szCs w:val="20"/>
              </w:rPr>
            </w:pPr>
          </w:p>
        </w:tc>
      </w:tr>
    </w:tbl>
    <w:p w14:paraId="76E51335" w14:textId="77777777" w:rsidR="00CC3E95" w:rsidRPr="005C3F86" w:rsidRDefault="00CC3E95" w:rsidP="00CC3E95">
      <w:pPr>
        <w:ind w:left="720"/>
        <w:jc w:val="both"/>
        <w:rPr>
          <w:rFonts w:ascii="Bookman Old Style" w:eastAsia="PMingLiU" w:hAnsi="Bookman Old Style"/>
          <w:bCs/>
          <w:szCs w:val="20"/>
        </w:rPr>
      </w:pPr>
    </w:p>
    <w:p w14:paraId="4D1ED575" w14:textId="77777777" w:rsidR="00CC3E95" w:rsidRPr="005C3F86" w:rsidRDefault="00CC3E95" w:rsidP="00CC3E95">
      <w:pPr>
        <w:ind w:left="720"/>
        <w:jc w:val="both"/>
        <w:rPr>
          <w:rFonts w:ascii="Bookman Old Style" w:eastAsia="Arial Unicode MS" w:hAnsi="Bookman Old Style"/>
          <w:b/>
          <w:bCs/>
          <w:szCs w:val="20"/>
        </w:rPr>
      </w:pPr>
    </w:p>
    <w:p w14:paraId="32EFD76D" w14:textId="77777777" w:rsidR="00CC3E95" w:rsidRPr="005C3F86" w:rsidRDefault="00CC3E95" w:rsidP="005C3F86">
      <w:pPr>
        <w:numPr>
          <w:ilvl w:val="0"/>
          <w:numId w:val="15"/>
        </w:numPr>
        <w:jc w:val="both"/>
        <w:rPr>
          <w:rFonts w:ascii="Bookman Old Style" w:eastAsia="Arial Unicode MS" w:hAnsi="Bookman Old Style"/>
          <w:b/>
          <w:bCs/>
          <w:szCs w:val="20"/>
        </w:rPr>
      </w:pPr>
      <w:r w:rsidRPr="005C3F86">
        <w:rPr>
          <w:rFonts w:ascii="Bookman Old Style" w:eastAsia="Arial Unicode MS" w:hAnsi="Bookman Old Style"/>
          <w:b/>
          <w:bCs/>
          <w:szCs w:val="20"/>
        </w:rPr>
        <w:t>JUSTIFICATIVA / MOTIVAÇÃO DO ATO</w:t>
      </w:r>
    </w:p>
    <w:p w14:paraId="362835FB" w14:textId="77777777" w:rsidR="00CC3E95" w:rsidRPr="005C3F86" w:rsidRDefault="00CC3E95" w:rsidP="00CC3E95">
      <w:pPr>
        <w:ind w:left="360" w:firstLine="360"/>
        <w:jc w:val="both"/>
        <w:rPr>
          <w:rFonts w:ascii="Bookman Old Style" w:eastAsia="Arial Unicode MS" w:hAnsi="Bookman Old Style"/>
          <w:b/>
          <w:bCs/>
          <w:szCs w:val="20"/>
        </w:rPr>
      </w:pPr>
    </w:p>
    <w:p w14:paraId="3FABBFAA" w14:textId="77777777" w:rsidR="00CC3E95" w:rsidRPr="005C3F86" w:rsidRDefault="00CC3E95" w:rsidP="00CC3E95">
      <w:pPr>
        <w:ind w:left="360" w:firstLine="360"/>
        <w:jc w:val="both"/>
        <w:rPr>
          <w:rFonts w:ascii="Bookman Old Style" w:eastAsia="PMingLiU" w:hAnsi="Bookman Old Style"/>
          <w:szCs w:val="20"/>
          <w:lang w:eastAsia="zh-CN"/>
        </w:rPr>
      </w:pPr>
      <w:r w:rsidRPr="005C3F86">
        <w:rPr>
          <w:rFonts w:ascii="Bookman Old Style" w:hAnsi="Bookman Old Style"/>
          <w:szCs w:val="20"/>
          <w:lang w:eastAsia="zh-CN"/>
        </w:rPr>
        <w:t>Justifica-se a contratação deste serviço de exames para atender demanda reprimida da Secretaria Municipal de Saúde, considerando que a realização destes auxiliam no diagnóstico e tratamento a pacientes em acompanhamento de cardiologia.</w:t>
      </w:r>
    </w:p>
    <w:p w14:paraId="3AE4C2A9" w14:textId="77777777" w:rsidR="00CC3E95" w:rsidRPr="005C3F86" w:rsidRDefault="00CC3E95" w:rsidP="00CC3E95">
      <w:pPr>
        <w:pStyle w:val="NormalWeb"/>
        <w:shd w:val="clear" w:color="auto" w:fill="FFFFFF"/>
        <w:spacing w:before="120" w:beforeAutospacing="0" w:after="240" w:afterAutospacing="0"/>
        <w:ind w:left="284" w:firstLine="425"/>
        <w:jc w:val="both"/>
        <w:rPr>
          <w:rFonts w:ascii="Bookman Old Style" w:hAnsi="Bookman Old Style"/>
          <w:sz w:val="20"/>
          <w:szCs w:val="20"/>
        </w:rPr>
      </w:pPr>
      <w:r w:rsidRPr="005C3F86">
        <w:rPr>
          <w:rFonts w:ascii="Bookman Old Style" w:hAnsi="Bookman Old Style"/>
          <w:sz w:val="20"/>
          <w:szCs w:val="20"/>
        </w:rPr>
        <w:t xml:space="preserve">Considerando que o </w:t>
      </w:r>
      <w:proofErr w:type="spellStart"/>
      <w:r w:rsidRPr="005C3F86">
        <w:rPr>
          <w:rFonts w:ascii="Bookman Old Style" w:hAnsi="Bookman Old Style"/>
          <w:sz w:val="20"/>
          <w:szCs w:val="20"/>
        </w:rPr>
        <w:t>ecodopplercardiograma</w:t>
      </w:r>
      <w:proofErr w:type="spellEnd"/>
      <w:r w:rsidRPr="005C3F86">
        <w:rPr>
          <w:rFonts w:ascii="Bookman Old Style" w:hAnsi="Bookman Old Style"/>
          <w:sz w:val="20"/>
          <w:szCs w:val="20"/>
        </w:rPr>
        <w:t xml:space="preserve"> é um dos principais exames de ultrassonografia com </w:t>
      </w:r>
      <w:proofErr w:type="spellStart"/>
      <w:r w:rsidRPr="005C3F86">
        <w:rPr>
          <w:rFonts w:ascii="Bookman Old Style" w:hAnsi="Bookman Old Style"/>
          <w:sz w:val="20"/>
          <w:szCs w:val="20"/>
        </w:rPr>
        <w:t>doppler</w:t>
      </w:r>
      <w:proofErr w:type="spellEnd"/>
      <w:r w:rsidRPr="005C3F86">
        <w:rPr>
          <w:rFonts w:ascii="Bookman Old Style" w:hAnsi="Bookman Old Style"/>
          <w:sz w:val="20"/>
          <w:szCs w:val="20"/>
        </w:rPr>
        <w:t xml:space="preserve"> para avaliação do funcionamento de estruturas anatômicas na área do coração, sendo completo e indolor, o teste fornece apoio ao diagnóstico de anomalias e doenças cardiovasculares, que são as principais causas de mortes no mundo.</w:t>
      </w:r>
    </w:p>
    <w:p w14:paraId="750CA86E" w14:textId="77777777" w:rsidR="00CC3E95" w:rsidRPr="005C3F86" w:rsidRDefault="00CC3E95" w:rsidP="00CC3E95">
      <w:pPr>
        <w:ind w:left="360" w:firstLine="360"/>
        <w:jc w:val="both"/>
        <w:rPr>
          <w:rFonts w:ascii="Bookman Old Style" w:hAnsi="Bookman Old Style"/>
          <w:szCs w:val="20"/>
          <w:lang w:eastAsia="zh-CN"/>
        </w:rPr>
      </w:pPr>
      <w:r w:rsidRPr="005C3F86">
        <w:rPr>
          <w:rFonts w:ascii="Bookman Old Style" w:hAnsi="Bookman Old Style"/>
          <w:szCs w:val="20"/>
          <w:lang w:eastAsia="zh-CN"/>
        </w:rPr>
        <w:t>Ponderamos que a realização deste exame de forma rápida e ágil acarreta na agilidade do atendimento ao paciente assegurando no tratamento mais seguro e eficaz.</w:t>
      </w:r>
    </w:p>
    <w:p w14:paraId="01A67867" w14:textId="77777777" w:rsidR="00CC3E95" w:rsidRPr="005C3F86" w:rsidRDefault="00CC3E95" w:rsidP="00CC3E95">
      <w:pPr>
        <w:ind w:left="360" w:firstLine="360"/>
        <w:jc w:val="both"/>
        <w:rPr>
          <w:rFonts w:ascii="Bookman Old Style" w:hAnsi="Bookman Old Style"/>
          <w:szCs w:val="20"/>
          <w:lang w:eastAsia="zh-CN"/>
        </w:rPr>
      </w:pPr>
    </w:p>
    <w:p w14:paraId="6A65C562" w14:textId="77777777" w:rsidR="00CC3E95" w:rsidRPr="005C3F86" w:rsidRDefault="00CC3E95" w:rsidP="00CC3E95">
      <w:pPr>
        <w:ind w:left="360" w:firstLine="360"/>
        <w:jc w:val="both"/>
        <w:rPr>
          <w:rFonts w:ascii="Bookman Old Style" w:hAnsi="Bookman Old Style"/>
          <w:szCs w:val="20"/>
          <w:lang w:eastAsia="zh-CN"/>
        </w:rPr>
      </w:pPr>
      <w:r w:rsidRPr="005C3F86">
        <w:rPr>
          <w:rFonts w:ascii="Bookman Old Style" w:hAnsi="Bookman Old Style"/>
          <w:szCs w:val="20"/>
          <w:lang w:eastAsia="zh-CN"/>
        </w:rPr>
        <w:t>Ressaltamos que, com a execução deste exame no âmbito das dependências do município propicia uma maior comodidade ao paciente, assim como melhora a qualidade do atendimento ao usuário. Portanto, a empresa a ser contratada por este processo é Everton Muller Alves – ME, visto que o mesmo disponibiliza o profissional para vir até a Secretaria de Saúde para realização dos exames e também por se tratar de um profissional que já atende no município.</w:t>
      </w:r>
    </w:p>
    <w:p w14:paraId="5D5222C2" w14:textId="77777777" w:rsidR="00CC3E95" w:rsidRPr="005C3F86" w:rsidRDefault="00CC3E95" w:rsidP="00CC3E95">
      <w:pPr>
        <w:ind w:left="360" w:firstLine="360"/>
        <w:jc w:val="both"/>
        <w:rPr>
          <w:rFonts w:ascii="Bookman Old Style" w:hAnsi="Bookman Old Style"/>
          <w:szCs w:val="20"/>
          <w:lang w:eastAsia="zh-CN"/>
        </w:rPr>
      </w:pPr>
    </w:p>
    <w:p w14:paraId="330C4FD5" w14:textId="77777777" w:rsidR="00CC3E95" w:rsidRPr="005C3F86" w:rsidRDefault="00CC3E95" w:rsidP="00CC3E95">
      <w:pPr>
        <w:ind w:firstLine="360"/>
        <w:jc w:val="both"/>
        <w:rPr>
          <w:rFonts w:ascii="Bookman Old Style" w:eastAsia="Arial Unicode MS" w:hAnsi="Bookman Old Style"/>
          <w:b/>
          <w:bCs/>
          <w:szCs w:val="20"/>
        </w:rPr>
      </w:pPr>
    </w:p>
    <w:p w14:paraId="7A5F72AC" w14:textId="77777777" w:rsidR="00CC3E95" w:rsidRPr="005C3F86" w:rsidRDefault="00CC3E95" w:rsidP="00CC3E95">
      <w:pPr>
        <w:ind w:left="720"/>
        <w:jc w:val="both"/>
        <w:rPr>
          <w:rFonts w:ascii="Bookman Old Style" w:eastAsia="Arial Unicode MS" w:hAnsi="Bookman Old Style"/>
          <w:b/>
          <w:bCs/>
          <w:szCs w:val="20"/>
        </w:rPr>
      </w:pPr>
    </w:p>
    <w:p w14:paraId="3ABF1796" w14:textId="77777777" w:rsidR="00CC3E95" w:rsidRPr="005C3F86" w:rsidRDefault="00CC3E95" w:rsidP="005C3F86">
      <w:pPr>
        <w:numPr>
          <w:ilvl w:val="0"/>
          <w:numId w:val="15"/>
        </w:numPr>
        <w:jc w:val="both"/>
        <w:rPr>
          <w:rFonts w:ascii="Bookman Old Style" w:eastAsia="Arial Unicode MS" w:hAnsi="Bookman Old Style"/>
          <w:b/>
          <w:bCs/>
          <w:szCs w:val="20"/>
        </w:rPr>
      </w:pPr>
      <w:r w:rsidRPr="005C3F86">
        <w:rPr>
          <w:rFonts w:ascii="Bookman Old Style" w:eastAsia="Arial Unicode MS" w:hAnsi="Bookman Old Style"/>
          <w:b/>
          <w:bCs/>
          <w:szCs w:val="20"/>
        </w:rPr>
        <w:t>FISCAL DA CONTRATAÇÃO</w:t>
      </w:r>
    </w:p>
    <w:p w14:paraId="4FF8ACEF" w14:textId="77777777" w:rsidR="00CC3E95" w:rsidRPr="005C3F86" w:rsidRDefault="00CC3E95" w:rsidP="00CC3E95">
      <w:pPr>
        <w:ind w:left="720" w:firstLine="696"/>
        <w:jc w:val="both"/>
        <w:rPr>
          <w:rFonts w:ascii="Bookman Old Style" w:eastAsia="PMingLiU" w:hAnsi="Bookman Old Style"/>
          <w:szCs w:val="20"/>
          <w:lang w:eastAsia="zh-CN"/>
        </w:rPr>
      </w:pPr>
    </w:p>
    <w:p w14:paraId="120F25B1" w14:textId="77777777" w:rsidR="00CC3E95" w:rsidRPr="005C3F86" w:rsidRDefault="00CC3E95" w:rsidP="005C3F86">
      <w:pPr>
        <w:pStyle w:val="PargrafodaLista"/>
        <w:numPr>
          <w:ilvl w:val="1"/>
          <w:numId w:val="19"/>
        </w:numPr>
        <w:shd w:val="clear" w:color="auto" w:fill="FFFFFF"/>
        <w:ind w:left="426" w:firstLine="0"/>
        <w:jc w:val="both"/>
        <w:rPr>
          <w:rFonts w:ascii="Bookman Old Style" w:hAnsi="Bookman Old Style" w:cs="Bookman Old Style"/>
          <w:szCs w:val="20"/>
        </w:rPr>
      </w:pPr>
      <w:r w:rsidRPr="005C3F86">
        <w:rPr>
          <w:rFonts w:ascii="Bookman Old Style" w:hAnsi="Bookman Old Style" w:cs="Arial"/>
          <w:bCs/>
          <w:szCs w:val="20"/>
        </w:rPr>
        <w:t>O recebimento dos serviços, fiscalização e acompanhamento da execução do contrato será efetuado pelo servidor abaixo indicado, a fim de verificar a conformidade dele com as especificações técnicas dispostas no mesmo.</w:t>
      </w:r>
    </w:p>
    <w:p w14:paraId="6A25BB1C" w14:textId="77777777" w:rsidR="00CC3E95" w:rsidRPr="005C3F86" w:rsidRDefault="00CC3E95" w:rsidP="00CC3E95">
      <w:pPr>
        <w:ind w:left="360" w:firstLine="360"/>
        <w:jc w:val="both"/>
        <w:rPr>
          <w:rFonts w:ascii="Bookman Old Style" w:eastAsia="PMingLiU" w:hAnsi="Bookman Old Style" w:cs="Times New Roman"/>
          <w:szCs w:val="20"/>
          <w:lang w:eastAsia="zh-CN"/>
        </w:rPr>
      </w:pPr>
    </w:p>
    <w:p w14:paraId="448809C6" w14:textId="77777777" w:rsidR="00CC3E95" w:rsidRPr="005C3F86" w:rsidRDefault="00CC3E95" w:rsidP="00CC3E95">
      <w:pPr>
        <w:ind w:left="360" w:firstLine="360"/>
        <w:jc w:val="both"/>
        <w:rPr>
          <w:rFonts w:ascii="Bookman Old Style" w:hAnsi="Bookman Old Style"/>
          <w:b/>
          <w:bCs/>
          <w:szCs w:val="20"/>
          <w:lang w:eastAsia="zh-CN"/>
        </w:rPr>
      </w:pPr>
    </w:p>
    <w:p w14:paraId="31EBBA49" w14:textId="77777777" w:rsidR="00CC3E95" w:rsidRPr="005C3F86" w:rsidRDefault="00CC3E95" w:rsidP="00CC3E95">
      <w:pPr>
        <w:pStyle w:val="PargrafodaLista"/>
        <w:spacing w:after="28"/>
        <w:ind w:left="360"/>
        <w:jc w:val="both"/>
        <w:rPr>
          <w:rFonts w:ascii="Bookman Old Style" w:eastAsia="Bookman Old Style" w:hAnsi="Bookman Old Style" w:cs="Bookman Old Style"/>
          <w:sz w:val="24"/>
          <w:highlight w:val="white"/>
        </w:rPr>
      </w:pPr>
      <w:r w:rsidRPr="005C3F86">
        <w:rPr>
          <w:rFonts w:ascii="Bookman Old Style" w:eastAsia="Bookman Old Style" w:hAnsi="Bookman Old Style" w:cs="Bookman Old Style"/>
          <w:b/>
          <w:bCs/>
          <w:szCs w:val="20"/>
          <w:highlight w:val="white"/>
          <w:lang w:eastAsia="zh-CN"/>
        </w:rPr>
        <w:t xml:space="preserve">NOME DO SERVIDOR: </w:t>
      </w:r>
      <w:r w:rsidRPr="005C3F86">
        <w:rPr>
          <w:rFonts w:ascii="Bookman Old Style" w:eastAsia="Bookman Old Style" w:hAnsi="Bookman Old Style" w:cs="Bookman Old Style"/>
          <w:bCs/>
          <w:szCs w:val="20"/>
          <w:highlight w:val="white"/>
          <w:lang w:eastAsia="zh-CN"/>
        </w:rPr>
        <w:t xml:space="preserve">Dariéli </w:t>
      </w:r>
      <w:proofErr w:type="spellStart"/>
      <w:r w:rsidRPr="005C3F86">
        <w:rPr>
          <w:rFonts w:ascii="Bookman Old Style" w:eastAsia="Bookman Old Style" w:hAnsi="Bookman Old Style" w:cs="Bookman Old Style"/>
          <w:bCs/>
          <w:szCs w:val="20"/>
          <w:highlight w:val="white"/>
          <w:lang w:eastAsia="zh-CN"/>
        </w:rPr>
        <w:t>Brembatti</w:t>
      </w:r>
      <w:proofErr w:type="spellEnd"/>
    </w:p>
    <w:p w14:paraId="3B5655B1" w14:textId="77777777" w:rsidR="00CC3E95" w:rsidRPr="005C3F86" w:rsidRDefault="00CC3E95" w:rsidP="00CC3E95">
      <w:pPr>
        <w:pStyle w:val="PargrafodaLista"/>
        <w:spacing w:after="28"/>
        <w:ind w:left="360"/>
        <w:jc w:val="both"/>
        <w:rPr>
          <w:rFonts w:ascii="Bookman Old Style" w:eastAsia="Bookman Old Style" w:hAnsi="Bookman Old Style" w:cs="Bookman Old Style"/>
          <w:b/>
          <w:highlight w:val="white"/>
        </w:rPr>
      </w:pPr>
      <w:r w:rsidRPr="005C3F86">
        <w:rPr>
          <w:rFonts w:ascii="Bookman Old Style" w:eastAsia="Bookman Old Style" w:hAnsi="Bookman Old Style" w:cs="Bookman Old Style"/>
          <w:b/>
          <w:bCs/>
          <w:szCs w:val="20"/>
          <w:highlight w:val="white"/>
          <w:lang w:eastAsia="zh-CN"/>
        </w:rPr>
        <w:t xml:space="preserve">E-mail: </w:t>
      </w:r>
      <w:r w:rsidRPr="005C3F86">
        <w:rPr>
          <w:rFonts w:ascii="Bookman Old Style" w:eastAsia="Bookman Old Style" w:hAnsi="Bookman Old Style" w:cs="Bookman Old Style"/>
          <w:bCs/>
          <w:szCs w:val="20"/>
          <w:highlight w:val="white"/>
          <w:lang w:eastAsia="zh-CN"/>
        </w:rPr>
        <w:t>adm.saude@pmsas.pr.gov.br</w:t>
      </w:r>
    </w:p>
    <w:p w14:paraId="7A22329A" w14:textId="77777777" w:rsidR="00CC3E95" w:rsidRPr="005C3F86" w:rsidRDefault="00CC3E95" w:rsidP="00CC3E95">
      <w:pPr>
        <w:pStyle w:val="PargrafodaLista"/>
        <w:spacing w:after="28"/>
        <w:ind w:left="360"/>
        <w:jc w:val="both"/>
        <w:rPr>
          <w:rFonts w:ascii="Bookman Old Style" w:eastAsia="Bookman Old Style" w:hAnsi="Bookman Old Style" w:cs="Bookman Old Style"/>
          <w:szCs w:val="20"/>
          <w:highlight w:val="white"/>
        </w:rPr>
      </w:pPr>
      <w:r w:rsidRPr="005C3F86">
        <w:rPr>
          <w:rFonts w:ascii="Bookman Old Style" w:eastAsia="Bookman Old Style" w:hAnsi="Bookman Old Style" w:cs="Bookman Old Style"/>
          <w:b/>
          <w:bCs/>
          <w:szCs w:val="20"/>
          <w:highlight w:val="white"/>
          <w:lang w:eastAsia="zh-CN"/>
        </w:rPr>
        <w:t>Telefone:</w:t>
      </w:r>
      <w:r w:rsidRPr="005C3F86">
        <w:rPr>
          <w:rFonts w:ascii="Bookman Old Style" w:eastAsia="Bookman Old Style" w:hAnsi="Bookman Old Style" w:cs="Bookman Old Style"/>
          <w:bCs/>
          <w:szCs w:val="20"/>
          <w:highlight w:val="white"/>
          <w:lang w:eastAsia="zh-CN"/>
        </w:rPr>
        <w:t xml:space="preserve"> 46 991176208</w:t>
      </w:r>
    </w:p>
    <w:p w14:paraId="0CFC2CD8" w14:textId="77777777" w:rsidR="00CC3E95" w:rsidRPr="005C3F86" w:rsidRDefault="00CC3E95" w:rsidP="00CC3E95">
      <w:pPr>
        <w:ind w:left="426" w:firstLine="218"/>
        <w:jc w:val="both"/>
        <w:rPr>
          <w:rFonts w:ascii="Bookman Old Style" w:eastAsia="Arial Unicode MS" w:hAnsi="Bookman Old Style" w:cs="Times New Roman"/>
          <w:b/>
          <w:bCs/>
          <w:szCs w:val="20"/>
        </w:rPr>
      </w:pPr>
    </w:p>
    <w:p w14:paraId="4151075A" w14:textId="77777777" w:rsidR="00CC3E95" w:rsidRPr="005C3F86" w:rsidRDefault="00CC3E95" w:rsidP="005C3F86">
      <w:pPr>
        <w:pStyle w:val="PargrafodaLista"/>
        <w:numPr>
          <w:ilvl w:val="1"/>
          <w:numId w:val="19"/>
        </w:numPr>
        <w:shd w:val="clear" w:color="auto" w:fill="FFFFFF"/>
        <w:ind w:left="426" w:firstLine="218"/>
        <w:jc w:val="both"/>
        <w:rPr>
          <w:rFonts w:ascii="Bookman Old Style" w:hAnsi="Bookman Old Style" w:cs="Arial"/>
          <w:szCs w:val="20"/>
        </w:rPr>
      </w:pPr>
      <w:r w:rsidRPr="005C3F86">
        <w:rPr>
          <w:rFonts w:ascii="Bookman Old Style" w:hAnsi="Bookman Old Style" w:cs="Arial"/>
          <w:szCs w:val="20"/>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14:paraId="5C93D9F7" w14:textId="77777777" w:rsidR="00CC3E95" w:rsidRPr="005C3F86" w:rsidRDefault="00CC3E95" w:rsidP="00CC3E95">
      <w:pPr>
        <w:ind w:firstLine="360"/>
        <w:jc w:val="both"/>
        <w:rPr>
          <w:rFonts w:ascii="Bookman Old Style" w:eastAsia="Arial Unicode MS" w:hAnsi="Bookman Old Style" w:cs="Times New Roman"/>
          <w:b/>
          <w:bCs/>
          <w:szCs w:val="20"/>
        </w:rPr>
      </w:pPr>
    </w:p>
    <w:p w14:paraId="2F1DC381" w14:textId="77777777" w:rsidR="00CC3E95" w:rsidRPr="005C3F86" w:rsidRDefault="00CC3E95" w:rsidP="00CC3E95">
      <w:pPr>
        <w:ind w:left="360" w:firstLine="360"/>
        <w:jc w:val="both"/>
        <w:rPr>
          <w:rFonts w:ascii="Bookman Old Style" w:eastAsia="PMingLiU" w:hAnsi="Bookman Old Style"/>
          <w:b/>
          <w:bCs/>
          <w:szCs w:val="20"/>
          <w:lang w:eastAsia="zh-CN"/>
        </w:rPr>
      </w:pPr>
    </w:p>
    <w:p w14:paraId="23E1FF7C" w14:textId="77777777" w:rsidR="00CC3E95" w:rsidRPr="005C3F86" w:rsidRDefault="00CC3E95" w:rsidP="005C3F86">
      <w:pPr>
        <w:numPr>
          <w:ilvl w:val="0"/>
          <w:numId w:val="15"/>
        </w:numPr>
        <w:jc w:val="both"/>
        <w:rPr>
          <w:rFonts w:ascii="Bookman Old Style" w:eastAsia="Arial Unicode MS" w:hAnsi="Bookman Old Style"/>
          <w:b/>
          <w:bCs/>
          <w:szCs w:val="20"/>
        </w:rPr>
      </w:pPr>
      <w:r w:rsidRPr="005C3F86">
        <w:rPr>
          <w:rFonts w:ascii="Bookman Old Style" w:eastAsia="Arial Unicode MS" w:hAnsi="Bookman Old Style"/>
          <w:b/>
          <w:bCs/>
          <w:szCs w:val="20"/>
        </w:rPr>
        <w:t>DOCUMENTAÇÃO TÉCNICA</w:t>
      </w:r>
    </w:p>
    <w:p w14:paraId="301306CC" w14:textId="77777777" w:rsidR="00CC3E95" w:rsidRPr="005C3F86" w:rsidRDefault="00CC3E95" w:rsidP="00CC3E95">
      <w:pPr>
        <w:jc w:val="both"/>
        <w:rPr>
          <w:rFonts w:ascii="Bookman Old Style" w:eastAsia="PMingLiU" w:hAnsi="Bookman Old Style"/>
          <w:bCs/>
          <w:color w:val="FF0000"/>
          <w:szCs w:val="20"/>
        </w:rPr>
      </w:pPr>
      <w:r w:rsidRPr="005C3F86">
        <w:rPr>
          <w:rFonts w:ascii="Bookman Old Style" w:hAnsi="Bookman Old Style"/>
          <w:bCs/>
          <w:color w:val="FF0000"/>
          <w:szCs w:val="20"/>
        </w:rPr>
        <w:tab/>
      </w:r>
    </w:p>
    <w:p w14:paraId="64F89646" w14:textId="77777777" w:rsidR="00CC3E95" w:rsidRPr="005C3F86" w:rsidRDefault="00CC3E95" w:rsidP="00CC3E95">
      <w:pPr>
        <w:ind w:left="360" w:firstLine="360"/>
        <w:jc w:val="both"/>
        <w:rPr>
          <w:rFonts w:ascii="Bookman Old Style" w:hAnsi="Bookman Old Style"/>
          <w:b/>
          <w:bCs/>
          <w:szCs w:val="20"/>
          <w:lang w:eastAsia="zh-CN"/>
        </w:rPr>
      </w:pPr>
      <w:r w:rsidRPr="005C3F86">
        <w:rPr>
          <w:rFonts w:ascii="Bookman Old Style" w:hAnsi="Bookman Old Style"/>
          <w:b/>
          <w:bCs/>
          <w:szCs w:val="20"/>
          <w:lang w:eastAsia="zh-CN"/>
        </w:rPr>
        <w:t>DOCUMENTOS TÉCNICOS DA EMPRESA PARA HABILITAÇÃO:</w:t>
      </w:r>
    </w:p>
    <w:p w14:paraId="2FA9F74A" w14:textId="77777777" w:rsidR="00CC3E95" w:rsidRPr="005C3F86" w:rsidRDefault="00CC3E95" w:rsidP="00CC3E95">
      <w:pPr>
        <w:ind w:left="360" w:firstLine="360"/>
        <w:jc w:val="both"/>
        <w:rPr>
          <w:rFonts w:ascii="Bookman Old Style" w:hAnsi="Bookman Old Style"/>
          <w:szCs w:val="20"/>
          <w:lang w:eastAsia="zh-CN"/>
        </w:rPr>
      </w:pPr>
    </w:p>
    <w:p w14:paraId="26808F07" w14:textId="77777777" w:rsidR="00CC3E95" w:rsidRPr="005C3F86" w:rsidRDefault="00CC3E95" w:rsidP="00CC3E95">
      <w:pPr>
        <w:pStyle w:val="Corpodetexto"/>
        <w:spacing w:before="10"/>
        <w:ind w:left="1080"/>
        <w:jc w:val="both"/>
        <w:rPr>
          <w:rFonts w:ascii="Bookman Old Style" w:hAnsi="Bookman Old Style"/>
          <w:sz w:val="16"/>
          <w:szCs w:val="18"/>
        </w:rPr>
      </w:pPr>
    </w:p>
    <w:p w14:paraId="2CFBBB6A" w14:textId="77777777" w:rsidR="00CC3E95" w:rsidRPr="005C3F86" w:rsidRDefault="00CC3E95" w:rsidP="00CC3E95">
      <w:pPr>
        <w:ind w:left="360" w:firstLine="360"/>
        <w:jc w:val="both"/>
        <w:rPr>
          <w:rFonts w:ascii="Bookman Old Style" w:hAnsi="Bookman Old Style" w:cs="Times New Roman"/>
          <w:szCs w:val="20"/>
          <w:lang w:eastAsia="zh-CN"/>
        </w:rPr>
      </w:pPr>
    </w:p>
    <w:p w14:paraId="50518A01" w14:textId="77777777" w:rsidR="00CC3E95" w:rsidRPr="005C3F86" w:rsidRDefault="00CC3E95" w:rsidP="00CC3E95">
      <w:pPr>
        <w:ind w:left="360" w:firstLine="360"/>
        <w:jc w:val="both"/>
        <w:rPr>
          <w:rFonts w:ascii="Bookman Old Style" w:hAnsi="Bookman Old Style"/>
          <w:b/>
          <w:bCs/>
          <w:szCs w:val="20"/>
          <w:lang w:eastAsia="zh-CN"/>
        </w:rPr>
      </w:pPr>
      <w:r w:rsidRPr="005C3F86">
        <w:rPr>
          <w:rFonts w:ascii="Bookman Old Style" w:hAnsi="Bookman Old Style"/>
          <w:b/>
          <w:bCs/>
          <w:szCs w:val="20"/>
          <w:lang w:eastAsia="zh-CN"/>
        </w:rPr>
        <w:t xml:space="preserve"> DOCUMENTOS TÉCNICOS PARA ACEITAÇÃO DA PROPOSTA:</w:t>
      </w:r>
    </w:p>
    <w:p w14:paraId="6328208D" w14:textId="77777777" w:rsidR="00CC3E95" w:rsidRPr="005C3F86" w:rsidRDefault="00CC3E95" w:rsidP="00CC3E95">
      <w:pPr>
        <w:ind w:firstLine="360"/>
        <w:jc w:val="both"/>
        <w:rPr>
          <w:rFonts w:ascii="Bookman Old Style" w:eastAsia="Arial Unicode MS" w:hAnsi="Bookman Old Style"/>
          <w:b/>
          <w:bCs/>
          <w:szCs w:val="20"/>
        </w:rPr>
      </w:pPr>
    </w:p>
    <w:p w14:paraId="1575B969" w14:textId="77777777" w:rsidR="00CC3E95" w:rsidRPr="005C3F86" w:rsidRDefault="00CC3E95" w:rsidP="005C3F86">
      <w:pPr>
        <w:numPr>
          <w:ilvl w:val="0"/>
          <w:numId w:val="15"/>
        </w:numPr>
        <w:jc w:val="both"/>
        <w:rPr>
          <w:rFonts w:ascii="Bookman Old Style" w:eastAsia="Arial Unicode MS" w:hAnsi="Bookman Old Style"/>
          <w:b/>
          <w:bCs/>
          <w:szCs w:val="20"/>
        </w:rPr>
      </w:pPr>
      <w:r w:rsidRPr="005C3F86">
        <w:rPr>
          <w:rFonts w:ascii="Bookman Old Style" w:eastAsia="Arial Unicode MS" w:hAnsi="Bookman Old Style"/>
          <w:b/>
          <w:bCs/>
          <w:szCs w:val="20"/>
        </w:rPr>
        <w:t>ORÇAMENTO ESTIMADO – COMPOSIÇÃO DE PREÇOS</w:t>
      </w:r>
    </w:p>
    <w:p w14:paraId="6056B21B" w14:textId="77777777" w:rsidR="00CC3E95" w:rsidRPr="005C3F86" w:rsidRDefault="00CC3E95" w:rsidP="00CC3E95">
      <w:pPr>
        <w:jc w:val="both"/>
        <w:rPr>
          <w:rFonts w:ascii="Bookman Old Style" w:eastAsia="PMingLiU" w:hAnsi="Bookman Old Style"/>
          <w:bCs/>
          <w:szCs w:val="20"/>
        </w:rPr>
      </w:pPr>
      <w:r w:rsidRPr="005C3F86">
        <w:rPr>
          <w:rFonts w:ascii="Bookman Old Style" w:hAnsi="Bookman Old Style"/>
          <w:bCs/>
          <w:szCs w:val="20"/>
        </w:rPr>
        <w:tab/>
      </w:r>
    </w:p>
    <w:p w14:paraId="78FBA227" w14:textId="77777777" w:rsidR="00CC3E95" w:rsidRPr="005C3F86" w:rsidRDefault="00CC3E95" w:rsidP="00CC3E95">
      <w:pPr>
        <w:ind w:left="360" w:firstLine="360"/>
        <w:jc w:val="both"/>
        <w:rPr>
          <w:rFonts w:ascii="Bookman Old Style" w:hAnsi="Bookman Old Style"/>
          <w:szCs w:val="20"/>
          <w:lang w:eastAsia="zh-CN"/>
        </w:rPr>
      </w:pPr>
      <w:r w:rsidRPr="005C3F86">
        <w:rPr>
          <w:rFonts w:ascii="Bookman Old Style" w:hAnsi="Bookman Old Style"/>
          <w:szCs w:val="20"/>
          <w:lang w:eastAsia="zh-CN"/>
        </w:rPr>
        <w:t xml:space="preserve">A cobertura das despesas necessárias à aquisição ou execução dos serviços contratados correrá à conta dos recursos específicos consignados a Secretaria Municipal de Saúde, constantes no Orçamento Geral do Munícipio e ainda possível a utilização de recursos de receita livre, que estarão detalhados no Parecer Contábil do processo licitatório. </w:t>
      </w:r>
    </w:p>
    <w:p w14:paraId="6888A508" w14:textId="77777777" w:rsidR="00CC3E95" w:rsidRPr="005C3F86" w:rsidRDefault="00CC3E95" w:rsidP="00CC3E95">
      <w:pPr>
        <w:ind w:left="360" w:firstLine="360"/>
        <w:jc w:val="both"/>
        <w:rPr>
          <w:rFonts w:ascii="Bookman Old Style" w:hAnsi="Bookman Old Style"/>
          <w:szCs w:val="20"/>
          <w:lang w:eastAsia="zh-CN"/>
        </w:rPr>
      </w:pPr>
    </w:p>
    <w:p w14:paraId="5D300F47" w14:textId="2284E20D" w:rsidR="00CC3E95" w:rsidRPr="005C3F86" w:rsidRDefault="00CC3E95" w:rsidP="00CC3E95">
      <w:pPr>
        <w:ind w:left="360" w:firstLine="360"/>
        <w:jc w:val="both"/>
        <w:rPr>
          <w:rFonts w:ascii="Bookman Old Style" w:hAnsi="Bookman Old Style"/>
          <w:szCs w:val="20"/>
        </w:rPr>
      </w:pPr>
      <w:r w:rsidRPr="005C3F86">
        <w:rPr>
          <w:rFonts w:ascii="Bookman Old Style" w:hAnsi="Bookman Old Style"/>
          <w:szCs w:val="20"/>
        </w:rPr>
        <w:t xml:space="preserve">O valor estimado (global) da presente aquisição ou contratação é de </w:t>
      </w:r>
      <w:r w:rsidRPr="005C3F86">
        <w:rPr>
          <w:rFonts w:ascii="Bookman Old Style" w:hAnsi="Bookman Old Style"/>
          <w:b/>
          <w:bCs/>
          <w:szCs w:val="20"/>
        </w:rPr>
        <w:t xml:space="preserve">R$ </w:t>
      </w:r>
      <w:r w:rsidR="005C3F86" w:rsidRPr="005C3F86">
        <w:rPr>
          <w:rFonts w:ascii="Bookman Old Style" w:hAnsi="Bookman Old Style"/>
          <w:b/>
          <w:bCs/>
          <w:szCs w:val="20"/>
        </w:rPr>
        <w:t>........</w:t>
      </w:r>
    </w:p>
    <w:p w14:paraId="17C6FBCD" w14:textId="77777777" w:rsidR="00CC3E95" w:rsidRPr="005C3F86" w:rsidRDefault="00CC3E95" w:rsidP="00CC3E95">
      <w:pPr>
        <w:ind w:left="360" w:firstLine="360"/>
        <w:jc w:val="both"/>
        <w:rPr>
          <w:rFonts w:ascii="Bookman Old Style" w:hAnsi="Bookman Old Style"/>
          <w:szCs w:val="20"/>
        </w:rPr>
      </w:pPr>
    </w:p>
    <w:p w14:paraId="47B69541" w14:textId="77777777" w:rsidR="00CC3E95" w:rsidRPr="005C3F86" w:rsidRDefault="00CC3E95" w:rsidP="00CC3E95">
      <w:pPr>
        <w:ind w:left="360" w:firstLine="360"/>
        <w:jc w:val="both"/>
        <w:rPr>
          <w:rFonts w:ascii="Bookman Old Style" w:hAnsi="Bookman Old Style"/>
          <w:szCs w:val="20"/>
        </w:rPr>
      </w:pPr>
      <w:r w:rsidRPr="005C3F86">
        <w:rPr>
          <w:rFonts w:ascii="Bookman Old Style" w:hAnsi="Bookman Old Style"/>
          <w:szCs w:val="20"/>
        </w:rPr>
        <w:t>Os valores estimados supracitados não implicam em previsão de crédito em favor da contratada, que somente fará jus aos valores após a solicitação e aquisição dos itens.</w:t>
      </w:r>
    </w:p>
    <w:p w14:paraId="4288B7C7" w14:textId="77777777" w:rsidR="00CC3E95" w:rsidRPr="005C3F86" w:rsidRDefault="00CC3E95" w:rsidP="00CC3E95">
      <w:pPr>
        <w:ind w:left="360" w:firstLine="360"/>
        <w:jc w:val="both"/>
        <w:rPr>
          <w:rFonts w:ascii="Bookman Old Style" w:hAnsi="Bookman Old Style"/>
          <w:szCs w:val="20"/>
        </w:rPr>
      </w:pPr>
    </w:p>
    <w:p w14:paraId="11FF2CFB" w14:textId="77777777" w:rsidR="00CC3E95" w:rsidRPr="005C3F86" w:rsidRDefault="00CC3E95" w:rsidP="00CC3E95">
      <w:pPr>
        <w:ind w:left="426" w:right="-2" w:firstLine="283"/>
        <w:jc w:val="both"/>
        <w:rPr>
          <w:rFonts w:ascii="Bookman Old Style" w:hAnsi="Bookman Old Style"/>
          <w:b/>
          <w:bCs/>
          <w:szCs w:val="20"/>
        </w:rPr>
      </w:pPr>
      <w:r w:rsidRPr="005C3F86">
        <w:rPr>
          <w:rFonts w:ascii="Bookman Old Style" w:hAnsi="Bookman Old Style"/>
          <w:szCs w:val="20"/>
        </w:rPr>
        <w:t xml:space="preserve"> O valor estimado da contratação e os respectivos valores máximos foram apurados de acordo com a </w:t>
      </w:r>
      <w:r w:rsidRPr="005C3F86">
        <w:rPr>
          <w:rFonts w:ascii="Bookman Old Style" w:hAnsi="Bookman Old Style"/>
          <w:b/>
          <w:bCs/>
          <w:szCs w:val="20"/>
        </w:rPr>
        <w:t>MENOR PREÇO</w:t>
      </w:r>
      <w:r w:rsidRPr="005C3F86">
        <w:rPr>
          <w:rFonts w:ascii="Bookman Old Style" w:hAnsi="Bookman Old Style"/>
          <w:szCs w:val="20"/>
        </w:rPr>
        <w:t xml:space="preserve"> da consulta de preços realizadas pela Secretaria de Saúde.</w:t>
      </w:r>
    </w:p>
    <w:p w14:paraId="056D4AF1" w14:textId="77777777" w:rsidR="00CC3E95" w:rsidRPr="005C3F86" w:rsidRDefault="00CC3E95" w:rsidP="00CC3E95">
      <w:pPr>
        <w:ind w:firstLine="360"/>
        <w:jc w:val="both"/>
        <w:rPr>
          <w:rFonts w:ascii="Bookman Old Style" w:eastAsia="Arial Unicode MS" w:hAnsi="Bookman Old Style"/>
          <w:b/>
          <w:bCs/>
          <w:szCs w:val="20"/>
        </w:rPr>
      </w:pPr>
    </w:p>
    <w:p w14:paraId="4CE0A40A" w14:textId="77777777" w:rsidR="00CC3E95" w:rsidRPr="005C3F86" w:rsidRDefault="00CC3E95" w:rsidP="00CC3E95">
      <w:pPr>
        <w:ind w:firstLine="360"/>
        <w:jc w:val="both"/>
        <w:rPr>
          <w:rFonts w:ascii="Bookman Old Style" w:eastAsia="Arial Unicode MS" w:hAnsi="Bookman Old Style"/>
          <w:b/>
          <w:bCs/>
          <w:szCs w:val="20"/>
        </w:rPr>
      </w:pPr>
    </w:p>
    <w:p w14:paraId="6101FF14" w14:textId="77777777" w:rsidR="00CC3E95" w:rsidRPr="005C3F86" w:rsidRDefault="00CC3E95" w:rsidP="005C3F86">
      <w:pPr>
        <w:numPr>
          <w:ilvl w:val="0"/>
          <w:numId w:val="15"/>
        </w:numPr>
        <w:jc w:val="both"/>
        <w:rPr>
          <w:rFonts w:ascii="Bookman Old Style" w:eastAsia="Arial Unicode MS" w:hAnsi="Bookman Old Style"/>
          <w:b/>
          <w:bCs/>
          <w:szCs w:val="20"/>
        </w:rPr>
      </w:pPr>
      <w:r w:rsidRPr="005C3F86">
        <w:rPr>
          <w:rFonts w:ascii="Bookman Old Style" w:eastAsia="Arial Unicode MS" w:hAnsi="Bookman Old Style"/>
          <w:b/>
          <w:bCs/>
          <w:szCs w:val="20"/>
        </w:rPr>
        <w:t>OBSERVAÇÕES E OBRIGAÇÕES DA CONTRATADA</w:t>
      </w:r>
    </w:p>
    <w:p w14:paraId="24A38E3D" w14:textId="77777777" w:rsidR="00CC3E95" w:rsidRPr="005C3F86" w:rsidRDefault="00CC3E95" w:rsidP="00CC3E95">
      <w:pPr>
        <w:jc w:val="both"/>
        <w:rPr>
          <w:rFonts w:ascii="Bookman Old Style" w:eastAsia="PMingLiU" w:hAnsi="Bookman Old Style"/>
          <w:bCs/>
          <w:szCs w:val="20"/>
        </w:rPr>
      </w:pPr>
      <w:r w:rsidRPr="005C3F86">
        <w:rPr>
          <w:rFonts w:ascii="Bookman Old Style" w:hAnsi="Bookman Old Style"/>
          <w:bCs/>
          <w:szCs w:val="20"/>
        </w:rPr>
        <w:tab/>
      </w:r>
    </w:p>
    <w:p w14:paraId="31948A2F" w14:textId="77777777" w:rsidR="00CC3E95" w:rsidRPr="005C3F86" w:rsidRDefault="00CC3E95" w:rsidP="005C3F86">
      <w:pPr>
        <w:numPr>
          <w:ilvl w:val="0"/>
          <w:numId w:val="16"/>
        </w:numPr>
        <w:jc w:val="both"/>
        <w:rPr>
          <w:rFonts w:ascii="Bookman Old Style" w:hAnsi="Bookman Old Style"/>
          <w:bCs/>
          <w:sz w:val="16"/>
          <w:szCs w:val="16"/>
        </w:rPr>
      </w:pPr>
      <w:r w:rsidRPr="005C3F86">
        <w:rPr>
          <w:rFonts w:ascii="Bookman Old Style" w:hAnsi="Bookman Old Style"/>
          <w:szCs w:val="20"/>
        </w:rPr>
        <w:t>Os exames devem ser realizados nas dependências da Secretaria Municipal de Saúde.</w:t>
      </w:r>
    </w:p>
    <w:p w14:paraId="2A86069D" w14:textId="77777777" w:rsidR="00CC3E95" w:rsidRPr="005C3F86" w:rsidRDefault="00CC3E95" w:rsidP="00CC3E95">
      <w:pPr>
        <w:ind w:left="720"/>
        <w:jc w:val="both"/>
        <w:rPr>
          <w:rFonts w:ascii="Bookman Old Style" w:hAnsi="Bookman Old Style"/>
          <w:bCs/>
          <w:sz w:val="16"/>
          <w:szCs w:val="16"/>
        </w:rPr>
      </w:pPr>
    </w:p>
    <w:p w14:paraId="72B89132" w14:textId="77777777" w:rsidR="00CC3E95" w:rsidRPr="005C3F86" w:rsidRDefault="00CC3E95" w:rsidP="005C3F86">
      <w:pPr>
        <w:numPr>
          <w:ilvl w:val="0"/>
          <w:numId w:val="16"/>
        </w:numPr>
        <w:jc w:val="both"/>
        <w:rPr>
          <w:rFonts w:ascii="Bookman Old Style" w:hAnsi="Bookman Old Style"/>
          <w:bCs/>
          <w:sz w:val="16"/>
          <w:szCs w:val="16"/>
        </w:rPr>
      </w:pPr>
      <w:r w:rsidRPr="005C3F86">
        <w:rPr>
          <w:rFonts w:ascii="Bookman Old Style" w:hAnsi="Bookman Old Style"/>
          <w:szCs w:val="20"/>
        </w:rPr>
        <w:t xml:space="preserve">O profissional que irá realizar o exame deverá trazer o aparelho de </w:t>
      </w:r>
      <w:proofErr w:type="spellStart"/>
      <w:r w:rsidRPr="005C3F86">
        <w:rPr>
          <w:rFonts w:ascii="Bookman Old Style" w:hAnsi="Bookman Old Style"/>
          <w:szCs w:val="20"/>
        </w:rPr>
        <w:t>ecocardiograma</w:t>
      </w:r>
      <w:proofErr w:type="spellEnd"/>
      <w:r w:rsidRPr="005C3F86">
        <w:rPr>
          <w:rFonts w:ascii="Bookman Old Style" w:hAnsi="Bookman Old Style"/>
          <w:szCs w:val="20"/>
        </w:rPr>
        <w:t xml:space="preserve"> para utilização do mesmo. </w:t>
      </w:r>
    </w:p>
    <w:p w14:paraId="2DA7150A" w14:textId="77777777" w:rsidR="00CC3E95" w:rsidRPr="005C3F86" w:rsidRDefault="00CC3E95" w:rsidP="00CC3E95">
      <w:pPr>
        <w:pStyle w:val="PargrafodaLista"/>
        <w:rPr>
          <w:rFonts w:ascii="Bookman Old Style" w:hAnsi="Bookman Old Style"/>
          <w:bCs/>
          <w:sz w:val="16"/>
          <w:szCs w:val="16"/>
        </w:rPr>
      </w:pPr>
    </w:p>
    <w:p w14:paraId="7DDEED6E" w14:textId="77777777" w:rsidR="00CC3E95" w:rsidRPr="005C3F86" w:rsidRDefault="00CC3E95" w:rsidP="005C3F86">
      <w:pPr>
        <w:numPr>
          <w:ilvl w:val="0"/>
          <w:numId w:val="16"/>
        </w:numPr>
        <w:jc w:val="both"/>
        <w:rPr>
          <w:rFonts w:ascii="Bookman Old Style" w:hAnsi="Bookman Old Style"/>
          <w:bCs/>
          <w:sz w:val="16"/>
          <w:szCs w:val="16"/>
        </w:rPr>
      </w:pPr>
      <w:r w:rsidRPr="005C3F86">
        <w:rPr>
          <w:rFonts w:ascii="Bookman Old Style" w:hAnsi="Bookman Old Style"/>
          <w:bCs/>
          <w:szCs w:val="20"/>
        </w:rPr>
        <w:t>O prestador de serviço deverá emitir o laudo do exame logo após o atendimento ao paciente;</w:t>
      </w:r>
    </w:p>
    <w:p w14:paraId="6C479C21" w14:textId="77777777" w:rsidR="00CC3E95" w:rsidRPr="005C3F86" w:rsidRDefault="00CC3E95" w:rsidP="00CC3E95">
      <w:pPr>
        <w:pStyle w:val="PargrafodaLista"/>
        <w:rPr>
          <w:rFonts w:ascii="Bookman Old Style" w:hAnsi="Bookman Old Style"/>
          <w:bCs/>
          <w:sz w:val="16"/>
          <w:szCs w:val="16"/>
        </w:rPr>
      </w:pPr>
    </w:p>
    <w:p w14:paraId="123D91E8" w14:textId="77777777" w:rsidR="00CC3E95" w:rsidRPr="005C3F86" w:rsidRDefault="00CC3E95" w:rsidP="005C3F86">
      <w:pPr>
        <w:numPr>
          <w:ilvl w:val="0"/>
          <w:numId w:val="16"/>
        </w:numPr>
        <w:jc w:val="both"/>
        <w:rPr>
          <w:rFonts w:ascii="Bookman Old Style" w:hAnsi="Bookman Old Style"/>
          <w:bCs/>
          <w:sz w:val="16"/>
          <w:szCs w:val="16"/>
        </w:rPr>
      </w:pPr>
      <w:r w:rsidRPr="005C3F86">
        <w:rPr>
          <w:rFonts w:ascii="Bookman Old Style" w:hAnsi="Bookman Old Style"/>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14:paraId="5F1324C1" w14:textId="77777777" w:rsidR="00CC3E95" w:rsidRPr="005C3F86" w:rsidRDefault="00CC3E95" w:rsidP="00CC3E95">
      <w:pPr>
        <w:pStyle w:val="PargrafodaLista"/>
        <w:rPr>
          <w:rFonts w:ascii="Bookman Old Style" w:hAnsi="Bookman Old Style"/>
          <w:szCs w:val="20"/>
        </w:rPr>
      </w:pPr>
    </w:p>
    <w:p w14:paraId="7C75F825" w14:textId="77777777" w:rsidR="00CC3E95" w:rsidRPr="005C3F86" w:rsidRDefault="00CC3E95" w:rsidP="005C3F86">
      <w:pPr>
        <w:numPr>
          <w:ilvl w:val="0"/>
          <w:numId w:val="16"/>
        </w:numPr>
        <w:jc w:val="both"/>
        <w:rPr>
          <w:rFonts w:ascii="Bookman Old Style" w:hAnsi="Bookman Old Style"/>
          <w:bCs/>
          <w:sz w:val="16"/>
          <w:szCs w:val="16"/>
        </w:rPr>
      </w:pPr>
      <w:r w:rsidRPr="005C3F86">
        <w:rPr>
          <w:rFonts w:ascii="Bookman Old Style" w:hAnsi="Bookman Old Style"/>
          <w:szCs w:val="20"/>
        </w:rPr>
        <w:t>A contratada deverá manter durante toda a execução do contrato, em compatibilidade com as obrigações por ela assumidas, todas as condições de habilitação e qualificação exigidas na licitação.</w:t>
      </w:r>
    </w:p>
    <w:p w14:paraId="54BDA331" w14:textId="77777777" w:rsidR="00CC3E95" w:rsidRPr="005C3F86" w:rsidRDefault="00CC3E95" w:rsidP="00CC3E95">
      <w:pPr>
        <w:ind w:left="360" w:firstLine="360"/>
        <w:jc w:val="both"/>
        <w:rPr>
          <w:rFonts w:ascii="Bookman Old Style" w:hAnsi="Bookman Old Style"/>
          <w:b/>
          <w:bCs/>
          <w:szCs w:val="20"/>
          <w:lang w:eastAsia="zh-CN"/>
        </w:rPr>
      </w:pPr>
    </w:p>
    <w:p w14:paraId="0A2A8378" w14:textId="77777777" w:rsidR="00CC3E95" w:rsidRPr="005C3F86" w:rsidRDefault="00CC3E95" w:rsidP="00CC3E95">
      <w:pPr>
        <w:ind w:firstLine="360"/>
        <w:jc w:val="both"/>
        <w:rPr>
          <w:rFonts w:ascii="Bookman Old Style" w:eastAsia="Arial Unicode MS" w:hAnsi="Bookman Old Style"/>
          <w:b/>
          <w:bCs/>
          <w:szCs w:val="20"/>
        </w:rPr>
      </w:pPr>
    </w:p>
    <w:p w14:paraId="1C023EF4" w14:textId="77777777" w:rsidR="00CC3E95" w:rsidRPr="005C3F86" w:rsidRDefault="00CC3E95" w:rsidP="005C3F86">
      <w:pPr>
        <w:numPr>
          <w:ilvl w:val="0"/>
          <w:numId w:val="15"/>
        </w:numPr>
        <w:jc w:val="both"/>
        <w:rPr>
          <w:rFonts w:ascii="Bookman Old Style" w:eastAsia="Arial Unicode MS" w:hAnsi="Bookman Old Style"/>
          <w:b/>
          <w:bCs/>
          <w:szCs w:val="20"/>
        </w:rPr>
      </w:pPr>
      <w:r w:rsidRPr="005C3F86">
        <w:rPr>
          <w:rFonts w:ascii="Bookman Old Style" w:eastAsia="Arial Unicode MS" w:hAnsi="Bookman Old Style"/>
          <w:b/>
          <w:bCs/>
          <w:szCs w:val="20"/>
        </w:rPr>
        <w:t>ANEXOS</w:t>
      </w:r>
    </w:p>
    <w:p w14:paraId="1D35DE80" w14:textId="77777777" w:rsidR="00CC3E95" w:rsidRPr="005C3F86" w:rsidRDefault="00CC3E95" w:rsidP="00CC3E95">
      <w:pPr>
        <w:jc w:val="both"/>
        <w:rPr>
          <w:rFonts w:ascii="Bookman Old Style" w:eastAsia="PMingLiU" w:hAnsi="Bookman Old Style"/>
          <w:bCs/>
          <w:szCs w:val="20"/>
        </w:rPr>
      </w:pPr>
      <w:r w:rsidRPr="005C3F86">
        <w:rPr>
          <w:rFonts w:ascii="Bookman Old Style" w:hAnsi="Bookman Old Style"/>
          <w:bCs/>
          <w:szCs w:val="20"/>
        </w:rPr>
        <w:tab/>
      </w:r>
    </w:p>
    <w:p w14:paraId="36A58F65" w14:textId="77777777" w:rsidR="00CC3E95" w:rsidRPr="005C3F86" w:rsidRDefault="00CC3E95" w:rsidP="00CC3E95">
      <w:pPr>
        <w:ind w:left="360" w:firstLine="360"/>
        <w:jc w:val="both"/>
        <w:rPr>
          <w:rFonts w:ascii="Bookman Old Style" w:hAnsi="Bookman Old Style"/>
          <w:sz w:val="16"/>
          <w:szCs w:val="16"/>
          <w:lang w:eastAsia="zh-CN"/>
        </w:rPr>
      </w:pPr>
      <w:r w:rsidRPr="005C3F86">
        <w:rPr>
          <w:rFonts w:ascii="Bookman Old Style" w:hAnsi="Bookman Old Style"/>
          <w:szCs w:val="20"/>
        </w:rPr>
        <w:t>Em anexo estão os documentos necessários para subsidiarem o processo licitatório para aquisição ou contratação dos referidos produtos ou serviços.</w:t>
      </w:r>
    </w:p>
    <w:p w14:paraId="087AE6B1" w14:textId="77777777" w:rsidR="00CC3E95" w:rsidRPr="005C3F86" w:rsidRDefault="00CC3E95" w:rsidP="00CC3E95">
      <w:pPr>
        <w:ind w:left="720"/>
        <w:jc w:val="both"/>
        <w:rPr>
          <w:rFonts w:ascii="Bookman Old Style" w:hAnsi="Bookman Old Style"/>
          <w:bCs/>
          <w:szCs w:val="20"/>
        </w:rPr>
      </w:pPr>
    </w:p>
    <w:p w14:paraId="6DF0D556" w14:textId="77777777" w:rsidR="00CC3E95" w:rsidRPr="005C3F86" w:rsidRDefault="00CC3E95" w:rsidP="005C3F86">
      <w:pPr>
        <w:numPr>
          <w:ilvl w:val="0"/>
          <w:numId w:val="17"/>
        </w:numPr>
        <w:jc w:val="both"/>
        <w:rPr>
          <w:rFonts w:ascii="Bookman Old Style" w:hAnsi="Bookman Old Style"/>
          <w:bCs/>
          <w:szCs w:val="20"/>
        </w:rPr>
      </w:pPr>
      <w:r w:rsidRPr="005C3F86">
        <w:rPr>
          <w:rFonts w:ascii="Bookman Old Style" w:hAnsi="Bookman Old Style"/>
          <w:bCs/>
          <w:szCs w:val="20"/>
        </w:rPr>
        <w:t>Orçamentos e Pesquisas de Mercado;</w:t>
      </w:r>
    </w:p>
    <w:p w14:paraId="53A13167" w14:textId="77777777" w:rsidR="00CC3E95" w:rsidRPr="005C3F86" w:rsidRDefault="00CC3E95" w:rsidP="005C3F86">
      <w:pPr>
        <w:numPr>
          <w:ilvl w:val="0"/>
          <w:numId w:val="17"/>
        </w:numPr>
        <w:jc w:val="both"/>
        <w:rPr>
          <w:rFonts w:ascii="Bookman Old Style" w:hAnsi="Bookman Old Style"/>
          <w:bCs/>
          <w:szCs w:val="20"/>
        </w:rPr>
      </w:pPr>
      <w:r w:rsidRPr="005C3F86">
        <w:rPr>
          <w:rFonts w:ascii="Bookman Old Style" w:hAnsi="Bookman Old Style"/>
          <w:bCs/>
          <w:szCs w:val="20"/>
        </w:rPr>
        <w:t>Documentos Jurídicos, Fiscais, Trabalhistas e Técnicos da empresa.</w:t>
      </w:r>
    </w:p>
    <w:p w14:paraId="69F12F0E" w14:textId="77777777" w:rsidR="00CC3E95" w:rsidRPr="005C3F86" w:rsidRDefault="00CC3E95" w:rsidP="00CC3E95">
      <w:pPr>
        <w:ind w:left="360" w:firstLine="360"/>
        <w:jc w:val="both"/>
        <w:rPr>
          <w:rFonts w:ascii="Bookman Old Style" w:hAnsi="Bookman Old Style"/>
          <w:b/>
          <w:bCs/>
          <w:szCs w:val="20"/>
          <w:lang w:eastAsia="zh-CN"/>
        </w:rPr>
      </w:pPr>
    </w:p>
    <w:p w14:paraId="64A728D7" w14:textId="77777777" w:rsidR="00CC3E95" w:rsidRPr="005C3F86" w:rsidRDefault="00CC3E95" w:rsidP="00CC3E95">
      <w:pPr>
        <w:jc w:val="both"/>
        <w:rPr>
          <w:rFonts w:ascii="Bookman Old Style" w:hAnsi="Bookman Old Style"/>
          <w:bCs/>
          <w:szCs w:val="20"/>
        </w:rPr>
      </w:pPr>
    </w:p>
    <w:p w14:paraId="465108AD" w14:textId="527C8E82" w:rsidR="00A57CE8" w:rsidRPr="005C3F86" w:rsidRDefault="00A57CE8" w:rsidP="005E47A1">
      <w:pPr>
        <w:pStyle w:val="PADRO"/>
        <w:keepNext w:val="0"/>
        <w:spacing w:before="0" w:after="0" w:line="240" w:lineRule="auto"/>
        <w:ind w:firstLine="0"/>
        <w:jc w:val="center"/>
        <w:rPr>
          <w:rFonts w:ascii="Bookman Old Style" w:hAnsi="Bookman Old Style" w:cs="Arial"/>
          <w:b/>
          <w:bCs/>
          <w:szCs w:val="20"/>
        </w:rPr>
      </w:pPr>
    </w:p>
    <w:p w14:paraId="394831B3" w14:textId="77777777" w:rsidR="00A57CE8" w:rsidRPr="005C3F86" w:rsidRDefault="00A57CE8" w:rsidP="005E47A1">
      <w:pPr>
        <w:pStyle w:val="PADRO"/>
        <w:keepNext w:val="0"/>
        <w:spacing w:before="0" w:after="0" w:line="240" w:lineRule="auto"/>
        <w:ind w:firstLine="0"/>
        <w:jc w:val="center"/>
        <w:rPr>
          <w:rFonts w:ascii="Bookman Old Style" w:hAnsi="Bookman Old Style" w:cs="Arial"/>
          <w:b/>
          <w:bCs/>
          <w:szCs w:val="20"/>
        </w:rPr>
      </w:pPr>
    </w:p>
    <w:p w14:paraId="2F1A0DBC" w14:textId="4E89F497" w:rsidR="005E47A1" w:rsidRPr="005C3F86" w:rsidRDefault="005E47A1" w:rsidP="005E47A1">
      <w:pPr>
        <w:pStyle w:val="PADRO"/>
        <w:keepNext w:val="0"/>
        <w:spacing w:before="0" w:after="0" w:line="240" w:lineRule="auto"/>
        <w:ind w:firstLine="0"/>
        <w:jc w:val="center"/>
        <w:rPr>
          <w:rFonts w:ascii="Bookman Old Style" w:hAnsi="Bookman Old Style" w:cs="Arial"/>
          <w:b/>
          <w:bCs/>
          <w:sz w:val="16"/>
          <w:szCs w:val="16"/>
        </w:rPr>
      </w:pPr>
      <w:r w:rsidRPr="005C3F86">
        <w:rPr>
          <w:rFonts w:ascii="Bookman Old Style" w:hAnsi="Bookman Old Style" w:cs="Arial"/>
          <w:b/>
          <w:bCs/>
          <w:sz w:val="16"/>
          <w:szCs w:val="16"/>
        </w:rPr>
        <w:t>ANEXO IV</w:t>
      </w:r>
    </w:p>
    <w:p w14:paraId="158DA66A" w14:textId="0B94F670" w:rsidR="005E47A1" w:rsidRPr="005C3F86" w:rsidRDefault="005E47A1" w:rsidP="005E47A1">
      <w:pPr>
        <w:pStyle w:val="PADRO"/>
        <w:keepNext w:val="0"/>
        <w:spacing w:before="0" w:after="0" w:line="240" w:lineRule="auto"/>
        <w:ind w:firstLine="0"/>
        <w:jc w:val="center"/>
        <w:rPr>
          <w:rFonts w:ascii="Bookman Old Style" w:hAnsi="Bookman Old Style" w:cs="Arial"/>
          <w:b/>
          <w:bCs/>
          <w:sz w:val="16"/>
          <w:szCs w:val="16"/>
        </w:rPr>
      </w:pPr>
      <w:r w:rsidRPr="005C3F86">
        <w:rPr>
          <w:rFonts w:ascii="Bookman Old Style" w:hAnsi="Bookman Old Style" w:cs="Arial"/>
          <w:b/>
          <w:bCs/>
          <w:sz w:val="16"/>
          <w:szCs w:val="16"/>
        </w:rPr>
        <w:t>MINUTA DE CONTRATO</w:t>
      </w:r>
    </w:p>
    <w:p w14:paraId="173E9CEE" w14:textId="77777777" w:rsidR="008F707F" w:rsidRPr="005C3F86" w:rsidRDefault="008F707F" w:rsidP="008F707F">
      <w:pPr>
        <w:spacing w:line="259" w:lineRule="auto"/>
        <w:jc w:val="center"/>
        <w:rPr>
          <w:rFonts w:ascii="Bookman Old Style" w:eastAsia="Calibri" w:hAnsi="Bookman Old Style" w:cs="Arial"/>
          <w:b/>
          <w:bCs/>
          <w:sz w:val="16"/>
          <w:szCs w:val="16"/>
          <w:lang w:eastAsia="en-US"/>
        </w:rPr>
      </w:pPr>
    </w:p>
    <w:p w14:paraId="5817244F" w14:textId="77777777" w:rsidR="008F707F" w:rsidRPr="005C3F86" w:rsidRDefault="008F707F" w:rsidP="008F707F">
      <w:pPr>
        <w:spacing w:line="259" w:lineRule="auto"/>
        <w:jc w:val="center"/>
        <w:rPr>
          <w:rFonts w:ascii="Bookman Old Style" w:eastAsia="Calibri" w:hAnsi="Bookman Old Style" w:cs="Arial"/>
          <w:b/>
          <w:bCs/>
          <w:sz w:val="16"/>
          <w:szCs w:val="16"/>
          <w:lang w:eastAsia="en-US"/>
        </w:rPr>
      </w:pPr>
      <w:r w:rsidRPr="005C3F86">
        <w:rPr>
          <w:rFonts w:ascii="Bookman Old Style" w:eastAsia="Calibri" w:hAnsi="Bookman Old Style" w:cs="Arial"/>
          <w:b/>
          <w:bCs/>
          <w:sz w:val="16"/>
          <w:szCs w:val="16"/>
          <w:lang w:eastAsia="en-US"/>
        </w:rPr>
        <w:t>TERMO DE CONTRATO – CONTRATAÇÃO DIRETA (LEI Nº 14.133/21)</w:t>
      </w:r>
    </w:p>
    <w:p w14:paraId="0AD8E057" w14:textId="77777777" w:rsidR="008F707F" w:rsidRPr="005C3F86" w:rsidRDefault="008F707F" w:rsidP="008F707F">
      <w:pPr>
        <w:spacing w:line="259" w:lineRule="auto"/>
        <w:jc w:val="center"/>
        <w:rPr>
          <w:rFonts w:ascii="Bookman Old Style" w:eastAsia="Calibri" w:hAnsi="Bookman Old Style" w:cs="Arial"/>
          <w:b/>
          <w:bCs/>
          <w:sz w:val="16"/>
          <w:szCs w:val="16"/>
          <w:lang w:eastAsia="en-US"/>
        </w:rPr>
      </w:pPr>
      <w:r w:rsidRPr="005C3F86">
        <w:rPr>
          <w:rFonts w:ascii="Bookman Old Style" w:eastAsia="Calibri" w:hAnsi="Bookman Old Style" w:cs="Arial"/>
          <w:b/>
          <w:bCs/>
          <w:sz w:val="16"/>
          <w:szCs w:val="16"/>
          <w:lang w:eastAsia="en-US"/>
        </w:rPr>
        <w:t>FORNECIMENTO DE BENS</w:t>
      </w:r>
    </w:p>
    <w:p w14:paraId="3D2323D3" w14:textId="77777777" w:rsidR="008F707F" w:rsidRPr="005C3F86" w:rsidRDefault="008F707F" w:rsidP="008F707F">
      <w:pPr>
        <w:spacing w:line="259" w:lineRule="auto"/>
        <w:jc w:val="center"/>
        <w:rPr>
          <w:rFonts w:ascii="Bookman Old Style" w:eastAsia="Calibri" w:hAnsi="Bookman Old Style" w:cs="Arial"/>
          <w:sz w:val="16"/>
          <w:szCs w:val="16"/>
          <w:lang w:eastAsia="en-US"/>
        </w:rPr>
      </w:pPr>
    </w:p>
    <w:p w14:paraId="082234AA" w14:textId="2399205D" w:rsidR="008F707F" w:rsidRPr="005C3F86" w:rsidRDefault="008F707F" w:rsidP="008F707F">
      <w:p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Times New Roman"/>
          <w:sz w:val="16"/>
          <w:szCs w:val="16"/>
          <w:lang w:eastAsia="en-US"/>
        </w:rPr>
        <w:t>Pelo</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presente</w:t>
      </w:r>
      <w:r w:rsidRPr="005C3F86">
        <w:rPr>
          <w:rFonts w:ascii="Bookman Old Style" w:eastAsia="Calibri" w:hAnsi="Bookman Old Style" w:cs="Times New Roman"/>
          <w:spacing w:val="-14"/>
          <w:sz w:val="16"/>
          <w:szCs w:val="16"/>
          <w:lang w:eastAsia="en-US"/>
        </w:rPr>
        <w:t xml:space="preserve"> </w:t>
      </w:r>
      <w:r w:rsidRPr="005C3F86">
        <w:rPr>
          <w:rFonts w:ascii="Bookman Old Style" w:eastAsia="Calibri" w:hAnsi="Bookman Old Style" w:cs="Times New Roman"/>
          <w:sz w:val="16"/>
          <w:szCs w:val="16"/>
          <w:lang w:eastAsia="en-US"/>
        </w:rPr>
        <w:t>instrumento</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particular</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que</w:t>
      </w:r>
      <w:r w:rsidRPr="005C3F86">
        <w:rPr>
          <w:rFonts w:ascii="Bookman Old Style" w:eastAsia="Calibri" w:hAnsi="Bookman Old Style" w:cs="Times New Roman"/>
          <w:spacing w:val="-11"/>
          <w:sz w:val="16"/>
          <w:szCs w:val="16"/>
          <w:lang w:eastAsia="en-US"/>
        </w:rPr>
        <w:t xml:space="preserve"> </w:t>
      </w:r>
      <w:r w:rsidRPr="005C3F86">
        <w:rPr>
          <w:rFonts w:ascii="Bookman Old Style" w:eastAsia="Calibri" w:hAnsi="Bookman Old Style" w:cs="Times New Roman"/>
          <w:sz w:val="16"/>
          <w:szCs w:val="16"/>
          <w:lang w:eastAsia="en-US"/>
        </w:rPr>
        <w:t>firma</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de</w:t>
      </w:r>
      <w:r w:rsidRPr="005C3F86">
        <w:rPr>
          <w:rFonts w:ascii="Bookman Old Style" w:eastAsia="Calibri" w:hAnsi="Bookman Old Style" w:cs="Times New Roman"/>
          <w:spacing w:val="-11"/>
          <w:sz w:val="16"/>
          <w:szCs w:val="16"/>
          <w:lang w:eastAsia="en-US"/>
        </w:rPr>
        <w:t xml:space="preserve"> </w:t>
      </w:r>
      <w:r w:rsidRPr="005C3F86">
        <w:rPr>
          <w:rFonts w:ascii="Bookman Old Style" w:eastAsia="Calibri" w:hAnsi="Bookman Old Style" w:cs="Times New Roman"/>
          <w:sz w:val="16"/>
          <w:szCs w:val="16"/>
          <w:lang w:eastAsia="en-US"/>
        </w:rPr>
        <w:t>um</w:t>
      </w:r>
      <w:r w:rsidRPr="005C3F86">
        <w:rPr>
          <w:rFonts w:ascii="Bookman Old Style" w:eastAsia="Calibri" w:hAnsi="Bookman Old Style" w:cs="Times New Roman"/>
          <w:spacing w:val="-15"/>
          <w:sz w:val="16"/>
          <w:szCs w:val="16"/>
          <w:lang w:eastAsia="en-US"/>
        </w:rPr>
        <w:t xml:space="preserve"> </w:t>
      </w:r>
      <w:r w:rsidRPr="005C3F86">
        <w:rPr>
          <w:rFonts w:ascii="Bookman Old Style" w:eastAsia="Calibri" w:hAnsi="Bookman Old Style" w:cs="Times New Roman"/>
          <w:sz w:val="16"/>
          <w:szCs w:val="16"/>
          <w:lang w:eastAsia="en-US"/>
        </w:rPr>
        <w:t>lado,</w:t>
      </w:r>
      <w:r w:rsidRPr="005C3F86">
        <w:rPr>
          <w:rFonts w:ascii="Bookman Old Style" w:eastAsia="Calibri" w:hAnsi="Bookman Old Style" w:cs="Times New Roman"/>
          <w:spacing w:val="-14"/>
          <w:sz w:val="16"/>
          <w:szCs w:val="16"/>
          <w:lang w:eastAsia="en-US"/>
        </w:rPr>
        <w:t xml:space="preserve"> </w:t>
      </w:r>
      <w:r w:rsidRPr="005C3F86">
        <w:rPr>
          <w:rFonts w:ascii="Bookman Old Style" w:eastAsia="Calibri" w:hAnsi="Bookman Old Style" w:cs="Times New Roman"/>
          <w:sz w:val="16"/>
          <w:szCs w:val="16"/>
          <w:lang w:eastAsia="en-US"/>
        </w:rPr>
        <w:t>o</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MUNICÍPIO</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DE</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SANTO ANTONIO DO SUDOESTE,</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com</w:t>
      </w:r>
      <w:r w:rsidRPr="005C3F86">
        <w:rPr>
          <w:rFonts w:ascii="Bookman Old Style" w:eastAsia="Calibri" w:hAnsi="Bookman Old Style" w:cs="Times New Roman"/>
          <w:spacing w:val="-14"/>
          <w:sz w:val="16"/>
          <w:szCs w:val="16"/>
          <w:lang w:eastAsia="en-US"/>
        </w:rPr>
        <w:t xml:space="preserve"> </w:t>
      </w:r>
      <w:r w:rsidRPr="005C3F86">
        <w:rPr>
          <w:rFonts w:ascii="Bookman Old Style" w:eastAsia="Calibri" w:hAnsi="Bookman Old Style" w:cs="Times New Roman"/>
          <w:sz w:val="16"/>
          <w:szCs w:val="16"/>
          <w:lang w:eastAsia="en-US"/>
        </w:rPr>
        <w:t>sede</w:t>
      </w:r>
      <w:r w:rsidRPr="005C3F86">
        <w:rPr>
          <w:rFonts w:ascii="Bookman Old Style" w:eastAsia="Calibri" w:hAnsi="Bookman Old Style" w:cs="Times New Roman"/>
          <w:spacing w:val="-14"/>
          <w:sz w:val="16"/>
          <w:szCs w:val="16"/>
          <w:lang w:eastAsia="en-US"/>
        </w:rPr>
        <w:t xml:space="preserve"> </w:t>
      </w:r>
      <w:r w:rsidRPr="005C3F86">
        <w:rPr>
          <w:rFonts w:ascii="Bookman Old Style" w:eastAsia="Calibri" w:hAnsi="Bookman Old Style" w:cs="Times New Roman"/>
          <w:sz w:val="16"/>
          <w:szCs w:val="16"/>
          <w:lang w:eastAsia="en-US"/>
        </w:rPr>
        <w:t>na</w:t>
      </w:r>
      <w:r w:rsidRPr="005C3F86">
        <w:rPr>
          <w:rFonts w:ascii="Bookman Old Style" w:eastAsia="Calibri" w:hAnsi="Bookman Old Style" w:cs="Times New Roman"/>
          <w:spacing w:val="-11"/>
          <w:sz w:val="16"/>
          <w:szCs w:val="16"/>
          <w:lang w:eastAsia="en-US"/>
        </w:rPr>
        <w:t xml:space="preserve"> </w:t>
      </w:r>
      <w:r w:rsidRPr="005C3F86">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5C3F86">
        <w:rPr>
          <w:rFonts w:ascii="Bookman Old Style" w:eastAsia="Calibri" w:hAnsi="Bookman Old Style" w:cs="Times New Roman"/>
          <w:sz w:val="16"/>
          <w:szCs w:val="16"/>
          <w:lang w:eastAsia="en-US"/>
        </w:rPr>
        <w:t>Ortina</w:t>
      </w:r>
      <w:proofErr w:type="spellEnd"/>
      <w:r w:rsidRPr="005C3F86">
        <w:rPr>
          <w:rFonts w:ascii="Bookman Old Style" w:eastAsia="Calibri" w:hAnsi="Bookman Old Style" w:cs="Times New Roman"/>
          <w:sz w:val="16"/>
          <w:szCs w:val="16"/>
          <w:lang w:eastAsia="en-US"/>
        </w:rPr>
        <w:t xml:space="preserve">, inscrito no CPF sob o nº </w:t>
      </w:r>
      <w:r w:rsidRPr="005C3F86">
        <w:rPr>
          <w:rFonts w:ascii="Bookman Old Style" w:eastAsia="Calibri" w:hAnsi="Bookman Old Style" w:cs="Bookman Old Style"/>
          <w:sz w:val="16"/>
          <w:szCs w:val="16"/>
          <w:lang w:eastAsia="en-US"/>
        </w:rPr>
        <w:t>020.697.089-77</w:t>
      </w:r>
      <w:r w:rsidRPr="005C3F86">
        <w:rPr>
          <w:rFonts w:ascii="Bookman Old Style" w:eastAsia="Calibri" w:hAnsi="Bookman Old Style" w:cs="Times New Roman"/>
          <w:sz w:val="16"/>
          <w:szCs w:val="16"/>
          <w:lang w:eastAsia="en-US"/>
        </w:rPr>
        <w:t xml:space="preserve"> e abaixo assinado, doravante designado CONTRATANTE e de outro a empresa </w:t>
      </w:r>
      <w:proofErr w:type="spellStart"/>
      <w:r w:rsidRPr="005C3F86">
        <w:rPr>
          <w:rFonts w:ascii="Bookman Old Style" w:eastAsia="Calibri" w:hAnsi="Bookman Old Style" w:cs="Times New Roman"/>
          <w:sz w:val="16"/>
          <w:szCs w:val="16"/>
          <w:lang w:eastAsia="en-US"/>
        </w:rPr>
        <w:t>xxxxxxxxx</w:t>
      </w:r>
      <w:proofErr w:type="spellEnd"/>
      <w:r w:rsidRPr="005C3F86">
        <w:rPr>
          <w:rFonts w:ascii="Bookman Old Style" w:eastAsia="Calibri" w:hAnsi="Bookman Old Style" w:cs="Times New Roman"/>
          <w:sz w:val="16"/>
          <w:szCs w:val="16"/>
          <w:lang w:eastAsia="en-US"/>
        </w:rPr>
        <w:t>, inscrita no CNPJ sob o nº</w:t>
      </w:r>
      <w:r w:rsidRPr="005C3F86">
        <w:rPr>
          <w:rFonts w:ascii="Bookman Old Style" w:eastAsia="Calibri" w:hAnsi="Bookman Old Style" w:cs="Bookman Old Style"/>
          <w:sz w:val="16"/>
          <w:szCs w:val="16"/>
          <w:lang w:eastAsia="en-US"/>
        </w:rPr>
        <w:t xml:space="preserve"> 00.</w:t>
      </w:r>
      <w:r w:rsidRPr="005C3F86">
        <w:rPr>
          <w:rFonts w:ascii="Bookman Old Style" w:eastAsia="Calibri" w:hAnsi="Bookman Old Style" w:cs="Bookman Old Style"/>
          <w:sz w:val="16"/>
          <w:szCs w:val="16"/>
          <w:lang w:val="x-none" w:eastAsia="en-US"/>
        </w:rPr>
        <w:t>0</w:t>
      </w:r>
      <w:r w:rsidRPr="005C3F86">
        <w:rPr>
          <w:rFonts w:ascii="Bookman Old Style" w:eastAsia="Calibri" w:hAnsi="Bookman Old Style" w:cs="Bookman Old Style"/>
          <w:sz w:val="16"/>
          <w:szCs w:val="16"/>
          <w:lang w:eastAsia="en-US"/>
        </w:rPr>
        <w:t>00</w:t>
      </w:r>
      <w:r w:rsidRPr="005C3F86">
        <w:rPr>
          <w:rFonts w:ascii="Bookman Old Style" w:eastAsia="Calibri" w:hAnsi="Bookman Old Style" w:cs="Bookman Old Style"/>
          <w:sz w:val="16"/>
          <w:szCs w:val="16"/>
          <w:lang w:val="x-none" w:eastAsia="en-US"/>
        </w:rPr>
        <w:t>.</w:t>
      </w:r>
      <w:r w:rsidRPr="005C3F86">
        <w:rPr>
          <w:rFonts w:ascii="Bookman Old Style" w:eastAsia="Calibri" w:hAnsi="Bookman Old Style" w:cs="Bookman Old Style"/>
          <w:sz w:val="16"/>
          <w:szCs w:val="16"/>
          <w:lang w:eastAsia="en-US"/>
        </w:rPr>
        <w:t>000</w:t>
      </w:r>
      <w:r w:rsidRPr="005C3F86">
        <w:rPr>
          <w:rFonts w:ascii="Bookman Old Style" w:eastAsia="Calibri" w:hAnsi="Bookman Old Style" w:cs="Bookman Old Style"/>
          <w:sz w:val="16"/>
          <w:szCs w:val="16"/>
          <w:lang w:val="x-none" w:eastAsia="en-US"/>
        </w:rPr>
        <w:t>/000</w:t>
      </w:r>
      <w:r w:rsidRPr="005C3F86">
        <w:rPr>
          <w:rFonts w:ascii="Bookman Old Style" w:eastAsia="Calibri" w:hAnsi="Bookman Old Style" w:cs="Bookman Old Style"/>
          <w:sz w:val="16"/>
          <w:szCs w:val="16"/>
          <w:lang w:eastAsia="en-US"/>
        </w:rPr>
        <w:t>0</w:t>
      </w:r>
      <w:r w:rsidRPr="005C3F86">
        <w:rPr>
          <w:rFonts w:ascii="Bookman Old Style" w:eastAsia="Calibri" w:hAnsi="Bookman Old Style" w:cs="Bookman Old Style"/>
          <w:sz w:val="16"/>
          <w:szCs w:val="16"/>
          <w:lang w:val="x-none" w:eastAsia="en-US"/>
        </w:rPr>
        <w:t>-00</w:t>
      </w:r>
      <w:r w:rsidRPr="005C3F86">
        <w:rPr>
          <w:rFonts w:ascii="Bookman Old Style" w:eastAsia="Calibri" w:hAnsi="Bookman Old Style" w:cs="Times New Roman"/>
          <w:sz w:val="16"/>
          <w:szCs w:val="16"/>
          <w:lang w:eastAsia="en-US"/>
        </w:rPr>
        <w:t xml:space="preserve">, com sede na cidade de </w:t>
      </w:r>
      <w:proofErr w:type="spellStart"/>
      <w:r w:rsidRPr="005C3F86">
        <w:rPr>
          <w:rFonts w:ascii="Bookman Old Style" w:eastAsia="Calibri" w:hAnsi="Bookman Old Style" w:cs="Times New Roman"/>
          <w:sz w:val="16"/>
          <w:szCs w:val="16"/>
          <w:lang w:eastAsia="en-US"/>
        </w:rPr>
        <w:t>xxxxxxxx</w:t>
      </w:r>
      <w:proofErr w:type="spellEnd"/>
      <w:r w:rsidRPr="005C3F86">
        <w:rPr>
          <w:rFonts w:ascii="Bookman Old Style" w:eastAsia="Calibri" w:hAnsi="Bookman Old Style" w:cs="Times New Roman"/>
          <w:sz w:val="16"/>
          <w:szCs w:val="16"/>
          <w:lang w:eastAsia="en-US"/>
        </w:rPr>
        <w:t>/PR, doravante designada CONTRATADA</w:t>
      </w:r>
      <w:r w:rsidRPr="005C3F86">
        <w:rPr>
          <w:rFonts w:ascii="Bookman Old Style" w:eastAsia="Calibri" w:hAnsi="Bookman Old Style" w:cs="Arial"/>
          <w:sz w:val="16"/>
          <w:szCs w:val="16"/>
          <w:lang w:eastAsia="en-US"/>
        </w:rPr>
        <w:t xml:space="preserve">, tendo em vista o que consta no Processo em </w:t>
      </w:r>
      <w:r w:rsidRPr="005C3F86">
        <w:rPr>
          <w:rFonts w:ascii="Bookman Old Style" w:eastAsia="Calibri" w:hAnsi="Bookman Old Style" w:cs="Arial"/>
          <w:sz w:val="16"/>
          <w:szCs w:val="16"/>
          <w:lang w:eastAsia="en-US"/>
        </w:rPr>
        <w:br/>
        <w:t>Referência...</w:t>
      </w:r>
      <w:r w:rsidRPr="005C3F86">
        <w:rPr>
          <w:rFonts w:ascii="Bookman Old Style" w:eastAsia="Calibri" w:hAnsi="Bookman Old Style" w:cs="Arial"/>
          <w:color w:val="FF0000"/>
          <w:sz w:val="16"/>
          <w:szCs w:val="16"/>
          <w:lang w:eastAsia="en-US"/>
        </w:rPr>
        <w:t xml:space="preserve">........................... </w:t>
      </w:r>
      <w:r w:rsidRPr="005C3F86">
        <w:rPr>
          <w:rFonts w:ascii="Bookman Old Style" w:eastAsia="Calibri" w:hAnsi="Bookman Old Style" w:cs="Arial"/>
          <w:sz w:val="16"/>
          <w:szCs w:val="16"/>
          <w:lang w:eastAsia="en-US"/>
        </w:rPr>
        <w:t xml:space="preserve">e em observância às disposições da Lei nº 14.133, de 2021 e </w:t>
      </w:r>
      <w:r w:rsidRPr="005C3F86">
        <w:rPr>
          <w:rFonts w:ascii="Bookman Old Style" w:eastAsia="Calibri" w:hAnsi="Bookman Old Style" w:cs="Arial"/>
          <w:bCs/>
          <w:sz w:val="16"/>
          <w:szCs w:val="16"/>
          <w:lang w:eastAsia="en-US"/>
        </w:rPr>
        <w:t xml:space="preserve">Decreto Municipal nº </w:t>
      </w:r>
      <w:r w:rsidRPr="005C3F86">
        <w:rPr>
          <w:rFonts w:ascii="Bookman Old Style" w:eastAsia="Calibri" w:hAnsi="Bookman Old Style" w:cs="Times New Roman"/>
          <w:sz w:val="16"/>
          <w:szCs w:val="16"/>
          <w:lang w:eastAsia="en-US"/>
        </w:rPr>
        <w:t>3.953/202</w:t>
      </w:r>
      <w:r w:rsidRPr="005C3F86">
        <w:rPr>
          <w:rFonts w:ascii="Bookman Old Style" w:eastAsia="Calibri" w:hAnsi="Bookman Old Style" w:cs="Arial"/>
          <w:sz w:val="16"/>
          <w:szCs w:val="16"/>
          <w:lang w:eastAsia="en-US"/>
        </w:rPr>
        <w:t xml:space="preserve">, resolvem celebrar o presente Termo de Contrato, decorrente </w:t>
      </w:r>
      <w:r w:rsidRPr="005C3F86">
        <w:rPr>
          <w:rFonts w:ascii="Bookman Old Style" w:eastAsia="Calibri" w:hAnsi="Bookman Old Style" w:cs="Arial"/>
          <w:i/>
          <w:iCs/>
          <w:sz w:val="16"/>
          <w:szCs w:val="16"/>
          <w:lang w:eastAsia="en-US"/>
        </w:rPr>
        <w:t>da Dispensa de Licitação nº</w:t>
      </w:r>
      <w:r w:rsidR="00321B86" w:rsidRPr="005C3F86">
        <w:rPr>
          <w:rFonts w:ascii="Bookman Old Style" w:eastAsia="Calibri" w:hAnsi="Bookman Old Style" w:cs="Arial"/>
          <w:sz w:val="16"/>
          <w:szCs w:val="16"/>
          <w:lang w:eastAsia="en-US"/>
        </w:rPr>
        <w:t xml:space="preserve"> 101,</w:t>
      </w:r>
      <w:r w:rsidRPr="005C3F86">
        <w:rPr>
          <w:rFonts w:ascii="Bookman Old Style" w:eastAsia="Calibri" w:hAnsi="Bookman Old Style" w:cs="Arial"/>
          <w:sz w:val="16"/>
          <w:szCs w:val="16"/>
          <w:lang w:eastAsia="en-US"/>
        </w:rPr>
        <w:t xml:space="preserve"> mediante as cláusulas e condições a seguir enunciadas.</w:t>
      </w:r>
    </w:p>
    <w:p w14:paraId="234B1D86"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PRIMEIRA – OBJETO (art. 92, I e II)</w:t>
      </w:r>
    </w:p>
    <w:p w14:paraId="13B86743" w14:textId="23C015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color w:val="000000"/>
          <w:sz w:val="16"/>
          <w:szCs w:val="16"/>
          <w:lang w:eastAsia="en-US"/>
        </w:rPr>
        <w:t xml:space="preserve">O objeto do presente instrumento é a </w:t>
      </w:r>
      <w:r w:rsidR="005C3F86" w:rsidRPr="005C3F86">
        <w:rPr>
          <w:rFonts w:ascii="Bookman Old Style" w:hAnsi="Bookman Old Style"/>
          <w:bCs/>
          <w:sz w:val="16"/>
          <w:szCs w:val="16"/>
        </w:rPr>
        <w:t xml:space="preserve">Contratação do serviço de exames de </w:t>
      </w:r>
      <w:proofErr w:type="spellStart"/>
      <w:r w:rsidR="005C3F86" w:rsidRPr="005C3F86">
        <w:rPr>
          <w:rFonts w:ascii="Bookman Old Style" w:hAnsi="Bookman Old Style"/>
          <w:bCs/>
          <w:sz w:val="16"/>
          <w:szCs w:val="16"/>
        </w:rPr>
        <w:t>Ecocardiograma</w:t>
      </w:r>
      <w:proofErr w:type="spellEnd"/>
      <w:r w:rsidR="005C3F86" w:rsidRPr="005C3F86">
        <w:rPr>
          <w:rFonts w:ascii="Bookman Old Style" w:hAnsi="Bookman Old Style"/>
          <w:bCs/>
          <w:sz w:val="16"/>
          <w:szCs w:val="16"/>
        </w:rPr>
        <w:t xml:space="preserve"> </w:t>
      </w:r>
      <w:proofErr w:type="spellStart"/>
      <w:r w:rsidR="005C3F86" w:rsidRPr="005C3F86">
        <w:rPr>
          <w:rFonts w:ascii="Bookman Old Style" w:hAnsi="Bookman Old Style"/>
          <w:bCs/>
          <w:sz w:val="16"/>
          <w:szCs w:val="16"/>
        </w:rPr>
        <w:t>Transtorácico</w:t>
      </w:r>
      <w:proofErr w:type="spellEnd"/>
      <w:r w:rsidR="005C3F86" w:rsidRPr="005C3F86">
        <w:rPr>
          <w:rFonts w:ascii="Bookman Old Style" w:hAnsi="Bookman Old Style"/>
          <w:bCs/>
          <w:sz w:val="16"/>
          <w:szCs w:val="16"/>
        </w:rPr>
        <w:t xml:space="preserve"> em atendimento as demandas da Secretaria Municipal de Saúde</w:t>
      </w:r>
      <w:r w:rsidR="00321B86" w:rsidRPr="005C3F86">
        <w:rPr>
          <w:rFonts w:ascii="Bookman Old Style" w:eastAsia="Calibri" w:hAnsi="Bookman Old Style" w:cs="Arial"/>
          <w:sz w:val="16"/>
          <w:szCs w:val="16"/>
          <w:lang w:eastAsia="en-US"/>
        </w:rPr>
        <w:t>,</w:t>
      </w:r>
      <w:r w:rsidRPr="005C3F86">
        <w:rPr>
          <w:rFonts w:ascii="Bookman Old Style" w:eastAsia="Calibri" w:hAnsi="Bookman Old Style" w:cs="Arial"/>
          <w:sz w:val="16"/>
          <w:szCs w:val="16"/>
          <w:lang w:eastAsia="en-US"/>
        </w:rPr>
        <w:t xml:space="preserve"> nas condições estabelecidas no Termo de Referência.</w:t>
      </w:r>
    </w:p>
    <w:p w14:paraId="245E370E"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Objeto da contratação:</w:t>
      </w:r>
    </w:p>
    <w:p w14:paraId="4D72D306"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São anexos a este instrumento e vinculam esta contratação, independentemente de transcrição:</w:t>
      </w:r>
    </w:p>
    <w:p w14:paraId="49167D32"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O Termo de Referência que embasou a contratação;</w:t>
      </w:r>
    </w:p>
    <w:p w14:paraId="7ECDD634"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O Edital de Licitação, a Autorização de Contratação Direta e/ou o Aviso de Dispensa Eletrônica, caso existentes;</w:t>
      </w:r>
    </w:p>
    <w:p w14:paraId="399F9070"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A Proposta do Contratado;</w:t>
      </w:r>
    </w:p>
    <w:p w14:paraId="3974E2CB"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Eventuais anexos dos documentos supracitados.</w:t>
      </w:r>
    </w:p>
    <w:p w14:paraId="542D51DF" w14:textId="77777777" w:rsidR="008F707F" w:rsidRPr="005C3F86" w:rsidRDefault="008F707F" w:rsidP="008F707F">
      <w:pPr>
        <w:keepNext/>
        <w:keepLines/>
        <w:tabs>
          <w:tab w:val="left" w:pos="567"/>
        </w:tabs>
        <w:spacing w:before="240"/>
        <w:jc w:val="both"/>
        <w:outlineLvl w:val="0"/>
        <w:rPr>
          <w:rFonts w:ascii="Bookman Old Style" w:hAnsi="Bookman Old Style" w:cs="Arial"/>
          <w:b/>
          <w:i/>
          <w:color w:val="FF0000"/>
          <w:sz w:val="16"/>
          <w:szCs w:val="16"/>
        </w:rPr>
      </w:pPr>
      <w:r w:rsidRPr="005C3F86">
        <w:rPr>
          <w:rFonts w:ascii="Bookman Old Style" w:hAnsi="Bookman Old Style" w:cs="Arial"/>
          <w:b/>
          <w:bCs/>
          <w:color w:val="2F5496"/>
          <w:sz w:val="16"/>
          <w:szCs w:val="16"/>
        </w:rPr>
        <w:t>CLÁUSULA SEGUNDA – VIGÊNCIA E PRORROGAÇÃO.</w:t>
      </w:r>
    </w:p>
    <w:p w14:paraId="69AAC6D4"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Cs/>
          <w:i/>
          <w:sz w:val="16"/>
          <w:szCs w:val="16"/>
          <w:lang w:eastAsia="en-US"/>
        </w:rPr>
      </w:pPr>
      <w:r w:rsidRPr="005C3F86">
        <w:rPr>
          <w:rFonts w:ascii="Bookman Old Style" w:eastAsia="Calibri" w:hAnsi="Bookman Old Style" w:cs="Arial"/>
          <w:bCs/>
          <w:i/>
          <w:sz w:val="16"/>
          <w:szCs w:val="16"/>
          <w:lang w:eastAsia="en-US"/>
        </w:rPr>
        <w:t xml:space="preserve">O prazo de vigência da contratação é de .............................. contados </w:t>
      </w:r>
      <w:proofErr w:type="gramStart"/>
      <w:r w:rsidRPr="005C3F86">
        <w:rPr>
          <w:rFonts w:ascii="Bookman Old Style" w:eastAsia="Calibri" w:hAnsi="Bookman Old Style" w:cs="Arial"/>
          <w:bCs/>
          <w:i/>
          <w:sz w:val="16"/>
          <w:szCs w:val="16"/>
          <w:lang w:eastAsia="en-US"/>
        </w:rPr>
        <w:t>do(</w:t>
      </w:r>
      <w:proofErr w:type="gramEnd"/>
      <w:r w:rsidRPr="005C3F86">
        <w:rPr>
          <w:rFonts w:ascii="Bookman Old Style" w:eastAsia="Calibri" w:hAnsi="Bookman Old Style" w:cs="Arial"/>
          <w:bCs/>
          <w:i/>
          <w:sz w:val="16"/>
          <w:szCs w:val="16"/>
          <w:lang w:eastAsia="en-US"/>
        </w:rPr>
        <w:t>a) ............................., na forma do artigo 105 da Lei n° 14.133/2021.</w:t>
      </w:r>
    </w:p>
    <w:p w14:paraId="579AA5A8"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Cs/>
          <w:i/>
          <w:sz w:val="16"/>
          <w:szCs w:val="16"/>
          <w:lang w:eastAsia="en-US"/>
        </w:rPr>
      </w:pPr>
      <w:r w:rsidRPr="005C3F86">
        <w:rPr>
          <w:rFonts w:ascii="Bookman Old Style" w:eastAsia="Calibri" w:hAnsi="Bookman Old Style" w:cs="Arial"/>
          <w:bCs/>
          <w:i/>
          <w:sz w:val="16"/>
          <w:szCs w:val="16"/>
          <w:lang w:eastAsia="en-US"/>
        </w:rPr>
        <w:t>O prazo de vigência será automaticamente prorrogado, independentemente de termo aditivo, quando o objeto não for concluído no período firmado acima, ressalvadas as providências cabíveis no caso de culpa do contratado, previstas neste instrumento.</w:t>
      </w:r>
    </w:p>
    <w:p w14:paraId="48DCC5DD"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TERCEIRA – MODELOS DE EXECUÇÃO E GESTÃO CONTRATUAIS (art. 92, IV, VII e XVIII)</w:t>
      </w:r>
    </w:p>
    <w:p w14:paraId="589F8AFF"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regime de execução contratual, o modelo de gestão, assim como os prazos e condições de</w:t>
      </w:r>
      <w:r w:rsidRPr="005C3F86">
        <w:rPr>
          <w:rFonts w:ascii="Bookman Old Style" w:eastAsia="Calibri" w:hAnsi="Bookman Old Style" w:cs="Arial"/>
          <w:color w:val="000000"/>
          <w:sz w:val="16"/>
          <w:szCs w:val="16"/>
          <w:lang w:eastAsia="en-US"/>
        </w:rPr>
        <w:t xml:space="preserve"> conclusão, entrega, observação e recebimento definitivo</w:t>
      </w:r>
      <w:r w:rsidRPr="005C3F86">
        <w:rPr>
          <w:rFonts w:ascii="Bookman Old Style" w:eastAsia="Calibri" w:hAnsi="Bookman Old Style" w:cs="Arial"/>
          <w:sz w:val="16"/>
          <w:szCs w:val="16"/>
          <w:lang w:eastAsia="en-US"/>
        </w:rPr>
        <w:t xml:space="preserve"> constam no Termo de Referência, anexo a este Contrato.</w:t>
      </w:r>
    </w:p>
    <w:p w14:paraId="7BA43F0F" w14:textId="77777777" w:rsidR="008F707F" w:rsidRPr="005C3F86" w:rsidRDefault="008F707F" w:rsidP="008F707F">
      <w:pPr>
        <w:keepNext/>
        <w:keepLines/>
        <w:tabs>
          <w:tab w:val="left" w:pos="567"/>
        </w:tabs>
        <w:spacing w:before="240"/>
        <w:jc w:val="both"/>
        <w:outlineLvl w:val="0"/>
        <w:rPr>
          <w:rFonts w:ascii="Bookman Old Style" w:hAnsi="Bookman Old Style" w:cs="Times New Roman"/>
          <w:b/>
          <w:bCs/>
          <w:color w:val="2F5496"/>
          <w:sz w:val="16"/>
          <w:szCs w:val="16"/>
        </w:rPr>
      </w:pPr>
      <w:r w:rsidRPr="005C3F86">
        <w:rPr>
          <w:rFonts w:ascii="Bookman Old Style" w:hAnsi="Bookman Old Style" w:cs="Arial"/>
          <w:b/>
          <w:bCs/>
          <w:color w:val="2F5496"/>
          <w:sz w:val="16"/>
          <w:szCs w:val="16"/>
        </w:rPr>
        <w:t xml:space="preserve">CLÁUSULA QUARTA - SUBCONTRATAÇÃO </w:t>
      </w:r>
    </w:p>
    <w:p w14:paraId="67142E43"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Não será admitida a subcontratação do objeto contratual.</w:t>
      </w:r>
    </w:p>
    <w:p w14:paraId="3D7CC942"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QUINTA - PAGAMENTO (art. 92, V e VI)</w:t>
      </w:r>
    </w:p>
    <w:p w14:paraId="7741BA92"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CC"/>
          <w:sz w:val="16"/>
          <w:szCs w:val="16"/>
          <w:lang w:eastAsia="en-US"/>
        </w:rPr>
      </w:pPr>
      <w:r w:rsidRPr="005C3F86">
        <w:rPr>
          <w:rFonts w:ascii="Bookman Old Style" w:eastAsia="Calibri" w:hAnsi="Bookman Old Style" w:cs="Arial"/>
          <w:b/>
          <w:color w:val="0000CC"/>
          <w:sz w:val="16"/>
          <w:szCs w:val="16"/>
          <w:lang w:eastAsia="en-US"/>
        </w:rPr>
        <w:t>PREÇO</w:t>
      </w:r>
    </w:p>
    <w:p w14:paraId="270A249D" w14:textId="30A2EA2A" w:rsidR="00321B86" w:rsidRPr="005C3F86" w:rsidRDefault="008F707F" w:rsidP="005C3F86">
      <w:pPr>
        <w:numPr>
          <w:ilvl w:val="2"/>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i/>
          <w:sz w:val="16"/>
          <w:szCs w:val="16"/>
          <w:lang w:eastAsia="en-US"/>
        </w:rPr>
        <w:t xml:space="preserve">O valor mensal da contratação é de R$ </w:t>
      </w:r>
      <w:r w:rsidR="00321B86" w:rsidRPr="005C3F86">
        <w:rPr>
          <w:rFonts w:ascii="Bookman Old Style" w:eastAsia="Calibri" w:hAnsi="Bookman Old Style" w:cs="Arial"/>
          <w:i/>
          <w:sz w:val="16"/>
          <w:szCs w:val="16"/>
          <w:lang w:eastAsia="en-US"/>
        </w:rPr>
        <w:t xml:space="preserve">R$ </w:t>
      </w:r>
      <w:r w:rsidR="00A57CE8" w:rsidRPr="005C3F86">
        <w:rPr>
          <w:rFonts w:ascii="Bookman Old Style" w:eastAsia="Calibri" w:hAnsi="Bookman Old Style" w:cs="Arial"/>
          <w:i/>
          <w:sz w:val="16"/>
          <w:szCs w:val="16"/>
          <w:lang w:eastAsia="en-US"/>
        </w:rPr>
        <w:t>......</w:t>
      </w:r>
      <w:r w:rsidR="00321B86" w:rsidRPr="005C3F86">
        <w:rPr>
          <w:rFonts w:ascii="Bookman Old Style" w:eastAsia="Calibri" w:hAnsi="Bookman Old Style" w:cs="Arial"/>
          <w:i/>
          <w:sz w:val="16"/>
          <w:szCs w:val="16"/>
          <w:lang w:eastAsia="en-US"/>
        </w:rPr>
        <w:t>().</w:t>
      </w:r>
      <w:r w:rsidR="00321B86" w:rsidRPr="005C3F86">
        <w:rPr>
          <w:rFonts w:ascii="Bookman Old Style" w:eastAsia="Calibri" w:hAnsi="Bookman Old Style" w:cs="Arial"/>
          <w:b/>
          <w:i/>
          <w:sz w:val="16"/>
          <w:szCs w:val="16"/>
          <w:u w:val="single"/>
          <w:lang w:eastAsia="en-US"/>
        </w:rPr>
        <w:t xml:space="preserve"> </w:t>
      </w:r>
    </w:p>
    <w:p w14:paraId="73E9E7BC" w14:textId="46EDACC7" w:rsidR="008F707F" w:rsidRPr="005C3F86" w:rsidRDefault="008F707F" w:rsidP="005C3F86">
      <w:pPr>
        <w:numPr>
          <w:ilvl w:val="2"/>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F6C0CDB"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i/>
          <w:iCs/>
          <w:sz w:val="16"/>
          <w:szCs w:val="16"/>
          <w:lang w:eastAsia="en-US"/>
        </w:rPr>
        <w:t>O valor acima é meramente estimativo, de forma que os pagamentos devidos ao contratado dependerão dos quantitativos efetivamente fornecidos.</w:t>
      </w:r>
    </w:p>
    <w:p w14:paraId="1F362D9D"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CC"/>
          <w:sz w:val="16"/>
          <w:szCs w:val="16"/>
          <w:lang w:eastAsia="en-US"/>
        </w:rPr>
      </w:pPr>
      <w:r w:rsidRPr="005C3F86">
        <w:rPr>
          <w:rFonts w:ascii="Bookman Old Style" w:eastAsia="Calibri" w:hAnsi="Bookman Old Style" w:cs="Arial"/>
          <w:b/>
          <w:color w:val="0000CC"/>
          <w:sz w:val="16"/>
          <w:szCs w:val="16"/>
          <w:lang w:eastAsia="en-US"/>
        </w:rPr>
        <w:t>FORMA DE PAGAMENTO</w:t>
      </w:r>
    </w:p>
    <w:p w14:paraId="7C80A3D8"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O pagamento será realizado através de ordem bancária, para crédito em banco, agência e conta corrente indicados pelo contratado.</w:t>
      </w:r>
    </w:p>
    <w:p w14:paraId="6E1A7E11"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Será considerada data do pagamento o dia em que constar como emitida a ordem bancária para pagamento.</w:t>
      </w:r>
    </w:p>
    <w:p w14:paraId="096341E6"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CC"/>
          <w:sz w:val="16"/>
          <w:szCs w:val="16"/>
          <w:lang w:eastAsia="en-US"/>
        </w:rPr>
      </w:pPr>
      <w:r w:rsidRPr="005C3F86">
        <w:rPr>
          <w:rFonts w:ascii="Bookman Old Style" w:eastAsia="Calibri" w:hAnsi="Bookman Old Style" w:cs="Arial"/>
          <w:b/>
          <w:color w:val="0000CC"/>
          <w:sz w:val="16"/>
          <w:szCs w:val="16"/>
          <w:lang w:eastAsia="en-US"/>
        </w:rPr>
        <w:t>PRAZO DE PAGAMENTO</w:t>
      </w:r>
    </w:p>
    <w:p w14:paraId="3FE3C170" w14:textId="500A70AD" w:rsidR="008F707F" w:rsidRPr="005C3F86" w:rsidRDefault="008F707F" w:rsidP="005C3F86">
      <w:pPr>
        <w:numPr>
          <w:ilvl w:val="2"/>
          <w:numId w:val="8"/>
        </w:numPr>
        <w:spacing w:before="120" w:after="120" w:line="276" w:lineRule="auto"/>
        <w:ind w:left="0"/>
        <w:jc w:val="both"/>
        <w:rPr>
          <w:rFonts w:ascii="Bookman Old Style" w:eastAsia="Calibri" w:hAnsi="Bookman Old Style" w:cs="Times New Roman"/>
          <w:sz w:val="16"/>
          <w:szCs w:val="16"/>
          <w:lang w:val="x-none" w:eastAsia="en-US"/>
        </w:rPr>
      </w:pPr>
      <w:r w:rsidRPr="005C3F86">
        <w:rPr>
          <w:rFonts w:ascii="Bookman Old Style" w:eastAsia="Calibri" w:hAnsi="Bookman Old Style" w:cs="Arial"/>
          <w:color w:val="000000"/>
          <w:sz w:val="16"/>
          <w:szCs w:val="16"/>
          <w:lang w:eastAsia="en-US"/>
        </w:rPr>
        <w:t xml:space="preserve">O </w:t>
      </w:r>
      <w:r w:rsidRPr="005C3F86">
        <w:rPr>
          <w:rFonts w:ascii="Bookman Old Style" w:eastAsia="Calibri" w:hAnsi="Bookman Old Style" w:cs="Arial"/>
          <w:sz w:val="16"/>
          <w:szCs w:val="16"/>
          <w:lang w:eastAsia="en-US"/>
        </w:rPr>
        <w:t>pagamento</w:t>
      </w:r>
      <w:r w:rsidRPr="005C3F86">
        <w:rPr>
          <w:rFonts w:ascii="Bookman Old Style" w:eastAsia="Calibri" w:hAnsi="Bookman Old Style" w:cs="Arial"/>
          <w:color w:val="000000"/>
          <w:sz w:val="16"/>
          <w:szCs w:val="16"/>
          <w:lang w:eastAsia="en-US"/>
        </w:rPr>
        <w:t xml:space="preserve"> será efetuado no prazo máximo de</w:t>
      </w:r>
      <w:r w:rsidRPr="005C3F86">
        <w:rPr>
          <w:rFonts w:ascii="Bookman Old Style" w:eastAsia="Arial" w:hAnsi="Bookman Old Style" w:cs="Arial"/>
          <w:color w:val="000000"/>
          <w:sz w:val="16"/>
          <w:szCs w:val="16"/>
          <w:lang w:eastAsia="en-US"/>
        </w:rPr>
        <w:t xml:space="preserve"> até </w:t>
      </w:r>
      <w:r w:rsidR="00321B86" w:rsidRPr="005C3F86">
        <w:rPr>
          <w:rFonts w:ascii="Bookman Old Style" w:eastAsia="Arial" w:hAnsi="Bookman Old Style" w:cs="Arial"/>
          <w:sz w:val="16"/>
          <w:szCs w:val="16"/>
          <w:lang w:eastAsia="en-US"/>
        </w:rPr>
        <w:t>30</w:t>
      </w:r>
      <w:r w:rsidRPr="005C3F86">
        <w:rPr>
          <w:rFonts w:ascii="Bookman Old Style" w:eastAsia="Arial" w:hAnsi="Bookman Old Style" w:cs="Arial"/>
          <w:sz w:val="16"/>
          <w:szCs w:val="16"/>
          <w:lang w:eastAsia="en-US"/>
        </w:rPr>
        <w:t xml:space="preserve"> (</w:t>
      </w:r>
      <w:r w:rsidR="00321B86" w:rsidRPr="005C3F86">
        <w:rPr>
          <w:rFonts w:ascii="Bookman Old Style" w:eastAsia="Arial" w:hAnsi="Bookman Old Style" w:cs="Arial"/>
          <w:sz w:val="16"/>
          <w:szCs w:val="16"/>
          <w:lang w:eastAsia="en-US"/>
        </w:rPr>
        <w:t>trinta</w:t>
      </w:r>
      <w:r w:rsidRPr="005C3F86">
        <w:rPr>
          <w:rFonts w:ascii="Bookman Old Style" w:eastAsia="Arial" w:hAnsi="Bookman Old Style" w:cs="Arial"/>
          <w:sz w:val="16"/>
          <w:szCs w:val="16"/>
          <w:lang w:eastAsia="en-US"/>
        </w:rPr>
        <w:t xml:space="preserve">) </w:t>
      </w:r>
      <w:r w:rsidRPr="005C3F86">
        <w:rPr>
          <w:rFonts w:ascii="Bookman Old Style" w:eastAsia="Calibri" w:hAnsi="Bookman Old Style" w:cs="Arial"/>
          <w:color w:val="000000"/>
          <w:sz w:val="16"/>
          <w:szCs w:val="16"/>
          <w:lang w:eastAsia="en-US"/>
        </w:rPr>
        <w:t>dias, contados do recebimento da Nota Fiscal/Fatura.</w:t>
      </w:r>
      <w:r w:rsidRPr="005C3F86">
        <w:rPr>
          <w:rFonts w:ascii="Bookman Old Style" w:eastAsia="Calibri" w:hAnsi="Bookman Old Style" w:cs="Times New Roman"/>
          <w:sz w:val="16"/>
          <w:szCs w:val="16"/>
          <w:lang w:val="x-none" w:eastAsia="en-US"/>
        </w:rPr>
        <w:t xml:space="preserve"> </w:t>
      </w:r>
    </w:p>
    <w:p w14:paraId="281E1CC7" w14:textId="526AF3F8"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Considera-se ocorrido o recebimento da nota fiscal ou fatura quando o órgão contratante atestar a execução do objeto do contrato.</w:t>
      </w:r>
    </w:p>
    <w:p w14:paraId="2642D1EA"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CC"/>
          <w:sz w:val="16"/>
          <w:szCs w:val="16"/>
          <w:lang w:eastAsia="en-US"/>
        </w:rPr>
      </w:pPr>
      <w:r w:rsidRPr="005C3F86">
        <w:rPr>
          <w:rFonts w:ascii="Bookman Old Style" w:eastAsia="Calibri" w:hAnsi="Bookman Old Style" w:cs="Arial"/>
          <w:b/>
          <w:color w:val="0000CC"/>
          <w:sz w:val="16"/>
          <w:szCs w:val="16"/>
          <w:lang w:eastAsia="en-US"/>
        </w:rPr>
        <w:t>CONDIÇÕES DE PAGAMENTO</w:t>
      </w:r>
    </w:p>
    <w:p w14:paraId="6C7BCCC1"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iCs/>
          <w:sz w:val="16"/>
          <w:szCs w:val="16"/>
          <w:lang w:eastAsia="en-US"/>
        </w:rPr>
        <w:t xml:space="preserve">A emissão da </w:t>
      </w:r>
      <w:r w:rsidRPr="005C3F86">
        <w:rPr>
          <w:rFonts w:ascii="Bookman Old Style" w:eastAsia="Calibri" w:hAnsi="Bookman Old Style" w:cs="Arial"/>
          <w:color w:val="000000"/>
          <w:sz w:val="16"/>
          <w:szCs w:val="16"/>
          <w:lang w:eastAsia="en-US"/>
        </w:rPr>
        <w:t>Nota Fiscal/Fatura será precedida do recebimento definitivo do objeto da contratação, conforme disposto neste instrumento e/ou no Termo de Referência.</w:t>
      </w:r>
    </w:p>
    <w:p w14:paraId="646B04A4"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 xml:space="preserve"> Quando houver glosa parcial do objeto, o contratante deverá comunicar a empresa para que emita a nota fiscal ou fatura com o valor exato dimensionado.</w:t>
      </w:r>
    </w:p>
    <w:p w14:paraId="789E0395"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iCs/>
          <w:sz w:val="16"/>
          <w:szCs w:val="16"/>
          <w:lang w:eastAsia="en-US"/>
        </w:rPr>
      </w:pPr>
      <w:r w:rsidRPr="005C3F86">
        <w:rPr>
          <w:rFonts w:ascii="Bookman Old Style" w:eastAsia="Calibri" w:hAnsi="Bookman Old Style" w:cs="Arial"/>
          <w:color w:val="000000"/>
          <w:sz w:val="16"/>
          <w:szCs w:val="16"/>
          <w:lang w:eastAsia="en-US"/>
        </w:rPr>
        <w:t xml:space="preserve">O setor competente para proceder o pagamento deve verificar se a Nota Fiscal ou Fatura apresentada expressa os elementos necessários e essenciais do documento, tais como: </w:t>
      </w:r>
    </w:p>
    <w:p w14:paraId="60FC5C92"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o</w:t>
      </w:r>
      <w:proofErr w:type="gramEnd"/>
      <w:r w:rsidRPr="005C3F86">
        <w:rPr>
          <w:rFonts w:ascii="Bookman Old Style" w:eastAsia="Calibri" w:hAnsi="Bookman Old Style" w:cs="Arial"/>
          <w:color w:val="000000"/>
          <w:sz w:val="16"/>
          <w:szCs w:val="16"/>
          <w:lang w:eastAsia="en-US"/>
        </w:rPr>
        <w:t xml:space="preserve"> prazo de validade; </w:t>
      </w:r>
    </w:p>
    <w:p w14:paraId="4C78272D"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a</w:t>
      </w:r>
      <w:proofErr w:type="gramEnd"/>
      <w:r w:rsidRPr="005C3F86">
        <w:rPr>
          <w:rFonts w:ascii="Bookman Old Style" w:eastAsia="Calibri" w:hAnsi="Bookman Old Style" w:cs="Arial"/>
          <w:color w:val="000000"/>
          <w:sz w:val="16"/>
          <w:szCs w:val="16"/>
          <w:lang w:eastAsia="en-US"/>
        </w:rPr>
        <w:t xml:space="preserve"> data da emissão; </w:t>
      </w:r>
    </w:p>
    <w:p w14:paraId="3883D6E5"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os</w:t>
      </w:r>
      <w:proofErr w:type="gramEnd"/>
      <w:r w:rsidRPr="005C3F86">
        <w:rPr>
          <w:rFonts w:ascii="Bookman Old Style" w:eastAsia="Calibri" w:hAnsi="Bookman Old Style" w:cs="Arial"/>
          <w:color w:val="000000"/>
          <w:sz w:val="16"/>
          <w:szCs w:val="16"/>
          <w:lang w:eastAsia="en-US"/>
        </w:rPr>
        <w:t xml:space="preserve"> dados do contrato e do órgão contratante; </w:t>
      </w:r>
    </w:p>
    <w:p w14:paraId="34D7D819"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o</w:t>
      </w:r>
      <w:proofErr w:type="gramEnd"/>
      <w:r w:rsidRPr="005C3F86">
        <w:rPr>
          <w:rFonts w:ascii="Bookman Old Style" w:eastAsia="Calibri" w:hAnsi="Bookman Old Style" w:cs="Arial"/>
          <w:color w:val="000000"/>
          <w:sz w:val="16"/>
          <w:szCs w:val="16"/>
          <w:lang w:eastAsia="en-US"/>
        </w:rPr>
        <w:t xml:space="preserve"> período respectivo de execução do contrato; </w:t>
      </w:r>
    </w:p>
    <w:p w14:paraId="578A06CE"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o</w:t>
      </w:r>
      <w:proofErr w:type="gramEnd"/>
      <w:r w:rsidRPr="005C3F86">
        <w:rPr>
          <w:rFonts w:ascii="Bookman Old Style" w:eastAsia="Calibri" w:hAnsi="Bookman Old Style" w:cs="Arial"/>
          <w:color w:val="000000"/>
          <w:sz w:val="16"/>
          <w:szCs w:val="16"/>
          <w:lang w:eastAsia="en-US"/>
        </w:rPr>
        <w:t xml:space="preserve"> valor a pagar; e </w:t>
      </w:r>
    </w:p>
    <w:p w14:paraId="6533F0DD"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eventual</w:t>
      </w:r>
      <w:proofErr w:type="gramEnd"/>
      <w:r w:rsidRPr="005C3F86">
        <w:rPr>
          <w:rFonts w:ascii="Bookman Old Style" w:eastAsia="Calibri" w:hAnsi="Bookman Old Style" w:cs="Arial"/>
          <w:color w:val="000000"/>
          <w:sz w:val="16"/>
          <w:szCs w:val="16"/>
          <w:lang w:eastAsia="en-US"/>
        </w:rPr>
        <w:t xml:space="preserve"> destaque do valor de retenções tributárias cabíveis.</w:t>
      </w:r>
    </w:p>
    <w:p w14:paraId="14AC3AEF"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iCs/>
          <w:sz w:val="16"/>
          <w:szCs w:val="16"/>
          <w:lang w:eastAsia="en-US"/>
        </w:rPr>
        <w:t xml:space="preserve">Havendo erro </w:t>
      </w:r>
      <w:r w:rsidRPr="005C3F86">
        <w:rPr>
          <w:rFonts w:ascii="Bookman Old Style" w:eastAsia="Calibri" w:hAnsi="Bookman Old Style" w:cs="Arial"/>
          <w:color w:val="000000"/>
          <w:sz w:val="16"/>
          <w:szCs w:val="16"/>
          <w:lang w:eastAsia="en-US"/>
        </w:rPr>
        <w:t>na</w:t>
      </w:r>
      <w:r w:rsidRPr="005C3F86">
        <w:rPr>
          <w:rFonts w:ascii="Bookman Old Style" w:eastAsia="Calibri" w:hAnsi="Bookman Old Style" w:cs="Arial"/>
          <w:iCs/>
          <w:sz w:val="16"/>
          <w:szCs w:val="16"/>
          <w:lang w:eastAsia="en-US"/>
        </w:rPr>
        <w:t xml:space="preserve"> apresentação da Nota Fiscal/Fatura, ou circunstância que impeça a liquidação da </w:t>
      </w:r>
      <w:r w:rsidRPr="005C3F86">
        <w:rPr>
          <w:rFonts w:ascii="Bookman Old Style" w:eastAsia="Calibri" w:hAnsi="Bookman Old Style" w:cs="Arial"/>
          <w:color w:val="000000"/>
          <w:sz w:val="16"/>
          <w:szCs w:val="16"/>
          <w:lang w:eastAsia="en-US"/>
        </w:rPr>
        <w:t>despesa</w:t>
      </w:r>
      <w:r w:rsidRPr="005C3F86">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14:paraId="2E5DA4D6"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iCs/>
          <w:sz w:val="16"/>
          <w:szCs w:val="16"/>
          <w:lang w:eastAsia="en-US"/>
        </w:rPr>
        <w:t xml:space="preserve"> </w:t>
      </w:r>
      <w:r w:rsidRPr="005C3F86">
        <w:rPr>
          <w:rFonts w:ascii="Bookman Old Style" w:eastAsia="Calibri" w:hAnsi="Bookman Old Style" w:cs="Arial"/>
          <w:color w:val="000000"/>
          <w:sz w:val="16"/>
          <w:szCs w:val="16"/>
          <w:lang w:eastAsia="en-US"/>
        </w:rPr>
        <w:t xml:space="preserve">A Nota Fiscal ou Fatura deverá ser obrigatoriamente acompanhada da comprovação da regularidade fiscal, constatada por meio de consulta </w:t>
      </w:r>
      <w:r w:rsidRPr="005C3F86">
        <w:rPr>
          <w:rFonts w:ascii="Bookman Old Style" w:eastAsia="Calibri" w:hAnsi="Bookman Old Style" w:cs="Arial"/>
          <w:i/>
          <w:color w:val="000000"/>
          <w:sz w:val="16"/>
          <w:szCs w:val="16"/>
          <w:lang w:eastAsia="en-US"/>
        </w:rPr>
        <w:t>on-line</w:t>
      </w:r>
      <w:r w:rsidRPr="005C3F86">
        <w:rPr>
          <w:rFonts w:ascii="Bookman Old Style" w:eastAsia="Calibri" w:hAnsi="Bookman Old Style" w:cs="Arial"/>
          <w:color w:val="000000"/>
          <w:sz w:val="16"/>
          <w:szCs w:val="16"/>
          <w:lang w:eastAsia="en-US"/>
        </w:rPr>
        <w:t xml:space="preserve"> ao SICAF ou, na impossibilidade de acesso ao referido Sistema, mediante consulta aos sítios eletrônicos oficiais ou à documentação mencionada no art. 68 da Lei nº </w:t>
      </w:r>
      <w:r w:rsidRPr="005C3F86">
        <w:rPr>
          <w:rFonts w:ascii="Bookman Old Style" w:eastAsia="Calibri" w:hAnsi="Bookman Old Style" w:cs="Arial"/>
          <w:sz w:val="16"/>
          <w:szCs w:val="16"/>
          <w:lang w:eastAsia="en-US"/>
        </w:rPr>
        <w:t xml:space="preserve">14.133/2021. </w:t>
      </w:r>
      <w:r w:rsidRPr="005C3F86">
        <w:rPr>
          <w:rFonts w:ascii="Bookman Old Style" w:eastAsia="Calibri" w:hAnsi="Bookman Old Style" w:cs="Arial"/>
          <w:color w:val="000000"/>
          <w:sz w:val="16"/>
          <w:szCs w:val="16"/>
          <w:lang w:eastAsia="en-US"/>
        </w:rPr>
        <w:t xml:space="preserve">  </w:t>
      </w:r>
    </w:p>
    <w:p w14:paraId="5989808E"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sz w:val="16"/>
          <w:szCs w:val="16"/>
          <w:lang w:eastAsia="en-US"/>
        </w:rPr>
        <w:t xml:space="preserve">Previamente à emissão de nota de empenho e a cada pagamento, a Administração deverá realizar consulta ao </w:t>
      </w:r>
      <w:r w:rsidRPr="005C3F86">
        <w:rPr>
          <w:rFonts w:ascii="Bookman Old Style" w:eastAsia="Calibri" w:hAnsi="Bookman Old Style" w:cs="Arial"/>
          <w:color w:val="000000"/>
          <w:sz w:val="16"/>
          <w:szCs w:val="16"/>
          <w:lang w:eastAsia="en-US"/>
        </w:rPr>
        <w:t>SICAF</w:t>
      </w:r>
      <w:r w:rsidRPr="005C3F86">
        <w:rPr>
          <w:rFonts w:ascii="Bookman Old Style" w:eastAsia="Calibri" w:hAnsi="Bookman Old Style" w:cs="Arial"/>
          <w:sz w:val="16"/>
          <w:szCs w:val="16"/>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0B15A720"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Constatando-se, junto ao SICAF, a situação de irregularidade do contratado, será providenciada sua </w:t>
      </w:r>
      <w:r w:rsidRPr="005C3F86">
        <w:rPr>
          <w:rFonts w:ascii="Bookman Old Style" w:eastAsia="Calibri" w:hAnsi="Bookman Old Style" w:cs="Arial"/>
          <w:color w:val="000000"/>
          <w:sz w:val="16"/>
          <w:szCs w:val="16"/>
          <w:lang w:eastAsia="en-US"/>
        </w:rPr>
        <w:t>notificação</w:t>
      </w:r>
      <w:r w:rsidRPr="005C3F86">
        <w:rPr>
          <w:rFonts w:ascii="Bookman Old Style" w:eastAsia="Calibri" w:hAnsi="Bookman Old Style" w:cs="Arial"/>
          <w:sz w:val="16"/>
          <w:szCs w:val="16"/>
          <w:lang w:eastAsia="en-US"/>
        </w:rPr>
        <w:t>, por escrito, para que, no prazo de 5 (cinco) dias úteis, regularize sua situação ou, no mesmo prazo, apresente sua defesa. O prazo poderá ser prorrogado uma vez, por igual período, a critério do contratante.</w:t>
      </w:r>
    </w:p>
    <w:p w14:paraId="58B91A71"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0383425"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14:paraId="17355A24"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14:paraId="74CFE3BA"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Quando do pagamento, será efetuada a retenção tributária prevista na legislação aplicável.</w:t>
      </w:r>
    </w:p>
    <w:p w14:paraId="66604FCD" w14:textId="77777777" w:rsidR="008F707F" w:rsidRPr="005C3F86" w:rsidRDefault="008F707F" w:rsidP="005C3F86">
      <w:pPr>
        <w:numPr>
          <w:ilvl w:val="3"/>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Independentemente do percentual de tributo inserido na planilha, no pagamento serão retidos na fonte os percentuais estabelecidos na legislação vigente.</w:t>
      </w:r>
    </w:p>
    <w:p w14:paraId="17E267C8"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3B4243E" w14:textId="77777777" w:rsidR="008F707F" w:rsidRPr="005C3F86" w:rsidRDefault="008F707F" w:rsidP="008F707F">
      <w:pPr>
        <w:keepNext/>
        <w:keepLines/>
        <w:tabs>
          <w:tab w:val="left" w:pos="567"/>
        </w:tabs>
        <w:spacing w:before="240"/>
        <w:jc w:val="both"/>
        <w:outlineLvl w:val="0"/>
        <w:rPr>
          <w:rFonts w:ascii="Bookman Old Style" w:hAnsi="Bookman Old Style" w:cs="Arial"/>
          <w:b/>
          <w:color w:val="0000CC"/>
          <w:sz w:val="16"/>
          <w:szCs w:val="16"/>
        </w:rPr>
      </w:pPr>
      <w:r w:rsidRPr="005C3F86">
        <w:rPr>
          <w:rFonts w:ascii="Bookman Old Style" w:hAnsi="Bookman Old Style" w:cs="Arial"/>
          <w:b/>
          <w:bCs/>
          <w:color w:val="2F5496"/>
          <w:sz w:val="16"/>
          <w:szCs w:val="16"/>
        </w:rPr>
        <w:t>CLÁUSULA SEXTA - REAJUSTE (art. 92, V)</w:t>
      </w:r>
    </w:p>
    <w:p w14:paraId="10DF4E65" w14:textId="6F611BAE"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Os preços inicialmente contratados são fixos e irreajustáveis no prazo de um ano contado da data do orçamento </w:t>
      </w:r>
      <w:r w:rsidR="00A57CE8" w:rsidRPr="005C3F86">
        <w:rPr>
          <w:rFonts w:ascii="Bookman Old Style" w:eastAsia="Calibri" w:hAnsi="Bookman Old Style" w:cs="Arial"/>
          <w:sz w:val="16"/>
          <w:szCs w:val="16"/>
          <w:lang w:eastAsia="en-US"/>
        </w:rPr>
        <w:t>estimado</w:t>
      </w:r>
      <w:r w:rsidRPr="005C3F86">
        <w:rPr>
          <w:rFonts w:ascii="Bookman Old Style" w:eastAsia="Calibri" w:hAnsi="Bookman Old Style" w:cs="Arial"/>
          <w:sz w:val="16"/>
          <w:szCs w:val="16"/>
          <w:lang w:eastAsia="en-US"/>
        </w:rPr>
        <w:t>.</w:t>
      </w:r>
    </w:p>
    <w:p w14:paraId="28DD1908"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No caso de atraso ou não divulgação </w:t>
      </w:r>
      <w:proofErr w:type="gramStart"/>
      <w:r w:rsidRPr="005C3F86">
        <w:rPr>
          <w:rFonts w:ascii="Bookman Old Style" w:eastAsia="Calibri" w:hAnsi="Bookman Old Style" w:cs="Arial"/>
          <w:sz w:val="16"/>
          <w:szCs w:val="16"/>
          <w:lang w:eastAsia="en-US"/>
        </w:rPr>
        <w:t>do(</w:t>
      </w:r>
      <w:proofErr w:type="gramEnd"/>
      <w:r w:rsidRPr="005C3F86">
        <w:rPr>
          <w:rFonts w:ascii="Bookman Old Style" w:eastAsia="Calibri" w:hAnsi="Bookman Old Style" w:cs="Arial"/>
          <w:sz w:val="16"/>
          <w:szCs w:val="16"/>
          <w:lang w:eastAsia="en-US"/>
        </w:rPr>
        <w:t xml:space="preserve">s) índice (s) de reajustamento, o Contratante pagará ao Contratado a importância calculada pela última variação conhecida, liquidando a diferença correspondente tão logo seja(m) divulgado(s) o(s) índice(s) definitivo(s). </w:t>
      </w:r>
    </w:p>
    <w:p w14:paraId="7B0E4598"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Caso </w:t>
      </w:r>
      <w:proofErr w:type="gramStart"/>
      <w:r w:rsidRPr="005C3F86">
        <w:rPr>
          <w:rFonts w:ascii="Bookman Old Style" w:eastAsia="Calibri" w:hAnsi="Bookman Old Style" w:cs="Arial"/>
          <w:sz w:val="16"/>
          <w:szCs w:val="16"/>
          <w:lang w:eastAsia="en-US"/>
        </w:rPr>
        <w:t>o(</w:t>
      </w:r>
      <w:proofErr w:type="gramEnd"/>
      <w:r w:rsidRPr="005C3F86">
        <w:rPr>
          <w:rFonts w:ascii="Bookman Old Style" w:eastAsia="Calibri" w:hAnsi="Bookman Old Style" w:cs="Arial"/>
          <w:sz w:val="16"/>
          <w:szCs w:val="16"/>
          <w:lang w:eastAsia="en-US"/>
        </w:rPr>
        <w:t>s) índice(s) estabelecido(s) para reajustamento venha(m) a ser extinto(s) ou de qualquer forma não possa(m) mais ser utilizado(s), será(</w:t>
      </w:r>
      <w:proofErr w:type="spellStart"/>
      <w:r w:rsidRPr="005C3F86">
        <w:rPr>
          <w:rFonts w:ascii="Bookman Old Style" w:eastAsia="Calibri" w:hAnsi="Bookman Old Style" w:cs="Arial"/>
          <w:sz w:val="16"/>
          <w:szCs w:val="16"/>
          <w:lang w:eastAsia="en-US"/>
        </w:rPr>
        <w:t>ão</w:t>
      </w:r>
      <w:proofErr w:type="spellEnd"/>
      <w:r w:rsidRPr="005C3F86">
        <w:rPr>
          <w:rFonts w:ascii="Bookman Old Style" w:eastAsia="Calibri" w:hAnsi="Bookman Old Style" w:cs="Arial"/>
          <w:sz w:val="16"/>
          <w:szCs w:val="16"/>
          <w:lang w:eastAsia="en-US"/>
        </w:rPr>
        <w:t>) adotado(s), em substituição, o(s) que vier(em) a ser determinado(s) pela legislação então em vigor.</w:t>
      </w:r>
    </w:p>
    <w:p w14:paraId="6D90C6BC"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14:paraId="66251780"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val="x-none"/>
        </w:rPr>
      </w:pPr>
      <w:r w:rsidRPr="005C3F86">
        <w:rPr>
          <w:rFonts w:ascii="Bookman Old Style" w:eastAsia="Calibri" w:hAnsi="Bookman Old Style" w:cs="Arial"/>
          <w:sz w:val="16"/>
          <w:szCs w:val="16"/>
          <w:lang w:eastAsia="en-US"/>
        </w:rPr>
        <w:t xml:space="preserve">O reajuste será realizado por </w:t>
      </w:r>
      <w:proofErr w:type="spellStart"/>
      <w:r w:rsidRPr="005C3F86">
        <w:rPr>
          <w:rFonts w:ascii="Bookman Old Style" w:eastAsia="Calibri" w:hAnsi="Bookman Old Style" w:cs="Arial"/>
          <w:sz w:val="16"/>
          <w:szCs w:val="16"/>
          <w:lang w:eastAsia="en-US"/>
        </w:rPr>
        <w:t>apostilamento</w:t>
      </w:r>
      <w:proofErr w:type="spellEnd"/>
      <w:r w:rsidRPr="005C3F86">
        <w:rPr>
          <w:rFonts w:ascii="Bookman Old Style" w:eastAsia="Calibri" w:hAnsi="Bookman Old Style" w:cs="Arial"/>
          <w:sz w:val="16"/>
          <w:szCs w:val="16"/>
          <w:lang w:eastAsia="en-US"/>
        </w:rPr>
        <w:t>.</w:t>
      </w:r>
    </w:p>
    <w:p w14:paraId="3803776C"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SÉTIMA - OBRIGAÇÕES DO CONTRATANTE (art. 92, X, XI e XIV)</w:t>
      </w:r>
    </w:p>
    <w:p w14:paraId="78092F9D"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São obrigações do Contratante:</w:t>
      </w:r>
    </w:p>
    <w:p w14:paraId="1374A1E2"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Exigir</w:t>
      </w:r>
      <w:r w:rsidRPr="005C3F86">
        <w:rPr>
          <w:rFonts w:ascii="Bookman Old Style" w:eastAsia="Calibri" w:hAnsi="Bookman Old Style" w:cs="Arial"/>
          <w:color w:val="000000"/>
          <w:sz w:val="16"/>
          <w:szCs w:val="16"/>
          <w:lang w:eastAsia="en-US"/>
        </w:rPr>
        <w:t xml:space="preserve"> o cumprimento de todas as obrigações assumidas pelo Contratado, de acordo com o contrato e seus anexos;</w:t>
      </w:r>
    </w:p>
    <w:p w14:paraId="7C731AB6"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Receber o objeto no prazo e condições estabelecidas no Termo de Referência;</w:t>
      </w:r>
    </w:p>
    <w:p w14:paraId="66D4C07C"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color w:val="000000"/>
          <w:sz w:val="16"/>
          <w:szCs w:val="16"/>
          <w:lang w:eastAsia="en-US"/>
        </w:rPr>
        <w:t>Notificar o Contratado</w:t>
      </w:r>
      <w:r w:rsidRPr="005C3F86">
        <w:rPr>
          <w:rFonts w:ascii="Bookman Old Style" w:eastAsia="Calibri" w:hAnsi="Bookman Old Style" w:cs="Arial"/>
          <w:sz w:val="16"/>
          <w:szCs w:val="16"/>
          <w:lang w:eastAsia="en-US"/>
        </w:rPr>
        <w:t>, por escrito, sobre vícios, defeitos ou incorreções verificadas no objeto fornecido, para que seja por ele substituído, reparado ou corrigido, no total ou em parte, às suas expensas;</w:t>
      </w:r>
    </w:p>
    <w:p w14:paraId="0AE9455E"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Acompanhar e fiscalizar a execução do contrato e o cumprimento das obrigações pelo Contratado</w:t>
      </w:r>
      <w:r w:rsidRPr="005C3F86">
        <w:rPr>
          <w:rFonts w:ascii="Bookman Old Style" w:eastAsia="Calibri" w:hAnsi="Bookman Old Style" w:cs="Arial"/>
          <w:color w:val="000000"/>
          <w:sz w:val="16"/>
          <w:szCs w:val="16"/>
          <w:lang w:eastAsia="en-US"/>
        </w:rPr>
        <w:t>;</w:t>
      </w:r>
    </w:p>
    <w:p w14:paraId="3216E557"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Efetuar o pagamento ao Contratado</w:t>
      </w:r>
      <w:r w:rsidRPr="005C3F86">
        <w:rPr>
          <w:rFonts w:ascii="Bookman Old Style" w:eastAsia="Calibri" w:hAnsi="Bookman Old Style" w:cs="Arial"/>
          <w:b/>
          <w:sz w:val="16"/>
          <w:szCs w:val="16"/>
          <w:lang w:eastAsia="en-US"/>
        </w:rPr>
        <w:t xml:space="preserve"> </w:t>
      </w:r>
      <w:r w:rsidRPr="005C3F86">
        <w:rPr>
          <w:rFonts w:ascii="Bookman Old Style" w:eastAsia="Calibri" w:hAnsi="Bookman Old Style" w:cs="Arial"/>
          <w:sz w:val="16"/>
          <w:szCs w:val="16"/>
          <w:lang w:eastAsia="en-US"/>
        </w:rPr>
        <w:t>do valor correspondente ao fornecimento do objeto, no prazo, forma e condições estabelecidos no presente Contrato;</w:t>
      </w:r>
    </w:p>
    <w:p w14:paraId="33690B4E"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bCs/>
          <w:color w:val="000000"/>
          <w:sz w:val="16"/>
          <w:szCs w:val="16"/>
          <w:lang w:eastAsia="en-US"/>
        </w:rPr>
        <w:t>Aplicar ao Contratado sanções motivadas pela inexecução total ou parcial do Contrato;</w:t>
      </w:r>
    </w:p>
    <w:p w14:paraId="5FE37ADD"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 xml:space="preserve">Cientificar o </w:t>
      </w:r>
      <w:r w:rsidRPr="005C3F86">
        <w:rPr>
          <w:rFonts w:ascii="Bookman Old Style" w:eastAsia="Calibri" w:hAnsi="Bookman Old Style" w:cs="Arial"/>
          <w:bCs/>
          <w:color w:val="000000"/>
          <w:sz w:val="16"/>
          <w:szCs w:val="16"/>
          <w:lang w:eastAsia="en-US"/>
        </w:rPr>
        <w:t>órgão</w:t>
      </w:r>
      <w:r w:rsidRPr="005C3F86">
        <w:rPr>
          <w:rFonts w:ascii="Bookman Old Style" w:eastAsia="Calibri" w:hAnsi="Bookman Old Style" w:cs="Arial"/>
          <w:color w:val="000000"/>
          <w:sz w:val="16"/>
          <w:szCs w:val="16"/>
          <w:lang w:eastAsia="en-US"/>
        </w:rPr>
        <w:t xml:space="preserve"> de representação judicial da Advocacia-Geral da União para adoção das medidas cabíveis quando do descumprimento de obrigações pelo Contratado;</w:t>
      </w:r>
    </w:p>
    <w:p w14:paraId="34ED4DB9"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Cs/>
          <w:color w:val="000000"/>
          <w:sz w:val="16"/>
          <w:szCs w:val="16"/>
          <w:lang w:eastAsia="en-US"/>
        </w:rPr>
      </w:pPr>
      <w:r w:rsidRPr="005C3F86">
        <w:rPr>
          <w:rFonts w:ascii="Bookman Old Style" w:eastAsia="Calibri" w:hAnsi="Bookman Old Style" w:cs="Arial"/>
          <w:bCs/>
          <w:color w:val="000000"/>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EF13AC1"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Cs/>
          <w:i/>
          <w:sz w:val="16"/>
          <w:szCs w:val="16"/>
          <w:lang w:eastAsia="en-US"/>
        </w:rPr>
      </w:pPr>
      <w:r w:rsidRPr="005C3F86">
        <w:rPr>
          <w:rFonts w:ascii="Bookman Old Style" w:eastAsia="Calibri" w:hAnsi="Bookman Old Style" w:cs="Arial"/>
          <w:bCs/>
          <w:i/>
          <w:sz w:val="16"/>
          <w:szCs w:val="16"/>
          <w:lang w:eastAsia="en-US"/>
        </w:rPr>
        <w:t>Notificar os emitentes das garantias quanto ao início de processo administrativo para apuração de descumprimento de cláusulas contratuais.</w:t>
      </w:r>
    </w:p>
    <w:p w14:paraId="7767B7F4"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1091488"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OITAVA - OBRIGAÇÕES DO CONTRATADO (art. 92, XIV, XVI e XVII)</w:t>
      </w:r>
    </w:p>
    <w:p w14:paraId="3465A037"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39C02CA8"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Entregar o objeto acompanhado do manual do usuário, com uma versão em português, e da relação da rede de assistência técnica autorizada;</w:t>
      </w:r>
    </w:p>
    <w:p w14:paraId="1C7DF83C"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sz w:val="16"/>
          <w:szCs w:val="16"/>
          <w:lang w:eastAsia="en-US"/>
        </w:rPr>
        <w:t>responsabilizar</w:t>
      </w:r>
      <w:proofErr w:type="gramEnd"/>
      <w:r w:rsidRPr="005C3F86">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14:paraId="27A8C90D"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comunicar</w:t>
      </w:r>
      <w:proofErr w:type="gramEnd"/>
      <w:r w:rsidRPr="005C3F86">
        <w:rPr>
          <w:rFonts w:ascii="Bookman Old Style" w:eastAsia="Calibri" w:hAnsi="Bookman Old Style" w:cs="Arial"/>
          <w:color w:val="000000"/>
          <w:sz w:val="16"/>
          <w:szCs w:val="16"/>
          <w:lang w:eastAsia="en-US"/>
        </w:rPr>
        <w:t xml:space="preserve"> ao Contratante, no prazo máximo de 24 (vinte e quatro) horas que antecede a data da entrega, os motivos que impossibilitem o cumprimento do prazo previsto, com a devida comprovação;</w:t>
      </w:r>
    </w:p>
    <w:p w14:paraId="1135B47E"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 xml:space="preserve">Atender às determinações regulares emitidas pelo fiscal ou gestor do contrato ou autoridade superior (art. 137, II) e </w:t>
      </w:r>
      <w:r w:rsidRPr="005C3F86">
        <w:rPr>
          <w:rFonts w:ascii="Bookman Old Style" w:eastAsia="Calibri" w:hAnsi="Bookman Old Style" w:cs="Arial"/>
          <w:sz w:val="16"/>
          <w:szCs w:val="16"/>
          <w:lang w:eastAsia="en-US"/>
        </w:rPr>
        <w:t>prestar todo esclarecimento ou informação por eles solicitados</w:t>
      </w:r>
      <w:r w:rsidRPr="005C3F86">
        <w:rPr>
          <w:rFonts w:ascii="Bookman Old Style" w:eastAsia="Calibri" w:hAnsi="Bookman Old Style" w:cs="Arial"/>
          <w:color w:val="000000"/>
          <w:sz w:val="16"/>
          <w:szCs w:val="16"/>
          <w:lang w:eastAsia="en-US"/>
        </w:rPr>
        <w:t>;</w:t>
      </w:r>
    </w:p>
    <w:p w14:paraId="545A0529"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C84E95D"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1F944BE"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iCs/>
          <w:color w:val="000000"/>
          <w:sz w:val="16"/>
          <w:szCs w:val="16"/>
          <w:lang w:eastAsia="en-US"/>
        </w:rPr>
        <w:t xml:space="preserve">Quando não for possível a verificação da regularidade no Sistema de Cadastro </w:t>
      </w:r>
      <w:r w:rsidRPr="005C3F86">
        <w:rPr>
          <w:rFonts w:ascii="Bookman Old Style" w:eastAsia="Calibri" w:hAnsi="Bookman Old Style" w:cs="Arial"/>
          <w:iCs/>
          <w:sz w:val="16"/>
          <w:szCs w:val="16"/>
          <w:lang w:eastAsia="en-US"/>
        </w:rPr>
        <w:t xml:space="preserve">de Fornecedores – SICAF, a empresa contratada deverá entregar ao setor responsável pela fiscalização do contrato, </w:t>
      </w:r>
      <w:r w:rsidRPr="005C3F86">
        <w:rPr>
          <w:rFonts w:ascii="Bookman Old Style" w:eastAsia="Calibri" w:hAnsi="Bookman Old Style" w:cs="Arial"/>
          <w:i/>
          <w:iCs/>
          <w:sz w:val="16"/>
          <w:szCs w:val="16"/>
          <w:lang w:eastAsia="en-US"/>
        </w:rPr>
        <w:t>junto com a Nota Fiscal para fins de pagamento</w:t>
      </w:r>
      <w:r w:rsidRPr="005C3F86">
        <w:rPr>
          <w:rFonts w:ascii="Bookman Old Style" w:eastAsia="Calibri" w:hAnsi="Bookman Old Style" w:cs="Arial"/>
          <w:i/>
          <w:iCs/>
          <w:color w:val="FF0000"/>
          <w:sz w:val="16"/>
          <w:szCs w:val="16"/>
          <w:lang w:eastAsia="en-US"/>
        </w:rPr>
        <w:t>,</w:t>
      </w:r>
      <w:r w:rsidRPr="005C3F86">
        <w:rPr>
          <w:rFonts w:ascii="Bookman Old Style" w:eastAsia="Calibri" w:hAnsi="Bookman Old Style" w:cs="Arial"/>
          <w:iCs/>
          <w:sz w:val="16"/>
          <w:szCs w:val="16"/>
          <w:lang w:eastAsia="en-US"/>
        </w:rPr>
        <w:t xml:space="preserve"> os seguintes documentos: 1) prova de regularidade relativa à Seguridade </w:t>
      </w:r>
      <w:r w:rsidRPr="005C3F86">
        <w:rPr>
          <w:rFonts w:ascii="Bookman Old Style" w:eastAsia="Calibri" w:hAnsi="Bookman Old Style" w:cs="Arial"/>
          <w:color w:val="000000"/>
          <w:sz w:val="16"/>
          <w:szCs w:val="16"/>
          <w:lang w:eastAsia="en-US"/>
        </w:rPr>
        <w:t>Social</w:t>
      </w:r>
      <w:r w:rsidRPr="005C3F86">
        <w:rPr>
          <w:rFonts w:ascii="Bookman Old Style" w:eastAsia="Calibri" w:hAnsi="Bookman Old Style" w:cs="Arial"/>
          <w:iCs/>
          <w:sz w:val="16"/>
          <w:szCs w:val="16"/>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2CEEA17"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iCs/>
          <w:sz w:val="16"/>
          <w:szCs w:val="16"/>
          <w:lang w:eastAsia="en-US"/>
        </w:rPr>
      </w:pPr>
      <w:r w:rsidRPr="005C3F86">
        <w:rPr>
          <w:rFonts w:ascii="Bookman Old Style" w:eastAsia="Calibri" w:hAnsi="Bookman Old Style" w:cs="Arial"/>
          <w:iCs/>
          <w:sz w:val="16"/>
          <w:szCs w:val="16"/>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6F74F9F"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rPr>
      </w:pPr>
      <w:r w:rsidRPr="005C3F86">
        <w:rPr>
          <w:rFonts w:ascii="Bookman Old Style" w:eastAsia="Calibri" w:hAnsi="Bookman Old Style" w:cs="Arial"/>
          <w:sz w:val="16"/>
          <w:szCs w:val="16"/>
          <w:lang w:eastAsia="en-US"/>
        </w:rPr>
        <w:t xml:space="preserve">Comunicar ao Fiscal do contrato, no prazo de 24 (vinte e quatro) horas, qualquer ocorrência anormal ou </w:t>
      </w:r>
      <w:r w:rsidRPr="005C3F86">
        <w:rPr>
          <w:rFonts w:ascii="Bookman Old Style" w:eastAsia="Calibri" w:hAnsi="Bookman Old Style" w:cs="Arial"/>
          <w:color w:val="000000"/>
          <w:sz w:val="16"/>
          <w:szCs w:val="16"/>
          <w:lang w:eastAsia="en-US"/>
        </w:rPr>
        <w:t>acidente</w:t>
      </w:r>
      <w:r w:rsidRPr="005C3F86">
        <w:rPr>
          <w:rFonts w:ascii="Bookman Old Style" w:eastAsia="Calibri" w:hAnsi="Bookman Old Style" w:cs="Arial"/>
          <w:sz w:val="16"/>
          <w:szCs w:val="16"/>
          <w:lang w:eastAsia="en-US"/>
        </w:rPr>
        <w:t xml:space="preserve"> que se verifique no local da execução do objeto contratual.</w:t>
      </w:r>
    </w:p>
    <w:p w14:paraId="28B64361"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14:paraId="7343B80D"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14:paraId="07F8C66F"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bCs/>
          <w:sz w:val="16"/>
          <w:szCs w:val="16"/>
          <w:lang w:eastAsia="en-US"/>
        </w:rPr>
      </w:pPr>
      <w:r w:rsidRPr="005C3F86">
        <w:rPr>
          <w:rFonts w:ascii="Bookman Old Style" w:eastAsia="Calibri" w:hAnsi="Bookman Old Style" w:cs="Arial"/>
          <w:sz w:val="16"/>
          <w:szCs w:val="16"/>
          <w:lang w:eastAsia="en-US"/>
        </w:rPr>
        <w:t>Cumprir, durante todo o período de execução do contrato, a reserva de cargos prevista em lei para pessoa com deficiência, para reabilitado da Previdência Social ou para aprendiz, bem como as reservas de cargos previstas na legislação (art. 116);</w:t>
      </w:r>
    </w:p>
    <w:p w14:paraId="6DE13F9A"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Comprovar a reserva de cargos a que se refere a cláusula acima, no prazo fixado pelo fiscal do contrato, com a indicação dos empregados que preencheram as referidas vagas (art. 116, parágrafo único);</w:t>
      </w:r>
    </w:p>
    <w:p w14:paraId="7551E862"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  Guardar sigilo sobre todas as informações obtidas em decorrência do cumprimento do contrato; </w:t>
      </w:r>
    </w:p>
    <w:p w14:paraId="624CF81A"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3DD6EB11"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Cumprir, além dos postulados legais vigentes de âmbito federal, estadual ou municipal, as normas de segurança do Contratante;</w:t>
      </w:r>
    </w:p>
    <w:p w14:paraId="48D96995"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Submeter previamente, por escrito, ao Contratante, para análise e aprovação, quaisquer mudanças nos métodos executivos que fujam às especificações do memorial descritivo ou instrumento congênere.</w:t>
      </w:r>
    </w:p>
    <w:p w14:paraId="57B448C7"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i/>
          <w:iCs/>
          <w:sz w:val="16"/>
          <w:szCs w:val="16"/>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14:paraId="3A58D75B"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NONA – GARANTIA DE EXECUÇÃO (art. 92, XII e XIII)</w:t>
      </w:r>
    </w:p>
    <w:p w14:paraId="2F61FEDE"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Não haverá exigência de garantia contratual da execução.</w:t>
      </w:r>
    </w:p>
    <w:p w14:paraId="381A6D75"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 INFRAÇÕES E SANÇÕES ADMINISTRATIVAS (art. 92, XIV)</w:t>
      </w:r>
    </w:p>
    <w:p w14:paraId="68E601DC"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Comete infração administrativa, nos termos da Lei nº 14.133, de 2021, o Contratado que:</w:t>
      </w:r>
    </w:p>
    <w:p w14:paraId="5AE24563"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der</w:t>
      </w:r>
      <w:proofErr w:type="gramEnd"/>
      <w:r w:rsidRPr="005C3F86">
        <w:rPr>
          <w:rFonts w:ascii="Bookman Old Style" w:hAnsi="Bookman Old Style" w:cs="Arial"/>
          <w:sz w:val="16"/>
          <w:szCs w:val="16"/>
        </w:rPr>
        <w:t xml:space="preserve"> causa à inexecução parcial do contrato;</w:t>
      </w:r>
    </w:p>
    <w:p w14:paraId="358CD975"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der</w:t>
      </w:r>
      <w:proofErr w:type="gramEnd"/>
      <w:r w:rsidRPr="005C3F86">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14:paraId="777F25F5"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der</w:t>
      </w:r>
      <w:proofErr w:type="gramEnd"/>
      <w:r w:rsidRPr="005C3F86">
        <w:rPr>
          <w:rFonts w:ascii="Bookman Old Style" w:hAnsi="Bookman Old Style" w:cs="Arial"/>
          <w:sz w:val="16"/>
          <w:szCs w:val="16"/>
        </w:rPr>
        <w:t xml:space="preserve"> causa à inexecução total do contrato;</w:t>
      </w:r>
    </w:p>
    <w:p w14:paraId="63E01AA4"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deixar</w:t>
      </w:r>
      <w:proofErr w:type="gramEnd"/>
      <w:r w:rsidRPr="005C3F86">
        <w:rPr>
          <w:rFonts w:ascii="Bookman Old Style" w:hAnsi="Bookman Old Style" w:cs="Arial"/>
          <w:sz w:val="16"/>
          <w:szCs w:val="16"/>
        </w:rPr>
        <w:t xml:space="preserve"> de entregar a documentação exigida para o certame;</w:t>
      </w:r>
    </w:p>
    <w:p w14:paraId="276B027C"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não</w:t>
      </w:r>
      <w:proofErr w:type="gramEnd"/>
      <w:r w:rsidRPr="005C3F86">
        <w:rPr>
          <w:rFonts w:ascii="Bookman Old Style" w:hAnsi="Bookman Old Style" w:cs="Arial"/>
          <w:sz w:val="16"/>
          <w:szCs w:val="16"/>
        </w:rPr>
        <w:t xml:space="preserve"> mantiver a proposta, salvo em decorrência de fato superveniente devidamente justificado;</w:t>
      </w:r>
    </w:p>
    <w:p w14:paraId="4F4B2105"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não</w:t>
      </w:r>
      <w:proofErr w:type="gramEnd"/>
      <w:r w:rsidRPr="005C3F86">
        <w:rPr>
          <w:rFonts w:ascii="Bookman Old Style" w:hAnsi="Bookman Old Style" w:cs="Arial"/>
          <w:sz w:val="16"/>
          <w:szCs w:val="16"/>
        </w:rPr>
        <w:t xml:space="preserve"> celebrar o contrato ou não entregar a documentação exigida para a contratação, quando convocado dentro do prazo de validade de sua proposta;</w:t>
      </w:r>
    </w:p>
    <w:p w14:paraId="103E8BB8"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ensejar</w:t>
      </w:r>
      <w:proofErr w:type="gramEnd"/>
      <w:r w:rsidRPr="005C3F86">
        <w:rPr>
          <w:rFonts w:ascii="Bookman Old Style" w:hAnsi="Bookman Old Style" w:cs="Arial"/>
          <w:sz w:val="16"/>
          <w:szCs w:val="16"/>
        </w:rPr>
        <w:t xml:space="preserve"> o retardamento da execução ou da entrega do objeto da contratação sem motivo justificado;</w:t>
      </w:r>
    </w:p>
    <w:p w14:paraId="4A82CF96"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apresentar</w:t>
      </w:r>
      <w:proofErr w:type="gramEnd"/>
      <w:r w:rsidRPr="005C3F86">
        <w:rPr>
          <w:rFonts w:ascii="Bookman Old Style" w:hAnsi="Bookman Old Style" w:cs="Arial"/>
          <w:sz w:val="16"/>
          <w:szCs w:val="16"/>
        </w:rPr>
        <w:t xml:space="preserve"> declaração ou documentação falsa exigida para o certame ou prestar declaração falsa durante a dispensa eletrônica ou execução do contrato;</w:t>
      </w:r>
    </w:p>
    <w:p w14:paraId="17627ABF"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fraudar</w:t>
      </w:r>
      <w:proofErr w:type="gramEnd"/>
      <w:r w:rsidRPr="005C3F86">
        <w:rPr>
          <w:rFonts w:ascii="Bookman Old Style" w:hAnsi="Bookman Old Style" w:cs="Arial"/>
          <w:sz w:val="16"/>
          <w:szCs w:val="16"/>
        </w:rPr>
        <w:t xml:space="preserve"> a contratação ou praticar ato fraudulento na execução do contrato;</w:t>
      </w:r>
    </w:p>
    <w:p w14:paraId="380BAF47"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comportar</w:t>
      </w:r>
      <w:proofErr w:type="gramEnd"/>
      <w:r w:rsidRPr="005C3F86">
        <w:rPr>
          <w:rFonts w:ascii="Bookman Old Style" w:hAnsi="Bookman Old Style" w:cs="Arial"/>
          <w:sz w:val="16"/>
          <w:szCs w:val="16"/>
        </w:rPr>
        <w:t>-se de modo inidôneo ou cometer fraude de qualquer natureza;</w:t>
      </w:r>
    </w:p>
    <w:p w14:paraId="335011FB"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praticar</w:t>
      </w:r>
      <w:proofErr w:type="gramEnd"/>
      <w:r w:rsidRPr="005C3F86">
        <w:rPr>
          <w:rFonts w:ascii="Bookman Old Style" w:hAnsi="Bookman Old Style" w:cs="Arial"/>
          <w:sz w:val="16"/>
          <w:szCs w:val="16"/>
        </w:rPr>
        <w:t xml:space="preserve"> atos ilícitos com vistas a frustrar os objetivos do certame;</w:t>
      </w:r>
    </w:p>
    <w:p w14:paraId="21CEA633"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praticar</w:t>
      </w:r>
      <w:proofErr w:type="gramEnd"/>
      <w:r w:rsidRPr="005C3F86">
        <w:rPr>
          <w:rFonts w:ascii="Bookman Old Style" w:hAnsi="Bookman Old Style" w:cs="Arial"/>
          <w:sz w:val="16"/>
          <w:szCs w:val="16"/>
        </w:rPr>
        <w:t xml:space="preserve"> ato lesivo previsto no art. 5º da Lei nº 12.846, de 1º de agosto de 2013.</w:t>
      </w:r>
    </w:p>
    <w:p w14:paraId="0FCAA81B"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Serão aplicadas ao responsável pelas infrações administrativas acima descritas as seguintes sanções:</w:t>
      </w:r>
    </w:p>
    <w:p w14:paraId="6C9FC269" w14:textId="77777777" w:rsidR="008F707F" w:rsidRPr="005C3F86" w:rsidRDefault="008F707F" w:rsidP="005C3F86">
      <w:pPr>
        <w:numPr>
          <w:ilvl w:val="2"/>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b/>
          <w:bCs/>
          <w:sz w:val="16"/>
          <w:szCs w:val="16"/>
          <w:lang w:eastAsia="en-US"/>
        </w:rPr>
        <w:t>Advertência</w:t>
      </w:r>
      <w:r w:rsidRPr="005C3F86">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14:paraId="47F23599" w14:textId="77777777" w:rsidR="008F707F" w:rsidRPr="005C3F86" w:rsidRDefault="008F707F" w:rsidP="005C3F86">
      <w:pPr>
        <w:numPr>
          <w:ilvl w:val="2"/>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b/>
          <w:bCs/>
          <w:sz w:val="16"/>
          <w:szCs w:val="16"/>
          <w:lang w:eastAsia="en-US"/>
        </w:rPr>
        <w:t>Impedimento de licitar e contratar</w:t>
      </w:r>
      <w:r w:rsidRPr="005C3F86">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14:paraId="31FF0760" w14:textId="77777777" w:rsidR="008F707F" w:rsidRPr="005C3F86" w:rsidRDefault="008F707F" w:rsidP="005C3F86">
      <w:pPr>
        <w:numPr>
          <w:ilvl w:val="2"/>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b/>
          <w:bCs/>
          <w:sz w:val="16"/>
          <w:szCs w:val="16"/>
          <w:lang w:eastAsia="en-US"/>
        </w:rPr>
        <w:t>Declaração de inidoneidade para licitar e contratar</w:t>
      </w:r>
      <w:r w:rsidRPr="005C3F86">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14:paraId="1FCAAAB8" w14:textId="77777777" w:rsidR="008F707F" w:rsidRPr="005C3F86" w:rsidRDefault="008F707F" w:rsidP="005C3F86">
      <w:pPr>
        <w:numPr>
          <w:ilvl w:val="2"/>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b/>
          <w:bCs/>
          <w:sz w:val="16"/>
          <w:szCs w:val="16"/>
          <w:lang w:eastAsia="en-US"/>
        </w:rPr>
        <w:t>Multa:</w:t>
      </w:r>
    </w:p>
    <w:p w14:paraId="3D041B34" w14:textId="4CAFC5B4" w:rsidR="008F707F" w:rsidRPr="005C3F86" w:rsidRDefault="00570EBF" w:rsidP="005C3F86">
      <w:pPr>
        <w:numPr>
          <w:ilvl w:val="3"/>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Moratória</w:t>
      </w:r>
      <w:r w:rsidR="008F707F" w:rsidRPr="005C3F86">
        <w:rPr>
          <w:rFonts w:ascii="Bookman Old Style" w:eastAsia="Calibri" w:hAnsi="Bookman Old Style" w:cs="Arial"/>
          <w:sz w:val="16"/>
          <w:szCs w:val="16"/>
          <w:lang w:eastAsia="en-US"/>
        </w:rPr>
        <w:t xml:space="preserve"> de </w:t>
      </w:r>
      <w:r w:rsidR="00C23198" w:rsidRPr="005C3F86">
        <w:rPr>
          <w:rFonts w:ascii="Bookman Old Style" w:eastAsia="Calibri" w:hAnsi="Bookman Old Style" w:cs="Arial"/>
          <w:sz w:val="16"/>
          <w:szCs w:val="16"/>
          <w:lang w:eastAsia="en-US"/>
        </w:rPr>
        <w:t>10</w:t>
      </w:r>
      <w:r w:rsidR="008F707F" w:rsidRPr="005C3F86">
        <w:rPr>
          <w:rFonts w:ascii="Bookman Old Style" w:eastAsia="Calibri" w:hAnsi="Bookman Old Style" w:cs="Arial"/>
          <w:sz w:val="16"/>
          <w:szCs w:val="16"/>
          <w:lang w:eastAsia="en-US"/>
        </w:rPr>
        <w:t>% (</w:t>
      </w:r>
      <w:r w:rsidR="00C23198" w:rsidRPr="005C3F86">
        <w:rPr>
          <w:rFonts w:ascii="Bookman Old Style" w:eastAsia="Calibri" w:hAnsi="Bookman Old Style" w:cs="Arial"/>
          <w:sz w:val="16"/>
          <w:szCs w:val="16"/>
          <w:lang w:eastAsia="en-US"/>
        </w:rPr>
        <w:t>dez</w:t>
      </w:r>
      <w:r w:rsidR="008F707F" w:rsidRPr="005C3F86">
        <w:rPr>
          <w:rFonts w:ascii="Bookman Old Style" w:eastAsia="Calibri" w:hAnsi="Bookman Old Style" w:cs="Arial"/>
          <w:sz w:val="16"/>
          <w:szCs w:val="16"/>
          <w:lang w:eastAsia="en-US"/>
        </w:rPr>
        <w:t xml:space="preserve"> por cento) por dia de atraso injustificado sobre o valor da parcela inadimplida, até o limite de </w:t>
      </w:r>
      <w:r w:rsidR="00C23198" w:rsidRPr="005C3F86">
        <w:rPr>
          <w:rFonts w:ascii="Bookman Old Style" w:eastAsia="Calibri" w:hAnsi="Bookman Old Style" w:cs="Arial"/>
          <w:sz w:val="16"/>
          <w:szCs w:val="16"/>
          <w:lang w:eastAsia="en-US"/>
        </w:rPr>
        <w:t>05</w:t>
      </w:r>
      <w:r w:rsidR="008F707F" w:rsidRPr="005C3F86">
        <w:rPr>
          <w:rFonts w:ascii="Bookman Old Style" w:eastAsia="Calibri" w:hAnsi="Bookman Old Style" w:cs="Arial"/>
          <w:sz w:val="16"/>
          <w:szCs w:val="16"/>
          <w:lang w:eastAsia="en-US"/>
        </w:rPr>
        <w:t xml:space="preserve"> (</w:t>
      </w:r>
      <w:r w:rsidR="00C23198" w:rsidRPr="005C3F86">
        <w:rPr>
          <w:rFonts w:ascii="Bookman Old Style" w:eastAsia="Calibri" w:hAnsi="Bookman Old Style" w:cs="Arial"/>
          <w:sz w:val="16"/>
          <w:szCs w:val="16"/>
          <w:lang w:eastAsia="en-US"/>
        </w:rPr>
        <w:t>cinco</w:t>
      </w:r>
      <w:r w:rsidR="008F707F" w:rsidRPr="005C3F86">
        <w:rPr>
          <w:rFonts w:ascii="Bookman Old Style" w:eastAsia="Calibri" w:hAnsi="Bookman Old Style" w:cs="Arial"/>
          <w:sz w:val="16"/>
          <w:szCs w:val="16"/>
          <w:lang w:eastAsia="en-US"/>
        </w:rPr>
        <w:t>) dias;</w:t>
      </w:r>
    </w:p>
    <w:p w14:paraId="619462DE" w14:textId="3C40FD55" w:rsidR="008F707F" w:rsidRPr="005C3F86" w:rsidRDefault="00570EBF" w:rsidP="005C3F86">
      <w:pPr>
        <w:numPr>
          <w:ilvl w:val="3"/>
          <w:numId w:val="11"/>
        </w:numPr>
        <w:spacing w:before="120" w:after="120" w:line="276" w:lineRule="auto"/>
        <w:ind w:left="0" w:firstLine="0"/>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Compensatória</w:t>
      </w:r>
      <w:r w:rsidR="00025CDE" w:rsidRPr="005C3F86">
        <w:rPr>
          <w:rFonts w:ascii="Bookman Old Style" w:eastAsia="Calibri" w:hAnsi="Bookman Old Style" w:cs="Arial"/>
          <w:i/>
          <w:iCs/>
          <w:sz w:val="16"/>
          <w:szCs w:val="16"/>
          <w:lang w:eastAsia="en-US"/>
        </w:rPr>
        <w:t xml:space="preserve"> de 10</w:t>
      </w:r>
      <w:r w:rsidR="008F707F" w:rsidRPr="005C3F86">
        <w:rPr>
          <w:rFonts w:ascii="Bookman Old Style" w:eastAsia="Calibri" w:hAnsi="Bookman Old Style" w:cs="Arial"/>
          <w:i/>
          <w:iCs/>
          <w:sz w:val="16"/>
          <w:szCs w:val="16"/>
          <w:lang w:eastAsia="en-US"/>
        </w:rPr>
        <w:t>% (</w:t>
      </w:r>
      <w:r w:rsidR="00025CDE" w:rsidRPr="005C3F86">
        <w:rPr>
          <w:rFonts w:ascii="Bookman Old Style" w:eastAsia="Calibri" w:hAnsi="Bookman Old Style" w:cs="Arial"/>
          <w:i/>
          <w:iCs/>
          <w:sz w:val="16"/>
          <w:szCs w:val="16"/>
          <w:lang w:eastAsia="en-US"/>
        </w:rPr>
        <w:t>dez</w:t>
      </w:r>
      <w:r w:rsidR="008F707F" w:rsidRPr="005C3F86">
        <w:rPr>
          <w:rFonts w:ascii="Bookman Old Style" w:eastAsia="Calibri" w:hAnsi="Bookman Old Style" w:cs="Arial"/>
          <w:i/>
          <w:iCs/>
          <w:sz w:val="16"/>
          <w:szCs w:val="16"/>
          <w:lang w:eastAsia="en-US"/>
        </w:rPr>
        <w:t xml:space="preserve"> por cento) </w:t>
      </w:r>
      <w:r w:rsidRPr="005C3F86">
        <w:rPr>
          <w:rFonts w:ascii="Bookman Old Style" w:eastAsia="Calibri" w:hAnsi="Bookman Old Style" w:cs="Arial"/>
          <w:i/>
          <w:iCs/>
          <w:sz w:val="16"/>
          <w:szCs w:val="16"/>
          <w:lang w:eastAsia="en-US"/>
        </w:rPr>
        <w:t xml:space="preserve">sobre o valor do contrato, no caso de inexecução </w:t>
      </w:r>
      <w:proofErr w:type="spellStart"/>
      <w:r w:rsidRPr="005C3F86">
        <w:rPr>
          <w:rFonts w:ascii="Bookman Old Style" w:eastAsia="Calibri" w:hAnsi="Bookman Old Style" w:cs="Arial"/>
          <w:i/>
          <w:iCs/>
          <w:sz w:val="16"/>
          <w:szCs w:val="16"/>
          <w:lang w:eastAsia="en-US"/>
        </w:rPr>
        <w:t>toatal</w:t>
      </w:r>
      <w:proofErr w:type="spellEnd"/>
      <w:r w:rsidRPr="005C3F86">
        <w:rPr>
          <w:rFonts w:ascii="Bookman Old Style" w:eastAsia="Calibri" w:hAnsi="Bookman Old Style" w:cs="Arial"/>
          <w:i/>
          <w:iCs/>
          <w:sz w:val="16"/>
          <w:szCs w:val="16"/>
          <w:lang w:eastAsia="en-US"/>
        </w:rPr>
        <w:t xml:space="preserve"> do contrato.</w:t>
      </w:r>
    </w:p>
    <w:p w14:paraId="14A1DBB5" w14:textId="2CA81DF0" w:rsidR="008F707F" w:rsidRPr="005C3F86" w:rsidRDefault="008F707F" w:rsidP="005C3F86">
      <w:pPr>
        <w:numPr>
          <w:ilvl w:val="4"/>
          <w:numId w:val="11"/>
        </w:numPr>
        <w:spacing w:before="120" w:after="120" w:line="276" w:lineRule="auto"/>
        <w:ind w:left="0" w:firstLine="0"/>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 xml:space="preserve">O atraso superior a </w:t>
      </w:r>
      <w:r w:rsidR="00025CDE" w:rsidRPr="005C3F86">
        <w:rPr>
          <w:rFonts w:ascii="Bookman Old Style" w:eastAsia="Calibri" w:hAnsi="Bookman Old Style" w:cs="Arial"/>
          <w:i/>
          <w:iCs/>
          <w:sz w:val="16"/>
          <w:szCs w:val="16"/>
          <w:lang w:eastAsia="en-US"/>
        </w:rPr>
        <w:t>10(dez)</w:t>
      </w:r>
      <w:r w:rsidRPr="005C3F86">
        <w:rPr>
          <w:rFonts w:ascii="Bookman Old Style" w:eastAsia="Calibri" w:hAnsi="Bookman Old Style" w:cs="Arial"/>
          <w:i/>
          <w:iCs/>
          <w:sz w:val="16"/>
          <w:szCs w:val="16"/>
          <w:lang w:eastAsia="en-US"/>
        </w:rPr>
        <w:t xml:space="preserve"> dias autoriza a Administração a promover a rescisão do contrato por descumprimento ou cumprimento irregular de suas cláusulas, conforme dispõe o inciso I do art. 137 da Lei n. 14.133, de 2021. </w:t>
      </w:r>
    </w:p>
    <w:p w14:paraId="798C18A0"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bookmarkStart w:id="5" w:name="_Hlk78351618"/>
      <w:r w:rsidRPr="005C3F86">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14:paraId="0E99BD58"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Todas as sanções previstas neste Contrato poderão ser aplicadas cumulativamente com a multa (art. 156, §7º).</w:t>
      </w:r>
    </w:p>
    <w:p w14:paraId="3B019F54"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14:paraId="484A227F"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5F1A38D4" w14:textId="3DC9D352"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00025CDE" w:rsidRPr="005C3F86">
        <w:rPr>
          <w:rFonts w:ascii="Bookman Old Style" w:eastAsia="Calibri" w:hAnsi="Bookman Old Style" w:cs="Arial"/>
          <w:i/>
          <w:iCs/>
          <w:sz w:val="16"/>
          <w:szCs w:val="16"/>
          <w:lang w:eastAsia="en-US"/>
        </w:rPr>
        <w:t>05</w:t>
      </w:r>
      <w:r w:rsidRPr="005C3F86">
        <w:rPr>
          <w:rFonts w:ascii="Bookman Old Style" w:eastAsia="Calibri" w:hAnsi="Bookman Old Style" w:cs="Arial"/>
          <w:i/>
          <w:iCs/>
          <w:sz w:val="16"/>
          <w:szCs w:val="16"/>
          <w:lang w:eastAsia="en-US"/>
        </w:rPr>
        <w:t xml:space="preserve"> (</w:t>
      </w:r>
      <w:r w:rsidR="00025CDE" w:rsidRPr="005C3F86">
        <w:rPr>
          <w:rFonts w:ascii="Bookman Old Style" w:eastAsia="Calibri" w:hAnsi="Bookman Old Style" w:cs="Arial"/>
          <w:i/>
          <w:iCs/>
          <w:sz w:val="16"/>
          <w:szCs w:val="16"/>
          <w:lang w:eastAsia="en-US"/>
        </w:rPr>
        <w:t>cinco)</w:t>
      </w:r>
      <w:r w:rsidRPr="005C3F86">
        <w:rPr>
          <w:rFonts w:ascii="Bookman Old Style" w:eastAsia="Calibri" w:hAnsi="Bookman Old Style" w:cs="Arial"/>
          <w:i/>
          <w:iCs/>
          <w:sz w:val="16"/>
          <w:szCs w:val="16"/>
          <w:lang w:eastAsia="en-US"/>
        </w:rPr>
        <w:t xml:space="preserve"> </w:t>
      </w:r>
      <w:r w:rsidRPr="005C3F86">
        <w:rPr>
          <w:rFonts w:ascii="Bookman Old Style" w:eastAsia="Calibri" w:hAnsi="Bookman Old Style" w:cs="Arial"/>
          <w:sz w:val="16"/>
          <w:szCs w:val="16"/>
          <w:lang w:eastAsia="en-US"/>
        </w:rPr>
        <w:t>dias, a contar da data do recebimento da comunicação enviada pela autoridade competente.</w:t>
      </w:r>
    </w:p>
    <w:bookmarkEnd w:id="5"/>
    <w:p w14:paraId="0C02FCED"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5C3F86">
        <w:rPr>
          <w:rFonts w:ascii="Bookman Old Style" w:eastAsia="Calibri" w:hAnsi="Bookman Old Style" w:cs="Arial"/>
          <w:b/>
          <w:bCs/>
          <w:sz w:val="16"/>
          <w:szCs w:val="16"/>
          <w:lang w:eastAsia="en-US"/>
        </w:rPr>
        <w:t xml:space="preserve">caput </w:t>
      </w:r>
      <w:r w:rsidRPr="005C3F86">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14:paraId="69ADD6C1"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Na aplicação das sanções serão considerados (art. 156, §1º</w:t>
      </w:r>
      <w:proofErr w:type="gramStart"/>
      <w:r w:rsidRPr="005C3F86">
        <w:rPr>
          <w:rFonts w:ascii="Bookman Old Style" w:eastAsia="Calibri" w:hAnsi="Bookman Old Style" w:cs="Arial"/>
          <w:sz w:val="16"/>
          <w:szCs w:val="16"/>
          <w:lang w:eastAsia="en-US"/>
        </w:rPr>
        <w:t>) :</w:t>
      </w:r>
      <w:proofErr w:type="gramEnd"/>
    </w:p>
    <w:p w14:paraId="4D148EF7"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a</w:t>
      </w:r>
      <w:proofErr w:type="gramEnd"/>
      <w:r w:rsidRPr="005C3F86">
        <w:rPr>
          <w:rFonts w:ascii="Bookman Old Style" w:eastAsia="Calibri" w:hAnsi="Bookman Old Style" w:cs="Arial"/>
          <w:sz w:val="16"/>
          <w:szCs w:val="16"/>
          <w:lang w:eastAsia="en-US"/>
        </w:rPr>
        <w:t xml:space="preserve"> natureza e a gravidade da infração cometida;</w:t>
      </w:r>
    </w:p>
    <w:p w14:paraId="28BD864E"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as</w:t>
      </w:r>
      <w:proofErr w:type="gramEnd"/>
      <w:r w:rsidRPr="005C3F86">
        <w:rPr>
          <w:rFonts w:ascii="Bookman Old Style" w:eastAsia="Calibri" w:hAnsi="Bookman Old Style" w:cs="Arial"/>
          <w:sz w:val="16"/>
          <w:szCs w:val="16"/>
          <w:lang w:eastAsia="en-US"/>
        </w:rPr>
        <w:t xml:space="preserve"> peculiaridades do caso concreto;</w:t>
      </w:r>
    </w:p>
    <w:p w14:paraId="09D61962"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as</w:t>
      </w:r>
      <w:proofErr w:type="gramEnd"/>
      <w:r w:rsidRPr="005C3F86">
        <w:rPr>
          <w:rFonts w:ascii="Bookman Old Style" w:eastAsia="Calibri" w:hAnsi="Bookman Old Style" w:cs="Arial"/>
          <w:sz w:val="16"/>
          <w:szCs w:val="16"/>
          <w:lang w:eastAsia="en-US"/>
        </w:rPr>
        <w:t xml:space="preserve"> circunstâncias agravantes ou atenuantes;</w:t>
      </w:r>
    </w:p>
    <w:p w14:paraId="75987D2B"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os</w:t>
      </w:r>
      <w:proofErr w:type="gramEnd"/>
      <w:r w:rsidRPr="005C3F86">
        <w:rPr>
          <w:rFonts w:ascii="Bookman Old Style" w:eastAsia="Calibri" w:hAnsi="Bookman Old Style" w:cs="Arial"/>
          <w:sz w:val="16"/>
          <w:szCs w:val="16"/>
          <w:lang w:eastAsia="en-US"/>
        </w:rPr>
        <w:t xml:space="preserve"> danos que dela provierem para o Contratante;</w:t>
      </w:r>
    </w:p>
    <w:p w14:paraId="7606E024"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a</w:t>
      </w:r>
      <w:proofErr w:type="gramEnd"/>
      <w:r w:rsidRPr="005C3F86">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14:paraId="00D1B94C"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08BE4199"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05E74BC6"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C3F86">
        <w:rPr>
          <w:rFonts w:ascii="Bookman Old Style" w:eastAsia="Calibri" w:hAnsi="Bookman Old Style" w:cs="Arial"/>
          <w:sz w:val="16"/>
          <w:szCs w:val="16"/>
          <w:lang w:eastAsia="en-US"/>
        </w:rPr>
        <w:t>Ceis</w:t>
      </w:r>
      <w:proofErr w:type="spellEnd"/>
      <w:r w:rsidRPr="005C3F86">
        <w:rPr>
          <w:rFonts w:ascii="Bookman Old Style" w:eastAsia="Calibri" w:hAnsi="Bookman Old Style" w:cs="Arial"/>
          <w:sz w:val="16"/>
          <w:szCs w:val="16"/>
          <w:lang w:eastAsia="en-US"/>
        </w:rPr>
        <w:t>) e no Cadastro Nacional de Empresas Punidas (</w:t>
      </w:r>
      <w:proofErr w:type="spellStart"/>
      <w:r w:rsidRPr="005C3F86">
        <w:rPr>
          <w:rFonts w:ascii="Bookman Old Style" w:eastAsia="Calibri" w:hAnsi="Bookman Old Style" w:cs="Arial"/>
          <w:sz w:val="16"/>
          <w:szCs w:val="16"/>
          <w:lang w:eastAsia="en-US"/>
        </w:rPr>
        <w:t>Cnep</w:t>
      </w:r>
      <w:proofErr w:type="spellEnd"/>
      <w:r w:rsidRPr="005C3F86">
        <w:rPr>
          <w:rFonts w:ascii="Bookman Old Style" w:eastAsia="Calibri" w:hAnsi="Bookman Old Style" w:cs="Arial"/>
          <w:sz w:val="16"/>
          <w:szCs w:val="16"/>
          <w:lang w:eastAsia="en-US"/>
        </w:rPr>
        <w:t>), instituídos no âmbito do Poder Executivo Federal. (Art. 161)</w:t>
      </w:r>
    </w:p>
    <w:p w14:paraId="1552AAF5"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14:paraId="1F7547CB"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PRIMEIRA– DA EXTINÇÃO CONTRATUAL (art. 92, XIX)</w:t>
      </w:r>
    </w:p>
    <w:p w14:paraId="714FFD37"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O contrato se extingue quando cumpridas as obrigações de ambas as partes, ainda que isso ocorra antes do prazo estipulado para tanto.</w:t>
      </w:r>
    </w:p>
    <w:p w14:paraId="24B20D99"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14:paraId="5DC063F2"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Quando a não conclusão do contrato referida no item anterior decorrer de culpa do contratado:</w:t>
      </w:r>
    </w:p>
    <w:p w14:paraId="38C7320D" w14:textId="77777777" w:rsidR="008F707F" w:rsidRPr="005C3F86" w:rsidRDefault="008F707F" w:rsidP="005C3F86">
      <w:pPr>
        <w:numPr>
          <w:ilvl w:val="0"/>
          <w:numId w:val="13"/>
        </w:numPr>
        <w:spacing w:after="160" w:line="259" w:lineRule="auto"/>
        <w:ind w:left="0" w:firstLine="0"/>
        <w:contextualSpacing/>
        <w:jc w:val="both"/>
        <w:rPr>
          <w:rFonts w:ascii="Bookman Old Style" w:eastAsia="Calibri" w:hAnsi="Bookman Old Style" w:cs="Arial"/>
          <w:i/>
          <w:iCs/>
          <w:sz w:val="16"/>
          <w:szCs w:val="16"/>
          <w:lang w:eastAsia="en-US"/>
        </w:rPr>
      </w:pPr>
      <w:proofErr w:type="gramStart"/>
      <w:r w:rsidRPr="005C3F86">
        <w:rPr>
          <w:rFonts w:ascii="Bookman Old Style" w:eastAsia="Calibri" w:hAnsi="Bookman Old Style" w:cs="Arial"/>
          <w:i/>
          <w:iCs/>
          <w:sz w:val="16"/>
          <w:szCs w:val="16"/>
          <w:lang w:eastAsia="en-US"/>
        </w:rPr>
        <w:t>ficará</w:t>
      </w:r>
      <w:proofErr w:type="gramEnd"/>
      <w:r w:rsidRPr="005C3F86">
        <w:rPr>
          <w:rFonts w:ascii="Bookman Old Style" w:eastAsia="Calibri" w:hAnsi="Bookman Old Style" w:cs="Arial"/>
          <w:i/>
          <w:iCs/>
          <w:sz w:val="16"/>
          <w:szCs w:val="16"/>
          <w:lang w:eastAsia="en-US"/>
        </w:rPr>
        <w:t xml:space="preserve"> ele constituído em mora, sendo-lhe aplicáveis as respectivas sanções administrativas; e  </w:t>
      </w:r>
    </w:p>
    <w:p w14:paraId="4CD7EF38" w14:textId="77777777" w:rsidR="008F707F" w:rsidRPr="005C3F86" w:rsidRDefault="008F707F" w:rsidP="005C3F86">
      <w:pPr>
        <w:numPr>
          <w:ilvl w:val="0"/>
          <w:numId w:val="13"/>
        </w:numPr>
        <w:spacing w:after="160" w:line="259" w:lineRule="auto"/>
        <w:ind w:left="0" w:firstLine="0"/>
        <w:contextualSpacing/>
        <w:jc w:val="both"/>
        <w:rPr>
          <w:rFonts w:ascii="Bookman Old Style" w:eastAsia="Calibri" w:hAnsi="Bookman Old Style" w:cs="Arial"/>
          <w:i/>
          <w:iCs/>
          <w:sz w:val="16"/>
          <w:szCs w:val="16"/>
          <w:lang w:eastAsia="en-US"/>
        </w:rPr>
      </w:pPr>
      <w:proofErr w:type="gramStart"/>
      <w:r w:rsidRPr="005C3F86">
        <w:rPr>
          <w:rFonts w:ascii="Bookman Old Style" w:eastAsia="Calibri" w:hAnsi="Bookman Old Style" w:cs="Arial"/>
          <w:i/>
          <w:iCs/>
          <w:sz w:val="16"/>
          <w:szCs w:val="16"/>
          <w:lang w:eastAsia="en-US"/>
        </w:rPr>
        <w:t>poderá</w:t>
      </w:r>
      <w:proofErr w:type="gramEnd"/>
      <w:r w:rsidRPr="005C3F86">
        <w:rPr>
          <w:rFonts w:ascii="Bookman Old Style" w:eastAsia="Calibri" w:hAnsi="Bookman Old Style" w:cs="Arial"/>
          <w:i/>
          <w:iCs/>
          <w:sz w:val="16"/>
          <w:szCs w:val="16"/>
          <w:lang w:eastAsia="en-US"/>
        </w:rPr>
        <w:t xml:space="preserve"> a Administração optar pela extinção do contrato e, nesse caso, adotará as medidas admitidas em lei para a continuidade da execução contratual.</w:t>
      </w:r>
    </w:p>
    <w:p w14:paraId="4E665CCD" w14:textId="77777777" w:rsidR="008F707F" w:rsidRPr="005C3F86" w:rsidRDefault="008F707F" w:rsidP="005C3F86">
      <w:pPr>
        <w:numPr>
          <w:ilvl w:val="1"/>
          <w:numId w:val="14"/>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O contrato pode ser extinto antes de cumpridas as obrigações nele estipuladas, ou antes do prazo nele fixado, por algum dos motivos previstos no artigo 137 da Lei nº 14.133/21, bem como amigavelmente, </w:t>
      </w:r>
      <w:r w:rsidRPr="005C3F86">
        <w:rPr>
          <w:rFonts w:ascii="Bookman Old Style" w:eastAsia="Calibri" w:hAnsi="Bookman Old Style" w:cs="Arial"/>
          <w:color w:val="000000"/>
          <w:sz w:val="16"/>
          <w:szCs w:val="16"/>
          <w:lang w:eastAsia="en-US"/>
        </w:rPr>
        <w:t>assegurados o contraditório e a ampla defesa</w:t>
      </w:r>
      <w:r w:rsidRPr="005C3F86">
        <w:rPr>
          <w:rFonts w:ascii="Bookman Old Style" w:eastAsia="Calibri" w:hAnsi="Bookman Old Style" w:cs="Arial"/>
          <w:sz w:val="16"/>
          <w:szCs w:val="16"/>
          <w:lang w:eastAsia="en-US"/>
        </w:rPr>
        <w:t>.</w:t>
      </w:r>
    </w:p>
    <w:p w14:paraId="4802F266"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Nesta hipótese, aplicam-se também os artigos 138 e 139 da mesma Lei.</w:t>
      </w:r>
    </w:p>
    <w:p w14:paraId="341A094C"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A </w:t>
      </w:r>
      <w:r w:rsidRPr="005C3F86">
        <w:rPr>
          <w:rFonts w:ascii="Bookman Old Style" w:eastAsia="Calibri" w:hAnsi="Bookman Old Style" w:cs="Arial"/>
          <w:color w:val="000000"/>
          <w:sz w:val="16"/>
          <w:szCs w:val="16"/>
          <w:lang w:eastAsia="en-US"/>
        </w:rPr>
        <w:t>alteração social ou a modificação da finalidade ou da estrutura da empresa</w:t>
      </w:r>
      <w:r w:rsidRPr="005C3F86">
        <w:rPr>
          <w:rFonts w:ascii="Bookman Old Style" w:eastAsia="Calibri" w:hAnsi="Bookman Old Style" w:cs="Arial"/>
          <w:sz w:val="16"/>
          <w:szCs w:val="16"/>
          <w:lang w:eastAsia="en-US"/>
        </w:rPr>
        <w:t xml:space="preserve"> não ensejará a rescisão se não </w:t>
      </w:r>
      <w:r w:rsidRPr="005C3F86">
        <w:rPr>
          <w:rFonts w:ascii="Bookman Old Style" w:eastAsia="Calibri" w:hAnsi="Bookman Old Style" w:cs="Arial"/>
          <w:color w:val="000000"/>
          <w:sz w:val="16"/>
          <w:szCs w:val="16"/>
          <w:lang w:eastAsia="en-US"/>
        </w:rPr>
        <w:t>restringir sua capacidade de concluir o contrato.</w:t>
      </w:r>
    </w:p>
    <w:p w14:paraId="65E38512" w14:textId="77777777" w:rsidR="008F707F" w:rsidRPr="005C3F86" w:rsidRDefault="008F707F" w:rsidP="005C3F86">
      <w:pPr>
        <w:numPr>
          <w:ilvl w:val="3"/>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color w:val="000000"/>
          <w:sz w:val="16"/>
          <w:szCs w:val="16"/>
          <w:lang w:eastAsia="en-US"/>
        </w:rPr>
        <w:t xml:space="preserve">Se a operação </w:t>
      </w:r>
      <w:r w:rsidRPr="005C3F86">
        <w:rPr>
          <w:rFonts w:ascii="Bookman Old Style" w:eastAsia="Calibri" w:hAnsi="Bookman Old Style" w:cs="Arial"/>
          <w:sz w:val="16"/>
          <w:szCs w:val="16"/>
          <w:lang w:eastAsia="en-US"/>
        </w:rPr>
        <w:t>implicar mudança da pessoa jurídica contratada, deverá ser formalizado termo aditivo para alteração subjetiva.</w:t>
      </w:r>
    </w:p>
    <w:p w14:paraId="6474E2EC" w14:textId="77777777" w:rsidR="008F707F" w:rsidRPr="005C3F86" w:rsidRDefault="008F707F" w:rsidP="005C3F86">
      <w:pPr>
        <w:numPr>
          <w:ilvl w:val="1"/>
          <w:numId w:val="14"/>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termo de rescisão, sempre que possível, será precedido:</w:t>
      </w:r>
    </w:p>
    <w:p w14:paraId="73325A56"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Balanço dos eventos contratuais já cumpridos ou parcialmente cumpridos;</w:t>
      </w:r>
    </w:p>
    <w:p w14:paraId="6DC096F1"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Relação dos pagamentos já efetuados e ainda devidos;</w:t>
      </w:r>
    </w:p>
    <w:p w14:paraId="106B8594"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rPr>
      </w:pPr>
      <w:r w:rsidRPr="005C3F86">
        <w:rPr>
          <w:rFonts w:ascii="Bookman Old Style" w:eastAsia="Calibri" w:hAnsi="Bookman Old Style" w:cs="Arial"/>
          <w:sz w:val="16"/>
          <w:szCs w:val="16"/>
          <w:lang w:eastAsia="en-US"/>
        </w:rPr>
        <w:t>Indenizações e multas.</w:t>
      </w:r>
    </w:p>
    <w:p w14:paraId="07F03325"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SEGUNDA – DOTAÇÃO ORÇAMENTÁRIA (art. 92, VIII)</w:t>
      </w:r>
    </w:p>
    <w:p w14:paraId="24E6C4A5" w14:textId="77777777" w:rsidR="008F707F" w:rsidRPr="005C3F86" w:rsidRDefault="008F707F" w:rsidP="005C3F86">
      <w:pPr>
        <w:numPr>
          <w:ilvl w:val="1"/>
          <w:numId w:val="14"/>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As despesas decorrentes da presente contratação correrão à conta de recursos específicos consignados no Orçamento Geral da União deste exercício, na dotação abaixo discriminada:</w:t>
      </w:r>
    </w:p>
    <w:tbl>
      <w:tblPr>
        <w:tblW w:w="515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651"/>
        <w:gridCol w:w="1384"/>
        <w:gridCol w:w="2439"/>
        <w:gridCol w:w="1247"/>
        <w:gridCol w:w="1430"/>
        <w:gridCol w:w="1532"/>
      </w:tblGrid>
      <w:tr w:rsidR="008165BA" w:rsidRPr="005C3F86" w14:paraId="1DCC693F" w14:textId="77777777" w:rsidTr="00CA6E68">
        <w:tc>
          <w:tcPr>
            <w:tcW w:w="8804" w:type="dxa"/>
            <w:gridSpan w:val="6"/>
            <w:shd w:val="clear" w:color="auto" w:fill="FFFFFF"/>
          </w:tcPr>
          <w:p w14:paraId="4412BC3E"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Dotações</w:t>
            </w:r>
          </w:p>
        </w:tc>
      </w:tr>
      <w:tr w:rsidR="008165BA" w:rsidRPr="005C3F86" w14:paraId="1B10EC58" w14:textId="77777777" w:rsidTr="00CA6E68">
        <w:tc>
          <w:tcPr>
            <w:tcW w:w="1501" w:type="dxa"/>
            <w:shd w:val="clear" w:color="auto" w:fill="C0C0C0"/>
          </w:tcPr>
          <w:p w14:paraId="45EE5DBE"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Exercício da despesa</w:t>
            </w:r>
          </w:p>
        </w:tc>
        <w:tc>
          <w:tcPr>
            <w:tcW w:w="1258" w:type="dxa"/>
            <w:shd w:val="clear" w:color="auto" w:fill="C0C0C0"/>
          </w:tcPr>
          <w:p w14:paraId="648F2347"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Conta da despesa</w:t>
            </w:r>
          </w:p>
        </w:tc>
        <w:tc>
          <w:tcPr>
            <w:tcW w:w="2218" w:type="dxa"/>
            <w:shd w:val="clear" w:color="auto" w:fill="C0C0C0"/>
          </w:tcPr>
          <w:p w14:paraId="62495227"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Funcional programática</w:t>
            </w:r>
          </w:p>
        </w:tc>
        <w:tc>
          <w:tcPr>
            <w:tcW w:w="1134" w:type="dxa"/>
            <w:shd w:val="clear" w:color="auto" w:fill="C0C0C0"/>
          </w:tcPr>
          <w:p w14:paraId="31E18992"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Fonte de recurso</w:t>
            </w:r>
          </w:p>
        </w:tc>
        <w:tc>
          <w:tcPr>
            <w:tcW w:w="1300" w:type="dxa"/>
            <w:shd w:val="clear" w:color="auto" w:fill="C0C0C0"/>
          </w:tcPr>
          <w:p w14:paraId="346772FE"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Natureza da despesa</w:t>
            </w:r>
          </w:p>
        </w:tc>
        <w:tc>
          <w:tcPr>
            <w:tcW w:w="1393" w:type="dxa"/>
            <w:shd w:val="clear" w:color="auto" w:fill="C0C0C0"/>
          </w:tcPr>
          <w:p w14:paraId="7FB342A7"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Grupo da fonte</w:t>
            </w:r>
          </w:p>
        </w:tc>
      </w:tr>
      <w:tr w:rsidR="008165BA" w:rsidRPr="005C3F86" w14:paraId="1C6A9BCC" w14:textId="77777777" w:rsidTr="00CA6E68">
        <w:tc>
          <w:tcPr>
            <w:tcW w:w="1501" w:type="dxa"/>
            <w:shd w:val="clear" w:color="auto" w:fill="FFFFFF"/>
          </w:tcPr>
          <w:p w14:paraId="7347A031"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2022</w:t>
            </w:r>
          </w:p>
        </w:tc>
        <w:tc>
          <w:tcPr>
            <w:tcW w:w="1258" w:type="dxa"/>
            <w:shd w:val="clear" w:color="auto" w:fill="FFFFFF"/>
          </w:tcPr>
          <w:p w14:paraId="1DD968CC" w14:textId="5670907F" w:rsidR="008F707F" w:rsidRPr="005C3F86" w:rsidRDefault="005C3F86" w:rsidP="008F707F">
            <w:pPr>
              <w:widowControl w:val="0"/>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2500</w:t>
            </w:r>
          </w:p>
        </w:tc>
        <w:tc>
          <w:tcPr>
            <w:tcW w:w="2218" w:type="dxa"/>
            <w:shd w:val="clear" w:color="auto" w:fill="FFFFFF"/>
          </w:tcPr>
          <w:p w14:paraId="38960A4A" w14:textId="646ED992" w:rsidR="008F707F" w:rsidRPr="005C3F86" w:rsidRDefault="008165BA" w:rsidP="008F707F">
            <w:pPr>
              <w:widowControl w:val="0"/>
              <w:rPr>
                <w:rFonts w:ascii="Bookman Old Style" w:eastAsia="Calibri" w:hAnsi="Bookman Old Style" w:cs="Arial"/>
                <w:sz w:val="16"/>
                <w:szCs w:val="16"/>
                <w:lang w:eastAsia="en-US"/>
              </w:rPr>
            </w:pPr>
            <w:proofErr w:type="spellStart"/>
            <w:r w:rsidRPr="005C3F86">
              <w:rPr>
                <w:rFonts w:ascii="Bookman Old Style" w:eastAsia="Calibri" w:hAnsi="Bookman Old Style" w:cs="Arial"/>
                <w:sz w:val="16"/>
                <w:szCs w:val="16"/>
                <w:lang w:eastAsia="en-US"/>
              </w:rPr>
              <w:t>xxxxxxxxxxxxxxxxxxxxxxx</w:t>
            </w:r>
            <w:proofErr w:type="spellEnd"/>
          </w:p>
        </w:tc>
        <w:tc>
          <w:tcPr>
            <w:tcW w:w="1134" w:type="dxa"/>
            <w:shd w:val="clear" w:color="auto" w:fill="FFFFFF"/>
          </w:tcPr>
          <w:p w14:paraId="6F158ADA"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0</w:t>
            </w:r>
          </w:p>
        </w:tc>
        <w:tc>
          <w:tcPr>
            <w:tcW w:w="1300" w:type="dxa"/>
            <w:shd w:val="clear" w:color="auto" w:fill="FFFFFF"/>
          </w:tcPr>
          <w:p w14:paraId="287CC276" w14:textId="3FE7E587" w:rsidR="008F707F" w:rsidRPr="005C3F86" w:rsidRDefault="005C3F86" w:rsidP="008F707F">
            <w:pPr>
              <w:widowControl w:val="0"/>
              <w:rPr>
                <w:rFonts w:ascii="Bookman Old Style" w:eastAsia="Calibri" w:hAnsi="Bookman Old Style" w:cs="Arial"/>
                <w:sz w:val="16"/>
                <w:szCs w:val="16"/>
                <w:lang w:eastAsia="en-US"/>
              </w:rPr>
            </w:pPr>
            <w:proofErr w:type="spellStart"/>
            <w:r>
              <w:rPr>
                <w:rFonts w:ascii="Bookman Old Style" w:eastAsia="Calibri" w:hAnsi="Bookman Old Style" w:cs="Arial"/>
                <w:sz w:val="16"/>
                <w:szCs w:val="16"/>
                <w:lang w:eastAsia="en-US"/>
              </w:rPr>
              <w:t>xxxxxxx</w:t>
            </w:r>
            <w:proofErr w:type="spellEnd"/>
          </w:p>
        </w:tc>
        <w:tc>
          <w:tcPr>
            <w:tcW w:w="1393" w:type="dxa"/>
            <w:shd w:val="clear" w:color="auto" w:fill="FFFFFF"/>
          </w:tcPr>
          <w:p w14:paraId="553CE6AF" w14:textId="77777777" w:rsidR="008F707F" w:rsidRPr="005C3F86" w:rsidRDefault="008F707F" w:rsidP="008F707F">
            <w:pPr>
              <w:widowControl w:val="0"/>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Do Exercício</w:t>
            </w:r>
          </w:p>
        </w:tc>
      </w:tr>
    </w:tbl>
    <w:p w14:paraId="40E79AE1"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CASOS OMISSOS (art. 92, III)</w:t>
      </w:r>
    </w:p>
    <w:p w14:paraId="102D854E"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3D5FB377"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QUARTA – ALTERAÇÕES</w:t>
      </w:r>
    </w:p>
    <w:p w14:paraId="1B74A391"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Eventuais alterações contratuais reger-se-ão pela disciplina dos </w:t>
      </w:r>
      <w:proofErr w:type="spellStart"/>
      <w:r w:rsidRPr="005C3F86">
        <w:rPr>
          <w:rFonts w:ascii="Bookman Old Style" w:eastAsia="Calibri" w:hAnsi="Bookman Old Style" w:cs="Arial"/>
          <w:sz w:val="16"/>
          <w:szCs w:val="16"/>
          <w:lang w:eastAsia="en-US"/>
        </w:rPr>
        <w:t>arts</w:t>
      </w:r>
      <w:proofErr w:type="spellEnd"/>
      <w:r w:rsidRPr="005C3F86">
        <w:rPr>
          <w:rFonts w:ascii="Bookman Old Style" w:eastAsia="Calibri" w:hAnsi="Bookman Old Style" w:cs="Arial"/>
          <w:sz w:val="16"/>
          <w:szCs w:val="16"/>
          <w:lang w:eastAsia="en-US"/>
        </w:rPr>
        <w:t>. 124 e seguintes da Lei nº 14.133, de 2021.</w:t>
      </w:r>
    </w:p>
    <w:p w14:paraId="64B3A227"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14:paraId="5A60A003"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Registros que não caracterizam alteração do contrato podem ser realizados por simples apostila, dispensada a celebração de termo aditivo, na forma do art. 136 da Lei nº 14.133, de 2021.</w:t>
      </w:r>
    </w:p>
    <w:p w14:paraId="47E777DE"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QUINTA – PUBLICAÇÃO</w:t>
      </w:r>
    </w:p>
    <w:p w14:paraId="15EE6541"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Incumbirá ao Contratante providenciar a publicação deste instrumento nos termos e condições previstas na Lei nº 14.133/21.</w:t>
      </w:r>
    </w:p>
    <w:p w14:paraId="75AF2DC6"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SEXTA – FORO (art. 92, §1º)</w:t>
      </w:r>
    </w:p>
    <w:p w14:paraId="5C7C09DA"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 É eleito o Foro da Justiça Federal em </w:t>
      </w:r>
      <w:r w:rsidRPr="005C3F86">
        <w:rPr>
          <w:rFonts w:ascii="Bookman Old Style" w:eastAsia="Calibri" w:hAnsi="Bookman Old Style" w:cs="Arial"/>
          <w:color w:val="FF0000"/>
          <w:sz w:val="16"/>
          <w:szCs w:val="16"/>
          <w:lang w:eastAsia="en-US"/>
        </w:rPr>
        <w:t>......</w:t>
      </w:r>
      <w:r w:rsidRPr="005C3F86">
        <w:rPr>
          <w:rFonts w:ascii="Bookman Old Style" w:eastAsia="Calibri" w:hAnsi="Bookman Old Style" w:cs="Arial"/>
          <w:sz w:val="16"/>
          <w:szCs w:val="16"/>
          <w:lang w:eastAsia="en-US"/>
        </w:rPr>
        <w:t>, Seção Judiciária de</w:t>
      </w:r>
      <w:r w:rsidRPr="005C3F86">
        <w:rPr>
          <w:rFonts w:ascii="Bookman Old Style" w:eastAsia="Calibri" w:hAnsi="Bookman Old Style" w:cs="Arial"/>
          <w:color w:val="FF0000"/>
          <w:sz w:val="16"/>
          <w:szCs w:val="16"/>
          <w:lang w:eastAsia="en-US"/>
        </w:rPr>
        <w:t>......</w:t>
      </w:r>
      <w:r w:rsidRPr="005C3F86">
        <w:rPr>
          <w:rFonts w:ascii="Bookman Old Style" w:eastAsia="Calibri" w:hAnsi="Bookman Old Style" w:cs="Arial"/>
          <w:sz w:val="16"/>
          <w:szCs w:val="16"/>
          <w:lang w:eastAsia="en-US"/>
        </w:rPr>
        <w:t xml:space="preserve"> para dirimir os litígios que decorrerem da execução deste Termo de Contrato que não possam ser compostos pela conciliação, conforme art. 92, §1º da Lei nº 14.133/21. </w:t>
      </w:r>
    </w:p>
    <w:p w14:paraId="24B67D6D" w14:textId="77777777" w:rsidR="008F707F" w:rsidRPr="005C3F86" w:rsidRDefault="008F707F" w:rsidP="008F707F">
      <w:pPr>
        <w:adjustRightInd w:val="0"/>
        <w:spacing w:after="160" w:line="259" w:lineRule="auto"/>
        <w:jc w:val="both"/>
        <w:rPr>
          <w:rFonts w:ascii="Bookman Old Style" w:eastAsia="Calibri" w:hAnsi="Bookman Old Style" w:cs="Bookman Old Style"/>
          <w:bCs/>
          <w:color w:val="000000"/>
          <w:sz w:val="16"/>
          <w:szCs w:val="16"/>
          <w:lang w:eastAsia="en-US"/>
        </w:rPr>
      </w:pPr>
      <w:r w:rsidRPr="005C3F86">
        <w:rPr>
          <w:rFonts w:ascii="Bookman Old Style" w:eastAsia="Calibri" w:hAnsi="Bookman Old Style" w:cs="Bookman Old Style"/>
          <w:color w:val="000000"/>
          <w:sz w:val="16"/>
          <w:szCs w:val="16"/>
          <w:lang w:val="x-none" w:eastAsia="en-US"/>
        </w:rPr>
        <w:t>Santo Antonio do Sudoeste</w:t>
      </w:r>
      <w:r w:rsidRPr="005C3F86">
        <w:rPr>
          <w:rFonts w:ascii="Bookman Old Style" w:eastAsia="Calibri" w:hAnsi="Bookman Old Style" w:cs="Bookman Old Style"/>
          <w:color w:val="000000"/>
          <w:sz w:val="16"/>
          <w:szCs w:val="16"/>
          <w:lang w:eastAsia="en-US"/>
        </w:rPr>
        <w:t xml:space="preserve"> – PR</w:t>
      </w:r>
      <w:r w:rsidRPr="005C3F86">
        <w:rPr>
          <w:rFonts w:ascii="Bookman Old Style" w:eastAsia="Calibri" w:hAnsi="Bookman Old Style" w:cs="Bookman Old Style"/>
          <w:color w:val="000000"/>
          <w:sz w:val="16"/>
          <w:szCs w:val="16"/>
          <w:lang w:val="x-none" w:eastAsia="en-US"/>
        </w:rPr>
        <w:t xml:space="preserve">, </w:t>
      </w:r>
      <w:r w:rsidRPr="005C3F86">
        <w:rPr>
          <w:rFonts w:ascii="Bookman Old Style" w:eastAsia="Calibri" w:hAnsi="Bookman Old Style" w:cs="Bookman Old Style"/>
          <w:color w:val="000000"/>
          <w:sz w:val="16"/>
          <w:szCs w:val="16"/>
          <w:lang w:eastAsia="en-US"/>
        </w:rPr>
        <w:t>data.</w:t>
      </w:r>
      <w:r w:rsidRPr="005C3F86">
        <w:rPr>
          <w:rFonts w:ascii="Bookman Old Style" w:eastAsia="Calibri" w:hAnsi="Bookman Old Style" w:cs="Bookman Old Style"/>
          <w:bCs/>
          <w:color w:val="000000"/>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8F707F" w:rsidRPr="005C3F86" w14:paraId="218023D3" w14:textId="77777777" w:rsidTr="008F707F">
        <w:tc>
          <w:tcPr>
            <w:tcW w:w="8644" w:type="dxa"/>
            <w:gridSpan w:val="2"/>
          </w:tcPr>
          <w:p w14:paraId="15ACF81D" w14:textId="77777777" w:rsidR="008F707F" w:rsidRPr="005C3F86" w:rsidRDefault="008F707F" w:rsidP="008F707F">
            <w:pPr>
              <w:adjustRightInd w:val="0"/>
              <w:jc w:val="center"/>
              <w:rPr>
                <w:rFonts w:ascii="Bookman Old Style" w:eastAsia="Calibri" w:hAnsi="Bookman Old Style" w:cs="Bookman Old Style"/>
                <w:bCs/>
                <w:color w:val="000000"/>
                <w:sz w:val="16"/>
                <w:szCs w:val="16"/>
                <w:lang w:eastAsia="en-US"/>
              </w:rPr>
            </w:pPr>
          </w:p>
          <w:p w14:paraId="382C95EB" w14:textId="05581469" w:rsidR="008F707F" w:rsidRPr="005C3F86" w:rsidRDefault="008F707F" w:rsidP="00CA6E68">
            <w:pPr>
              <w:adjustRightInd w:val="0"/>
              <w:rPr>
                <w:rFonts w:ascii="Bookman Old Style" w:eastAsia="Calibri" w:hAnsi="Bookman Old Style" w:cs="Arial"/>
                <w:sz w:val="16"/>
                <w:szCs w:val="16"/>
              </w:rPr>
            </w:pPr>
            <w:r w:rsidRPr="005C3F86">
              <w:rPr>
                <w:rFonts w:ascii="Bookman Old Style" w:eastAsia="Calibri" w:hAnsi="Bookman Old Style" w:cs="Bookman Old Style"/>
                <w:bCs/>
                <w:color w:val="000000"/>
                <w:sz w:val="16"/>
                <w:szCs w:val="16"/>
                <w:lang w:eastAsia="en-US"/>
              </w:rPr>
              <w:t>CONTRATANTE</w:t>
            </w:r>
            <w:r w:rsidR="00CA6E68" w:rsidRPr="005C3F86">
              <w:rPr>
                <w:rFonts w:ascii="Bookman Old Style" w:eastAsia="Calibri" w:hAnsi="Bookman Old Style" w:cs="Bookman Old Style"/>
                <w:bCs/>
                <w:color w:val="000000"/>
                <w:sz w:val="16"/>
                <w:szCs w:val="16"/>
                <w:lang w:eastAsia="en-US"/>
              </w:rPr>
              <w:t xml:space="preserve"> - </w:t>
            </w:r>
          </w:p>
        </w:tc>
      </w:tr>
      <w:tr w:rsidR="008F707F" w:rsidRPr="005C3F86" w14:paraId="68A1B1DC" w14:textId="77777777" w:rsidTr="008F707F">
        <w:tc>
          <w:tcPr>
            <w:tcW w:w="8644" w:type="dxa"/>
            <w:gridSpan w:val="2"/>
          </w:tcPr>
          <w:p w14:paraId="074F7FF1" w14:textId="77777777" w:rsidR="008F707F" w:rsidRPr="005C3F86" w:rsidRDefault="008F707F" w:rsidP="008F707F">
            <w:pPr>
              <w:adjustRightInd w:val="0"/>
              <w:jc w:val="center"/>
              <w:rPr>
                <w:rFonts w:ascii="Bookman Old Style" w:eastAsia="Calibri" w:hAnsi="Bookman Old Style" w:cs="Bookman Old Style"/>
                <w:sz w:val="16"/>
                <w:szCs w:val="16"/>
                <w:lang w:eastAsia="en-US"/>
              </w:rPr>
            </w:pPr>
            <w:r w:rsidRPr="005C3F86">
              <w:rPr>
                <w:rFonts w:ascii="Bookman Old Style" w:eastAsia="Calibri" w:hAnsi="Bookman Old Style" w:cs="Bookman Old Style"/>
                <w:bCs/>
                <w:color w:val="000000"/>
                <w:sz w:val="16"/>
                <w:szCs w:val="16"/>
                <w:lang w:eastAsia="en-US"/>
              </w:rPr>
              <w:t>CONTRATADO</w:t>
            </w:r>
          </w:p>
          <w:p w14:paraId="0FEBEAF7" w14:textId="77777777" w:rsidR="008F707F" w:rsidRPr="005C3F86" w:rsidRDefault="008F707F" w:rsidP="008F707F">
            <w:pPr>
              <w:rPr>
                <w:rFonts w:ascii="Bookman Old Style" w:eastAsia="Calibri" w:hAnsi="Bookman Old Style" w:cs="Arial"/>
                <w:sz w:val="16"/>
                <w:szCs w:val="16"/>
              </w:rPr>
            </w:pPr>
          </w:p>
        </w:tc>
      </w:tr>
      <w:tr w:rsidR="008F707F" w:rsidRPr="005C3F86" w14:paraId="3AEFF4F7" w14:textId="77777777" w:rsidTr="00780198">
        <w:tc>
          <w:tcPr>
            <w:tcW w:w="4290" w:type="dxa"/>
          </w:tcPr>
          <w:p w14:paraId="1E31449A" w14:textId="77777777" w:rsidR="008F707F" w:rsidRPr="005C3F86" w:rsidRDefault="008F707F" w:rsidP="008F707F">
            <w:pPr>
              <w:jc w:val="center"/>
              <w:rPr>
                <w:rFonts w:ascii="Bookman Old Style" w:eastAsia="Calibri" w:hAnsi="Bookman Old Style" w:cs="Arial"/>
                <w:sz w:val="16"/>
                <w:szCs w:val="16"/>
              </w:rPr>
            </w:pPr>
          </w:p>
          <w:p w14:paraId="4D6E63CE" w14:textId="77777777" w:rsidR="008F707F" w:rsidRPr="005C3F86" w:rsidRDefault="008F707F" w:rsidP="008F707F">
            <w:pPr>
              <w:jc w:val="center"/>
              <w:rPr>
                <w:rFonts w:ascii="Bookman Old Style" w:eastAsia="Calibri" w:hAnsi="Bookman Old Style" w:cs="Arial"/>
                <w:sz w:val="16"/>
                <w:szCs w:val="16"/>
              </w:rPr>
            </w:pPr>
            <w:r w:rsidRPr="005C3F86">
              <w:rPr>
                <w:rFonts w:ascii="Bookman Old Style" w:eastAsia="Calibri" w:hAnsi="Bookman Old Style" w:cs="Arial"/>
                <w:sz w:val="16"/>
                <w:szCs w:val="16"/>
              </w:rPr>
              <w:t>TESTEMUNHA</w:t>
            </w:r>
          </w:p>
        </w:tc>
        <w:tc>
          <w:tcPr>
            <w:tcW w:w="4354" w:type="dxa"/>
          </w:tcPr>
          <w:p w14:paraId="1EF7BA3E" w14:textId="77777777" w:rsidR="008F707F" w:rsidRPr="005C3F86" w:rsidRDefault="008F707F" w:rsidP="008F707F">
            <w:pPr>
              <w:jc w:val="center"/>
              <w:rPr>
                <w:rFonts w:ascii="Bookman Old Style" w:eastAsia="Calibri" w:hAnsi="Bookman Old Style" w:cs="Arial"/>
                <w:sz w:val="16"/>
                <w:szCs w:val="16"/>
              </w:rPr>
            </w:pPr>
          </w:p>
          <w:p w14:paraId="2AE1FE92" w14:textId="77777777" w:rsidR="008F707F" w:rsidRPr="005C3F86" w:rsidRDefault="008F707F" w:rsidP="008F707F">
            <w:pPr>
              <w:jc w:val="center"/>
              <w:rPr>
                <w:rFonts w:ascii="Bookman Old Style" w:eastAsia="Calibri" w:hAnsi="Bookman Old Style" w:cs="Arial"/>
                <w:sz w:val="16"/>
                <w:szCs w:val="16"/>
              </w:rPr>
            </w:pPr>
            <w:r w:rsidRPr="005C3F86">
              <w:rPr>
                <w:rFonts w:ascii="Bookman Old Style" w:eastAsia="Calibri" w:hAnsi="Bookman Old Style" w:cs="Arial"/>
                <w:sz w:val="16"/>
                <w:szCs w:val="16"/>
              </w:rPr>
              <w:t>TESTEMUNHA</w:t>
            </w:r>
          </w:p>
        </w:tc>
      </w:tr>
    </w:tbl>
    <w:p w14:paraId="15A1DAA3" w14:textId="77777777" w:rsidR="008F707F" w:rsidRPr="005C3F86" w:rsidRDefault="008F707F" w:rsidP="00CA6E68">
      <w:pPr>
        <w:pStyle w:val="PADRO"/>
        <w:keepNext w:val="0"/>
        <w:spacing w:before="0" w:after="0" w:line="240" w:lineRule="auto"/>
        <w:ind w:firstLine="0"/>
        <w:rPr>
          <w:rFonts w:ascii="Bookman Old Style" w:hAnsi="Bookman Old Style" w:cs="Arial"/>
          <w:b/>
          <w:bCs/>
          <w:sz w:val="16"/>
          <w:szCs w:val="16"/>
        </w:rPr>
      </w:pPr>
    </w:p>
    <w:sectPr w:rsidR="008F707F" w:rsidRPr="005C3F86" w:rsidSect="00416396">
      <w:headerReference w:type="default" r:id="rId10"/>
      <w:pgSz w:w="11906" w:h="16838"/>
      <w:pgMar w:top="1417" w:right="1416"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52B00" w16cex:dateUtc="2021-08-04T18:04:00Z"/>
  <w16cex:commentExtensible w16cex:durableId="24B52B0C" w16cex:dateUtc="2021-08-04T18:04:00Z"/>
  <w16cex:commentExtensible w16cex:durableId="24B52B13" w16cex:dateUtc="2021-08-04T18:04:00Z"/>
  <w16cex:commentExtensible w16cex:durableId="24B52127" w16cex:dateUtc="2021-08-04T17:22:00Z"/>
  <w16cex:commentExtensible w16cex:durableId="24B51EF2" w16cex:dateUtc="2021-08-04T17:13:00Z"/>
  <w16cex:commentExtensible w16cex:durableId="24B52117" w16cex:dateUtc="2021-08-04T17:22:00Z"/>
  <w16cex:commentExtensible w16cex:durableId="24B52B25" w16cex:dateUtc="2021-08-04T18:05:00Z"/>
  <w16cex:commentExtensible w16cex:durableId="24B51152" w16cex:dateUtc="2021-08-04T16:14:00Z"/>
  <w16cex:commentExtensible w16cex:durableId="24B52B30" w16cex:dateUtc="2021-08-04T18:05:00Z"/>
  <w16cex:commentExtensible w16cex:durableId="24B5286C" w16cex:dateUtc="2021-08-04T17:53:00Z"/>
  <w16cex:commentExtensible w16cex:durableId="24B5174C" w16cex:dateUtc="2021-08-04T16:40:00Z"/>
  <w16cex:commentExtensible w16cex:durableId="24B51778" w16cex:dateUtc="2021-08-04T16:41:00Z"/>
  <w16cex:commentExtensible w16cex:durableId="24B51839" w16cex:dateUtc="2021-08-04T16:44:00Z"/>
  <w16cex:commentExtensible w16cex:durableId="24B51B75" w16cex:dateUtc="2021-08-04T16:58:00Z"/>
  <w16cex:commentExtensible w16cex:durableId="24B52B3F" w16cex:dateUtc="2021-08-04T18:05:00Z"/>
  <w16cex:commentExtensible w16cex:durableId="24B51BB4" w16cex:dateUtc="2021-08-04T16:59:00Z"/>
  <w16cex:commentExtensible w16cex:durableId="24B51BA4" w16cex:dateUtc="2021-08-04T16:59:00Z"/>
  <w16cex:commentExtensible w16cex:durableId="24B51E42" w16cex:dateUtc="2021-08-04T17:10:00Z"/>
  <w16cex:commentExtensible w16cex:durableId="24B52B4E" w16cex:dateUtc="2021-08-04T18:05:00Z"/>
  <w16cex:commentExtensible w16cex:durableId="24B520B1" w16cex:dateUtc="2021-08-04T17:20:00Z"/>
  <w16cex:commentExtensible w16cex:durableId="24AE5101" w16cex:dateUtc="2021-07-30T13:20:00Z"/>
  <w16cex:commentExtensible w16cex:durableId="24B52099" w16cex:dateUtc="2021-08-04T17:20:00Z"/>
  <w16cex:commentExtensible w16cex:durableId="24AE516F" w16cex:dateUtc="2021-07-30T13:22:00Z"/>
  <w16cex:commentExtensible w16cex:durableId="24B51FCC" w16cex:dateUtc="2021-08-04T17:16:00Z"/>
  <w16cex:commentExtensible w16cex:durableId="24B52B5B" w16cex:dateUtc="2021-08-04T18:06:00Z"/>
  <w16cex:commentExtensible w16cex:durableId="24B52151" w16cex:dateUtc="2021-08-04T17:23:00Z"/>
  <w16cex:commentExtensible w16cex:durableId="24B5273E" w16cex:dateUtc="2021-08-04T17:48:00Z"/>
  <w16cex:commentExtensible w16cex:durableId="24B5297D" w16cex:dateUtc="2021-08-04T17:58:00Z"/>
  <w16cex:commentExtensible w16cex:durableId="24B52B63" w16cex:dateUtc="2021-08-04T18:06:00Z"/>
  <w16cex:commentExtensible w16cex:durableId="24AE52B4" w16cex:dateUtc="2021-07-30T13:28:00Z"/>
  <w16cex:commentExtensible w16cex:durableId="24B52A90" w16cex:dateUtc="2021-08-04T18:02:00Z"/>
  <w16cex:commentExtensible w16cex:durableId="24B52B6C" w16cex:dateUtc="2021-08-04T18:06:00Z"/>
  <w16cex:commentExtensible w16cex:durableId="24B52C08" w16cex:dateUtc="2021-08-04T18:08:00Z"/>
  <w16cex:commentExtensible w16cex:durableId="24AE52EB" w16cex:dateUtc="2021-07-30T13:28:00Z"/>
  <w16cex:commentExtensible w16cex:durableId="24B52AEC" w16cex:dateUtc="2021-08-04T18:04:00Z"/>
  <w16cex:commentExtensible w16cex:durableId="24B52C61" w16cex:dateUtc="2021-08-04T18:10:00Z"/>
  <w16cex:commentExtensible w16cex:durableId="24B52D89" w16cex:dateUtc="2021-08-04T18:15:00Z"/>
  <w16cex:commentExtensible w16cex:durableId="24B52B1A" w16cex:dateUtc="2021-08-04T18:04:00Z"/>
  <w16cex:commentExtensible w16cex:durableId="24B52E37" w16cex:dateUtc="2021-08-04T18:18:00Z"/>
  <w16cex:commentExtensible w16cex:durableId="24B52FFA" w16cex:dateUtc="2021-08-04T18:25:00Z"/>
  <w16cex:commentExtensible w16cex:durableId="24B65BA0" w16cex:dateUtc="2021-08-05T15:44:00Z"/>
  <w16cex:commentExtensible w16cex:durableId="24B65B78" w16cex:dateUtc="2021-08-05T15:43:00Z"/>
  <w16cex:commentExtensible w16cex:durableId="24B52B79" w16cex:dateUtc="2021-08-04T18:06:00Z"/>
  <w16cex:commentExtensible w16cex:durableId="24B65D1A" w16cex:dateUtc="2021-08-05T15:50:00Z"/>
  <w16cex:commentExtensible w16cex:durableId="24B65D2B" w16cex:dateUtc="2021-08-05T15:50:00Z"/>
  <w16cex:commentExtensible w16cex:durableId="24B65D4B" w16cex:dateUtc="2021-08-05T15:51:00Z"/>
  <w16cex:commentExtensible w16cex:durableId="24AE56EA" w16cex:dateUtc="2021-07-30T13:46:00Z"/>
  <w16cex:commentExtensible w16cex:durableId="24B533C8" w16cex:dateUtc="2021-08-04T18:42:00Z"/>
  <w16cex:commentExtensible w16cex:durableId="24B52B82" w16cex:dateUtc="2021-08-04T18:06:00Z"/>
  <w16cex:commentExtensible w16cex:durableId="24B52B89" w16cex:dateUtc="2021-08-04T18:06:00Z"/>
  <w16cex:commentExtensible w16cex:durableId="24B52B90" w16cex:dateUtc="2021-08-04T18:06:00Z"/>
  <w16cex:commentExtensible w16cex:durableId="24B65DBE" w16cex:dateUtc="2021-08-05T15:53:00Z"/>
  <w16cex:commentExtensible w16cex:durableId="24B65DD1" w16cex:dateUtc="2021-08-05T15:53:00Z"/>
  <w16cex:commentExtensible w16cex:durableId="24B65E15" w16cex:dateUtc="2021-08-05T15:54:00Z"/>
  <w16cex:commentExtensible w16cex:durableId="24B65E4A" w16cex:dateUtc="2021-08-05T15:55:00Z"/>
  <w16cex:commentExtensible w16cex:durableId="24B52B95" w16cex:dateUtc="2021-08-04T18:07:00Z"/>
  <w16cex:commentExtensible w16cex:durableId="24B65FB8" w16cex:dateUtc="2021-08-05T16:01:00Z"/>
  <w16cex:commentExtensible w16cex:durableId="24B52B9B" w16cex:dateUtc="2021-08-04T18:07:00Z"/>
  <w16cex:commentExtensible w16cex:durableId="24B52BA0" w16cex:dateUtc="2021-08-04T18:07:00Z"/>
  <w16cex:commentExtensible w16cex:durableId="24B52BA5" w16cex:dateUtc="2021-08-04T18:07:00Z"/>
  <w16cex:commentExtensible w16cex:durableId="24B6607E" w16cex:dateUtc="2021-08-05T16:05:00Z"/>
  <w16cex:commentExtensible w16cex:durableId="24BB6B25" w16cex:dateUtc="2021-08-09T11:51:00Z"/>
  <w16cex:commentExtensible w16cex:durableId="24B661A0" w16cex:dateUtc="2021-08-05T16:09:00Z"/>
  <w16cex:commentExtensible w16cex:durableId="24BB6B2F" w16cex:dateUtc="2021-08-09T11:51:00Z"/>
  <w16cex:commentExtensible w16cex:durableId="24AE585E" w16cex:dateUtc="2021-07-30T13:52:00Z"/>
  <w16cex:commentExtensible w16cex:durableId="24B52BB2" w16cex:dateUtc="2021-08-04T18:07:00Z"/>
  <w16cex:commentExtensible w16cex:durableId="24B66313" w16cex:dateUtc="2021-08-05T16:16:00Z"/>
  <w16cex:commentExtensible w16cex:durableId="24B52BAF" w16cex:dateUtc="2021-08-04T18:07:00Z"/>
  <w16cex:commentExtensible w16cex:durableId="24B66380" w16cex:dateUtc="2021-08-05T16:17:00Z"/>
  <w16cex:commentExtensible w16cex:durableId="24B52BBC" w16cex:dateUtc="2021-08-04T18:07:00Z"/>
  <w16cex:commentExtensible w16cex:durableId="24B52BC0" w16cex:dateUtc="2021-08-04T18:07:00Z"/>
  <w16cex:commentExtensible w16cex:durableId="24B52BC4" w16cex:dateUtc="2021-08-04T18:07:00Z"/>
  <w16cex:commentExtensible w16cex:durableId="24B52BC9" w16cex:dateUtc="2021-08-04T18:07:00Z"/>
  <w16cex:commentExtensible w16cex:durableId="24BB6AFC" w16cex:dateUtc="2021-08-09T11:51:00Z"/>
  <w16cex:commentExtensible w16cex:durableId="24BB6B6D" w16cex:dateUtc="2021-08-09T11:53:00Z"/>
  <w16cex:commentExtensible w16cex:durableId="24B52BDF" w16cex:dateUtc="2021-08-04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E65796" w16cid:durableId="24B52B00"/>
  <w16cid:commentId w16cid:paraId="4E8F40CB" w16cid:durableId="24B52B0C"/>
  <w16cid:commentId w16cid:paraId="3D769D73" w16cid:durableId="24B52B13"/>
  <w16cid:commentId w16cid:paraId="4F48755E" w16cid:durableId="24B52127"/>
  <w16cid:commentId w16cid:paraId="524210F9" w16cid:durableId="24B51EF2"/>
  <w16cid:commentId w16cid:paraId="630EA152" w16cid:durableId="24B52117"/>
  <w16cid:commentId w16cid:paraId="3E6D0A5C" w16cid:durableId="24B52B25"/>
  <w16cid:commentId w16cid:paraId="197972EA" w16cid:durableId="24B51152"/>
  <w16cid:commentId w16cid:paraId="43610271" w16cid:durableId="24B52B30"/>
  <w16cid:commentId w16cid:paraId="318924EE" w16cid:durableId="24B5286C"/>
  <w16cid:commentId w16cid:paraId="18C951F3" w16cid:durableId="24B5174C"/>
  <w16cid:commentId w16cid:paraId="34F66123" w16cid:durableId="24B51778"/>
  <w16cid:commentId w16cid:paraId="3412794A" w16cid:durableId="24B51839"/>
  <w16cid:commentId w16cid:paraId="30EF973C" w16cid:durableId="24B51B75"/>
  <w16cid:commentId w16cid:paraId="1521336B" w16cid:durableId="24B52B3F"/>
  <w16cid:commentId w16cid:paraId="1A5DAC58" w16cid:durableId="24B51BB4"/>
  <w16cid:commentId w16cid:paraId="035DEC40" w16cid:durableId="24B51BA4"/>
  <w16cid:commentId w16cid:paraId="7F17B0F8" w16cid:durableId="24B51E42"/>
  <w16cid:commentId w16cid:paraId="6B1716D3" w16cid:durableId="24B52B4E"/>
  <w16cid:commentId w16cid:paraId="057BFB3C" w16cid:durableId="24B520B1"/>
  <w16cid:commentId w16cid:paraId="34EC0A39" w16cid:durableId="24AE5101"/>
  <w16cid:commentId w16cid:paraId="252749A5" w16cid:durableId="24B52099"/>
  <w16cid:commentId w16cid:paraId="6DA09903" w16cid:durableId="24AE516F"/>
  <w16cid:commentId w16cid:paraId="7DEF7C2B" w16cid:durableId="24B51FCC"/>
  <w16cid:commentId w16cid:paraId="50638AB0" w16cid:durableId="24B52B5B"/>
  <w16cid:commentId w16cid:paraId="3BC34D64" w16cid:durableId="24B52151"/>
  <w16cid:commentId w16cid:paraId="2CC25515" w16cid:durableId="24B5273E"/>
  <w16cid:commentId w16cid:paraId="28F89026" w16cid:durableId="24B5297D"/>
  <w16cid:commentId w16cid:paraId="05539FC3" w16cid:durableId="24B52B63"/>
  <w16cid:commentId w16cid:paraId="2FE2896E" w16cid:durableId="24AE52B4"/>
  <w16cid:commentId w16cid:paraId="7ED8C6EF" w16cid:durableId="24B52A90"/>
  <w16cid:commentId w16cid:paraId="366A21EA" w16cid:durableId="24B52B6C"/>
  <w16cid:commentId w16cid:paraId="07B9392F" w16cid:durableId="24B52C08"/>
  <w16cid:commentId w16cid:paraId="030BE37C" w16cid:durableId="24AE52EB"/>
  <w16cid:commentId w16cid:paraId="53A1FCF9" w16cid:durableId="24B52AEC"/>
  <w16cid:commentId w16cid:paraId="776FFF06" w16cid:durableId="24B52C61"/>
  <w16cid:commentId w16cid:paraId="12E3B959" w16cid:durableId="24B52D89"/>
  <w16cid:commentId w16cid:paraId="1A80BD55" w16cid:durableId="24B52B1A"/>
  <w16cid:commentId w16cid:paraId="19696678" w16cid:durableId="24B52E37"/>
  <w16cid:commentId w16cid:paraId="0D0179A3" w16cid:durableId="24B52FFA"/>
  <w16cid:commentId w16cid:paraId="65A02DCE" w16cid:durableId="24B65BA0"/>
  <w16cid:commentId w16cid:paraId="624597CD" w16cid:durableId="24B65B78"/>
  <w16cid:commentId w16cid:paraId="142C9F1E" w16cid:durableId="24B52B79"/>
  <w16cid:commentId w16cid:paraId="654C56D7" w16cid:durableId="24B65D1A"/>
  <w16cid:commentId w16cid:paraId="41E48295" w16cid:durableId="24B65D2B"/>
  <w16cid:commentId w16cid:paraId="3457E946" w16cid:durableId="24B65D4B"/>
  <w16cid:commentId w16cid:paraId="5B89BD33" w16cid:durableId="24AE56EA"/>
  <w16cid:commentId w16cid:paraId="7DCFDCE3" w16cid:durableId="24B533C8"/>
  <w16cid:commentId w16cid:paraId="1B8DB585" w16cid:durableId="24B52B82"/>
  <w16cid:commentId w16cid:paraId="1451A472" w16cid:durableId="24B52B89"/>
  <w16cid:commentId w16cid:paraId="4E6A1BE8" w16cid:durableId="24B52B90"/>
  <w16cid:commentId w16cid:paraId="18AC3CD8" w16cid:durableId="24B65DBE"/>
  <w16cid:commentId w16cid:paraId="2A163E98" w16cid:durableId="24B65DD1"/>
  <w16cid:commentId w16cid:paraId="03C1A727" w16cid:durableId="24B65E15"/>
  <w16cid:commentId w16cid:paraId="69BF06DA" w16cid:durableId="24B65E4A"/>
  <w16cid:commentId w16cid:paraId="79D2F5A0" w16cid:durableId="24B52B95"/>
  <w16cid:commentId w16cid:paraId="487CD021" w16cid:durableId="24B65FB8"/>
  <w16cid:commentId w16cid:paraId="392F22D0" w16cid:durableId="24B52B9B"/>
  <w16cid:commentId w16cid:paraId="4B3CADCF" w16cid:durableId="24B52BA0"/>
  <w16cid:commentId w16cid:paraId="22E2CE9A" w16cid:durableId="24B52BA5"/>
  <w16cid:commentId w16cid:paraId="23FEC1BD" w16cid:durableId="24B6607E"/>
  <w16cid:commentId w16cid:paraId="6F2334BA" w16cid:durableId="24BB6B25"/>
  <w16cid:commentId w16cid:paraId="3A1CE476" w16cid:durableId="24B661A0"/>
  <w16cid:commentId w16cid:paraId="42913F9B" w16cid:durableId="24BB6B2F"/>
  <w16cid:commentId w16cid:paraId="0E5CCC54" w16cid:durableId="24AE585E"/>
  <w16cid:commentId w16cid:paraId="3A12938B" w16cid:durableId="24B52BB2"/>
  <w16cid:commentId w16cid:paraId="0F65F6CA" w16cid:durableId="24B66313"/>
  <w16cid:commentId w16cid:paraId="2938FD0D" w16cid:durableId="24B52BAF"/>
  <w16cid:commentId w16cid:paraId="16A26ACB" w16cid:durableId="24B66380"/>
  <w16cid:commentId w16cid:paraId="6A62AD5D" w16cid:durableId="24B52BBC"/>
  <w16cid:commentId w16cid:paraId="466639CB" w16cid:durableId="24B52BC0"/>
  <w16cid:commentId w16cid:paraId="11CBFC55" w16cid:durableId="24B52BC4"/>
  <w16cid:commentId w16cid:paraId="6C91ED19" w16cid:durableId="24B52BC9"/>
  <w16cid:commentId w16cid:paraId="22EBB781" w16cid:durableId="24BB6AFC"/>
  <w16cid:commentId w16cid:paraId="38D27810" w16cid:durableId="24BB6B6D"/>
  <w16cid:commentId w16cid:paraId="4F631920" w16cid:durableId="24B52B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C9D87" w14:textId="77777777" w:rsidR="00CC3E95" w:rsidRDefault="00CC3E95" w:rsidP="00805244">
      <w:r>
        <w:separator/>
      </w:r>
    </w:p>
  </w:endnote>
  <w:endnote w:type="continuationSeparator" w:id="0">
    <w:p w14:paraId="016F6246" w14:textId="77777777" w:rsidR="00CC3E95" w:rsidRDefault="00CC3E95"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9FE02" w14:textId="77777777" w:rsidR="00CC3E95" w:rsidRDefault="00CC3E95" w:rsidP="00805244">
      <w:r>
        <w:separator/>
      </w:r>
    </w:p>
  </w:footnote>
  <w:footnote w:type="continuationSeparator" w:id="0">
    <w:p w14:paraId="49409FE2" w14:textId="77777777" w:rsidR="00CC3E95" w:rsidRDefault="00CC3E95" w:rsidP="00805244">
      <w:r>
        <w:continuationSeparator/>
      </w:r>
    </w:p>
  </w:footnote>
  <w:footnote w:id="1">
    <w:p w14:paraId="024E6838" w14:textId="40F989E1" w:rsidR="00CC3E95" w:rsidRPr="00E83577" w:rsidRDefault="00CC3E95" w:rsidP="00E83577">
      <w:pPr>
        <w:pStyle w:val="Textodenotaderodap"/>
        <w:jc w:val="both"/>
        <w:rPr>
          <w:rFonts w:ascii="Bookman Old Style" w:hAnsi="Bookman Old Style"/>
        </w:rPr>
      </w:pPr>
      <w:r w:rsidRPr="00E83577">
        <w:rPr>
          <w:rStyle w:val="Refdenotaderodap"/>
          <w:rFonts w:ascii="Bookman Old Style" w:hAnsi="Bookman Old Style"/>
          <w:sz w:val="16"/>
        </w:rPr>
        <w:footnoteRef/>
      </w:r>
      <w:r w:rsidRPr="00E83577">
        <w:rPr>
          <w:rFonts w:ascii="Bookman Old Style" w:hAnsi="Bookman Old Style"/>
          <w:sz w:val="16"/>
        </w:rPr>
        <w:t xml:space="preserve"> § 1º Não poderá participar, direta ou indiretamente, da licitação ou da execução do contrato agente público de órgão ou entidade licitante ou contratante, devendo ser observadas as situações que possam configurar conflito de interesses no exercício ou após o exercício do cargo ou emprego, nos termos da legislação que disciplina a matéria.</w:t>
      </w:r>
    </w:p>
  </w:footnote>
  <w:footnote w:id="2">
    <w:p w14:paraId="6878C1D9"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Style w:val="Refdenotaderodap"/>
          <w:rFonts w:ascii="Bookman Old Style" w:hAnsi="Bookman Old Style"/>
          <w:sz w:val="16"/>
          <w:szCs w:val="16"/>
        </w:rPr>
        <w:footnoteRef/>
      </w:r>
      <w:r w:rsidRPr="00B94A4A">
        <w:rPr>
          <w:rFonts w:ascii="Bookman Old Style" w:hAnsi="Bookman Old Style"/>
          <w:sz w:val="16"/>
          <w:szCs w:val="16"/>
        </w:rPr>
        <w:t xml:space="preserve"> </w:t>
      </w:r>
      <w:r w:rsidRPr="00B94A4A">
        <w:rPr>
          <w:rFonts w:ascii="Bookman Old Style" w:hAnsi="Bookman Old Style" w:cs="Arial"/>
          <w:sz w:val="16"/>
          <w:szCs w:val="16"/>
        </w:rPr>
        <w:t>Art. 14. Não poderão disputar licitação ou participar da execução de contrato, direta ou indiretamente:</w:t>
      </w:r>
    </w:p>
    <w:p w14:paraId="7BB189FB"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 - autor do anteprojeto, do projeto básico ou do projeto executivo, pessoa física ou jurídica, quando a licitação versar sobre obra, serviços ou fornecimento de bens a ele relacionados;</w:t>
      </w:r>
    </w:p>
    <w:p w14:paraId="65074E74"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 -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6459A41C"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III - pessoa física ou jurídica que se encontre, ao tempo da licitação, impossibilitada de participar da licitação em decorrência de sanção que lhe foi imposta;</w:t>
      </w:r>
    </w:p>
    <w:p w14:paraId="5DF9BC8F"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IV -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50C3937D"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V - empresas controladoras, controladas ou coligadas, nos termos da Lei nº 6.404, de 15 de dezembro de 1976, concorrendo entre si;</w:t>
      </w:r>
    </w:p>
    <w:p w14:paraId="79FDFE92"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VI -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1C10EA" w14:textId="18B0D44E"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1º O impedimento de que trata o inciso III do</w:t>
      </w:r>
      <w:r>
        <w:rPr>
          <w:rFonts w:ascii="Bookman Old Style" w:hAnsi="Bookman Old Style" w:cs="Arial"/>
          <w:sz w:val="16"/>
          <w:szCs w:val="16"/>
        </w:rPr>
        <w:t xml:space="preserve"> </w:t>
      </w:r>
      <w:r w:rsidRPr="00B94A4A">
        <w:rPr>
          <w:rStyle w:val="Forte"/>
          <w:rFonts w:ascii="Bookman Old Style" w:eastAsia="Calibri" w:hAnsi="Bookman Old Style" w:cs="Arial"/>
          <w:sz w:val="16"/>
          <w:szCs w:val="16"/>
        </w:rPr>
        <w:t>caput</w:t>
      </w:r>
      <w:r>
        <w:rPr>
          <w:rStyle w:val="Forte"/>
          <w:rFonts w:ascii="Bookman Old Style" w:eastAsia="Calibri" w:hAnsi="Bookman Old Style" w:cs="Arial"/>
          <w:sz w:val="16"/>
          <w:szCs w:val="16"/>
        </w:rPr>
        <w:t xml:space="preserve"> </w:t>
      </w:r>
      <w:r w:rsidRPr="00B94A4A">
        <w:rPr>
          <w:rFonts w:ascii="Bookman Old Style" w:hAnsi="Bookman Old Style" w:cs="Arial"/>
          <w:sz w:val="16"/>
          <w:szCs w:val="16"/>
        </w:rPr>
        <w:t>deste artigo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6FC1ADCF" w14:textId="31951460"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2º A critério da Administração e exclusivamente a seu serviço, o autor dos projetos e a empresa a que se referem os incisos I e II do</w:t>
      </w:r>
      <w:r>
        <w:rPr>
          <w:rFonts w:ascii="Bookman Old Style" w:hAnsi="Bookman Old Style" w:cs="Arial"/>
          <w:sz w:val="16"/>
          <w:szCs w:val="16"/>
        </w:rPr>
        <w:t xml:space="preserve"> </w:t>
      </w:r>
      <w:r w:rsidRPr="00B94A4A">
        <w:rPr>
          <w:rStyle w:val="Forte"/>
          <w:rFonts w:ascii="Bookman Old Style" w:eastAsia="Calibri" w:hAnsi="Bookman Old Style" w:cs="Arial"/>
          <w:sz w:val="16"/>
          <w:szCs w:val="16"/>
        </w:rPr>
        <w:t>caput</w:t>
      </w:r>
      <w:r>
        <w:rPr>
          <w:rStyle w:val="Forte"/>
          <w:rFonts w:ascii="Bookman Old Style" w:eastAsia="Calibri" w:hAnsi="Bookman Old Style" w:cs="Arial"/>
          <w:sz w:val="16"/>
          <w:szCs w:val="16"/>
        </w:rPr>
        <w:t xml:space="preserve"> </w:t>
      </w:r>
      <w:r w:rsidRPr="00B94A4A">
        <w:rPr>
          <w:rFonts w:ascii="Bookman Old Style" w:hAnsi="Bookman Old Style" w:cs="Arial"/>
          <w:sz w:val="16"/>
          <w:szCs w:val="16"/>
        </w:rPr>
        <w:t>deste artigo poderão participar no apoio das atividades de planejamento da contratação, de execução da licitação ou de gestão do contrato, desde que sob supervisão exclusiva de agentes públicos do órgão ou entidade.</w:t>
      </w:r>
    </w:p>
    <w:p w14:paraId="7435BF01"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3º Equiparam-se aos autores do projeto as empresas integrantes do mesmo grupo econômico.</w:t>
      </w:r>
    </w:p>
    <w:p w14:paraId="4CED7D47"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4º O disposto neste artigo não impede a licitação ou a contratação de obra ou serviço que inclua como encargo do contratado a elaboração do projeto básico e do projeto executivo, nas contratações integradas, e do projeto executivo, nos demais regimes de execução.</w:t>
      </w:r>
    </w:p>
    <w:p w14:paraId="4DEBE6A2"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5º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desta Lei.</w:t>
      </w:r>
    </w:p>
    <w:p w14:paraId="6DFBA685"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Art. 15. Salvo vedação devidamente justificada no processo licitatório, pessoa jurídica poderá participar de licitação em consórcio, observadas as seguintes normas:</w:t>
      </w:r>
    </w:p>
    <w:p w14:paraId="6A303C11"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 - comprovação de compromisso público ou particular de constituição de consórcio, subscrito pelos consorciados;</w:t>
      </w:r>
    </w:p>
    <w:p w14:paraId="577D4CD7"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 - indicação da empresa líder do consórcio, que será responsável por sua representação perante a Administração;</w:t>
      </w:r>
    </w:p>
    <w:p w14:paraId="7CF9A6D3"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III - admissão, para efeito de habilitação técnica, do somatório dos quantitativos de cada consorciado e, para efeito de habilitação econômico-financeira, do somatório dos valores de cada consorciado;</w:t>
      </w:r>
    </w:p>
    <w:p w14:paraId="1081DAE0"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IV - impedimento de a empresa consorciada participar, na mesma licitação, de mais de um consórcio ou de forma isolada;</w:t>
      </w:r>
    </w:p>
    <w:p w14:paraId="60B67E58"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V - responsabilidade solidária dos integrantes pelos atos praticados em consórcio, tanto na fase de licitação quanto na de execução do contrato.</w:t>
      </w:r>
    </w:p>
    <w:p w14:paraId="5419CDEF"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1º O edital deverá estabelecer para o consórcio acréscimo de 10% (dez por cento) a 30% (trinta por cento) sobre o valor exigido de licitante individual para a habilitação econômico-financeira, salvo justificação.</w:t>
      </w:r>
    </w:p>
    <w:p w14:paraId="7CFE2D1A"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2º O acréscimo previsto no § 1º deste artigo não se aplica aos consórcios compostos, em sua totalidade, de microempresas e pequenas empresas, assim definidas em lei.</w:t>
      </w:r>
    </w:p>
    <w:p w14:paraId="3E153223" w14:textId="684463F8"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3º O licitante vencedor é obrigado a promover, antes da celebração do contrato, a constituição e o registro do consórcio, nos termos do compromisso referido no inciso I do</w:t>
      </w:r>
      <w:r>
        <w:rPr>
          <w:rFonts w:ascii="Bookman Old Style" w:hAnsi="Bookman Old Style" w:cs="Arial"/>
          <w:sz w:val="16"/>
          <w:szCs w:val="16"/>
        </w:rPr>
        <w:t xml:space="preserve"> </w:t>
      </w:r>
      <w:r w:rsidRPr="00B94A4A">
        <w:rPr>
          <w:rStyle w:val="Forte"/>
          <w:rFonts w:ascii="Bookman Old Style" w:eastAsia="Calibri" w:hAnsi="Bookman Old Style" w:cs="Arial"/>
          <w:sz w:val="16"/>
          <w:szCs w:val="16"/>
        </w:rPr>
        <w:t>caput</w:t>
      </w:r>
      <w:r>
        <w:rPr>
          <w:rStyle w:val="Forte"/>
          <w:rFonts w:ascii="Bookman Old Style" w:eastAsia="Calibri" w:hAnsi="Bookman Old Style" w:cs="Arial"/>
          <w:sz w:val="16"/>
          <w:szCs w:val="16"/>
        </w:rPr>
        <w:t xml:space="preserve"> </w:t>
      </w:r>
      <w:r w:rsidRPr="00B94A4A">
        <w:rPr>
          <w:rFonts w:ascii="Bookman Old Style" w:hAnsi="Bookman Old Style" w:cs="Arial"/>
          <w:sz w:val="16"/>
          <w:szCs w:val="16"/>
        </w:rPr>
        <w:t>deste artigo.</w:t>
      </w:r>
    </w:p>
    <w:p w14:paraId="4E312D93"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4º Desde que haja justificativa técnica aprovada pela autoridade competente, o edital de licitação poderá estabelecer limite máximo para o número de empresas consorciadas.</w:t>
      </w:r>
    </w:p>
    <w:p w14:paraId="4FAE3778" w14:textId="77777777" w:rsidR="00CC3E95" w:rsidRPr="00B94A4A" w:rsidRDefault="00CC3E95"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5º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w:t>
      </w:r>
    </w:p>
    <w:p w14:paraId="25968406" w14:textId="2AEE1B23" w:rsidR="00CC3E95" w:rsidRPr="00B94A4A" w:rsidRDefault="00CC3E95" w:rsidP="00785851">
      <w:pPr>
        <w:pStyle w:val="Textodenotaderodap"/>
        <w:jc w:val="both"/>
        <w:rPr>
          <w:rFonts w:ascii="Bookman Old Style" w:hAnsi="Bookman Old Sty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38F8C" w14:textId="0C11559A" w:rsidR="00CC3E95" w:rsidRDefault="00CC3E95" w:rsidP="00416396">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5168" behindDoc="0" locked="0" layoutInCell="1" allowOverlap="1" wp14:anchorId="1C61F513" wp14:editId="7CACCBBF">
          <wp:simplePos x="0" y="0"/>
          <wp:positionH relativeFrom="column">
            <wp:posOffset>-354965</wp:posOffset>
          </wp:positionH>
          <wp:positionV relativeFrom="paragraph">
            <wp:posOffset>-83820</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24A6F029" w14:textId="77777777" w:rsidR="00CC3E95" w:rsidRDefault="00CC3E95" w:rsidP="00416396">
    <w:pPr>
      <w:jc w:val="center"/>
      <w:rPr>
        <w:rFonts w:ascii="Bookman Old Style" w:hAnsi="Bookman Old Style" w:cs="Arial"/>
        <w:szCs w:val="20"/>
      </w:rPr>
    </w:pPr>
    <w:r>
      <w:rPr>
        <w:rFonts w:ascii="Bookman Old Style" w:hAnsi="Bookman Old Style" w:cs="Arial"/>
        <w:szCs w:val="20"/>
      </w:rPr>
      <w:t>ESTADO DO PARANÁ</w:t>
    </w:r>
  </w:p>
  <w:p w14:paraId="335829F0" w14:textId="77777777" w:rsidR="00CC3E95" w:rsidRDefault="00CC3E95" w:rsidP="00416396">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584DBC3F" w14:textId="77777777" w:rsidR="00CC3E95" w:rsidRDefault="00CC3E95" w:rsidP="00416396">
    <w:pPr>
      <w:ind w:left="20"/>
      <w:jc w:val="center"/>
      <w:rPr>
        <w:rFonts w:ascii="Bookman Old Style" w:hAnsi="Bookman Old Style"/>
        <w:sz w:val="16"/>
      </w:rPr>
    </w:pPr>
    <w:r>
      <w:rPr>
        <w:rFonts w:ascii="Bookman Old Style" w:hAnsi="Bookman Old Style"/>
        <w:sz w:val="16"/>
      </w:rPr>
      <w:t xml:space="preserve">CNPJ 75.927.582/0001-55  </w:t>
    </w:r>
  </w:p>
  <w:p w14:paraId="393B917B" w14:textId="3D48F84C" w:rsidR="00CC3E95" w:rsidRDefault="00CC3E95" w:rsidP="00416396">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E1A77EC" w14:textId="77777777" w:rsidR="00CC3E95" w:rsidRDefault="00CC3E9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15B15565"/>
    <w:multiLevelType w:val="multilevel"/>
    <w:tmpl w:val="297E2B3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C100D"/>
    <w:multiLevelType w:val="multilevel"/>
    <w:tmpl w:val="2062D08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5"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D1D202E"/>
    <w:multiLevelType w:val="hybridMultilevel"/>
    <w:tmpl w:val="0C6A84AC"/>
    <w:lvl w:ilvl="0" w:tplc="530A1666">
      <w:start w:val="1"/>
      <w:numFmt w:val="decimal"/>
      <w:lvlText w:val="%1."/>
      <w:lvlJc w:val="left"/>
      <w:pPr>
        <w:ind w:left="1313" w:hanging="360"/>
      </w:pPr>
      <w:rPr>
        <w:rFonts w:cs="Times New Roman"/>
        <w:b/>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8" w15:restartNumberingAfterBreak="0">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DD361E"/>
    <w:multiLevelType w:val="multilevel"/>
    <w:tmpl w:val="7C68276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rFonts w:hint="default"/>
        <w:b w:val="0"/>
        <w:i w:val="0"/>
        <w:color w:val="auto"/>
        <w:sz w:val="16"/>
        <w:szCs w:val="20"/>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56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677423E"/>
    <w:multiLevelType w:val="multilevel"/>
    <w:tmpl w:val="E5020E64"/>
    <w:lvl w:ilvl="0">
      <w:start w:val="2"/>
      <w:numFmt w:val="decimal"/>
      <w:lvlText w:val="%1."/>
      <w:lvlJc w:val="left"/>
      <w:pPr>
        <w:ind w:left="360" w:hanging="360"/>
      </w:pPr>
      <w:rPr>
        <w:rFonts w:cs="Times New Roman" w:hint="default"/>
        <w:b w:val="0"/>
      </w:rPr>
    </w:lvl>
    <w:lvl w:ilvl="1">
      <w:start w:val="1"/>
      <w:numFmt w:val="decimal"/>
      <w:lvlText w:val="%1.%2."/>
      <w:lvlJc w:val="left"/>
      <w:pPr>
        <w:ind w:left="1004" w:hanging="720"/>
      </w:pPr>
      <w:rPr>
        <w:rFonts w:cs="Times New Roman" w:hint="default"/>
        <w:b w:val="0"/>
        <w:sz w:val="20"/>
        <w:szCs w:val="2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16" w15:restartNumberingAfterBreak="0">
    <w:nsid w:val="7FAE110E"/>
    <w:multiLevelType w:val="multilevel"/>
    <w:tmpl w:val="C65AED5C"/>
    <w:lvl w:ilvl="0">
      <w:start w:val="1"/>
      <w:numFmt w:val="decimal"/>
      <w:lvlText w:val="%1"/>
      <w:lvlJc w:val="left"/>
      <w:pPr>
        <w:ind w:left="420" w:hanging="420"/>
      </w:pPr>
      <w:rPr>
        <w:rFonts w:cs="Arial"/>
      </w:rPr>
    </w:lvl>
    <w:lvl w:ilvl="1">
      <w:start w:val="1"/>
      <w:numFmt w:val="decimal"/>
      <w:lvlText w:val="%1.%2"/>
      <w:lvlJc w:val="left"/>
      <w:pPr>
        <w:ind w:left="420" w:hanging="420"/>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num w:numId="1">
    <w:abstractNumId w:val="2"/>
  </w:num>
  <w:num w:numId="2">
    <w:abstractNumId w:val="9"/>
  </w:num>
  <w:num w:numId="3">
    <w:abstractNumId w:val="11"/>
  </w:num>
  <w:num w:numId="4">
    <w:abstractNumId w:val="6"/>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1A"/>
    <w:rsid w:val="000001C4"/>
    <w:rsid w:val="00005DBE"/>
    <w:rsid w:val="00005DF8"/>
    <w:rsid w:val="00011908"/>
    <w:rsid w:val="00022663"/>
    <w:rsid w:val="00025CDE"/>
    <w:rsid w:val="00030A74"/>
    <w:rsid w:val="00031257"/>
    <w:rsid w:val="00047934"/>
    <w:rsid w:val="0005189C"/>
    <w:rsid w:val="00052B60"/>
    <w:rsid w:val="000655D5"/>
    <w:rsid w:val="00077679"/>
    <w:rsid w:val="00082366"/>
    <w:rsid w:val="000A4B48"/>
    <w:rsid w:val="000A58FB"/>
    <w:rsid w:val="000A6C61"/>
    <w:rsid w:val="000B2881"/>
    <w:rsid w:val="000B3084"/>
    <w:rsid w:val="000B4F19"/>
    <w:rsid w:val="000B541C"/>
    <w:rsid w:val="000C243F"/>
    <w:rsid w:val="000C4B11"/>
    <w:rsid w:val="000C7D88"/>
    <w:rsid w:val="000C7F26"/>
    <w:rsid w:val="000D22F3"/>
    <w:rsid w:val="000E19AC"/>
    <w:rsid w:val="000E322B"/>
    <w:rsid w:val="000E58E5"/>
    <w:rsid w:val="000E6C76"/>
    <w:rsid w:val="000F053B"/>
    <w:rsid w:val="000F1C45"/>
    <w:rsid w:val="000F5AD3"/>
    <w:rsid w:val="000F71C1"/>
    <w:rsid w:val="00103280"/>
    <w:rsid w:val="00106CF1"/>
    <w:rsid w:val="0011427B"/>
    <w:rsid w:val="00123BE9"/>
    <w:rsid w:val="001272A1"/>
    <w:rsid w:val="001402FB"/>
    <w:rsid w:val="00141307"/>
    <w:rsid w:val="00141AB7"/>
    <w:rsid w:val="00147041"/>
    <w:rsid w:val="00151CC3"/>
    <w:rsid w:val="00152018"/>
    <w:rsid w:val="001529AF"/>
    <w:rsid w:val="00154AC3"/>
    <w:rsid w:val="00161FEF"/>
    <w:rsid w:val="00196F9E"/>
    <w:rsid w:val="001A03C8"/>
    <w:rsid w:val="001A31DC"/>
    <w:rsid w:val="001A5846"/>
    <w:rsid w:val="001B51A5"/>
    <w:rsid w:val="001B7D6A"/>
    <w:rsid w:val="001C08BF"/>
    <w:rsid w:val="001D10F8"/>
    <w:rsid w:val="001D347D"/>
    <w:rsid w:val="001D6C6E"/>
    <w:rsid w:val="001E1103"/>
    <w:rsid w:val="001F0CF7"/>
    <w:rsid w:val="00212C04"/>
    <w:rsid w:val="002139B8"/>
    <w:rsid w:val="00214615"/>
    <w:rsid w:val="002236A5"/>
    <w:rsid w:val="002325E5"/>
    <w:rsid w:val="0023612A"/>
    <w:rsid w:val="00237552"/>
    <w:rsid w:val="00241184"/>
    <w:rsid w:val="00244485"/>
    <w:rsid w:val="00251226"/>
    <w:rsid w:val="00254C6B"/>
    <w:rsid w:val="0025762B"/>
    <w:rsid w:val="002655C4"/>
    <w:rsid w:val="00274570"/>
    <w:rsid w:val="00274FA6"/>
    <w:rsid w:val="0028106A"/>
    <w:rsid w:val="00282873"/>
    <w:rsid w:val="002848E2"/>
    <w:rsid w:val="00285393"/>
    <w:rsid w:val="00290E37"/>
    <w:rsid w:val="002913C9"/>
    <w:rsid w:val="00294801"/>
    <w:rsid w:val="002A76E2"/>
    <w:rsid w:val="002B2C30"/>
    <w:rsid w:val="002B440D"/>
    <w:rsid w:val="002B735E"/>
    <w:rsid w:val="002C2141"/>
    <w:rsid w:val="002C29D3"/>
    <w:rsid w:val="002D023C"/>
    <w:rsid w:val="002D38AE"/>
    <w:rsid w:val="002E6625"/>
    <w:rsid w:val="002F0FC0"/>
    <w:rsid w:val="002F2965"/>
    <w:rsid w:val="002F5EFF"/>
    <w:rsid w:val="002F6E56"/>
    <w:rsid w:val="002F7941"/>
    <w:rsid w:val="0030014A"/>
    <w:rsid w:val="00300729"/>
    <w:rsid w:val="003100F2"/>
    <w:rsid w:val="00312AE4"/>
    <w:rsid w:val="00313FBD"/>
    <w:rsid w:val="003176B7"/>
    <w:rsid w:val="00321B86"/>
    <w:rsid w:val="0033312B"/>
    <w:rsid w:val="0033363C"/>
    <w:rsid w:val="00345ECC"/>
    <w:rsid w:val="00350DB8"/>
    <w:rsid w:val="00354B99"/>
    <w:rsid w:val="00363505"/>
    <w:rsid w:val="003726D9"/>
    <w:rsid w:val="0038550E"/>
    <w:rsid w:val="00394423"/>
    <w:rsid w:val="003A3A4D"/>
    <w:rsid w:val="003A72FB"/>
    <w:rsid w:val="003B262C"/>
    <w:rsid w:val="003D08AF"/>
    <w:rsid w:val="003D0E1A"/>
    <w:rsid w:val="003D3CFA"/>
    <w:rsid w:val="003D4E6C"/>
    <w:rsid w:val="003D5F26"/>
    <w:rsid w:val="003F2EBE"/>
    <w:rsid w:val="00416396"/>
    <w:rsid w:val="00427F05"/>
    <w:rsid w:val="00440823"/>
    <w:rsid w:val="00450282"/>
    <w:rsid w:val="004544FC"/>
    <w:rsid w:val="00461C6C"/>
    <w:rsid w:val="0047336D"/>
    <w:rsid w:val="00484B4C"/>
    <w:rsid w:val="004904D7"/>
    <w:rsid w:val="00491657"/>
    <w:rsid w:val="004933C0"/>
    <w:rsid w:val="00494B68"/>
    <w:rsid w:val="004A5008"/>
    <w:rsid w:val="004B6261"/>
    <w:rsid w:val="004B7338"/>
    <w:rsid w:val="004C0606"/>
    <w:rsid w:val="004C5205"/>
    <w:rsid w:val="004F010A"/>
    <w:rsid w:val="004F2028"/>
    <w:rsid w:val="004F4417"/>
    <w:rsid w:val="005013DC"/>
    <w:rsid w:val="00503F74"/>
    <w:rsid w:val="00507305"/>
    <w:rsid w:val="00510F4D"/>
    <w:rsid w:val="005160E8"/>
    <w:rsid w:val="00540167"/>
    <w:rsid w:val="0054099B"/>
    <w:rsid w:val="00546E81"/>
    <w:rsid w:val="0055168F"/>
    <w:rsid w:val="00552FFC"/>
    <w:rsid w:val="00570C4C"/>
    <w:rsid w:val="00570EBF"/>
    <w:rsid w:val="00572BCD"/>
    <w:rsid w:val="00573983"/>
    <w:rsid w:val="00574E8B"/>
    <w:rsid w:val="00584870"/>
    <w:rsid w:val="00597AAC"/>
    <w:rsid w:val="005A45A8"/>
    <w:rsid w:val="005A5E9A"/>
    <w:rsid w:val="005B15FC"/>
    <w:rsid w:val="005B63F8"/>
    <w:rsid w:val="005B702E"/>
    <w:rsid w:val="005C0411"/>
    <w:rsid w:val="005C33B1"/>
    <w:rsid w:val="005C3AC7"/>
    <w:rsid w:val="005C3F86"/>
    <w:rsid w:val="005D4A74"/>
    <w:rsid w:val="005E47A1"/>
    <w:rsid w:val="005E4BCD"/>
    <w:rsid w:val="005F0F8F"/>
    <w:rsid w:val="005F2123"/>
    <w:rsid w:val="005F5F6D"/>
    <w:rsid w:val="0060036A"/>
    <w:rsid w:val="00614A63"/>
    <w:rsid w:val="00614AA9"/>
    <w:rsid w:val="006178C3"/>
    <w:rsid w:val="00621930"/>
    <w:rsid w:val="0062472B"/>
    <w:rsid w:val="0064175F"/>
    <w:rsid w:val="00645719"/>
    <w:rsid w:val="00653BFD"/>
    <w:rsid w:val="00657391"/>
    <w:rsid w:val="006578D1"/>
    <w:rsid w:val="00666A34"/>
    <w:rsid w:val="0067063D"/>
    <w:rsid w:val="006724BD"/>
    <w:rsid w:val="00686344"/>
    <w:rsid w:val="00696097"/>
    <w:rsid w:val="006A07A6"/>
    <w:rsid w:val="006A70C8"/>
    <w:rsid w:val="006A75B0"/>
    <w:rsid w:val="006B5D53"/>
    <w:rsid w:val="006C4DD5"/>
    <w:rsid w:val="006C55FF"/>
    <w:rsid w:val="006D1C55"/>
    <w:rsid w:val="006D67F2"/>
    <w:rsid w:val="006E1FC5"/>
    <w:rsid w:val="006E4F86"/>
    <w:rsid w:val="006E6D2D"/>
    <w:rsid w:val="006F023E"/>
    <w:rsid w:val="006F2DF0"/>
    <w:rsid w:val="007313BA"/>
    <w:rsid w:val="007318E3"/>
    <w:rsid w:val="00731D60"/>
    <w:rsid w:val="00737883"/>
    <w:rsid w:val="007430ED"/>
    <w:rsid w:val="00743AD2"/>
    <w:rsid w:val="007448DA"/>
    <w:rsid w:val="00762D8D"/>
    <w:rsid w:val="007636F6"/>
    <w:rsid w:val="007672DF"/>
    <w:rsid w:val="00767D04"/>
    <w:rsid w:val="00770F01"/>
    <w:rsid w:val="007713B1"/>
    <w:rsid w:val="00780198"/>
    <w:rsid w:val="00785851"/>
    <w:rsid w:val="0078721C"/>
    <w:rsid w:val="00787A26"/>
    <w:rsid w:val="00790510"/>
    <w:rsid w:val="00790C11"/>
    <w:rsid w:val="0079368D"/>
    <w:rsid w:val="007965C7"/>
    <w:rsid w:val="007A18CB"/>
    <w:rsid w:val="007C27EE"/>
    <w:rsid w:val="007D5B71"/>
    <w:rsid w:val="007E4B5B"/>
    <w:rsid w:val="007E58B1"/>
    <w:rsid w:val="007F3C11"/>
    <w:rsid w:val="007F4037"/>
    <w:rsid w:val="00800959"/>
    <w:rsid w:val="00804545"/>
    <w:rsid w:val="00805244"/>
    <w:rsid w:val="00810B70"/>
    <w:rsid w:val="008165BA"/>
    <w:rsid w:val="00835A92"/>
    <w:rsid w:val="00850838"/>
    <w:rsid w:val="008510B3"/>
    <w:rsid w:val="008563B5"/>
    <w:rsid w:val="008702C9"/>
    <w:rsid w:val="00876BAE"/>
    <w:rsid w:val="008843A0"/>
    <w:rsid w:val="00897191"/>
    <w:rsid w:val="00897E34"/>
    <w:rsid w:val="008A07B1"/>
    <w:rsid w:val="008A09C2"/>
    <w:rsid w:val="008A7823"/>
    <w:rsid w:val="008B5D14"/>
    <w:rsid w:val="008B6982"/>
    <w:rsid w:val="008C74E1"/>
    <w:rsid w:val="008C76D7"/>
    <w:rsid w:val="008D0718"/>
    <w:rsid w:val="008E389E"/>
    <w:rsid w:val="008E3DB8"/>
    <w:rsid w:val="008E5E04"/>
    <w:rsid w:val="008F6CDD"/>
    <w:rsid w:val="008F707F"/>
    <w:rsid w:val="008F75CE"/>
    <w:rsid w:val="00912281"/>
    <w:rsid w:val="009161A1"/>
    <w:rsid w:val="00935BAB"/>
    <w:rsid w:val="009365A1"/>
    <w:rsid w:val="0095619B"/>
    <w:rsid w:val="00957A45"/>
    <w:rsid w:val="00962790"/>
    <w:rsid w:val="009653DA"/>
    <w:rsid w:val="00980981"/>
    <w:rsid w:val="009A3E0F"/>
    <w:rsid w:val="009A3EC1"/>
    <w:rsid w:val="009B0AD8"/>
    <w:rsid w:val="009B3E25"/>
    <w:rsid w:val="009D10E8"/>
    <w:rsid w:val="009D2633"/>
    <w:rsid w:val="009D7E4A"/>
    <w:rsid w:val="009E584F"/>
    <w:rsid w:val="009F14B6"/>
    <w:rsid w:val="009F7713"/>
    <w:rsid w:val="00A023BD"/>
    <w:rsid w:val="00A02D7C"/>
    <w:rsid w:val="00A03321"/>
    <w:rsid w:val="00A1686B"/>
    <w:rsid w:val="00A2146C"/>
    <w:rsid w:val="00A22767"/>
    <w:rsid w:val="00A22FA7"/>
    <w:rsid w:val="00A23106"/>
    <w:rsid w:val="00A2439B"/>
    <w:rsid w:val="00A40D0B"/>
    <w:rsid w:val="00A57A23"/>
    <w:rsid w:val="00A57CE8"/>
    <w:rsid w:val="00A60564"/>
    <w:rsid w:val="00A657A7"/>
    <w:rsid w:val="00A676FD"/>
    <w:rsid w:val="00A71DC8"/>
    <w:rsid w:val="00A728B9"/>
    <w:rsid w:val="00A91E14"/>
    <w:rsid w:val="00A962FF"/>
    <w:rsid w:val="00A96A20"/>
    <w:rsid w:val="00AA20AA"/>
    <w:rsid w:val="00AB6744"/>
    <w:rsid w:val="00AC5DDF"/>
    <w:rsid w:val="00AE0AEB"/>
    <w:rsid w:val="00AE0B16"/>
    <w:rsid w:val="00AE1ED1"/>
    <w:rsid w:val="00AE6294"/>
    <w:rsid w:val="00AE783E"/>
    <w:rsid w:val="00B00D08"/>
    <w:rsid w:val="00B0428E"/>
    <w:rsid w:val="00B11A58"/>
    <w:rsid w:val="00B1545F"/>
    <w:rsid w:val="00B27DE4"/>
    <w:rsid w:val="00B34502"/>
    <w:rsid w:val="00B368F0"/>
    <w:rsid w:val="00B40D4A"/>
    <w:rsid w:val="00B46001"/>
    <w:rsid w:val="00B500C6"/>
    <w:rsid w:val="00B54EF3"/>
    <w:rsid w:val="00B564FD"/>
    <w:rsid w:val="00B6213C"/>
    <w:rsid w:val="00B67ABC"/>
    <w:rsid w:val="00B70673"/>
    <w:rsid w:val="00B716F5"/>
    <w:rsid w:val="00B74EDC"/>
    <w:rsid w:val="00B83054"/>
    <w:rsid w:val="00B862E4"/>
    <w:rsid w:val="00B878E3"/>
    <w:rsid w:val="00B9166D"/>
    <w:rsid w:val="00B93546"/>
    <w:rsid w:val="00B9452C"/>
    <w:rsid w:val="00B94A4A"/>
    <w:rsid w:val="00BA7201"/>
    <w:rsid w:val="00BB761E"/>
    <w:rsid w:val="00BC012C"/>
    <w:rsid w:val="00BC2A3B"/>
    <w:rsid w:val="00BC6F0C"/>
    <w:rsid w:val="00BD247B"/>
    <w:rsid w:val="00BD4EF1"/>
    <w:rsid w:val="00BD51CE"/>
    <w:rsid w:val="00BD6135"/>
    <w:rsid w:val="00BD658E"/>
    <w:rsid w:val="00BF2826"/>
    <w:rsid w:val="00BF3D09"/>
    <w:rsid w:val="00C02F21"/>
    <w:rsid w:val="00C03871"/>
    <w:rsid w:val="00C1353B"/>
    <w:rsid w:val="00C220EA"/>
    <w:rsid w:val="00C23198"/>
    <w:rsid w:val="00C26B0E"/>
    <w:rsid w:val="00C30526"/>
    <w:rsid w:val="00C3404C"/>
    <w:rsid w:val="00C35475"/>
    <w:rsid w:val="00C40A77"/>
    <w:rsid w:val="00C4411B"/>
    <w:rsid w:val="00C46E81"/>
    <w:rsid w:val="00C525CC"/>
    <w:rsid w:val="00C60199"/>
    <w:rsid w:val="00C6579F"/>
    <w:rsid w:val="00C779C0"/>
    <w:rsid w:val="00C818A9"/>
    <w:rsid w:val="00C81EB2"/>
    <w:rsid w:val="00C87A8A"/>
    <w:rsid w:val="00CA6E68"/>
    <w:rsid w:val="00CC118E"/>
    <w:rsid w:val="00CC3E95"/>
    <w:rsid w:val="00CC4CF2"/>
    <w:rsid w:val="00CC4D39"/>
    <w:rsid w:val="00CE39FC"/>
    <w:rsid w:val="00CE5B72"/>
    <w:rsid w:val="00CF352A"/>
    <w:rsid w:val="00CF4BFC"/>
    <w:rsid w:val="00CF698F"/>
    <w:rsid w:val="00CF6A64"/>
    <w:rsid w:val="00CF73DF"/>
    <w:rsid w:val="00D003F8"/>
    <w:rsid w:val="00D046F4"/>
    <w:rsid w:val="00D07602"/>
    <w:rsid w:val="00D149C0"/>
    <w:rsid w:val="00D1518B"/>
    <w:rsid w:val="00D173A9"/>
    <w:rsid w:val="00D24ABE"/>
    <w:rsid w:val="00D56E66"/>
    <w:rsid w:val="00D66B0D"/>
    <w:rsid w:val="00D71239"/>
    <w:rsid w:val="00D71C04"/>
    <w:rsid w:val="00D76727"/>
    <w:rsid w:val="00D808C1"/>
    <w:rsid w:val="00D82056"/>
    <w:rsid w:val="00D851F4"/>
    <w:rsid w:val="00D91810"/>
    <w:rsid w:val="00D96F4D"/>
    <w:rsid w:val="00DD0C8D"/>
    <w:rsid w:val="00DD29B3"/>
    <w:rsid w:val="00DE4EBF"/>
    <w:rsid w:val="00DF1277"/>
    <w:rsid w:val="00DF6B6A"/>
    <w:rsid w:val="00E04DDE"/>
    <w:rsid w:val="00E05056"/>
    <w:rsid w:val="00E05E86"/>
    <w:rsid w:val="00E0639A"/>
    <w:rsid w:val="00E11531"/>
    <w:rsid w:val="00E20561"/>
    <w:rsid w:val="00E232FF"/>
    <w:rsid w:val="00E23CC8"/>
    <w:rsid w:val="00E24528"/>
    <w:rsid w:val="00E34DEC"/>
    <w:rsid w:val="00E41522"/>
    <w:rsid w:val="00E4287B"/>
    <w:rsid w:val="00E47986"/>
    <w:rsid w:val="00E5075F"/>
    <w:rsid w:val="00E51422"/>
    <w:rsid w:val="00E51B2C"/>
    <w:rsid w:val="00E6501A"/>
    <w:rsid w:val="00E6672C"/>
    <w:rsid w:val="00E73217"/>
    <w:rsid w:val="00E83577"/>
    <w:rsid w:val="00E94E11"/>
    <w:rsid w:val="00ED13D5"/>
    <w:rsid w:val="00ED3520"/>
    <w:rsid w:val="00ED75B5"/>
    <w:rsid w:val="00EE4C60"/>
    <w:rsid w:val="00EF0716"/>
    <w:rsid w:val="00F30D4F"/>
    <w:rsid w:val="00F35DB1"/>
    <w:rsid w:val="00F444FE"/>
    <w:rsid w:val="00F528F8"/>
    <w:rsid w:val="00F533A0"/>
    <w:rsid w:val="00F53754"/>
    <w:rsid w:val="00F62486"/>
    <w:rsid w:val="00F6264F"/>
    <w:rsid w:val="00F70ADD"/>
    <w:rsid w:val="00F70DDF"/>
    <w:rsid w:val="00F710B7"/>
    <w:rsid w:val="00F758CF"/>
    <w:rsid w:val="00F764A9"/>
    <w:rsid w:val="00F86716"/>
    <w:rsid w:val="00F86B85"/>
    <w:rsid w:val="00F9619B"/>
    <w:rsid w:val="00FA28E6"/>
    <w:rsid w:val="00FA4D46"/>
    <w:rsid w:val="00FA4EF2"/>
    <w:rsid w:val="00FA5F18"/>
    <w:rsid w:val="00FB0D80"/>
    <w:rsid w:val="00FB6EA3"/>
    <w:rsid w:val="00FB7039"/>
    <w:rsid w:val="00FC3687"/>
    <w:rsid w:val="00FD395C"/>
    <w:rsid w:val="00FD69F6"/>
    <w:rsid w:val="00FD78CF"/>
    <w:rsid w:val="00FE00E3"/>
    <w:rsid w:val="00FE4DDE"/>
    <w:rsid w:val="00FE533F"/>
    <w:rsid w:val="00FF0582"/>
    <w:rsid w:val="00FF45EB"/>
    <w:rsid w:val="00FF5678"/>
    <w:rsid w:val="00FF6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A26915"/>
  <w15:docId w15:val="{EDAB203B-CFCB-4955-9264-D93942AF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34"/>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semiHidden/>
    <w:unhideWhenUsed/>
    <w:rsid w:val="003D08AF"/>
    <w:rPr>
      <w:sz w:val="16"/>
      <w:szCs w:val="16"/>
    </w:rPr>
  </w:style>
  <w:style w:type="paragraph" w:styleId="Textodecomentrio">
    <w:name w:val="annotation text"/>
    <w:basedOn w:val="Normal"/>
    <w:link w:val="TextodecomentrioChar"/>
    <w:unhideWhenUsed/>
    <w:rsid w:val="003D08AF"/>
    <w:rPr>
      <w:szCs w:val="20"/>
    </w:rPr>
  </w:style>
  <w:style w:type="character" w:customStyle="1" w:styleId="TextodecomentrioChar">
    <w:name w:val="Texto de comentário Char"/>
    <w:basedOn w:val="Fontepargpadro"/>
    <w:link w:val="Textodecomentrio"/>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hanging="360"/>
      <w:jc w:val="both"/>
    </w:pPr>
    <w:rPr>
      <w:rFonts w:ascii="Arial" w:hAnsi="Arial" w:cs="Times New Roman"/>
      <w:b/>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customStyle="1" w:styleId="ParagraphStyle">
    <w:name w:val="Paragraph Style"/>
    <w:uiPriority w:val="99"/>
    <w:rsid w:val="00737883"/>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orpodetexto">
    <w:name w:val="Body Text"/>
    <w:basedOn w:val="Normal"/>
    <w:link w:val="CorpodetextoChar"/>
    <w:uiPriority w:val="1"/>
    <w:unhideWhenUsed/>
    <w:qFormat/>
    <w:rsid w:val="00737883"/>
    <w:pPr>
      <w:widowControl w:val="0"/>
      <w:autoSpaceDE w:val="0"/>
      <w:autoSpaceDN w:val="0"/>
    </w:pPr>
    <w:rPr>
      <w:rFonts w:ascii="Times New Roman" w:hAnsi="Times New Roman" w:cs="Times New Roman"/>
      <w:sz w:val="22"/>
      <w:szCs w:val="22"/>
      <w:lang w:val="pt-PT" w:eastAsia="en-US"/>
    </w:rPr>
  </w:style>
  <w:style w:type="character" w:customStyle="1" w:styleId="CorpodetextoChar">
    <w:name w:val="Corpo de texto Char"/>
    <w:basedOn w:val="Fontepargpadro"/>
    <w:link w:val="Corpodetexto"/>
    <w:uiPriority w:val="1"/>
    <w:rsid w:val="00737883"/>
    <w:rPr>
      <w:rFonts w:ascii="Times New Roman" w:eastAsia="Times New Roman" w:hAnsi="Times New Roman" w:cs="Times New Roman"/>
      <w:lang w:val="pt-PT"/>
    </w:rPr>
  </w:style>
  <w:style w:type="paragraph" w:styleId="Textodenotaderodap">
    <w:name w:val="footnote text"/>
    <w:basedOn w:val="Normal"/>
    <w:link w:val="TextodenotaderodapChar"/>
    <w:uiPriority w:val="99"/>
    <w:semiHidden/>
    <w:unhideWhenUsed/>
    <w:rsid w:val="00E83577"/>
    <w:rPr>
      <w:szCs w:val="20"/>
    </w:rPr>
  </w:style>
  <w:style w:type="character" w:customStyle="1" w:styleId="TextodenotaderodapChar">
    <w:name w:val="Texto de nota de rodapé Char"/>
    <w:basedOn w:val="Fontepargpadro"/>
    <w:link w:val="Textodenotaderodap"/>
    <w:uiPriority w:val="99"/>
    <w:semiHidden/>
    <w:rsid w:val="00E83577"/>
    <w:rPr>
      <w:rFonts w:ascii="Arial" w:eastAsia="Times New Roman" w:hAnsi="Arial" w:cs="Tahoma"/>
      <w:sz w:val="20"/>
      <w:szCs w:val="20"/>
      <w:lang w:eastAsia="pt-BR"/>
    </w:rPr>
  </w:style>
  <w:style w:type="character" w:styleId="Refdenotaderodap">
    <w:name w:val="footnote reference"/>
    <w:basedOn w:val="Fontepargpadro"/>
    <w:uiPriority w:val="99"/>
    <w:semiHidden/>
    <w:unhideWhenUsed/>
    <w:rsid w:val="00E83577"/>
    <w:rPr>
      <w:vertAlign w:val="superscript"/>
    </w:rPr>
  </w:style>
  <w:style w:type="paragraph" w:customStyle="1" w:styleId="dou-paragraph">
    <w:name w:val="dou-paragraph"/>
    <w:basedOn w:val="Normal"/>
    <w:rsid w:val="00B94A4A"/>
    <w:pPr>
      <w:spacing w:before="100" w:beforeAutospacing="1" w:after="100" w:afterAutospacing="1"/>
    </w:pPr>
    <w:rPr>
      <w:rFonts w:ascii="Times New Roman" w:hAnsi="Times New Roman" w:cs="Times New Roman"/>
      <w:sz w:val="24"/>
    </w:rPr>
  </w:style>
  <w:style w:type="character" w:styleId="Forte">
    <w:name w:val="Strong"/>
    <w:basedOn w:val="Fontepargpadro"/>
    <w:uiPriority w:val="22"/>
    <w:qFormat/>
    <w:rsid w:val="00B94A4A"/>
    <w:rPr>
      <w:b/>
      <w:bCs/>
    </w:rPr>
  </w:style>
  <w:style w:type="table" w:customStyle="1" w:styleId="Tabelacomgrade1">
    <w:name w:val="Tabela com grade1"/>
    <w:basedOn w:val="Tabelanormal"/>
    <w:next w:val="Tabelacomgrade"/>
    <w:uiPriority w:val="39"/>
    <w:rsid w:val="008F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Titulo">
    <w:name w:val="Nivel_01_Titulo"/>
    <w:basedOn w:val="Ttulo1"/>
    <w:next w:val="Normal"/>
    <w:qFormat/>
    <w:rsid w:val="008F707F"/>
    <w:pPr>
      <w:numPr>
        <w:numId w:val="7"/>
      </w:numPr>
      <w:tabs>
        <w:tab w:val="left" w:pos="567"/>
      </w:tabs>
      <w:jc w:val="both"/>
    </w:pPr>
    <w:rPr>
      <w:rFonts w:ascii="Arial" w:hAnsi="Arial" w:cs="Times New Roman"/>
      <w:b/>
      <w:bCs/>
      <w:sz w:val="20"/>
      <w:szCs w:val="20"/>
    </w:rPr>
  </w:style>
  <w:style w:type="paragraph" w:styleId="NormalWeb">
    <w:name w:val="Normal (Web)"/>
    <w:basedOn w:val="Normal"/>
    <w:uiPriority w:val="99"/>
    <w:semiHidden/>
    <w:unhideWhenUsed/>
    <w:rsid w:val="00CC3E95"/>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9098">
      <w:bodyDiv w:val="1"/>
      <w:marLeft w:val="0"/>
      <w:marRight w:val="0"/>
      <w:marTop w:val="0"/>
      <w:marBottom w:val="0"/>
      <w:divBdr>
        <w:top w:val="none" w:sz="0" w:space="0" w:color="auto"/>
        <w:left w:val="none" w:sz="0" w:space="0" w:color="auto"/>
        <w:bottom w:val="none" w:sz="0" w:space="0" w:color="auto"/>
        <w:right w:val="none" w:sz="0" w:space="0" w:color="auto"/>
      </w:divBdr>
    </w:div>
    <w:div w:id="1405294260">
      <w:bodyDiv w:val="1"/>
      <w:marLeft w:val="0"/>
      <w:marRight w:val="0"/>
      <w:marTop w:val="0"/>
      <w:marBottom w:val="0"/>
      <w:divBdr>
        <w:top w:val="none" w:sz="0" w:space="0" w:color="auto"/>
        <w:left w:val="none" w:sz="0" w:space="0" w:color="auto"/>
        <w:bottom w:val="none" w:sz="0" w:space="0" w:color="auto"/>
        <w:right w:val="none" w:sz="0" w:space="0" w:color="auto"/>
      </w:divBdr>
    </w:div>
    <w:div w:id="1499344902">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1@pmsas.pr.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1-2014/2013/Lei/L12846.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0CE45-823E-4FFC-A942-98B32E89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21</Pages>
  <Words>9000</Words>
  <Characters>48600</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LICITACAO</cp:lastModifiedBy>
  <cp:revision>44</cp:revision>
  <dcterms:created xsi:type="dcterms:W3CDTF">2021-08-05T16:35:00Z</dcterms:created>
  <dcterms:modified xsi:type="dcterms:W3CDTF">2022-11-28T12:46:00Z</dcterms:modified>
</cp:coreProperties>
</file>