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727138" w:rsidRDefault="00980810" w:rsidP="00487F7B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Termo de Referência</w:t>
      </w:r>
    </w:p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DE366C" w:rsidRPr="00F0093F" w:rsidRDefault="00727138" w:rsidP="005449EE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ind w:left="0" w:hanging="76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5449EE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 DO OBJETO</w:t>
      </w:r>
      <w:r w:rsidR="00557A31" w:rsidRPr="005449EE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: </w:t>
      </w:r>
      <w:r w:rsidR="00F0093F" w:rsidRPr="00F0093F">
        <w:rPr>
          <w:rFonts w:ascii="Bookman Old Style" w:hAnsi="Bookman Old Style"/>
          <w:sz w:val="20"/>
          <w:szCs w:val="20"/>
        </w:rPr>
        <w:t>A</w:t>
      </w:r>
      <w:r w:rsidR="00F0093F" w:rsidRPr="00F0093F">
        <w:rPr>
          <w:rFonts w:ascii="Bookman Old Style" w:hAnsi="Bookman Old Style"/>
          <w:sz w:val="20"/>
          <w:szCs w:val="20"/>
        </w:rPr>
        <w:t>quisição de veículos de transporte escolar diário de estudantes, denominado de Ônibus Rural Escolar (ORE), em atendimento às entidades educacionais das redes públicas de ensino nos Estados, Distrito Federal e Municípios, anexo I do edital de Pregão nº 02/2022, que é parte integrante desta Ata, assim como a proposta vencedora, independentemente de transcrição.</w:t>
      </w:r>
    </w:p>
    <w:p w:rsidR="005F13A8" w:rsidRPr="00DE366C" w:rsidRDefault="005F13A8" w:rsidP="005F13A8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DE366C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F0093F" w:rsidRDefault="00F0093F" w:rsidP="00F0093F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843"/>
        <w:gridCol w:w="3685"/>
        <w:gridCol w:w="993"/>
        <w:gridCol w:w="708"/>
        <w:gridCol w:w="1134"/>
        <w:gridCol w:w="1101"/>
      </w:tblGrid>
      <w:tr w:rsidR="00557A31" w:rsidRPr="00AE402D" w:rsidTr="00557A31">
        <w:trPr>
          <w:jc w:val="center"/>
        </w:trPr>
        <w:tc>
          <w:tcPr>
            <w:tcW w:w="9008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AE402D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AE402D">
              <w:rPr>
                <w:rFonts w:ascii="Bookman Old Style" w:hAnsi="Bookman Old Style"/>
                <w:sz w:val="16"/>
                <w:szCs w:val="16"/>
                <w:lang w:val="x-none"/>
              </w:rPr>
              <w:t>LOTE: 1 - Lote 001</w:t>
            </w:r>
          </w:p>
        </w:tc>
      </w:tr>
      <w:tr w:rsidR="00557A31" w:rsidRPr="00AE402D" w:rsidTr="00AE402D">
        <w:trPr>
          <w:jc w:val="center"/>
        </w:trPr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AE402D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AE402D">
              <w:rPr>
                <w:rFonts w:ascii="Bookman Old Style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AE402D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AE402D">
              <w:rPr>
                <w:rFonts w:ascii="Bookman Old Style" w:hAnsi="Bookman Old Style"/>
                <w:sz w:val="16"/>
                <w:szCs w:val="16"/>
                <w:lang w:val="x-none"/>
              </w:rPr>
              <w:t>Código do produto/</w:t>
            </w:r>
          </w:p>
          <w:p w:rsidR="00557A31" w:rsidRPr="00AE402D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AE402D">
              <w:rPr>
                <w:rFonts w:ascii="Bookman Old Style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AE402D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AE402D">
              <w:rPr>
                <w:rFonts w:ascii="Bookman Old Style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AE402D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AE402D">
              <w:rPr>
                <w:rFonts w:ascii="Bookman Old Style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AE402D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AE402D">
              <w:rPr>
                <w:rFonts w:ascii="Bookman Old Style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AE402D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AE402D">
              <w:rPr>
                <w:rFonts w:ascii="Bookman Old Style" w:hAnsi="Bookman Old Style"/>
                <w:sz w:val="16"/>
                <w:szCs w:val="16"/>
                <w:lang w:val="x-none"/>
              </w:rPr>
              <w:t>Preço máximo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AE402D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AE402D">
              <w:rPr>
                <w:rFonts w:ascii="Bookman Old Style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557A31" w:rsidRPr="00AE402D" w:rsidTr="00AE402D">
        <w:trPr>
          <w:trHeight w:val="315"/>
          <w:jc w:val="center"/>
        </w:trPr>
        <w:tc>
          <w:tcPr>
            <w:tcW w:w="54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AE402D" w:rsidRDefault="00557A31" w:rsidP="0095456F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E402D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AE402D" w:rsidRDefault="00557A31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AE402D" w:rsidRDefault="00F0093F" w:rsidP="00AE402D">
            <w:pPr>
              <w:pStyle w:val="ParagraphStyle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E402D">
              <w:rPr>
                <w:rFonts w:ascii="Bookman Old Style" w:hAnsi="Bookman Old Style"/>
                <w:sz w:val="16"/>
                <w:szCs w:val="16"/>
              </w:rPr>
              <w:t>Ônibus Rural Escolar - ORE 3: ônibus com comprimento total máximo de 11.000 mm, capacidade de carga útil líquida de no mínimo 4.000 kg, com capacidade mínima de 59 (cinquenta e nove) estudantes sentados, mais o condutor, e deve ser equipado com dispositivo para transposição de fronteira, do tipo poltrona móvel (DPM), para embarque e desembarque de estudante com deficiência, ou com mobilidade reduzida, que permita realizar o deslocamento de uma, ou mais poltronas, do salão de passageiros, do exterior do veículo, ao nível do piso interno.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AE402D" w:rsidRDefault="00F0093F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AE402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AE402D" w:rsidRDefault="00F0093F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AE402D">
              <w:rPr>
                <w:rFonts w:ascii="Bookman Old Style" w:hAnsi="Bookman Old Style"/>
                <w:sz w:val="16"/>
                <w:szCs w:val="16"/>
              </w:rPr>
              <w:t>UN.</w:t>
            </w:r>
          </w:p>
          <w:p w:rsidR="00F0093F" w:rsidRPr="00AE402D" w:rsidRDefault="00F0093F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AE402D" w:rsidRDefault="00AE402D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AE402D">
              <w:rPr>
                <w:rFonts w:ascii="Bookman Old Style" w:hAnsi="Bookman Old Style"/>
                <w:sz w:val="16"/>
                <w:szCs w:val="16"/>
              </w:rPr>
              <w:t>415.000,00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A31" w:rsidRPr="00AE402D" w:rsidRDefault="00AE402D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AE402D">
              <w:rPr>
                <w:rFonts w:ascii="Bookman Old Style" w:hAnsi="Bookman Old Style"/>
                <w:sz w:val="16"/>
                <w:szCs w:val="16"/>
              </w:rPr>
              <w:t>415.000,00</w:t>
            </w:r>
          </w:p>
          <w:p w:rsidR="00DE366C" w:rsidRPr="00AE402D" w:rsidRDefault="00DE366C" w:rsidP="0095456F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57A31" w:rsidRPr="00AE402D" w:rsidTr="00AE402D">
        <w:trPr>
          <w:jc w:val="center"/>
        </w:trPr>
        <w:tc>
          <w:tcPr>
            <w:tcW w:w="790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AE402D" w:rsidRDefault="00557A31" w:rsidP="0095456F">
            <w:pPr>
              <w:pStyle w:val="ParagraphStyle"/>
              <w:jc w:val="center"/>
              <w:rPr>
                <w:rFonts w:ascii="Bookman Old Style" w:hAnsi="Bookman Old Style"/>
                <w:b/>
                <w:sz w:val="16"/>
                <w:szCs w:val="16"/>
                <w:lang w:val="x-none"/>
              </w:rPr>
            </w:pPr>
            <w:r w:rsidRPr="00AE402D">
              <w:rPr>
                <w:rFonts w:ascii="Bookman Old Style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A31" w:rsidRPr="00AE402D" w:rsidRDefault="00AE402D" w:rsidP="0095456F">
            <w:pPr>
              <w:pStyle w:val="ParagraphStyle"/>
              <w:rPr>
                <w:rFonts w:ascii="Bookman Old Style" w:hAnsi="Bookman Old Style"/>
                <w:b/>
                <w:sz w:val="16"/>
                <w:szCs w:val="16"/>
                <w:lang w:val="x-none"/>
              </w:rPr>
            </w:pPr>
            <w:r w:rsidRPr="00AE402D">
              <w:rPr>
                <w:rFonts w:ascii="Bookman Old Style" w:hAnsi="Bookman Old Style"/>
                <w:b/>
                <w:sz w:val="16"/>
                <w:szCs w:val="16"/>
              </w:rPr>
              <w:t>415.000,00</w:t>
            </w:r>
          </w:p>
        </w:tc>
      </w:tr>
    </w:tbl>
    <w:p w:rsid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95465A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C60441" w:rsidRDefault="00C60441" w:rsidP="00C60441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80B85" w:rsidRDefault="00C60441" w:rsidP="005F13A8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tab/>
      </w:r>
      <w:r w:rsidR="00180B85" w:rsidRPr="00180B85">
        <w:rPr>
          <w:rFonts w:ascii="Bookman Old Style" w:hAnsi="Bookman Old Style"/>
          <w:sz w:val="20"/>
          <w:szCs w:val="20"/>
        </w:rPr>
        <w:t xml:space="preserve">Justifica-se a </w:t>
      </w:r>
      <w:r w:rsidR="00180B85" w:rsidRPr="00180B85">
        <w:rPr>
          <w:rFonts w:ascii="Bookman Old Style" w:hAnsi="Bookman Old Style"/>
          <w:sz w:val="20"/>
          <w:szCs w:val="20"/>
        </w:rPr>
        <w:t>Aquisição de veículos de transporte escolar diário de estudantes, denominado de Ônibus Rural Escolar (ORE</w:t>
      </w:r>
      <w:r w:rsidR="00180B85" w:rsidRPr="00180B85">
        <w:rPr>
          <w:rFonts w:ascii="Bookman Old Style" w:hAnsi="Bookman Old Style"/>
          <w:sz w:val="20"/>
          <w:szCs w:val="20"/>
        </w:rPr>
        <w:t xml:space="preserve">), conforme, </w:t>
      </w:r>
      <w:r w:rsidR="00180B85" w:rsidRPr="00180B85">
        <w:rPr>
          <w:rFonts w:ascii="Bookman Old Style" w:hAnsi="Bookman Old Style"/>
          <w:sz w:val="20"/>
          <w:szCs w:val="20"/>
        </w:rPr>
        <w:t xml:space="preserve">REGISTRO DE PREÇOS nº 02/2022, </w:t>
      </w:r>
      <w:r w:rsidR="00180B85" w:rsidRPr="00180B85">
        <w:rPr>
          <w:rFonts w:ascii="Bookman Old Style" w:hAnsi="Bookman Old Style"/>
          <w:sz w:val="20"/>
          <w:szCs w:val="20"/>
        </w:rPr>
        <w:t>homologado</w:t>
      </w:r>
      <w:r w:rsidR="00180B85" w:rsidRPr="00180B85">
        <w:rPr>
          <w:rFonts w:ascii="Bookman Old Style" w:hAnsi="Bookman Old Style"/>
          <w:sz w:val="20"/>
          <w:szCs w:val="20"/>
        </w:rPr>
        <w:t xml:space="preserve"> em 21 de junho de 2022, processo administr</w:t>
      </w:r>
      <w:r w:rsidR="00180B85">
        <w:rPr>
          <w:rFonts w:ascii="Bookman Old Style" w:hAnsi="Bookman Old Style"/>
          <w:sz w:val="20"/>
          <w:szCs w:val="20"/>
        </w:rPr>
        <w:t>ativo nº: 23034.035045/2021-46.</w:t>
      </w:r>
    </w:p>
    <w:p w:rsidR="00180B85" w:rsidRPr="00180B85" w:rsidRDefault="00180B85" w:rsidP="005F13A8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270B09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270B09" w:rsidRPr="00727138" w:rsidRDefault="00270B09" w:rsidP="00270B09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C912B2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ALEX GOTARDI</w:t>
      </w:r>
    </w:p>
    <w:p w:rsidR="00B75DFF" w:rsidRDefault="00180B85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hyperlink r:id="rId7" w:history="1">
        <w:r w:rsidR="00C912B2" w:rsidRPr="003D372D">
          <w:rPr>
            <w:rStyle w:val="Hyperlink"/>
          </w:rPr>
          <w:t>alexgotardi93@gmail.com</w:t>
        </w:r>
      </w:hyperlink>
      <w:r w:rsidR="00C912B2">
        <w:tab/>
      </w:r>
      <w:hyperlink r:id="rId8" w:history="1"/>
    </w:p>
    <w:p w:rsidR="00B75DFF" w:rsidRPr="004E3B57" w:rsidRDefault="00B75DFF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46 </w:t>
      </w:r>
      <w:r w:rsidR="00C912B2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991102186</w:t>
      </w:r>
    </w:p>
    <w:p w:rsidR="00727138" w:rsidRP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E3B57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4E3B57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740" w:rsidRPr="00954740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4E3B57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4E3B57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Default="00557A31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Não se aplica</w:t>
      </w:r>
    </w:p>
    <w:p w:rsidR="00557A31" w:rsidRPr="004E3B57" w:rsidRDefault="00557A31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321D23" w:rsidRPr="00270B09" w:rsidRDefault="004E3B57" w:rsidP="00321D23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4E3B57"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270B09" w:rsidRPr="00321D23" w:rsidRDefault="00270B09" w:rsidP="00270B09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Pr="00321D23" w:rsidRDefault="00321D2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</w:pP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</w:t>
      </w:r>
      <w:r w:rsidR="00C93A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.</w:t>
      </w:r>
    </w:p>
    <w:p w:rsidR="00270B09" w:rsidRDefault="00270B09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95465A" w:rsidRPr="0095465A" w:rsidRDefault="0095465A" w:rsidP="00487F7B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</w:t>
      </w:r>
      <w:r w:rsidR="00980810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eastAsia="pt-BR"/>
        </w:rPr>
        <w:t>a Secretaria de Administração</w:t>
      </w:r>
      <w:r w:rsidRPr="00321D23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val="x-none" w:eastAsia="pt-BR"/>
        </w:rPr>
        <w:t xml:space="preserve">, 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constantes no Orçamento 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lastRenderedPageBreak/>
        <w:t>Geral do Munícipio e ainda possível a utilização de recursos de receita livre, que estarão detalhados no Parecer C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95465A" w:rsidRPr="004E3B57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95465A" w:rsidRPr="0095465A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O valor estimado (global) da presente </w:t>
      </w:r>
      <w:r w:rsidRPr="00321D23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 xml:space="preserve">contratação é de R$ </w:t>
      </w:r>
      <w:r w:rsidR="00180B85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415.000,00</w:t>
      </w:r>
      <w:r w:rsidR="00980810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 xml:space="preserve"> (</w:t>
      </w:r>
      <w:r w:rsidR="00180B85"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t-BR"/>
        </w:rPr>
        <w:t>Quatrocentos e quinze mil reais).</w:t>
      </w:r>
    </w:p>
    <w:p w:rsidR="0095465A" w:rsidRPr="0095465A" w:rsidRDefault="0095465A" w:rsidP="00487F7B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:rsidR="0095465A" w:rsidRPr="00727138" w:rsidRDefault="0095465A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95465A" w:rsidRPr="0095465A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321D23" w:rsidRDefault="00321D23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aplica.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95465A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95465A" w:rsidRPr="0095465A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Default="00C93A91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aplica.</w:t>
      </w:r>
    </w:p>
    <w:p w:rsidR="00270B09" w:rsidRPr="00321D23" w:rsidRDefault="00270B09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Default="0013187B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Em anexo estão os documentos necessários para subsidiarem o processo licitatório para contratação dos referidos serviços.</w:t>
      </w:r>
    </w:p>
    <w:p w:rsidR="0013187B" w:rsidRPr="00487F7B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Orçamentos e Pesquisas de Mercado;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Pr="0013187B" w:rsidRDefault="0013187B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3187B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Estou ciente que fui indicado como FISCAL responsável pelos contratos oriundos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desta solicitação.</w:t>
      </w: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E1149A" w:rsidRDefault="00487F7B" w:rsidP="00557A31">
      <w:pPr>
        <w:spacing w:line="240" w:lineRule="auto"/>
        <w:jc w:val="right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 w:rsidRPr="00FC22D8">
        <w:rPr>
          <w:rFonts w:ascii="Bookman Old Style" w:eastAsia="Times New Roman" w:hAnsi="Bookman Old Style" w:cs="Times New Roman"/>
          <w:sz w:val="20"/>
          <w:szCs w:val="20"/>
          <w:lang w:val="pt-PT"/>
        </w:rPr>
        <w:t>Santo Antonio do Sudoeste – PR</w:t>
      </w: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, </w:t>
      </w:r>
      <w:r w:rsidR="00180B85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25 de outubro</w:t>
      </w:r>
      <w:bookmarkStart w:id="0" w:name="_GoBack"/>
      <w:bookmarkEnd w:id="0"/>
      <w:r w:rsidR="00321D23"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 de 2022.</w:t>
      </w:r>
    </w:p>
    <w:p w:rsidR="00E1149A" w:rsidRDefault="00E1149A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E1149A" w:rsidRDefault="00F0093F" w:rsidP="00E1149A">
      <w:pPr>
        <w:spacing w:line="240" w:lineRule="auto"/>
        <w:jc w:val="center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62.25pt">
            <v:imagedata r:id="rId9" o:title="Alex"/>
          </v:shape>
        </w:pict>
      </w:r>
    </w:p>
    <w:p w:rsidR="00E1149A" w:rsidRDefault="00C912B2" w:rsidP="00487F7B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ALEX GOTARDI</w:t>
      </w:r>
    </w:p>
    <w:p w:rsidR="0013187B" w:rsidRPr="00321D23" w:rsidRDefault="00E1149A" w:rsidP="00487F7B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Secretário de Administração</w:t>
      </w:r>
      <w:r w:rsidR="00C912B2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br/>
      </w:r>
    </w:p>
    <w:sectPr w:rsidR="0013187B" w:rsidRPr="00321D23" w:rsidSect="00727138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3B" w:rsidRDefault="00F8273B" w:rsidP="00727138">
      <w:pPr>
        <w:spacing w:after="0" w:line="240" w:lineRule="auto"/>
      </w:pPr>
      <w:r>
        <w:separator/>
      </w:r>
    </w:p>
  </w:endnote>
  <w:endnote w:type="continuationSeparator" w:id="0">
    <w:p w:rsidR="00F8273B" w:rsidRDefault="00F8273B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3B" w:rsidRDefault="00F8273B" w:rsidP="00727138">
      <w:pPr>
        <w:spacing w:after="0" w:line="240" w:lineRule="auto"/>
      </w:pPr>
      <w:r>
        <w:separator/>
      </w:r>
    </w:p>
  </w:footnote>
  <w:footnote w:type="continuationSeparator" w:id="0">
    <w:p w:rsidR="00F8273B" w:rsidRDefault="00F8273B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B9" w:rsidRDefault="00FB60B9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FB60B9" w:rsidRDefault="00FB60B9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FB60B9" w:rsidRDefault="00FB60B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FB60B9" w:rsidRDefault="00FB60B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FB60B9" w:rsidRDefault="00FB60B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DA1D6A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325A1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8"/>
    <w:rsid w:val="00027725"/>
    <w:rsid w:val="0009557A"/>
    <w:rsid w:val="0013187B"/>
    <w:rsid w:val="00180B85"/>
    <w:rsid w:val="00270B09"/>
    <w:rsid w:val="00297632"/>
    <w:rsid w:val="00321D23"/>
    <w:rsid w:val="004436E4"/>
    <w:rsid w:val="00487F7B"/>
    <w:rsid w:val="004E3B57"/>
    <w:rsid w:val="005449EE"/>
    <w:rsid w:val="00554C50"/>
    <w:rsid w:val="00557A31"/>
    <w:rsid w:val="005C1930"/>
    <w:rsid w:val="005F13A8"/>
    <w:rsid w:val="00676C14"/>
    <w:rsid w:val="006B0418"/>
    <w:rsid w:val="00727138"/>
    <w:rsid w:val="007D19EB"/>
    <w:rsid w:val="00817573"/>
    <w:rsid w:val="008E44B0"/>
    <w:rsid w:val="0095465A"/>
    <w:rsid w:val="00954740"/>
    <w:rsid w:val="00980810"/>
    <w:rsid w:val="009E013F"/>
    <w:rsid w:val="00AE402D"/>
    <w:rsid w:val="00B13884"/>
    <w:rsid w:val="00B36B18"/>
    <w:rsid w:val="00B4553E"/>
    <w:rsid w:val="00B54584"/>
    <w:rsid w:val="00B75DFF"/>
    <w:rsid w:val="00C106D4"/>
    <w:rsid w:val="00C60441"/>
    <w:rsid w:val="00C912B2"/>
    <w:rsid w:val="00C93A91"/>
    <w:rsid w:val="00CC63E1"/>
    <w:rsid w:val="00CF1288"/>
    <w:rsid w:val="00D94E96"/>
    <w:rsid w:val="00DE366C"/>
    <w:rsid w:val="00E1149A"/>
    <w:rsid w:val="00F0093F"/>
    <w:rsid w:val="00F8273B"/>
    <w:rsid w:val="00FB60B9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C80081"/>
  <w15:docId w15:val="{FD91F610-132F-4976-89A8-1F3B9EE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eturismo@pmsas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gotardi9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20</cp:revision>
  <cp:lastPrinted>2022-03-02T16:30:00Z</cp:lastPrinted>
  <dcterms:created xsi:type="dcterms:W3CDTF">2022-03-02T12:47:00Z</dcterms:created>
  <dcterms:modified xsi:type="dcterms:W3CDTF">2022-10-25T17:48:00Z</dcterms:modified>
</cp:coreProperties>
</file>