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>AVISO DE LICITAÇÃO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b/>
          <w:sz w:val="20"/>
          <w:szCs w:val="20"/>
        </w:rPr>
      </w:pPr>
      <w:r w:rsidRPr="00676399">
        <w:rPr>
          <w:rFonts w:ascii="Bookman Old Style" w:hAnsi="Bookman Old Style" w:cs="Bookman Old Style"/>
          <w:b/>
          <w:sz w:val="20"/>
          <w:szCs w:val="20"/>
        </w:rPr>
        <w:t xml:space="preserve">EDITAL DE </w:t>
      </w:r>
      <w:r>
        <w:rPr>
          <w:rFonts w:ascii="Bookman Old Style" w:hAnsi="Bookman Old Style" w:cs="Bookman Old Style"/>
          <w:b/>
          <w:sz w:val="20"/>
          <w:szCs w:val="20"/>
        </w:rPr>
        <w:t>CHAMAMENTO PÚBLICO Nº 003/2022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widowControl w:val="0"/>
        <w:tabs>
          <w:tab w:val="left" w:pos="0"/>
        </w:tabs>
        <w:spacing w:line="360" w:lineRule="auto"/>
        <w:ind w:right="-1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widowControl w:val="0"/>
        <w:tabs>
          <w:tab w:val="left" w:pos="0"/>
        </w:tabs>
        <w:spacing w:line="276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 w:rsidRPr="008F12E0">
        <w:rPr>
          <w:rFonts w:ascii="Bookman Old Style" w:hAnsi="Bookman Old Style" w:cs="Bookman Old Style"/>
          <w:sz w:val="20"/>
          <w:szCs w:val="20"/>
        </w:rPr>
        <w:t xml:space="preserve">O MUNICÍPIO DE SANTO ANTONIO DO SUDOESTE Estado do Paraná, por seu Prefeito Municipal, Senhor RICARDO ANTONIO ORTINA, e o Presidente da Comissão Permanente de Licitações, designado pela Portaria nº 20.611/2021, no uso de suas atribuições legais, avisa aos interessados que a partir do dia </w:t>
      </w:r>
      <w:r w:rsidR="00267415">
        <w:rPr>
          <w:rFonts w:ascii="Bookman Old Style" w:hAnsi="Bookman Old Style" w:cs="Bookman Old Style"/>
          <w:sz w:val="20"/>
          <w:szCs w:val="20"/>
        </w:rPr>
        <w:t>30/06</w:t>
      </w:r>
      <w:bookmarkStart w:id="0" w:name="_GoBack"/>
      <w:bookmarkEnd w:id="0"/>
      <w:r w:rsidRPr="008F12E0">
        <w:rPr>
          <w:rFonts w:ascii="Bookman Old Style" w:hAnsi="Bookman Old Style" w:cs="Bookman Old Style"/>
          <w:sz w:val="20"/>
          <w:szCs w:val="20"/>
        </w:rPr>
        <w:t xml:space="preserve">/2022 estará aberto o Chamamento Público 03/2022 para </w:t>
      </w:r>
      <w:r w:rsidRPr="008F12E0">
        <w:rPr>
          <w:rFonts w:ascii="Bookman Old Style" w:eastAsia="Arial" w:hAnsi="Bookman Old Style" w:cs="Arial"/>
          <w:sz w:val="20"/>
          <w:szCs w:val="20"/>
        </w:rPr>
        <w:t>contratação de empresa especializada para prestação de serviço Médico Clínico Geral para atendimento na Secretaria Municipal de Saúde.</w:t>
      </w:r>
    </w:p>
    <w:p w:rsidR="008F12E0" w:rsidRPr="008F12E0" w:rsidRDefault="008F12E0" w:rsidP="008F12E0">
      <w:pPr>
        <w:widowControl w:val="0"/>
        <w:tabs>
          <w:tab w:val="left" w:pos="0"/>
        </w:tabs>
        <w:spacing w:line="276" w:lineRule="auto"/>
        <w:ind w:right="-1"/>
        <w:jc w:val="both"/>
        <w:rPr>
          <w:rFonts w:ascii="Bookman Old Style" w:eastAsia="Arial" w:hAnsi="Bookman Old Style" w:cs="Arial"/>
          <w:sz w:val="20"/>
          <w:szCs w:val="20"/>
        </w:rPr>
      </w:pPr>
      <w:r>
        <w:rPr>
          <w:rFonts w:ascii="Bookman Old Style" w:eastAsia="Arial" w:hAnsi="Bookman Old Style" w:cs="Arial"/>
          <w:sz w:val="20"/>
          <w:szCs w:val="20"/>
        </w:rPr>
        <w:t xml:space="preserve">   </w:t>
      </w:r>
      <w:r w:rsidRPr="00676399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ata para abertura dos envelopes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de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credenciamento a partir de: 30/06/2022, as 09:00 horas,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e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até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as</w:t>
      </w:r>
      <w:r w:rsidRPr="002C73E8">
        <w:rPr>
          <w:rFonts w:ascii="Bookman Old Style" w:eastAsia="Calibri" w:hAnsi="Bookman Old Style" w:cs="Times New Roman"/>
          <w:color w:val="000000" w:themeColor="text1"/>
          <w:spacing w:val="22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14:00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horas</w:t>
      </w:r>
      <w:r w:rsidRPr="002C73E8">
        <w:rPr>
          <w:rFonts w:ascii="Bookman Old Style" w:eastAsia="Calibri" w:hAnsi="Bookman Old Style" w:cs="Times New Roman"/>
          <w:color w:val="000000" w:themeColor="text1"/>
          <w:spacing w:val="16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do</w:t>
      </w:r>
      <w:r w:rsidRPr="002C73E8">
        <w:rPr>
          <w:rFonts w:ascii="Bookman Old Style" w:eastAsia="Calibri" w:hAnsi="Bookman Old Style" w:cs="Times New Roman"/>
          <w:color w:val="000000" w:themeColor="text1"/>
          <w:spacing w:val="16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dia</w:t>
      </w:r>
      <w:r w:rsidRPr="002C73E8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 xml:space="preserve"> </w:t>
      </w:r>
      <w:r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>15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 xml:space="preserve"> de </w:t>
      </w:r>
      <w:r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jul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ho de</w:t>
      </w:r>
      <w:r w:rsidRPr="002C73E8">
        <w:rPr>
          <w:rFonts w:ascii="Bookman Old Style" w:eastAsia="Calibri" w:hAnsi="Bookman Old Style" w:cs="Times New Roman"/>
          <w:color w:val="000000" w:themeColor="text1"/>
          <w:spacing w:val="14"/>
          <w:sz w:val="20"/>
          <w:szCs w:val="20"/>
        </w:rPr>
        <w:t xml:space="preserve"> </w:t>
      </w:r>
      <w:r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2022</w:t>
      </w:r>
      <w:r w:rsidRPr="002C73E8">
        <w:rPr>
          <w:rFonts w:ascii="Bookman Old Style" w:eastAsia="Calibri" w:hAnsi="Bookman Old Style" w:cs="Times New Roman"/>
          <w:color w:val="000000" w:themeColor="text1"/>
          <w:spacing w:val="17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e</w:t>
      </w:r>
      <w:r w:rsidRPr="002C73E8">
        <w:rPr>
          <w:rFonts w:ascii="Bookman Old Style" w:eastAsia="Calibri" w:hAnsi="Bookman Old Style" w:cs="Times New Roman"/>
          <w:color w:val="000000" w:themeColor="text1"/>
          <w:w w:val="99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ainda a qualquer</w:t>
      </w:r>
      <w:r w:rsidRPr="002C73E8">
        <w:rPr>
          <w:rFonts w:ascii="Bookman Old Style" w:eastAsia="Calibri" w:hAnsi="Bookman Old Style" w:cs="Times New Roman"/>
          <w:color w:val="000000" w:themeColor="text1"/>
          <w:spacing w:val="-7"/>
          <w:sz w:val="20"/>
          <w:szCs w:val="20"/>
        </w:rPr>
        <w:t xml:space="preserve"> </w:t>
      </w:r>
      <w:r w:rsidRPr="002C73E8">
        <w:rPr>
          <w:rFonts w:ascii="Bookman Old Style" w:eastAsia="Calibri" w:hAnsi="Bookman Old Style" w:cs="Times New Roman"/>
          <w:color w:val="000000" w:themeColor="text1"/>
          <w:sz w:val="20"/>
          <w:szCs w:val="20"/>
        </w:rPr>
        <w:t>tempo.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Local </w:t>
      </w:r>
      <w:r>
        <w:rPr>
          <w:rFonts w:ascii="Bookman Old Style" w:hAnsi="Bookman Old Style" w:cs="Bookman Old Style"/>
          <w:sz w:val="20"/>
          <w:szCs w:val="20"/>
        </w:rPr>
        <w:t>para entrega do envelope de credenciamento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: sala do Departamento de Licitações, na sede da Administração Municipal, na Avenida Brasil, 1431, 1º andar, centro, na cidade de Santo Antonio do Sudoeste – Paraná. </w:t>
      </w: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</w:t>
      </w:r>
      <w:r w:rsidRPr="00676399">
        <w:rPr>
          <w:rFonts w:ascii="Bookman Old Style" w:hAnsi="Bookman Old Style" w:cs="Bookman Old Style"/>
          <w:sz w:val="20"/>
          <w:szCs w:val="20"/>
        </w:rPr>
        <w:t xml:space="preserve">Edital na íntegra, inclusive com anexos, à disposição no Departamento de Licitações, no mesmo endereço e no site </w:t>
      </w:r>
      <w:hyperlink r:id="rId7" w:history="1">
        <w:r w:rsidRPr="008C1D04">
          <w:rPr>
            <w:rFonts w:ascii="Bookman Old Style" w:hAnsi="Bookman Old Style" w:cs="Bookman Old Style"/>
            <w:color w:val="0070C0"/>
            <w:sz w:val="20"/>
            <w:szCs w:val="20"/>
            <w:u w:val="single"/>
          </w:rPr>
          <w:t>www.pmsas.pr.gov.br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 xml:space="preserve"> licitações. Demais informações telefone (46) 3563-8000 e ainda por e-mail </w:t>
      </w:r>
      <w:hyperlink r:id="rId8" w:history="1">
        <w:r w:rsidRPr="00BA0D40">
          <w:rPr>
            <w:rStyle w:val="Hyperlink"/>
            <w:rFonts w:ascii="Bookman Old Style" w:hAnsi="Bookman Old Style" w:cs="Bookman Old Style"/>
            <w:sz w:val="20"/>
            <w:szCs w:val="20"/>
          </w:rPr>
          <w:t>licitacao1@pmsas.pr.gov.br</w:t>
        </w:r>
      </w:hyperlink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 w:rsidRPr="00676399">
        <w:rPr>
          <w:rFonts w:ascii="Bookman Old Style" w:hAnsi="Bookman Old Style" w:cs="Bookman Old Style"/>
          <w:sz w:val="20"/>
          <w:szCs w:val="20"/>
        </w:rPr>
        <w:t>Santo Antonio</w:t>
      </w:r>
      <w:r>
        <w:rPr>
          <w:rFonts w:ascii="Bookman Old Style" w:hAnsi="Bookman Old Style" w:cs="Bookman Old Style"/>
          <w:sz w:val="20"/>
          <w:szCs w:val="20"/>
        </w:rPr>
        <w:t xml:space="preserve"> do Sudoeste, 29 de junho de 2022</w:t>
      </w:r>
      <w:r w:rsidRPr="00676399">
        <w:rPr>
          <w:rFonts w:ascii="Bookman Old Style" w:hAnsi="Bookman Old Style" w:cs="Bookman Old Style"/>
          <w:sz w:val="20"/>
          <w:szCs w:val="20"/>
        </w:rPr>
        <w:t>.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RICARDO ANTONIO ORTINA</w:t>
      </w:r>
    </w:p>
    <w:p w:rsidR="008F12E0" w:rsidRDefault="008F12E0" w:rsidP="008F12E0">
      <w:pPr>
        <w:pStyle w:val="ParagraphStyle"/>
        <w:ind w:firstLine="705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Prefeito Municipal </w:t>
      </w:r>
    </w:p>
    <w:p w:rsidR="008F12E0" w:rsidRDefault="008F12E0" w:rsidP="008F12E0">
      <w:pPr>
        <w:pStyle w:val="ParagraphStyle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      ELIONETE K. DA SILVA CASTIGLIONI</w:t>
      </w:r>
    </w:p>
    <w:p w:rsidR="008F12E0" w:rsidRPr="00676399" w:rsidRDefault="008F12E0" w:rsidP="008F12E0">
      <w:pPr>
        <w:pStyle w:val="Centered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        Presidente da CPL</w:t>
      </w:r>
    </w:p>
    <w:p w:rsidR="008F12E0" w:rsidRPr="00676399" w:rsidRDefault="008F12E0" w:rsidP="008F12E0">
      <w:pPr>
        <w:pStyle w:val="ParagraphStyle"/>
        <w:ind w:right="990"/>
        <w:jc w:val="center"/>
        <w:rPr>
          <w:rFonts w:ascii="Bookman Old Style" w:hAnsi="Bookman Old Style" w:cs="Bookman Old Style"/>
          <w:sz w:val="20"/>
          <w:szCs w:val="20"/>
        </w:rPr>
      </w:pPr>
    </w:p>
    <w:p w:rsidR="00FF50D9" w:rsidRDefault="00FF50D9"/>
    <w:sectPr w:rsidR="00FF50D9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E0" w:rsidRDefault="008F12E0" w:rsidP="008F12E0">
      <w:pPr>
        <w:spacing w:after="0" w:line="240" w:lineRule="auto"/>
      </w:pPr>
      <w:r>
        <w:separator/>
      </w:r>
    </w:p>
  </w:endnote>
  <w:end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E0" w:rsidRDefault="008F12E0" w:rsidP="008F12E0">
      <w:pPr>
        <w:spacing w:after="0" w:line="240" w:lineRule="auto"/>
      </w:pPr>
      <w:r>
        <w:separator/>
      </w:r>
    </w:p>
  </w:footnote>
  <w:footnote w:type="continuationSeparator" w:id="0">
    <w:p w:rsidR="008F12E0" w:rsidRDefault="008F12E0" w:rsidP="008F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E0" w:rsidRDefault="008F12E0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8F12E0" w:rsidRDefault="008F12E0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8F12E0" w:rsidRDefault="008F12E0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 w:rsidRPr="00BB7E36">
        <w:rPr>
          <w:rStyle w:val="Hyperlink"/>
          <w:rFonts w:ascii="Bookman Old Style" w:hAnsi="Bookman Old Style"/>
          <w:sz w:val="16"/>
        </w:rPr>
        <w:t xml:space="preserve">licitacao@pmsas.pr.gov.br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8F12E0" w:rsidRDefault="008F12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75973"/>
    <w:multiLevelType w:val="multilevel"/>
    <w:tmpl w:val="17044940"/>
    <w:lvl w:ilvl="0">
      <w:start w:val="4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eastAsia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eastAsia="Calibri" w:cs="Times New Roman" w:hint="default"/>
      </w:rPr>
    </w:lvl>
  </w:abstractNum>
  <w:abstractNum w:abstractNumId="1" w15:restartNumberingAfterBreak="0">
    <w:nsid w:val="28382D9F"/>
    <w:multiLevelType w:val="multilevel"/>
    <w:tmpl w:val="DA3CB04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0"/>
    <w:rsid w:val="00267415"/>
    <w:rsid w:val="008F12E0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1A266"/>
  <w15:chartTrackingRefBased/>
  <w15:docId w15:val="{EB1EA959-1AD7-4D4F-A5E0-63F268F2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8F1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Centered">
    <w:name w:val="Centered"/>
    <w:uiPriority w:val="99"/>
    <w:rsid w:val="008F12E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F12E0"/>
    <w:rPr>
      <w:rFonts w:cs="Times New Roman"/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2E0"/>
  </w:style>
  <w:style w:type="paragraph" w:styleId="Rodap">
    <w:name w:val="footer"/>
    <w:basedOn w:val="Normal"/>
    <w:link w:val="RodapChar"/>
    <w:uiPriority w:val="99"/>
    <w:unhideWhenUsed/>
    <w:rsid w:val="008F1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2E0"/>
  </w:style>
  <w:style w:type="paragraph" w:styleId="PargrafodaLista">
    <w:name w:val="List Paragraph"/>
    <w:basedOn w:val="Normal"/>
    <w:uiPriority w:val="1"/>
    <w:qFormat/>
    <w:rsid w:val="008F12E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1@pmsas.pr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sas.pr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2</cp:revision>
  <dcterms:created xsi:type="dcterms:W3CDTF">2022-06-28T17:12:00Z</dcterms:created>
  <dcterms:modified xsi:type="dcterms:W3CDTF">2022-06-28T17:19:00Z</dcterms:modified>
</cp:coreProperties>
</file>