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25" w:rsidRDefault="00640A25" w:rsidP="00006E47">
      <w:pPr>
        <w:jc w:val="center"/>
      </w:pPr>
    </w:p>
    <w:p w:rsidR="00006E47" w:rsidRPr="00006E47" w:rsidRDefault="00006E47" w:rsidP="00006E47">
      <w:pPr>
        <w:jc w:val="center"/>
        <w:rPr>
          <w:b/>
          <w:i/>
        </w:rPr>
      </w:pPr>
      <w:r w:rsidRPr="00006E47">
        <w:rPr>
          <w:b/>
          <w:i/>
        </w:rPr>
        <w:t>ESCLARECIMENTO</w:t>
      </w:r>
    </w:p>
    <w:p w:rsidR="00006E47" w:rsidRDefault="00006E47" w:rsidP="00006E47">
      <w:pPr>
        <w:jc w:val="center"/>
      </w:pPr>
    </w:p>
    <w:p w:rsidR="00006E47" w:rsidRDefault="00006E47" w:rsidP="00006E47">
      <w:pPr>
        <w:jc w:val="both"/>
      </w:pPr>
      <w:r>
        <w:t>Srs. Licitantes</w:t>
      </w:r>
    </w:p>
    <w:p w:rsidR="00006E47" w:rsidRDefault="00006E47" w:rsidP="00006E47">
      <w:pPr>
        <w:jc w:val="both"/>
      </w:pPr>
      <w:r>
        <w:t xml:space="preserve">Vimos através deste comunicar que estamos com problemas em acesso ao sitio eletrônico do </w:t>
      </w:r>
      <w:proofErr w:type="spellStart"/>
      <w:r>
        <w:t>Comprasnet</w:t>
      </w:r>
      <w:proofErr w:type="spellEnd"/>
      <w:r>
        <w:t>.</w:t>
      </w:r>
    </w:p>
    <w:p w:rsidR="00006E47" w:rsidRDefault="00006E47" w:rsidP="00006E47">
      <w:pPr>
        <w:jc w:val="both"/>
      </w:pPr>
      <w:r>
        <w:t>Por este motivo a sessão pública PE 005/2022 com o objeto</w:t>
      </w:r>
      <w:r w:rsidRPr="00006E47">
        <w:t xml:space="preserve"> Aquisição de Máquinas e Equipamentos Agrícolas e Máquinas e Equipamentos para Agroindústria - Convênio 919305/2021 </w:t>
      </w:r>
      <w:proofErr w:type="gramStart"/>
      <w:r w:rsidRPr="00006E47">
        <w:t>MAPA</w:t>
      </w:r>
      <w:r>
        <w:t xml:space="preserve">  ,</w:t>
      </w:r>
      <w:proofErr w:type="gramEnd"/>
      <w:r>
        <w:t xml:space="preserve"> será adiada para as 14:00 horas do dia 11/02/2022.</w:t>
      </w:r>
    </w:p>
    <w:p w:rsidR="00006E47" w:rsidRDefault="00006E47" w:rsidP="00006E47">
      <w:pPr>
        <w:jc w:val="both"/>
      </w:pPr>
    </w:p>
    <w:p w:rsidR="00006E47" w:rsidRDefault="00006E47" w:rsidP="00006E47">
      <w:pPr>
        <w:jc w:val="center"/>
      </w:pPr>
      <w:r>
        <w:t>Santo Antonio do Sudoeste – PR 11 de fevereiro de 2022.</w:t>
      </w:r>
    </w:p>
    <w:p w:rsidR="00006E47" w:rsidRDefault="00006E47" w:rsidP="00006E47">
      <w:pPr>
        <w:jc w:val="center"/>
      </w:pPr>
    </w:p>
    <w:p w:rsidR="00006E47" w:rsidRDefault="00006E47" w:rsidP="00006E47">
      <w:pPr>
        <w:jc w:val="center"/>
      </w:pPr>
    </w:p>
    <w:p w:rsidR="00006E47" w:rsidRDefault="00006E47" w:rsidP="00006E47">
      <w:pPr>
        <w:jc w:val="center"/>
      </w:pPr>
      <w:proofErr w:type="spellStart"/>
      <w:r>
        <w:t>Elionete</w:t>
      </w:r>
      <w:proofErr w:type="spellEnd"/>
      <w:r>
        <w:t xml:space="preserve"> </w:t>
      </w:r>
      <w:proofErr w:type="spellStart"/>
      <w:r>
        <w:t>Kuelen</w:t>
      </w:r>
      <w:proofErr w:type="spellEnd"/>
      <w:r>
        <w:t xml:space="preserve"> da Silva Castiglioni</w:t>
      </w:r>
    </w:p>
    <w:p w:rsidR="00006E47" w:rsidRDefault="00006E47" w:rsidP="00006E47">
      <w:pPr>
        <w:jc w:val="center"/>
      </w:pPr>
      <w:r>
        <w:t>Pregoeira</w:t>
      </w:r>
      <w:bookmarkStart w:id="0" w:name="_GoBack"/>
      <w:bookmarkEnd w:id="0"/>
    </w:p>
    <w:p w:rsidR="00006E47" w:rsidRDefault="00006E47" w:rsidP="00006E47">
      <w:pPr>
        <w:jc w:val="center"/>
      </w:pPr>
    </w:p>
    <w:p w:rsidR="00006E47" w:rsidRDefault="00006E47" w:rsidP="00006E47">
      <w:pPr>
        <w:jc w:val="center"/>
      </w:pPr>
    </w:p>
    <w:p w:rsidR="00006E47" w:rsidRDefault="00006E47" w:rsidP="00006E47">
      <w:pPr>
        <w:jc w:val="center"/>
      </w:pPr>
    </w:p>
    <w:p w:rsidR="00006E47" w:rsidRDefault="00006E47" w:rsidP="00006E47">
      <w:pPr>
        <w:jc w:val="center"/>
      </w:pPr>
    </w:p>
    <w:sectPr w:rsidR="00006E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47" w:rsidRDefault="00006E47" w:rsidP="00006E47">
      <w:pPr>
        <w:spacing w:after="0" w:line="240" w:lineRule="auto"/>
      </w:pPr>
      <w:r>
        <w:separator/>
      </w:r>
    </w:p>
  </w:endnote>
  <w:endnote w:type="continuationSeparator" w:id="0">
    <w:p w:rsidR="00006E47" w:rsidRDefault="00006E47" w:rsidP="0000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47" w:rsidRDefault="00006E47" w:rsidP="00006E47">
      <w:pPr>
        <w:spacing w:after="0" w:line="240" w:lineRule="auto"/>
      </w:pPr>
      <w:r>
        <w:separator/>
      </w:r>
    </w:p>
  </w:footnote>
  <w:footnote w:type="continuationSeparator" w:id="0">
    <w:p w:rsidR="00006E47" w:rsidRDefault="00006E47" w:rsidP="0000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47" w:rsidRDefault="00006E47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006E47" w:rsidRDefault="00006E47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006E47" w:rsidRDefault="00006E47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006E47" w:rsidRDefault="00006E47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006E47" w:rsidRDefault="00006E47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006E47" w:rsidRDefault="00006E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47"/>
    <w:rsid w:val="00006E47"/>
    <w:rsid w:val="006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3AEBE"/>
  <w15:chartTrackingRefBased/>
  <w15:docId w15:val="{6024A265-EFEF-499A-983D-7026789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E47"/>
  </w:style>
  <w:style w:type="paragraph" w:styleId="Rodap">
    <w:name w:val="footer"/>
    <w:basedOn w:val="Normal"/>
    <w:link w:val="RodapChar"/>
    <w:uiPriority w:val="99"/>
    <w:unhideWhenUsed/>
    <w:rsid w:val="00006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E47"/>
  </w:style>
  <w:style w:type="character" w:styleId="Hyperlink">
    <w:name w:val="Hyperlink"/>
    <w:basedOn w:val="Fontepargpadro"/>
    <w:uiPriority w:val="99"/>
    <w:semiHidden/>
    <w:unhideWhenUsed/>
    <w:rsid w:val="00006E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1</cp:revision>
  <dcterms:created xsi:type="dcterms:W3CDTF">2022-02-11T13:21:00Z</dcterms:created>
  <dcterms:modified xsi:type="dcterms:W3CDTF">2022-02-11T13:27:00Z</dcterms:modified>
</cp:coreProperties>
</file>