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CC" w:rsidRDefault="00FD36CC" w:rsidP="008E22D0"/>
    <w:p w:rsidR="008E22D0" w:rsidRPr="006D3555" w:rsidRDefault="008E22D0" w:rsidP="008E22D0">
      <w:pPr>
        <w:ind w:right="-1"/>
        <w:rPr>
          <w:rFonts w:ascii="Bookman Old Style" w:hAnsi="Bookman Old Style"/>
          <w:sz w:val="20"/>
          <w:szCs w:val="20"/>
        </w:rPr>
      </w:pPr>
    </w:p>
    <w:p w:rsidR="008E22D0" w:rsidRPr="006D3555" w:rsidRDefault="008E22D0" w:rsidP="008E22D0">
      <w:pPr>
        <w:widowControl w:val="0"/>
        <w:spacing w:before="8" w:after="0" w:line="229" w:lineRule="exact"/>
        <w:ind w:right="-1"/>
        <w:jc w:val="center"/>
        <w:rPr>
          <w:rFonts w:ascii="Bookman Old Style" w:eastAsia="Arial" w:hAnsi="Bookman Old Style" w:cs="Times New Roman"/>
          <w:b/>
          <w:sz w:val="20"/>
          <w:szCs w:val="20"/>
        </w:rPr>
      </w:pPr>
      <w:r w:rsidRPr="006D3555">
        <w:rPr>
          <w:rFonts w:ascii="Bookman Old Style" w:eastAsia="Arial" w:hAnsi="Bookman Old Style" w:cs="Times New Roman"/>
          <w:b/>
          <w:sz w:val="20"/>
          <w:szCs w:val="20"/>
        </w:rPr>
        <w:t>CHAMAMENTO PÚBLICO Nº</w:t>
      </w:r>
      <w:r w:rsidRPr="006D3555">
        <w:rPr>
          <w:rFonts w:ascii="Bookman Old Style" w:eastAsia="Arial" w:hAnsi="Bookman Old Style" w:cs="Times New Roman"/>
          <w:b/>
          <w:spacing w:val="-9"/>
          <w:sz w:val="20"/>
          <w:szCs w:val="20"/>
        </w:rPr>
        <w:t xml:space="preserve"> </w:t>
      </w:r>
      <w:r w:rsidR="00141064" w:rsidRPr="006D3555">
        <w:rPr>
          <w:rFonts w:ascii="Bookman Old Style" w:eastAsia="Arial" w:hAnsi="Bookman Old Style" w:cs="Times New Roman"/>
          <w:b/>
          <w:sz w:val="20"/>
          <w:szCs w:val="20"/>
        </w:rPr>
        <w:t>0</w:t>
      </w:r>
      <w:r w:rsidR="006B0077">
        <w:rPr>
          <w:rFonts w:ascii="Bookman Old Style" w:eastAsia="Arial" w:hAnsi="Bookman Old Style" w:cs="Times New Roman"/>
          <w:b/>
          <w:sz w:val="20"/>
          <w:szCs w:val="20"/>
        </w:rPr>
        <w:t>07</w:t>
      </w:r>
      <w:r w:rsidR="00141064" w:rsidRPr="006D3555">
        <w:rPr>
          <w:rFonts w:ascii="Bookman Old Style" w:eastAsia="Arial" w:hAnsi="Bookman Old Style" w:cs="Times New Roman"/>
          <w:b/>
          <w:sz w:val="20"/>
          <w:szCs w:val="20"/>
        </w:rPr>
        <w:t>/20</w:t>
      </w:r>
      <w:r w:rsidR="006B0077">
        <w:rPr>
          <w:rFonts w:ascii="Bookman Old Style" w:eastAsia="Arial" w:hAnsi="Bookman Old Style" w:cs="Times New Roman"/>
          <w:b/>
          <w:sz w:val="20"/>
          <w:szCs w:val="20"/>
        </w:rPr>
        <w:t>20</w:t>
      </w:r>
    </w:p>
    <w:p w:rsidR="008E22D0" w:rsidRPr="006D3555" w:rsidRDefault="008E22D0" w:rsidP="008E22D0">
      <w:pPr>
        <w:widowControl w:val="0"/>
        <w:spacing w:before="8" w:after="0" w:line="229" w:lineRule="exact"/>
        <w:ind w:right="-1"/>
        <w:jc w:val="center"/>
        <w:rPr>
          <w:rFonts w:ascii="Bookman Old Style" w:eastAsia="Arial" w:hAnsi="Bookman Old Style" w:cs="Times New Roman"/>
          <w:b/>
          <w:sz w:val="20"/>
          <w:szCs w:val="20"/>
        </w:rPr>
      </w:pPr>
    </w:p>
    <w:p w:rsidR="008E22D0" w:rsidRPr="006D3555" w:rsidRDefault="008E22D0" w:rsidP="008E22D0">
      <w:pPr>
        <w:widowControl w:val="0"/>
        <w:spacing w:before="8" w:after="0" w:line="229" w:lineRule="exact"/>
        <w:ind w:right="-1"/>
        <w:jc w:val="center"/>
        <w:rPr>
          <w:rFonts w:ascii="Bookman Old Style" w:eastAsia="Arial" w:hAnsi="Bookman Old Style" w:cs="Times New Roman"/>
          <w:b/>
          <w:sz w:val="20"/>
          <w:szCs w:val="20"/>
        </w:rPr>
      </w:pPr>
    </w:p>
    <w:p w:rsidR="008E22D0" w:rsidRPr="006D3555" w:rsidRDefault="00844A8A" w:rsidP="00844A8A">
      <w:pPr>
        <w:pStyle w:val="Ttulo1"/>
        <w:rPr>
          <w:sz w:val="20"/>
          <w:szCs w:val="20"/>
        </w:rPr>
      </w:pPr>
      <w:r w:rsidRPr="006D3555">
        <w:rPr>
          <w:sz w:val="20"/>
          <w:szCs w:val="20"/>
        </w:rPr>
        <w:t xml:space="preserve">1 </w:t>
      </w:r>
      <w:r w:rsidR="008E22D0" w:rsidRPr="006D3555">
        <w:rPr>
          <w:sz w:val="20"/>
          <w:szCs w:val="20"/>
        </w:rPr>
        <w:t>DO</w:t>
      </w:r>
      <w:r w:rsidR="008E22D0" w:rsidRPr="006D3555">
        <w:rPr>
          <w:spacing w:val="-5"/>
          <w:sz w:val="20"/>
          <w:szCs w:val="20"/>
        </w:rPr>
        <w:t xml:space="preserve"> </w:t>
      </w:r>
      <w:r w:rsidR="008E22D0" w:rsidRPr="006D3555">
        <w:rPr>
          <w:sz w:val="20"/>
          <w:szCs w:val="20"/>
        </w:rPr>
        <w:t>PROCESSO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b/>
          <w:bCs/>
          <w:sz w:val="20"/>
          <w:szCs w:val="20"/>
        </w:rPr>
      </w:pPr>
    </w:p>
    <w:p w:rsidR="008E22D0" w:rsidRPr="006B0077" w:rsidRDefault="008E22D0" w:rsidP="00D859DC">
      <w:pPr>
        <w:widowControl w:val="0"/>
        <w:numPr>
          <w:ilvl w:val="1"/>
          <w:numId w:val="1"/>
        </w:numPr>
        <w:tabs>
          <w:tab w:val="left" w:pos="770"/>
        </w:tabs>
        <w:spacing w:before="11" w:after="0" w:line="240" w:lineRule="auto"/>
        <w:ind w:right="-1"/>
        <w:jc w:val="both"/>
        <w:rPr>
          <w:rFonts w:ascii="Bookman Old Style" w:eastAsia="Arial" w:hAnsi="Bookman Old Style" w:cs="Arial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O MUNICÍPIO DE SANTO ANTONIO DO SUDOESTE – PR., inscrito no CNPJ/MF sob</w:t>
      </w:r>
      <w:r w:rsidRPr="006D3555">
        <w:rPr>
          <w:rFonts w:ascii="Bookman Old Style" w:eastAsia="Arial" w:hAnsi="Bookman Old Style" w:cs="Arial"/>
          <w:spacing w:val="21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nº. 75.927.582/0001-55,</w:t>
      </w:r>
      <w:r w:rsidRPr="006D3555">
        <w:rPr>
          <w:rFonts w:ascii="Bookman Old Style" w:eastAsia="Arial" w:hAnsi="Bookman Old Style" w:cs="Arial"/>
          <w:spacing w:val="1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com</w:t>
      </w:r>
      <w:r w:rsidRPr="006D3555">
        <w:rPr>
          <w:rFonts w:ascii="Bookman Old Style" w:eastAsia="Arial" w:hAnsi="Bookman Old Style" w:cs="Arial"/>
          <w:spacing w:val="1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sede</w:t>
      </w:r>
      <w:r w:rsidRPr="006D3555">
        <w:rPr>
          <w:rFonts w:ascii="Bookman Old Style" w:eastAsia="Arial" w:hAnsi="Bookman Old Style" w:cs="Arial"/>
          <w:spacing w:val="1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na</w:t>
      </w:r>
      <w:r w:rsidRPr="006D3555">
        <w:rPr>
          <w:rFonts w:ascii="Bookman Old Style" w:eastAsia="Arial" w:hAnsi="Bookman Old Style" w:cs="Arial"/>
          <w:spacing w:val="16"/>
          <w:sz w:val="20"/>
          <w:szCs w:val="20"/>
        </w:rPr>
        <w:t xml:space="preserve"> </w:t>
      </w:r>
      <w:r w:rsidR="002E242A" w:rsidRPr="006D3555">
        <w:rPr>
          <w:rFonts w:ascii="Bookman Old Style" w:eastAsia="Arial" w:hAnsi="Bookman Old Style" w:cs="Arial"/>
          <w:sz w:val="20"/>
          <w:szCs w:val="20"/>
        </w:rPr>
        <w:t>Avenida Brasil, 1431</w:t>
      </w:r>
      <w:r w:rsidRPr="006D3555">
        <w:rPr>
          <w:rFonts w:ascii="Bookman Old Style" w:eastAsia="Arial" w:hAnsi="Bookman Old Style" w:cs="Arial"/>
          <w:sz w:val="20"/>
          <w:szCs w:val="20"/>
        </w:rPr>
        <w:t>,</w:t>
      </w:r>
      <w:r w:rsidRPr="006D3555">
        <w:rPr>
          <w:rFonts w:ascii="Bookman Old Style" w:eastAsia="Arial" w:hAnsi="Bookman Old Style" w:cs="Arial"/>
          <w:spacing w:val="1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estado</w:t>
      </w:r>
      <w:r w:rsidRPr="006D3555">
        <w:rPr>
          <w:rFonts w:ascii="Bookman Old Style" w:eastAsia="Arial" w:hAnsi="Bookman Old Style" w:cs="Arial"/>
          <w:spacing w:val="1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do</w:t>
      </w:r>
      <w:r w:rsidRPr="006D3555">
        <w:rPr>
          <w:rFonts w:ascii="Bookman Old Style" w:eastAsia="Arial" w:hAnsi="Bookman Old Style" w:cs="Arial"/>
          <w:spacing w:val="1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Paraná, torna público, para o conhecimento dos interessados, que está instaurando processo</w:t>
      </w:r>
      <w:r w:rsidRPr="006D3555">
        <w:rPr>
          <w:rFonts w:ascii="Bookman Old Style" w:eastAsia="Arial" w:hAnsi="Bookman Old Style" w:cs="Arial"/>
          <w:spacing w:val="39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 xml:space="preserve">de chamamento público para o </w:t>
      </w:r>
      <w:r w:rsidR="006B0077" w:rsidRPr="006B0077">
        <w:rPr>
          <w:rFonts w:ascii="Bookman Old Style" w:hAnsi="Bookman Old Style" w:cs="Bookman Old Style"/>
          <w:bCs/>
          <w:i/>
          <w:iCs/>
          <w:sz w:val="20"/>
          <w:szCs w:val="20"/>
        </w:rPr>
        <w:t>C</w:t>
      </w:r>
      <w:r w:rsidR="006B0077" w:rsidRPr="006B0077">
        <w:rPr>
          <w:rFonts w:ascii="Bookman Old Style" w:hAnsi="Bookman Old Style" w:cs="Arial"/>
          <w:sz w:val="20"/>
          <w:szCs w:val="20"/>
        </w:rPr>
        <w:t>redenciamento de pessoas jurídicas e pessoas físicas, para prestação de serviços médicos em regime de plantão diurno/noturno, no Núcleo Integrado de Saúde (NIS I) para um período de 12 (doze) meses, com plantões de no mínimo 5 (cinco) horas de segunda a sexta-feira</w:t>
      </w:r>
      <w:r w:rsidR="00D859DC" w:rsidRPr="006B0077">
        <w:rPr>
          <w:rFonts w:ascii="Bookman Old Style" w:eastAsia="Arial" w:hAnsi="Bookman Old Style" w:cs="Arial"/>
          <w:sz w:val="20"/>
          <w:szCs w:val="20"/>
        </w:rPr>
        <w:t>.</w:t>
      </w:r>
    </w:p>
    <w:p w:rsidR="00D859DC" w:rsidRPr="006D3555" w:rsidRDefault="00D859DC" w:rsidP="00D859DC">
      <w:pPr>
        <w:widowControl w:val="0"/>
        <w:tabs>
          <w:tab w:val="left" w:pos="770"/>
        </w:tabs>
        <w:spacing w:before="11" w:after="0" w:line="240" w:lineRule="auto"/>
        <w:ind w:left="220"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1.2 - Ao presente processo não se aplicou o tratamento diferenciado e simplificado</w:t>
      </w:r>
      <w:r w:rsidRPr="006D3555">
        <w:rPr>
          <w:rFonts w:ascii="Bookman Old Style" w:eastAsia="Calibri" w:hAnsi="Bookman Old Style" w:cs="Times New Roman"/>
          <w:spacing w:val="4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para microempresas e empresas de pequeno porte, por não ser vantajoso para a</w:t>
      </w:r>
      <w:r w:rsidRPr="006D3555">
        <w:rPr>
          <w:rFonts w:ascii="Bookman Old Style" w:eastAsia="Calibri" w:hAnsi="Bookman Old Style" w:cs="Times New Roman"/>
          <w:spacing w:val="-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Administração pública, conforme disposto na Lei Complementar 123, de 14/12/2006, alterada pela</w:t>
      </w:r>
      <w:r w:rsidRPr="006D3555">
        <w:rPr>
          <w:rFonts w:ascii="Bookman Old Style" w:eastAsia="Calibri" w:hAnsi="Bookman Old Style" w:cs="Times New Roman"/>
          <w:spacing w:val="2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Lei Complementar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nº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147/2014,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07/08/2014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-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art.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49,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inciso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III,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tendo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em</w:t>
      </w:r>
      <w:r w:rsidRPr="006D3555">
        <w:rPr>
          <w:rFonts w:ascii="Bookman Old Style" w:eastAsia="Calibri" w:hAnsi="Bookman Old Style" w:cs="Times New Roman"/>
          <w:spacing w:val="2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vista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edital</w:t>
      </w:r>
      <w:r w:rsidRPr="006D3555">
        <w:rPr>
          <w:rFonts w:ascii="Bookman Old Style" w:eastAsia="Calibri" w:hAnsi="Bookman Old Style" w:cs="Times New Roman"/>
          <w:spacing w:val="2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prevê</w:t>
      </w:r>
      <w:r w:rsidRPr="006D3555">
        <w:rPr>
          <w:rFonts w:ascii="Bookman Old Style" w:eastAsia="Calibri" w:hAnsi="Bookman Old Style" w:cs="Times New Roman"/>
          <w:spacing w:val="2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 contratação também de pessoa</w:t>
      </w:r>
      <w:r w:rsidRPr="006D3555">
        <w:rPr>
          <w:rFonts w:ascii="Bookman Old Style" w:eastAsia="Calibri" w:hAnsi="Bookman Old Style" w:cs="Times New Roman"/>
          <w:spacing w:val="-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física.</w:t>
      </w:r>
    </w:p>
    <w:p w:rsidR="008E22D0" w:rsidRPr="006D3555" w:rsidRDefault="00844A8A" w:rsidP="00844A8A">
      <w:pPr>
        <w:pStyle w:val="Ttulo1"/>
        <w:rPr>
          <w:rFonts w:eastAsia="Arial" w:cs="Arial"/>
          <w:color w:val="auto"/>
          <w:sz w:val="20"/>
          <w:szCs w:val="20"/>
        </w:rPr>
      </w:pPr>
      <w:r w:rsidRPr="006D3555">
        <w:rPr>
          <w:color w:val="auto"/>
          <w:sz w:val="20"/>
          <w:szCs w:val="20"/>
        </w:rPr>
        <w:t xml:space="preserve">2 </w:t>
      </w:r>
      <w:r w:rsidR="008E22D0" w:rsidRPr="006D3555">
        <w:rPr>
          <w:rFonts w:eastAsia="Calibri"/>
          <w:color w:val="auto"/>
          <w:sz w:val="20"/>
          <w:szCs w:val="20"/>
        </w:rPr>
        <w:t>EMBASAMENTO</w:t>
      </w:r>
      <w:r w:rsidR="008E22D0" w:rsidRPr="006D3555">
        <w:rPr>
          <w:rFonts w:eastAsia="Calibri"/>
          <w:color w:val="auto"/>
          <w:spacing w:val="-7"/>
          <w:sz w:val="20"/>
          <w:szCs w:val="20"/>
        </w:rPr>
        <w:t xml:space="preserve"> </w:t>
      </w:r>
      <w:r w:rsidR="008E22D0" w:rsidRPr="006D3555">
        <w:rPr>
          <w:rFonts w:eastAsia="Calibri"/>
          <w:color w:val="auto"/>
          <w:sz w:val="20"/>
          <w:szCs w:val="20"/>
        </w:rPr>
        <w:t>LEGAL</w:t>
      </w:r>
    </w:p>
    <w:p w:rsidR="008E22D0" w:rsidRPr="006D3555" w:rsidRDefault="008E22D0" w:rsidP="008E22D0">
      <w:pPr>
        <w:widowControl w:val="0"/>
        <w:spacing w:after="0" w:line="240" w:lineRule="auto"/>
        <w:ind w:right="-1"/>
        <w:jc w:val="both"/>
        <w:rPr>
          <w:rFonts w:ascii="Bookman Old Style" w:eastAsia="Calibri" w:hAnsi="Bookman Old Style" w:cs="Times New Roman"/>
          <w:spacing w:val="18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O</w:t>
      </w:r>
      <w:r w:rsidRPr="006D3555">
        <w:rPr>
          <w:rFonts w:ascii="Bookman Old Style" w:eastAsia="Calibri" w:hAnsi="Bookman Old Style" w:cs="Times New Roman"/>
          <w:spacing w:val="20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presente</w:t>
      </w:r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edital</w:t>
      </w:r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está</w:t>
      </w:r>
      <w:r w:rsidRPr="006D3555">
        <w:rPr>
          <w:rFonts w:ascii="Bookman Old Style" w:eastAsia="Calibri" w:hAnsi="Bookman Old Style" w:cs="Times New Roman"/>
          <w:spacing w:val="1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embasado</w:t>
      </w:r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na</w:t>
      </w:r>
      <w:r w:rsidRPr="006D3555">
        <w:rPr>
          <w:rFonts w:ascii="Bookman Old Style" w:eastAsia="Calibri" w:hAnsi="Bookman Old Style" w:cs="Times New Roman"/>
          <w:spacing w:val="1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Lei</w:t>
      </w:r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Federal</w:t>
      </w:r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proofErr w:type="gramStart"/>
      <w:r w:rsidRPr="006D3555">
        <w:rPr>
          <w:rFonts w:ascii="Bookman Old Style" w:eastAsia="Calibri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Calibri" w:hAnsi="Bookman Old Style" w:cs="Times New Roman"/>
          <w:spacing w:val="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8.666/93</w:t>
      </w:r>
      <w:r w:rsidR="00844A8A" w:rsidRPr="006D3555">
        <w:rPr>
          <w:rFonts w:ascii="Bookman Old Style" w:eastAsia="Calibri" w:hAnsi="Bookman Old Style" w:cs="Times New Roman"/>
          <w:sz w:val="20"/>
          <w:szCs w:val="20"/>
        </w:rPr>
        <w:t>.</w:t>
      </w:r>
    </w:p>
    <w:p w:rsidR="008E22D0" w:rsidRPr="006D3555" w:rsidRDefault="00844A8A" w:rsidP="00844A8A">
      <w:pPr>
        <w:pStyle w:val="Ttulo1"/>
        <w:rPr>
          <w:rFonts w:eastAsia="Arial" w:cs="Arial"/>
          <w:sz w:val="20"/>
          <w:szCs w:val="20"/>
          <w:lang w:val="en-US"/>
        </w:rPr>
      </w:pPr>
      <w:r w:rsidRPr="006D3555">
        <w:rPr>
          <w:rFonts w:eastAsia="Calibri"/>
          <w:sz w:val="20"/>
          <w:szCs w:val="20"/>
          <w:lang w:val="en-US"/>
        </w:rPr>
        <w:t xml:space="preserve">3 </w:t>
      </w:r>
      <w:r w:rsidR="008E22D0" w:rsidRPr="006D3555">
        <w:rPr>
          <w:rFonts w:eastAsia="Calibri"/>
          <w:sz w:val="20"/>
          <w:szCs w:val="20"/>
          <w:lang w:val="en-US"/>
        </w:rPr>
        <w:t>DO</w:t>
      </w:r>
      <w:r w:rsidR="008E22D0" w:rsidRPr="006D3555">
        <w:rPr>
          <w:rFonts w:eastAsia="Calibri"/>
          <w:spacing w:val="-1"/>
          <w:sz w:val="20"/>
          <w:szCs w:val="20"/>
          <w:lang w:val="en-US"/>
        </w:rPr>
        <w:t xml:space="preserve"> </w:t>
      </w:r>
      <w:r w:rsidR="008E22D0" w:rsidRPr="006D3555">
        <w:rPr>
          <w:rFonts w:eastAsia="Calibri"/>
          <w:sz w:val="20"/>
          <w:szCs w:val="20"/>
          <w:lang w:val="en-US"/>
        </w:rPr>
        <w:t>OBJETO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b/>
          <w:bCs/>
          <w:sz w:val="20"/>
          <w:szCs w:val="20"/>
          <w:lang w:val="en-US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right="-1" w:firstLine="0"/>
        <w:contextualSpacing w:val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O</w:t>
      </w:r>
      <w:r w:rsidRPr="006D3555">
        <w:rPr>
          <w:rFonts w:ascii="Bookman Old Style" w:eastAsia="Arial" w:hAnsi="Bookman Old Style" w:cs="Arial"/>
          <w:spacing w:val="2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presente</w:t>
      </w:r>
      <w:r w:rsidRPr="006D3555">
        <w:rPr>
          <w:rFonts w:ascii="Bookman Old Style" w:eastAsia="Arial" w:hAnsi="Bookman Old Style" w:cs="Arial"/>
          <w:spacing w:val="2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Chamamento</w:t>
      </w:r>
      <w:r w:rsidRPr="006D3555">
        <w:rPr>
          <w:rFonts w:ascii="Bookman Old Style" w:eastAsia="Arial" w:hAnsi="Bookman Old Style" w:cs="Arial"/>
          <w:spacing w:val="2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Público</w:t>
      </w:r>
      <w:r w:rsidRPr="006D3555">
        <w:rPr>
          <w:rFonts w:ascii="Bookman Old Style" w:eastAsia="Arial" w:hAnsi="Bookman Old Style" w:cs="Arial"/>
          <w:spacing w:val="2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tem</w:t>
      </w:r>
      <w:r w:rsidRPr="006D3555">
        <w:rPr>
          <w:rFonts w:ascii="Bookman Old Style" w:eastAsia="Arial" w:hAnsi="Bookman Old Style" w:cs="Arial"/>
          <w:spacing w:val="2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por</w:t>
      </w:r>
      <w:r w:rsidRPr="006D3555">
        <w:rPr>
          <w:rFonts w:ascii="Bookman Old Style" w:eastAsia="Arial" w:hAnsi="Bookman Old Style" w:cs="Arial"/>
          <w:spacing w:val="24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objeto</w:t>
      </w:r>
      <w:r w:rsidRPr="006D3555">
        <w:rPr>
          <w:rFonts w:ascii="Bookman Old Style" w:eastAsia="Arial" w:hAnsi="Bookman Old Style" w:cs="Arial"/>
          <w:spacing w:val="31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o</w:t>
      </w:r>
      <w:r w:rsidRPr="006D3555">
        <w:rPr>
          <w:rFonts w:ascii="Bookman Old Style" w:eastAsia="Arial" w:hAnsi="Bookman Old Style" w:cs="Arial"/>
          <w:spacing w:val="26"/>
          <w:sz w:val="20"/>
          <w:szCs w:val="20"/>
        </w:rPr>
        <w:t xml:space="preserve"> </w:t>
      </w:r>
      <w:r w:rsidR="006B0077" w:rsidRPr="006B0077">
        <w:rPr>
          <w:rFonts w:ascii="Bookman Old Style" w:hAnsi="Bookman Old Style" w:cs="Bookman Old Style"/>
          <w:bCs/>
          <w:i/>
          <w:iCs/>
          <w:sz w:val="20"/>
          <w:szCs w:val="20"/>
        </w:rPr>
        <w:t>C</w:t>
      </w:r>
      <w:r w:rsidR="006B0077" w:rsidRPr="006B0077">
        <w:rPr>
          <w:rFonts w:ascii="Bookman Old Style" w:hAnsi="Bookman Old Style" w:cs="Arial"/>
          <w:sz w:val="20"/>
          <w:szCs w:val="20"/>
        </w:rPr>
        <w:t>redenciamento de pessoas jurídicas e pessoas físicas, para prestação de serviços médicos em regime de plantão diurno/noturno, no Núcleo Integrado de Saúde (NIS I) para um período de 12 (doze) meses, com plantões de no mínimo 5 (cinco) horas de segunda a sexta-feira</w:t>
      </w:r>
      <w:r w:rsidRPr="006D3555">
        <w:rPr>
          <w:rFonts w:ascii="Bookman Old Style" w:eastAsia="Arial" w:hAnsi="Bookman Old Style" w:cs="Arial"/>
          <w:sz w:val="20"/>
          <w:szCs w:val="20"/>
        </w:rPr>
        <w:t>,</w:t>
      </w:r>
      <w:r w:rsidRPr="006D3555">
        <w:rPr>
          <w:rFonts w:ascii="Bookman Old Style" w:eastAsia="Arial" w:hAnsi="Bookman Old Style" w:cs="Arial"/>
          <w:spacing w:val="-13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sendo:</w:t>
      </w:r>
    </w:p>
    <w:tbl>
      <w:tblPr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126"/>
        <w:gridCol w:w="1559"/>
        <w:gridCol w:w="1985"/>
        <w:gridCol w:w="993"/>
        <w:gridCol w:w="1134"/>
        <w:gridCol w:w="1418"/>
      </w:tblGrid>
      <w:tr w:rsidR="002F0A0E" w:rsidRPr="006D3555" w:rsidTr="00661462">
        <w:trPr>
          <w:trHeight w:hRule="exact" w:val="16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rPr>
                <w:rFonts w:ascii="Bookman Old Style" w:eastAsia="Arial" w:hAnsi="Bookman Old Style" w:cs="Arial"/>
                <w:b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both"/>
              <w:rPr>
                <w:rFonts w:ascii="Bookman Old Style" w:eastAsia="Arial" w:hAnsi="Bookman Old Style" w:cs="Arial"/>
                <w:b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Especificação do</w:t>
            </w:r>
            <w:r w:rsidRPr="006D3555">
              <w:rPr>
                <w:rFonts w:ascii="Bookman Old Style" w:eastAsia="Calibri" w:hAnsi="Bookman Old Style" w:cs="Arial"/>
                <w:b/>
                <w:spacing w:val="-9"/>
                <w:sz w:val="20"/>
                <w:szCs w:val="20"/>
                <w:lang w:val="en-US"/>
              </w:rPr>
              <w:t xml:space="preserve"> </w:t>
            </w: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Serviço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Quantidade total de horas que deverão ser contratadas por mês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Quantidade total de horas que deverão ser contratados pelo período de 12 meses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b/>
                <w:sz w:val="20"/>
                <w:szCs w:val="20"/>
              </w:rPr>
              <w:t>Valor da hora 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0E" w:rsidRPr="006D3555" w:rsidRDefault="002F0A0E" w:rsidP="008E22D0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Valor total mensal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0E" w:rsidRPr="006D3555" w:rsidRDefault="002F0A0E" w:rsidP="008E22D0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Valor total do período de 12 (doze) meses R$</w:t>
            </w:r>
          </w:p>
        </w:tc>
      </w:tr>
      <w:tr w:rsidR="002F0A0E" w:rsidRPr="006D3555" w:rsidTr="006B0077">
        <w:trPr>
          <w:trHeight w:hRule="exact" w:val="19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44A8A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2E242A">
            <w:pPr>
              <w:widowControl w:val="0"/>
              <w:spacing w:after="0" w:line="240" w:lineRule="auto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Plantão para serviço de médico GENERALISTA, diurno/noturno de segunda a sexta-feira.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</w:p>
          <w:p w:rsidR="002F0A0E" w:rsidRPr="006D3555" w:rsidRDefault="006B0077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6B0077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6B0077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2F0A0E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  <w:p w:rsidR="002F0A0E" w:rsidRPr="006D3555" w:rsidRDefault="006B0077" w:rsidP="008E22D0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  <w:r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180.000,00</w:t>
            </w:r>
          </w:p>
        </w:tc>
      </w:tr>
    </w:tbl>
    <w:p w:rsidR="008E22D0" w:rsidRPr="006D3555" w:rsidRDefault="008E22D0" w:rsidP="008E22D0">
      <w:pPr>
        <w:widowControl w:val="0"/>
        <w:spacing w:before="9" w:after="0" w:line="240" w:lineRule="auto"/>
        <w:ind w:right="-1"/>
        <w:rPr>
          <w:rFonts w:ascii="Bookman Old Style" w:eastAsia="Arial" w:hAnsi="Bookman Old Style" w:cs="Arial"/>
          <w:sz w:val="20"/>
          <w:szCs w:val="20"/>
          <w:lang w:val="en-US"/>
        </w:rPr>
      </w:pPr>
    </w:p>
    <w:p w:rsidR="008E22D0" w:rsidRPr="006D3555" w:rsidRDefault="008E22D0" w:rsidP="00844A8A">
      <w:pPr>
        <w:widowControl w:val="0"/>
        <w:numPr>
          <w:ilvl w:val="1"/>
          <w:numId w:val="18"/>
        </w:numPr>
        <w:tabs>
          <w:tab w:val="left" w:pos="754"/>
        </w:tabs>
        <w:spacing w:before="74"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O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interessado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deverá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credenciar-se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para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execução</w:t>
      </w:r>
      <w:r w:rsidRPr="006D3555">
        <w:rPr>
          <w:rFonts w:ascii="Bookman Old Style" w:eastAsia="Calibri" w:hAnsi="Bookman Old Style" w:cs="Times New Roman"/>
          <w:spacing w:val="4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de,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no</w:t>
      </w:r>
      <w:r w:rsidRPr="006D3555">
        <w:rPr>
          <w:rFonts w:ascii="Bookman Old Style" w:eastAsia="Calibri" w:hAnsi="Bookman Old Style" w:cs="Times New Roman"/>
          <w:spacing w:val="4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mínimo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="002C7035"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>35</w:t>
      </w:r>
      <w:r w:rsidR="004C0976" w:rsidRPr="006D3555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(</w:t>
      </w:r>
      <w:r w:rsidR="002C7035" w:rsidRPr="006D3555">
        <w:rPr>
          <w:rFonts w:ascii="Bookman Old Style" w:eastAsia="Calibri" w:hAnsi="Bookman Old Style" w:cs="Times New Roman"/>
          <w:sz w:val="20"/>
          <w:szCs w:val="20"/>
        </w:rPr>
        <w:t>trinta e cinco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)</w:t>
      </w:r>
      <w:r w:rsidR="002F0A0E" w:rsidRPr="006D3555">
        <w:rPr>
          <w:rFonts w:ascii="Bookman Old Style" w:eastAsia="Calibri" w:hAnsi="Bookman Old Style" w:cs="Times New Roman"/>
          <w:sz w:val="20"/>
          <w:szCs w:val="20"/>
        </w:rPr>
        <w:t xml:space="preserve"> horas de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plantões</w:t>
      </w:r>
      <w:r w:rsidR="0017003F" w:rsidRPr="006D3555">
        <w:rPr>
          <w:rFonts w:ascii="Bookman Old Style" w:eastAsia="Calibri" w:hAnsi="Bookman Old Style" w:cs="Times New Roman"/>
          <w:sz w:val="20"/>
          <w:szCs w:val="20"/>
        </w:rPr>
        <w:t xml:space="preserve"> anuais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before="1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1"/>
          <w:numId w:val="18"/>
        </w:numPr>
        <w:tabs>
          <w:tab w:val="left" w:pos="669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lastRenderedPageBreak/>
        <w:t>O valor estimado no item anterior não implica em nenhuma previsão de crédito em favor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dos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Contratados, que só farão jus aos valores correspondentes aos serviços efetivamente</w:t>
      </w:r>
      <w:r w:rsidR="004C0976" w:rsidRPr="006D3555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prestados</w:t>
      </w:r>
      <w:r w:rsidRPr="006D3555">
        <w:rPr>
          <w:rFonts w:ascii="Bookman Old Style" w:eastAsia="Calibri" w:hAnsi="Bookman Old Style" w:cs="Times New Roman"/>
          <w:spacing w:val="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nos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termos do</w:t>
      </w:r>
      <w:r w:rsidRPr="006D3555">
        <w:rPr>
          <w:rFonts w:ascii="Bookman Old Style" w:eastAsia="Calibri" w:hAnsi="Bookman Old Style" w:cs="Times New Roman"/>
          <w:spacing w:val="-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Contrato.</w:t>
      </w:r>
    </w:p>
    <w:p w:rsidR="008E22D0" w:rsidRPr="006D3555" w:rsidRDefault="008E22D0" w:rsidP="00844A8A">
      <w:pPr>
        <w:pStyle w:val="Ttulo1"/>
        <w:numPr>
          <w:ilvl w:val="0"/>
          <w:numId w:val="21"/>
        </w:numPr>
        <w:ind w:left="0" w:firstLine="0"/>
        <w:rPr>
          <w:rFonts w:eastAsia="Arial"/>
          <w:sz w:val="20"/>
          <w:szCs w:val="20"/>
          <w:lang w:val="en-US"/>
        </w:rPr>
      </w:pPr>
      <w:r w:rsidRPr="006D3555">
        <w:rPr>
          <w:rFonts w:eastAsia="Arial"/>
          <w:sz w:val="20"/>
          <w:szCs w:val="20"/>
          <w:lang w:val="en-US"/>
        </w:rPr>
        <w:t>DO</w:t>
      </w:r>
      <w:r w:rsidRPr="006D3555">
        <w:rPr>
          <w:rFonts w:eastAsia="Arial"/>
          <w:spacing w:val="-5"/>
          <w:sz w:val="20"/>
          <w:szCs w:val="20"/>
          <w:lang w:val="en-US"/>
        </w:rPr>
        <w:t xml:space="preserve"> </w:t>
      </w:r>
      <w:r w:rsidRPr="006D3555">
        <w:rPr>
          <w:rFonts w:eastAsia="Arial"/>
          <w:sz w:val="20"/>
          <w:szCs w:val="20"/>
          <w:lang w:val="en-US"/>
        </w:rPr>
        <w:t>ACESSO</w:t>
      </w:r>
    </w:p>
    <w:p w:rsidR="008E22D0" w:rsidRPr="006D3555" w:rsidRDefault="008E22D0" w:rsidP="008E22D0">
      <w:pPr>
        <w:widowControl w:val="0"/>
        <w:tabs>
          <w:tab w:val="left" w:pos="0"/>
        </w:tabs>
        <w:spacing w:after="0" w:line="240" w:lineRule="auto"/>
        <w:ind w:right="-1"/>
        <w:jc w:val="both"/>
        <w:outlineLvl w:val="1"/>
        <w:rPr>
          <w:rFonts w:ascii="Bookman Old Style" w:eastAsia="Arial" w:hAnsi="Bookman Old Style" w:cs="Times New Roman"/>
          <w:sz w:val="20"/>
          <w:szCs w:val="20"/>
          <w:lang w:val="en-US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21"/>
        </w:numPr>
        <w:tabs>
          <w:tab w:val="left" w:pos="554"/>
        </w:tabs>
        <w:spacing w:before="8"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O acesso ao credenciamento é livre para todas as pessoas jurídicas e físicas, prestadoras de</w:t>
      </w:r>
      <w:r w:rsidRPr="006D3555">
        <w:rPr>
          <w:rFonts w:ascii="Bookman Old Style" w:eastAsia="Calibri" w:hAnsi="Bookman Old Style" w:cs="Times New Roman"/>
          <w:spacing w:val="2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serviços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médico,</w:t>
      </w:r>
      <w:r w:rsidRPr="006D3555">
        <w:rPr>
          <w:rFonts w:ascii="Bookman Old Style" w:eastAsia="Calibri" w:hAnsi="Bookman Old Style" w:cs="Times New Roman"/>
          <w:spacing w:val="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partir</w:t>
      </w:r>
      <w:r w:rsidRPr="006D3555">
        <w:rPr>
          <w:rFonts w:ascii="Bookman Old Style" w:eastAsia="Calibri" w:hAnsi="Bookman Old Style" w:cs="Times New Roman"/>
          <w:spacing w:val="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da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data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publicação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deste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edital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="006B0077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das 08:30 horas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até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as</w:t>
      </w:r>
      <w:r w:rsidRPr="006D3555">
        <w:rPr>
          <w:rFonts w:ascii="Bookman Old Style" w:eastAsia="Calibri" w:hAnsi="Bookman Old Style" w:cs="Times New Roman"/>
          <w:spacing w:val="22"/>
          <w:sz w:val="20"/>
          <w:szCs w:val="20"/>
        </w:rPr>
        <w:t xml:space="preserve"> </w:t>
      </w:r>
      <w:r w:rsidR="006B0077">
        <w:rPr>
          <w:rFonts w:ascii="Bookman Old Style" w:eastAsia="Calibri" w:hAnsi="Bookman Old Style" w:cs="Times New Roman"/>
          <w:sz w:val="20"/>
          <w:szCs w:val="20"/>
        </w:rPr>
        <w:t>11:30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horas</w:t>
      </w:r>
      <w:r w:rsidRPr="006D3555">
        <w:rPr>
          <w:rFonts w:ascii="Bookman Old Style" w:eastAsia="Calibri" w:hAnsi="Bookman Old Style" w:cs="Times New Roman"/>
          <w:spacing w:val="1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do</w:t>
      </w:r>
      <w:r w:rsidRPr="006D3555">
        <w:rPr>
          <w:rFonts w:ascii="Bookman Old Style" w:eastAsia="Calibri" w:hAnsi="Bookman Old Style" w:cs="Times New Roman"/>
          <w:spacing w:val="1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dia</w:t>
      </w:r>
      <w:r w:rsidRPr="006D3555">
        <w:rPr>
          <w:rFonts w:ascii="Bookman Old Style" w:eastAsia="Calibri" w:hAnsi="Bookman Old Style" w:cs="Times New Roman"/>
          <w:spacing w:val="17"/>
          <w:sz w:val="20"/>
          <w:szCs w:val="20"/>
        </w:rPr>
        <w:t xml:space="preserve"> </w:t>
      </w:r>
      <w:r w:rsidR="006B0077">
        <w:rPr>
          <w:rFonts w:ascii="Bookman Old Style" w:eastAsia="Calibri" w:hAnsi="Bookman Old Style" w:cs="Times New Roman"/>
          <w:sz w:val="20"/>
          <w:szCs w:val="20"/>
        </w:rPr>
        <w:t>14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 de </w:t>
      </w:r>
      <w:r w:rsidR="006B0077">
        <w:rPr>
          <w:rFonts w:ascii="Bookman Old Style" w:eastAsia="Calibri" w:hAnsi="Bookman Old Style" w:cs="Times New Roman"/>
          <w:sz w:val="20"/>
          <w:szCs w:val="20"/>
        </w:rPr>
        <w:t>dezembro</w:t>
      </w:r>
      <w:r w:rsidRPr="006D3555">
        <w:rPr>
          <w:rFonts w:ascii="Bookman Old Style" w:eastAsia="Calibri" w:hAnsi="Bookman Old Style" w:cs="Times New Roman"/>
          <w:spacing w:val="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="00ED2AB7">
        <w:rPr>
          <w:rFonts w:ascii="Bookman Old Style" w:eastAsia="Calibri" w:hAnsi="Bookman Old Style" w:cs="Times New Roman"/>
          <w:sz w:val="20"/>
          <w:szCs w:val="20"/>
        </w:rPr>
        <w:t>2020</w:t>
      </w:r>
      <w:bookmarkStart w:id="0" w:name="_GoBack"/>
      <w:bookmarkEnd w:id="0"/>
      <w:r w:rsidRPr="006D3555">
        <w:rPr>
          <w:rFonts w:ascii="Bookman Old Style" w:eastAsia="Calibri" w:hAnsi="Bookman Old Style" w:cs="Times New Roman"/>
          <w:spacing w:val="1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ainda a qualquer</w:t>
      </w:r>
      <w:r w:rsidRPr="006D3555">
        <w:rPr>
          <w:rFonts w:ascii="Bookman Old Style" w:eastAsia="Calibri" w:hAnsi="Bookman Old Style" w:cs="Times New Roman"/>
          <w:spacing w:val="-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tempo.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21"/>
        </w:numPr>
        <w:tabs>
          <w:tab w:val="left" w:pos="561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Os</w:t>
      </w:r>
      <w:r w:rsidRPr="006D3555">
        <w:rPr>
          <w:rFonts w:ascii="Bookman Old Style" w:eastAsia="Arial" w:hAnsi="Bookman Old Style" w:cs="Arial"/>
          <w:spacing w:val="12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envelopes</w:t>
      </w:r>
      <w:r w:rsidRPr="006D3555">
        <w:rPr>
          <w:rFonts w:ascii="Bookman Old Style" w:eastAsia="Arial" w:hAnsi="Bookman Old Style" w:cs="Arial"/>
          <w:spacing w:val="12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recebidos</w:t>
      </w:r>
      <w:r w:rsidRPr="006D3555">
        <w:rPr>
          <w:rFonts w:ascii="Bookman Old Style" w:eastAsia="Arial" w:hAnsi="Bookman Old Style" w:cs="Arial"/>
          <w:spacing w:val="12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até</w:t>
      </w:r>
      <w:r w:rsidRPr="006D3555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as</w:t>
      </w:r>
      <w:r w:rsidRPr="006D3555">
        <w:rPr>
          <w:rFonts w:ascii="Bookman Old Style" w:eastAsia="Arial" w:hAnsi="Bookman Old Style" w:cs="Arial"/>
          <w:spacing w:val="17"/>
          <w:sz w:val="20"/>
          <w:szCs w:val="20"/>
        </w:rPr>
        <w:t xml:space="preserve"> </w:t>
      </w:r>
      <w:r w:rsidR="006B0077">
        <w:rPr>
          <w:rFonts w:ascii="Bookman Old Style" w:eastAsia="Arial" w:hAnsi="Bookman Old Style" w:cs="Arial"/>
          <w:sz w:val="20"/>
          <w:szCs w:val="20"/>
        </w:rPr>
        <w:t>11</w:t>
      </w:r>
      <w:r w:rsidRPr="006D3555">
        <w:rPr>
          <w:rFonts w:ascii="Bookman Old Style" w:eastAsia="Arial" w:hAnsi="Bookman Old Style" w:cs="Arial"/>
          <w:sz w:val="20"/>
          <w:szCs w:val="20"/>
        </w:rPr>
        <w:t>:</w:t>
      </w:r>
      <w:r w:rsidR="006B0077">
        <w:rPr>
          <w:rFonts w:ascii="Bookman Old Style" w:eastAsia="Arial" w:hAnsi="Bookman Old Style" w:cs="Arial"/>
          <w:sz w:val="20"/>
          <w:szCs w:val="20"/>
        </w:rPr>
        <w:t>3</w:t>
      </w:r>
      <w:r w:rsidRPr="006D3555">
        <w:rPr>
          <w:rFonts w:ascii="Bookman Old Style" w:eastAsia="Arial" w:hAnsi="Bookman Old Style" w:cs="Arial"/>
          <w:sz w:val="20"/>
          <w:szCs w:val="20"/>
        </w:rPr>
        <w:t>0</w:t>
      </w:r>
      <w:r w:rsidRPr="006D3555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horas</w:t>
      </w:r>
      <w:r w:rsidRPr="006D3555">
        <w:rPr>
          <w:rFonts w:ascii="Bookman Old Style" w:eastAsia="Arial" w:hAnsi="Bookman Old Style" w:cs="Arial"/>
          <w:spacing w:val="14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do</w:t>
      </w:r>
      <w:r w:rsidRPr="006D3555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dia</w:t>
      </w:r>
      <w:r w:rsidRPr="006D3555">
        <w:rPr>
          <w:rFonts w:ascii="Bookman Old Style" w:eastAsia="Arial" w:hAnsi="Bookman Old Style" w:cs="Arial"/>
          <w:spacing w:val="15"/>
          <w:sz w:val="20"/>
          <w:szCs w:val="20"/>
        </w:rPr>
        <w:t xml:space="preserve"> </w:t>
      </w:r>
      <w:r w:rsidR="006B0077">
        <w:rPr>
          <w:rFonts w:ascii="Bookman Old Style" w:eastAsia="Arial" w:hAnsi="Bookman Old Style" w:cs="Arial"/>
          <w:spacing w:val="15"/>
          <w:sz w:val="20"/>
          <w:szCs w:val="20"/>
        </w:rPr>
        <w:t>14</w:t>
      </w:r>
      <w:r w:rsidRPr="006D3555">
        <w:rPr>
          <w:rFonts w:ascii="Bookman Old Style" w:eastAsia="Arial" w:hAnsi="Bookman Old Style" w:cs="Arial"/>
          <w:sz w:val="20"/>
          <w:szCs w:val="20"/>
        </w:rPr>
        <w:t xml:space="preserve"> de </w:t>
      </w:r>
      <w:r w:rsidR="006B0077">
        <w:rPr>
          <w:rFonts w:ascii="Bookman Old Style" w:eastAsia="Arial" w:hAnsi="Bookman Old Style" w:cs="Arial"/>
          <w:sz w:val="20"/>
          <w:szCs w:val="20"/>
        </w:rPr>
        <w:t>dezembro</w:t>
      </w:r>
      <w:r w:rsidR="002F0A0E" w:rsidRPr="006D3555">
        <w:rPr>
          <w:rFonts w:ascii="Bookman Old Style" w:eastAsia="Arial" w:hAnsi="Bookman Old Style" w:cs="Arial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de</w:t>
      </w:r>
      <w:r w:rsidRPr="006D3555">
        <w:rPr>
          <w:rFonts w:ascii="Bookman Old Style" w:eastAsia="Arial" w:hAnsi="Bookman Old Style" w:cs="Arial"/>
          <w:spacing w:val="13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20</w:t>
      </w:r>
      <w:r w:rsidR="006B0077">
        <w:rPr>
          <w:rFonts w:ascii="Bookman Old Style" w:eastAsia="Arial" w:hAnsi="Bookman Old Style" w:cs="Arial"/>
          <w:sz w:val="20"/>
          <w:szCs w:val="20"/>
        </w:rPr>
        <w:t>20</w:t>
      </w:r>
      <w:r w:rsidRPr="006D3555">
        <w:rPr>
          <w:rFonts w:ascii="Bookman Old Style" w:eastAsia="Arial" w:hAnsi="Bookman Old Style" w:cs="Arial"/>
          <w:sz w:val="20"/>
          <w:szCs w:val="20"/>
        </w:rPr>
        <w:t>,</w:t>
      </w:r>
      <w:r w:rsidRPr="006D3555">
        <w:rPr>
          <w:rFonts w:ascii="Bookman Old Style" w:eastAsia="Arial" w:hAnsi="Bookman Old Style" w:cs="Arial"/>
          <w:spacing w:val="11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serão</w:t>
      </w:r>
      <w:r w:rsidRPr="006D3555">
        <w:rPr>
          <w:rFonts w:ascii="Bookman Old Style" w:eastAsia="Arial" w:hAnsi="Bookman Old Style" w:cs="Arial"/>
          <w:spacing w:val="11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abertos</w:t>
      </w:r>
      <w:r w:rsidRPr="006D3555">
        <w:rPr>
          <w:rFonts w:ascii="Bookman Old Style" w:eastAsia="Arial" w:hAnsi="Bookman Old Style" w:cs="Arial"/>
          <w:spacing w:val="14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nessa</w:t>
      </w:r>
      <w:r w:rsidRPr="006D3555">
        <w:rPr>
          <w:rFonts w:ascii="Bookman Old Style" w:eastAsia="Arial" w:hAnsi="Bookman Old Style" w:cs="Arial"/>
          <w:spacing w:val="11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mesma</w:t>
      </w:r>
      <w:r w:rsidRPr="006D3555">
        <w:rPr>
          <w:rFonts w:ascii="Bookman Old Style" w:eastAsia="Arial" w:hAnsi="Bookman Old Style" w:cs="Arial"/>
          <w:w w:val="99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data</w:t>
      </w:r>
      <w:r w:rsidRPr="006D3555">
        <w:rPr>
          <w:rFonts w:ascii="Bookman Old Style" w:eastAsia="Arial" w:hAnsi="Bookman Old Style" w:cs="Arial"/>
          <w:spacing w:val="2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e</w:t>
      </w:r>
      <w:r w:rsidRPr="006D3555">
        <w:rPr>
          <w:rFonts w:ascii="Bookman Old Style" w:eastAsia="Arial" w:hAnsi="Bookman Old Style" w:cs="Arial"/>
          <w:spacing w:val="25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horário,</w:t>
      </w:r>
      <w:r w:rsidRPr="006D3555">
        <w:rPr>
          <w:rFonts w:ascii="Bookman Old Style" w:eastAsia="Arial" w:hAnsi="Bookman Old Style" w:cs="Arial"/>
          <w:spacing w:val="25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na</w:t>
      </w:r>
      <w:r w:rsidRPr="006D3555">
        <w:rPr>
          <w:rFonts w:ascii="Bookman Old Style" w:eastAsia="Arial" w:hAnsi="Bookman Old Style" w:cs="Arial"/>
          <w:spacing w:val="25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sala</w:t>
      </w:r>
      <w:r w:rsidRPr="006D3555">
        <w:rPr>
          <w:rFonts w:ascii="Bookman Old Style" w:eastAsia="Arial" w:hAnsi="Bookman Old Style" w:cs="Arial"/>
          <w:spacing w:val="28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do Departamento de Licitações</w:t>
      </w:r>
      <w:r w:rsidRPr="006D3555">
        <w:rPr>
          <w:rFonts w:ascii="Bookman Old Style" w:eastAsia="Arial" w:hAnsi="Bookman Old Style" w:cs="Arial"/>
          <w:spacing w:val="26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da</w:t>
      </w:r>
      <w:r w:rsidRPr="006D3555">
        <w:rPr>
          <w:rFonts w:ascii="Bookman Old Style" w:eastAsia="Arial" w:hAnsi="Bookman Old Style" w:cs="Arial"/>
          <w:spacing w:val="2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Prefeitura Municipal,</w:t>
      </w:r>
      <w:r w:rsidRPr="006D3555">
        <w:rPr>
          <w:rFonts w:ascii="Bookman Old Style" w:eastAsia="Arial" w:hAnsi="Bookman Old Style" w:cs="Arial"/>
          <w:spacing w:val="27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do</w:t>
      </w:r>
      <w:r w:rsidRPr="006D3555">
        <w:rPr>
          <w:rFonts w:ascii="Bookman Old Style" w:eastAsia="Arial" w:hAnsi="Bookman Old Style" w:cs="Arial"/>
          <w:w w:val="99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município de Santo Antonio do Sudoeste –</w:t>
      </w:r>
      <w:r w:rsidRPr="006D3555">
        <w:rPr>
          <w:rFonts w:ascii="Bookman Old Style" w:eastAsia="Arial" w:hAnsi="Bookman Old Style" w:cs="Arial"/>
          <w:spacing w:val="-8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PR.</w:t>
      </w:r>
    </w:p>
    <w:p w:rsidR="008E22D0" w:rsidRPr="006D3555" w:rsidRDefault="008E22D0" w:rsidP="00844A8A">
      <w:pPr>
        <w:pStyle w:val="Ttulo1"/>
        <w:numPr>
          <w:ilvl w:val="0"/>
          <w:numId w:val="21"/>
        </w:numPr>
        <w:ind w:left="0" w:firstLine="0"/>
        <w:rPr>
          <w:sz w:val="20"/>
          <w:szCs w:val="20"/>
        </w:rPr>
      </w:pPr>
      <w:r w:rsidRPr="006D3555">
        <w:rPr>
          <w:sz w:val="20"/>
          <w:szCs w:val="20"/>
        </w:rPr>
        <w:t>DA INSCRIÇÃO</w:t>
      </w:r>
    </w:p>
    <w:p w:rsidR="008E22D0" w:rsidRPr="006D3555" w:rsidRDefault="008E22D0" w:rsidP="008E22D0">
      <w:pPr>
        <w:widowControl w:val="0"/>
        <w:spacing w:before="3" w:after="0" w:line="240" w:lineRule="auto"/>
        <w:ind w:right="-1"/>
        <w:rPr>
          <w:rFonts w:ascii="Bookman Old Style" w:eastAsia="Arial" w:hAnsi="Bookman Old Style" w:cs="Arial"/>
          <w:b/>
          <w:bCs/>
          <w:sz w:val="20"/>
          <w:szCs w:val="20"/>
          <w:lang w:val="en-US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21"/>
        </w:numPr>
        <w:tabs>
          <w:tab w:val="left" w:pos="559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Os interessados deverão se inscrever apresentando os documentos elencados no item 8 do</w:t>
      </w:r>
      <w:r w:rsidRPr="006D3555">
        <w:rPr>
          <w:rFonts w:ascii="Bookman Old Style" w:eastAsia="Calibri" w:hAnsi="Bookman Old Style" w:cs="Times New Roman"/>
          <w:spacing w:val="3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presente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edital, em via original ou por qualquer processo de cópia, devendo, neste último caso, serem</w:t>
      </w:r>
      <w:r w:rsidRPr="006D3555">
        <w:rPr>
          <w:rFonts w:ascii="Bookman Old Style" w:eastAsia="Calibri" w:hAnsi="Bookman Old Style" w:cs="Times New Roman"/>
          <w:spacing w:val="10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autenticadas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por tabelião ou apresentadas com os respectivos originais, para autenticação por servidor deste</w:t>
      </w:r>
      <w:r w:rsidRPr="006D3555">
        <w:rPr>
          <w:rFonts w:ascii="Bookman Old Style" w:eastAsia="Calibri" w:hAnsi="Bookman Old Style" w:cs="Times New Roman"/>
          <w:spacing w:val="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Município.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Os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interessados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deverão</w:t>
      </w:r>
      <w:r w:rsidRPr="006D3555">
        <w:rPr>
          <w:rFonts w:ascii="Bookman Old Style" w:eastAsia="Calibri" w:hAnsi="Bookman Old Style" w:cs="Times New Roman"/>
          <w:spacing w:val="4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entregar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</w:t>
      </w:r>
      <w:r w:rsidRPr="006D3555">
        <w:rPr>
          <w:rFonts w:ascii="Bookman Old Style" w:eastAsia="Calibri" w:hAnsi="Bookman Old Style" w:cs="Times New Roman"/>
          <w:spacing w:val="4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Envelope</w:t>
      </w:r>
      <w:r w:rsidRPr="006D3555">
        <w:rPr>
          <w:rFonts w:ascii="Bookman Old Style" w:eastAsia="Calibri" w:hAnsi="Bookman Old Style" w:cs="Times New Roman"/>
          <w:spacing w:val="4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no</w:t>
      </w:r>
      <w:r w:rsidRPr="006D3555">
        <w:rPr>
          <w:rFonts w:ascii="Bookman Old Style" w:eastAsia="Calibri" w:hAnsi="Bookman Old Style" w:cs="Times New Roman"/>
          <w:spacing w:val="4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Departamento de Licitações do Município</w:t>
      </w:r>
      <w:r w:rsidRPr="006D3555">
        <w:rPr>
          <w:rFonts w:ascii="Bookman Old Style" w:eastAsia="Calibri" w:hAnsi="Bookman Old Style" w:cs="Times New Roman"/>
          <w:spacing w:val="4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ou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diretamente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Comissão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Licitação,</w:t>
      </w:r>
      <w:r w:rsidRPr="006D3555">
        <w:rPr>
          <w:rFonts w:ascii="Bookman Old Style" w:eastAsia="Calibri" w:hAnsi="Bookman Old Style" w:cs="Times New Roman"/>
          <w:spacing w:val="1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na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sala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do Departamento de Licitações,</w:t>
      </w:r>
      <w:r w:rsidRPr="006D3555">
        <w:rPr>
          <w:rFonts w:ascii="Bookman Old Style" w:eastAsia="Calibri" w:hAnsi="Bookman Old Style" w:cs="Times New Roman"/>
          <w:spacing w:val="2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na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sede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da</w:t>
      </w:r>
      <w:r w:rsidRPr="006D3555">
        <w:rPr>
          <w:rFonts w:ascii="Bookman Old Style" w:eastAsia="Calibri" w:hAnsi="Bookman Old Style" w:cs="Times New Roman"/>
          <w:spacing w:val="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Prefeitura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Municipal</w:t>
      </w:r>
      <w:r w:rsidRPr="006D3555">
        <w:rPr>
          <w:rFonts w:ascii="Bookman Old Style" w:eastAsia="Calibri" w:hAnsi="Bookman Old Style" w:cs="Times New Roman"/>
          <w:spacing w:val="1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Santo Antonio do Sudoeste-PR., localizada na Avenida Brasil, </w:t>
      </w:r>
      <w:r w:rsidR="002076FD">
        <w:rPr>
          <w:rFonts w:ascii="Bookman Old Style" w:eastAsia="Calibri" w:hAnsi="Bookman Old Style" w:cs="Times New Roman"/>
          <w:sz w:val="20"/>
          <w:szCs w:val="20"/>
        </w:rPr>
        <w:t>1431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,</w:t>
      </w:r>
      <w:r w:rsidRPr="006D3555">
        <w:rPr>
          <w:rFonts w:ascii="Bookman Old Style" w:eastAsia="Calibri" w:hAnsi="Bookman Old Style" w:cs="Times New Roman"/>
          <w:spacing w:val="-30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centro.</w:t>
      </w:r>
    </w:p>
    <w:p w:rsidR="008E22D0" w:rsidRPr="006D3555" w:rsidRDefault="008E22D0" w:rsidP="00844A8A">
      <w:pPr>
        <w:widowControl w:val="0"/>
        <w:spacing w:before="10" w:after="0" w:line="240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1"/>
          <w:numId w:val="21"/>
        </w:numPr>
        <w:tabs>
          <w:tab w:val="left" w:pos="549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A abertura dos envelopes dar-se-á no mesmo local dia e horário mencionados no item</w:t>
      </w:r>
      <w:r w:rsidRPr="006D3555">
        <w:rPr>
          <w:rFonts w:ascii="Bookman Old Style" w:eastAsia="Calibri" w:hAnsi="Bookman Old Style" w:cs="Times New Roman"/>
          <w:spacing w:val="-20"/>
          <w:sz w:val="20"/>
          <w:szCs w:val="20"/>
        </w:rPr>
        <w:t xml:space="preserve"> </w:t>
      </w:r>
      <w:r w:rsidR="006B0077">
        <w:rPr>
          <w:rFonts w:ascii="Bookman Old Style" w:eastAsia="Calibri" w:hAnsi="Bookman Old Style" w:cs="Times New Roman"/>
          <w:spacing w:val="-20"/>
          <w:sz w:val="20"/>
          <w:szCs w:val="20"/>
        </w:rPr>
        <w:t>4.2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1"/>
          <w:numId w:val="21"/>
        </w:numPr>
        <w:tabs>
          <w:tab w:val="left" w:pos="561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Dos</w:t>
      </w:r>
      <w:r w:rsidRPr="006D3555">
        <w:rPr>
          <w:rFonts w:ascii="Bookman Old Style" w:eastAsia="Calibri" w:hAnsi="Bookman Old Style" w:cs="Times New Roman"/>
          <w:spacing w:val="1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inscritos</w:t>
      </w:r>
      <w:r w:rsidRPr="006D3555">
        <w:rPr>
          <w:rFonts w:ascii="Bookman Old Style" w:eastAsia="Calibri" w:hAnsi="Bookman Old Style" w:cs="Times New Roman"/>
          <w:spacing w:val="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que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se</w:t>
      </w:r>
      <w:r w:rsidR="004C3046" w:rsidRPr="006D3555">
        <w:rPr>
          <w:rFonts w:ascii="Bookman Old Style" w:eastAsia="Calibri" w:hAnsi="Bookman Old Style" w:cs="Times New Roman"/>
          <w:spacing w:val="13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ap</w:t>
      </w:r>
      <w:r w:rsidR="006B0077">
        <w:rPr>
          <w:rFonts w:ascii="Bookman Old Style" w:eastAsia="Calibri" w:hAnsi="Bookman Old Style" w:cs="Times New Roman"/>
          <w:sz w:val="20"/>
          <w:szCs w:val="20"/>
        </w:rPr>
        <w:t>resentarem</w:t>
      </w:r>
      <w:r w:rsidR="00042286" w:rsidRPr="006D3555">
        <w:rPr>
          <w:rFonts w:ascii="Bookman Old Style" w:eastAsia="Calibri" w:hAnsi="Bookman Old Style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046" w:rsidRPr="006D3555">
        <w:rPr>
          <w:rFonts w:ascii="Bookman Old Style" w:eastAsia="Calibri" w:hAnsi="Bookman Old Style" w:cs="Times New Roman"/>
          <w:sz w:val="20"/>
          <w:szCs w:val="20"/>
        </w:rPr>
        <w:t xml:space="preserve">                            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qualquer</w:t>
      </w:r>
      <w:r w:rsidRPr="006D3555">
        <w:rPr>
          <w:rFonts w:ascii="Bookman Old Style" w:eastAsia="Calibri" w:hAnsi="Bookman Old Style" w:cs="Times New Roman"/>
          <w:spacing w:val="1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tempo,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após</w:t>
      </w:r>
      <w:r w:rsidRPr="006D3555">
        <w:rPr>
          <w:rFonts w:ascii="Bookman Old Style" w:eastAsia="Calibri" w:hAnsi="Bookman Old Style" w:cs="Times New Roman"/>
          <w:spacing w:val="1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data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estabelecida</w:t>
      </w:r>
      <w:r w:rsidRPr="006D3555">
        <w:rPr>
          <w:rFonts w:ascii="Bookman Old Style" w:eastAsia="Calibri" w:hAnsi="Bookman Old Style" w:cs="Times New Roman"/>
          <w:spacing w:val="10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no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item</w:t>
      </w:r>
      <w:r w:rsidRPr="006D3555">
        <w:rPr>
          <w:rFonts w:ascii="Bookman Old Style" w:eastAsia="Calibri" w:hAnsi="Bookman Old Style" w:cs="Times New Roman"/>
          <w:spacing w:val="26"/>
          <w:sz w:val="20"/>
          <w:szCs w:val="20"/>
        </w:rPr>
        <w:t xml:space="preserve"> </w:t>
      </w:r>
      <w:r w:rsidR="006B0077">
        <w:rPr>
          <w:rFonts w:ascii="Bookman Old Style" w:eastAsia="Calibri" w:hAnsi="Bookman Old Style" w:cs="Times New Roman"/>
          <w:spacing w:val="26"/>
          <w:sz w:val="20"/>
          <w:szCs w:val="20"/>
        </w:rPr>
        <w:t>4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.1,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</w:t>
      </w:r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abertura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dos envelopes dar-se-á em data e horário que serão comunicados mediante convocação através de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publicação no Órgão de Imprensa Oficial do Município e na web pagina </w:t>
      </w:r>
      <w:hyperlink r:id="rId8" w:history="1">
        <w:r w:rsidRPr="006D3555">
          <w:rPr>
            <w:rFonts w:ascii="Bookman Old Style" w:eastAsia="Calibri" w:hAnsi="Bookman Old Style" w:cs="Times New Roman"/>
            <w:color w:val="0000FF"/>
            <w:sz w:val="20"/>
            <w:szCs w:val="20"/>
            <w:u w:val="single"/>
          </w:rPr>
          <w:t>www.pmsas.pr.gov.br,</w:t>
        </w:r>
      </w:hyperlink>
      <w:r w:rsidRPr="006D3555">
        <w:rPr>
          <w:rFonts w:ascii="Bookman Old Style" w:eastAsia="Calibri" w:hAnsi="Bookman Old Style" w:cs="Times New Roman"/>
          <w:spacing w:val="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com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no mínimo 24 (vinte e quatro) horas de</w:t>
      </w:r>
      <w:r w:rsidRPr="006D3555">
        <w:rPr>
          <w:rFonts w:ascii="Bookman Old Style" w:eastAsia="Calibri" w:hAnsi="Bookman Old Style" w:cs="Times New Roman"/>
          <w:spacing w:val="-1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antecedência.</w:t>
      </w:r>
    </w:p>
    <w:p w:rsidR="008E22D0" w:rsidRPr="006D3555" w:rsidRDefault="008E22D0" w:rsidP="008E22D0">
      <w:pPr>
        <w:widowControl w:val="0"/>
        <w:spacing w:before="10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pStyle w:val="Ttulo1"/>
        <w:numPr>
          <w:ilvl w:val="0"/>
          <w:numId w:val="21"/>
        </w:numPr>
        <w:ind w:left="0" w:firstLine="0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DA PARTICIPAÇÃO NO</w:t>
      </w:r>
      <w:r w:rsidRPr="006D3555">
        <w:rPr>
          <w:rFonts w:eastAsia="Arial"/>
          <w:spacing w:val="-7"/>
          <w:sz w:val="20"/>
          <w:szCs w:val="20"/>
        </w:rPr>
        <w:t xml:space="preserve"> </w:t>
      </w:r>
      <w:r w:rsidRPr="006D3555">
        <w:rPr>
          <w:rFonts w:eastAsia="Arial"/>
          <w:sz w:val="20"/>
          <w:szCs w:val="20"/>
        </w:rPr>
        <w:t>CREDENCIAMENTO</w:t>
      </w:r>
    </w:p>
    <w:p w:rsidR="008E22D0" w:rsidRPr="006D3555" w:rsidRDefault="008E22D0" w:rsidP="008E22D0">
      <w:pPr>
        <w:widowControl w:val="0"/>
        <w:spacing w:before="3" w:after="0" w:line="240" w:lineRule="auto"/>
        <w:ind w:right="-1"/>
        <w:rPr>
          <w:rFonts w:ascii="Bookman Old Style" w:eastAsia="Arial" w:hAnsi="Bookman Old Style" w:cs="Arial"/>
          <w:b/>
          <w:bCs/>
          <w:sz w:val="20"/>
          <w:szCs w:val="20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21"/>
        </w:numPr>
        <w:tabs>
          <w:tab w:val="left" w:pos="585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Poderão participar do presente Chamamento </w:t>
      </w:r>
      <w:r w:rsidR="007F0E9D" w:rsidRPr="006D3555">
        <w:rPr>
          <w:rFonts w:ascii="Bookman Old Style" w:eastAsia="Calibri" w:hAnsi="Bookman Old Style" w:cs="Times New Roman"/>
          <w:sz w:val="20"/>
          <w:szCs w:val="20"/>
        </w:rPr>
        <w:t>Público, todos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 os interessados do ramo de</w:t>
      </w:r>
      <w:r w:rsidRPr="006D3555">
        <w:rPr>
          <w:rFonts w:ascii="Bookman Old Style" w:eastAsia="Calibri" w:hAnsi="Bookman Old Style" w:cs="Times New Roman"/>
          <w:spacing w:val="2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atividade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pertinente ao objeto e que preencham as condições exigidas neste</w:t>
      </w:r>
      <w:r w:rsidRPr="006D3555">
        <w:rPr>
          <w:rFonts w:ascii="Bookman Old Style" w:eastAsia="Calibri" w:hAnsi="Bookman Old Style" w:cs="Times New Roman"/>
          <w:spacing w:val="-2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edital.</w:t>
      </w:r>
    </w:p>
    <w:p w:rsidR="008E22D0" w:rsidRPr="006D3555" w:rsidRDefault="008E22D0" w:rsidP="008E22D0">
      <w:pPr>
        <w:widowControl w:val="0"/>
        <w:spacing w:before="10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1"/>
          <w:numId w:val="21"/>
        </w:numPr>
        <w:tabs>
          <w:tab w:val="left" w:pos="550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Estarão impedidos de participar de qualquer fase do processo, os licitantes que se enquadrem em</w:t>
      </w:r>
      <w:r w:rsidRPr="006D3555">
        <w:rPr>
          <w:rFonts w:ascii="Bookman Old Style" w:eastAsia="Calibri" w:hAnsi="Bookman Old Style" w:cs="Times New Roman"/>
          <w:spacing w:val="-1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uma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ou mais das situações a</w:t>
      </w:r>
      <w:r w:rsidRPr="006D3555">
        <w:rPr>
          <w:rFonts w:ascii="Bookman Old Style" w:eastAsia="Calibri" w:hAnsi="Bookman Old Style" w:cs="Times New Roman"/>
          <w:spacing w:val="-11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seguir: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2"/>
          <w:numId w:val="21"/>
        </w:numPr>
        <w:tabs>
          <w:tab w:val="left" w:pos="729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Licitante declarado inidôneo para licitar junto a qualquer órgão ou entidade da Administração</w:t>
      </w:r>
      <w:r w:rsidRPr="006D3555">
        <w:rPr>
          <w:rFonts w:ascii="Bookman Old Style" w:eastAsia="Calibri" w:hAnsi="Bookman Old Style" w:cs="Times New Roman"/>
          <w:spacing w:val="4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Direta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ou Indireta no âmbito Federal, Estadual e Municipal, sob pena de incidir no previsto no parágrafo único</w:t>
      </w:r>
      <w:r w:rsidRPr="006D3555">
        <w:rPr>
          <w:rFonts w:ascii="Bookman Old Style" w:eastAsia="Calibri" w:hAnsi="Bookman Old Style" w:cs="Times New Roman"/>
          <w:spacing w:val="2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do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art. 97 da Lei nº 8.666/93 e suas</w:t>
      </w:r>
      <w:r w:rsidRPr="006D3555">
        <w:rPr>
          <w:rFonts w:ascii="Bookman Old Style" w:eastAsia="Calibri" w:hAnsi="Bookman Old Style" w:cs="Times New Roman"/>
          <w:spacing w:val="-12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alterações;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2"/>
          <w:numId w:val="21"/>
        </w:numPr>
        <w:tabs>
          <w:tab w:val="left" w:pos="716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Estejam sob falência, dissolução ou</w:t>
      </w:r>
      <w:r w:rsidRPr="006D3555">
        <w:rPr>
          <w:rFonts w:ascii="Bookman Old Style" w:eastAsia="Calibri" w:hAnsi="Bookman Old Style" w:cs="Times New Roman"/>
          <w:spacing w:val="-14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liquidação;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2"/>
          <w:numId w:val="21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Empresas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que</w:t>
      </w:r>
      <w:r w:rsidRPr="006D3555">
        <w:rPr>
          <w:rFonts w:ascii="Bookman Old Style" w:eastAsia="Calibri" w:hAnsi="Bookman Old Style" w:cs="Times New Roman"/>
          <w:spacing w:val="3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tenham</w:t>
      </w:r>
      <w:r w:rsidRPr="006D3555">
        <w:rPr>
          <w:rFonts w:ascii="Bookman Old Style" w:eastAsia="Calibri" w:hAnsi="Bookman Old Style" w:cs="Times New Roman"/>
          <w:spacing w:val="3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como</w:t>
      </w:r>
      <w:r w:rsidRPr="006D3555">
        <w:rPr>
          <w:rFonts w:ascii="Bookman Old Style" w:eastAsia="Calibri" w:hAnsi="Bookman Old Style" w:cs="Times New Roman"/>
          <w:spacing w:val="3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sócio,</w:t>
      </w:r>
      <w:r w:rsidRPr="006D3555">
        <w:rPr>
          <w:rFonts w:ascii="Bookman Old Style" w:eastAsia="Calibri" w:hAnsi="Bookman Old Style" w:cs="Times New Roman"/>
          <w:spacing w:val="3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(s)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servidor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(es)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ou</w:t>
      </w:r>
      <w:r w:rsidRPr="006D3555">
        <w:rPr>
          <w:rFonts w:ascii="Bookman Old Style" w:eastAsia="Calibri" w:hAnsi="Bookman Old Style" w:cs="Times New Roman"/>
          <w:spacing w:val="3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dirigente</w:t>
      </w:r>
      <w:r w:rsidRPr="006D3555">
        <w:rPr>
          <w:rFonts w:ascii="Bookman Old Style" w:eastAsia="Calibri" w:hAnsi="Bookman Old Style" w:cs="Times New Roman"/>
          <w:spacing w:val="37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(s)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de</w:t>
      </w:r>
      <w:r w:rsidRPr="006D3555">
        <w:rPr>
          <w:rFonts w:ascii="Bookman Old Style" w:eastAsia="Calibri" w:hAnsi="Bookman Old Style" w:cs="Times New Roman"/>
          <w:spacing w:val="35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qualquer</w:t>
      </w:r>
      <w:r w:rsidRPr="006D3555">
        <w:rPr>
          <w:rFonts w:ascii="Bookman Old Style" w:eastAsia="Calibri" w:hAnsi="Bookman Old Style" w:cs="Times New Roman"/>
          <w:spacing w:val="3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esfera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governamental da Administração Federal, </w:t>
      </w:r>
      <w:proofErr w:type="gramStart"/>
      <w:r w:rsidRPr="006D3555">
        <w:rPr>
          <w:rFonts w:ascii="Bookman Old Style" w:eastAsia="Calibri" w:hAnsi="Bookman Old Style" w:cs="Times New Roman"/>
          <w:sz w:val="20"/>
          <w:szCs w:val="20"/>
        </w:rPr>
        <w:t>Estadual</w:t>
      </w:r>
      <w:proofErr w:type="gramEnd"/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 ou</w:t>
      </w:r>
      <w:r w:rsidRPr="006D3555">
        <w:rPr>
          <w:rFonts w:ascii="Bookman Old Style" w:eastAsia="Calibri" w:hAnsi="Bookman Old Style" w:cs="Times New Roman"/>
          <w:spacing w:val="-16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Municipal;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2"/>
          <w:numId w:val="21"/>
        </w:numPr>
        <w:tabs>
          <w:tab w:val="left" w:pos="732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Estejam em situação irregular perante as Fazendas: Federal, Estadual, Municipal, INSS e FGTS</w:t>
      </w:r>
      <w:r w:rsidRPr="006D3555">
        <w:rPr>
          <w:rFonts w:ascii="Bookman Old Style" w:eastAsia="Calibri" w:hAnsi="Bookman Old Style" w:cs="Times New Roman"/>
          <w:spacing w:val="3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e</w:t>
      </w:r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Justiça do</w:t>
      </w:r>
      <w:r w:rsidRPr="006D3555">
        <w:rPr>
          <w:rFonts w:ascii="Bookman Old Style" w:eastAsia="Calibri" w:hAnsi="Bookman Old Style" w:cs="Times New Roman"/>
          <w:spacing w:val="-8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Trabalho.</w:t>
      </w:r>
    </w:p>
    <w:p w:rsidR="008E22D0" w:rsidRPr="006D3555" w:rsidRDefault="008E22D0" w:rsidP="00844A8A">
      <w:pPr>
        <w:pStyle w:val="Ttulo1"/>
        <w:numPr>
          <w:ilvl w:val="0"/>
          <w:numId w:val="21"/>
        </w:numPr>
        <w:ind w:left="0" w:firstLine="0"/>
        <w:rPr>
          <w:rFonts w:eastAsia="Arial" w:cs="Times New Roman"/>
          <w:sz w:val="20"/>
          <w:szCs w:val="20"/>
        </w:rPr>
      </w:pPr>
      <w:r w:rsidRPr="006D3555">
        <w:rPr>
          <w:rFonts w:eastAsia="Arial" w:cs="Times New Roman"/>
          <w:sz w:val="20"/>
          <w:szCs w:val="20"/>
        </w:rPr>
        <w:lastRenderedPageBreak/>
        <w:t xml:space="preserve">DA IMPUGNAÇÃO </w:t>
      </w:r>
      <w:r w:rsidRPr="006D3555">
        <w:rPr>
          <w:rFonts w:eastAsia="Arial" w:cs="Times New Roman"/>
          <w:spacing w:val="-3"/>
          <w:sz w:val="20"/>
          <w:szCs w:val="20"/>
        </w:rPr>
        <w:t xml:space="preserve">AO </w:t>
      </w:r>
      <w:r w:rsidRPr="006D3555">
        <w:rPr>
          <w:rFonts w:eastAsia="Arial" w:cs="Times New Roman"/>
          <w:sz w:val="20"/>
          <w:szCs w:val="20"/>
        </w:rPr>
        <w:t>ATO</w:t>
      </w:r>
      <w:r w:rsidRPr="006D3555">
        <w:rPr>
          <w:rFonts w:eastAsia="Arial" w:cs="Times New Roman"/>
          <w:spacing w:val="-6"/>
          <w:sz w:val="20"/>
          <w:szCs w:val="20"/>
        </w:rPr>
        <w:t xml:space="preserve"> </w:t>
      </w:r>
      <w:r w:rsidRPr="006D3555">
        <w:rPr>
          <w:rFonts w:eastAsia="Arial" w:cs="Times New Roman"/>
          <w:sz w:val="20"/>
          <w:szCs w:val="20"/>
        </w:rPr>
        <w:t>CONVOCATÓRIO</w:t>
      </w:r>
    </w:p>
    <w:p w:rsidR="008E22D0" w:rsidRPr="006D3555" w:rsidRDefault="008E22D0" w:rsidP="008E22D0">
      <w:pPr>
        <w:widowControl w:val="0"/>
        <w:spacing w:before="1" w:after="0" w:line="240" w:lineRule="auto"/>
        <w:ind w:right="-1"/>
        <w:rPr>
          <w:rFonts w:ascii="Bookman Old Style" w:eastAsia="Arial" w:hAnsi="Bookman Old Style" w:cs="Arial"/>
          <w:b/>
          <w:bCs/>
          <w:sz w:val="20"/>
          <w:szCs w:val="20"/>
        </w:rPr>
      </w:pPr>
    </w:p>
    <w:p w:rsidR="008E22D0" w:rsidRPr="006D3555" w:rsidRDefault="008E22D0" w:rsidP="00844A8A">
      <w:pPr>
        <w:pStyle w:val="PargrafodaLista"/>
        <w:widowControl w:val="0"/>
        <w:numPr>
          <w:ilvl w:val="1"/>
          <w:numId w:val="21"/>
        </w:numPr>
        <w:tabs>
          <w:tab w:val="left" w:pos="557"/>
        </w:tabs>
        <w:spacing w:after="0" w:line="240" w:lineRule="auto"/>
        <w:ind w:left="0" w:right="-1" w:firstLine="0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 xml:space="preserve">As impugnações aos termos do presente edital deverão obedecer aos critérios do artigo 41, da Lei </w:t>
      </w:r>
      <w:proofErr w:type="gramStart"/>
      <w:r w:rsidRPr="006D3555">
        <w:rPr>
          <w:rFonts w:ascii="Bookman Old Style" w:eastAsia="Calibri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Calibri" w:hAnsi="Bookman Old Style" w:cs="Times New Roman"/>
          <w:w w:val="99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Times New Roman"/>
          <w:sz w:val="20"/>
          <w:szCs w:val="20"/>
        </w:rPr>
        <w:t>8.666/93.</w:t>
      </w:r>
    </w:p>
    <w:p w:rsidR="008E22D0" w:rsidRPr="006D3555" w:rsidRDefault="00844A8A" w:rsidP="00844A8A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 xml:space="preserve">8 </w:t>
      </w:r>
      <w:r w:rsidR="008E22D0" w:rsidRPr="006D3555">
        <w:rPr>
          <w:rFonts w:eastAsia="Arial"/>
          <w:sz w:val="20"/>
          <w:szCs w:val="20"/>
        </w:rPr>
        <w:t>DA HABILITAÇÃO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8.1. Os interessados no credenciamento deverão apresentar os documentos abaixo relacionados: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b/>
          <w:sz w:val="20"/>
          <w:szCs w:val="20"/>
        </w:rPr>
      </w:pPr>
      <w:r w:rsidRPr="006D3555">
        <w:rPr>
          <w:rFonts w:ascii="Bookman Old Style" w:eastAsia="Arial" w:hAnsi="Bookman Old Style" w:cs="Times New Roman"/>
          <w:b/>
          <w:sz w:val="20"/>
          <w:szCs w:val="20"/>
        </w:rPr>
        <w:t>8.1.1. PESSOA JURÍDICA: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8.1.1.1. Ofício de apresentação, conforme modelo – ANEXO II, contendo: razão social, nome fantasia, endereço completo, CNPJ, telefone, fax e e-mail da proponente, com a respectiva assinatura do representante legal; declaração de que as informações prestadas são verdadeiras, sob pena de responder judicialmente pelas inconsistências encontradas.</w:t>
      </w: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732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bookmarkStart w:id="1" w:name="page3"/>
      <w:bookmarkEnd w:id="1"/>
      <w:r w:rsidRPr="006D3555">
        <w:rPr>
          <w:rFonts w:ascii="Bookman Old Style" w:eastAsia="Arial" w:hAnsi="Bookman Old Style" w:cs="Times New Roman"/>
          <w:sz w:val="20"/>
          <w:szCs w:val="20"/>
        </w:rPr>
        <w:t>Cópia autenticada do requerimento de empresário, no caso de empresa individual; estatuto ou constituição do contrato social e da sua última alteração ou do Contrato social consolidado, devidamente registrado no órgão competente, para as sociedades comerciais; e, no caso de sociedade por ações, ou entidades (associações, ONG’s, etc.), acompanhados de documentos da eleição de seus administradores.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44A8A">
      <w:pPr>
        <w:widowControl w:val="0"/>
        <w:numPr>
          <w:ilvl w:val="0"/>
          <w:numId w:val="2"/>
        </w:numPr>
        <w:tabs>
          <w:tab w:val="left" w:pos="142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Comprovante de inscrição da empresa Licitante no Cadastro Nacional de Pessoa Jurídica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  <w:lang w:val="en-US"/>
        </w:rPr>
      </w:pPr>
      <w:r w:rsidRPr="006D3555">
        <w:rPr>
          <w:rFonts w:ascii="Bookman Old Style" w:eastAsia="Arial" w:hAnsi="Bookman Old Style" w:cs="Times New Roman"/>
          <w:sz w:val="20"/>
          <w:szCs w:val="20"/>
          <w:lang w:val="en-US"/>
        </w:rPr>
        <w:t>(CNPJ).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  <w:lang w:val="en-US"/>
        </w:rPr>
      </w:pPr>
    </w:p>
    <w:p w:rsidR="008E22D0" w:rsidRPr="006D3555" w:rsidRDefault="008E22D0" w:rsidP="00844A8A">
      <w:pPr>
        <w:widowControl w:val="0"/>
        <w:numPr>
          <w:ilvl w:val="0"/>
          <w:numId w:val="2"/>
        </w:numPr>
        <w:tabs>
          <w:tab w:val="left" w:pos="0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Certidão negativa de débitos relativos aos tributos Federais e à dívida ativa da união que abrange inclusive a regularidade relativa à Seguridade Social (INSS).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809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Comprovante de regularidade da empresa Licitante perante a Fazenda Estadual do domicílio/sede da empresa.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802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Comprovante de regularidade da empresa Licitante perante a Fazenda Municipal do domicílio/sede da empresa.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754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Certificado de Regularidade da empresa Licitante, quanto ao FGTS – CRF, expedido pela Caixa Econômica Federal.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72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Certidão Negativa de Débitos Trabalhistas – CNDT.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2"/>
        </w:numPr>
        <w:tabs>
          <w:tab w:val="left" w:pos="72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Alvará de localização fornecido pelo Município da sede da proponente.</w:t>
      </w:r>
    </w:p>
    <w:p w:rsidR="00FA0265" w:rsidRPr="006D3555" w:rsidRDefault="00FA0265" w:rsidP="00FA0265">
      <w:pPr>
        <w:pStyle w:val="PargrafodaLista"/>
        <w:rPr>
          <w:rFonts w:ascii="Bookman Old Style" w:eastAsia="Arial" w:hAnsi="Bookman Old Style" w:cs="Times New Roman"/>
          <w:sz w:val="20"/>
          <w:szCs w:val="20"/>
        </w:rPr>
      </w:pPr>
    </w:p>
    <w:p w:rsidR="00FA0265" w:rsidRPr="006D3555" w:rsidRDefault="00FA0265" w:rsidP="00FA0265">
      <w:pPr>
        <w:pStyle w:val="PargrafodaLista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FA0265" w:rsidP="008E22D0">
      <w:pPr>
        <w:pStyle w:val="PargrafodaLista"/>
        <w:widowControl w:val="0"/>
        <w:numPr>
          <w:ilvl w:val="0"/>
          <w:numId w:val="2"/>
        </w:numPr>
        <w:spacing w:after="0" w:line="241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Relação dos profissionais médicos à disposição para prestar os serviços,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integrante(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>s) do quadro funcional da Licitante, que prestarão os serviços de acordo com a proposta, acompanhada de cópia da titulação do(s) médico(s) e da comprovação da inscrição no Conselho Regional de Medicina – CRM.</w:t>
      </w:r>
    </w:p>
    <w:p w:rsidR="008E22D0" w:rsidRPr="006D3555" w:rsidRDefault="008E22D0" w:rsidP="008E22D0">
      <w:pPr>
        <w:widowControl w:val="0"/>
        <w:spacing w:after="0" w:line="23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8.1.1.11 – Declaração de Idoneidade - ANEXO III.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b/>
          <w:sz w:val="20"/>
          <w:szCs w:val="20"/>
          <w:lang w:val="en-US"/>
        </w:rPr>
      </w:pPr>
      <w:r w:rsidRPr="006D3555">
        <w:rPr>
          <w:rFonts w:ascii="Bookman Old Style" w:eastAsia="Arial" w:hAnsi="Bookman Old Style" w:cs="Times New Roman"/>
          <w:b/>
          <w:sz w:val="20"/>
          <w:szCs w:val="20"/>
          <w:lang w:val="en-US"/>
        </w:rPr>
        <w:t>8.1.2. PESSOA FÍSICA: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727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Ofício de apresentação, conforme modelo – ANEXO II, contendo: nome, endereço completo, CPF, telefone, fax e e-mail da proponente, com a respectiva assinatura; declaração de que as informações prestadas são verdadeiras, sob pena de responder judicialmente pelas inconsistências encontradas.</w:t>
      </w:r>
    </w:p>
    <w:p w:rsidR="008E22D0" w:rsidRPr="006D3555" w:rsidRDefault="008E22D0" w:rsidP="008E22D0">
      <w:pPr>
        <w:widowControl w:val="0"/>
        <w:spacing w:after="0" w:line="227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0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Comprovante de regularidade do Licitante perante a Fazenda Municipal do seu domicílio.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0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Comprovante de regularidade do Licitante perante a Fazenda Estadual do seu domicílio.</w:t>
      </w:r>
    </w:p>
    <w:p w:rsidR="008E22D0" w:rsidRPr="006D3555" w:rsidRDefault="008E22D0" w:rsidP="008E22D0">
      <w:pPr>
        <w:widowControl w:val="0"/>
        <w:spacing w:after="0" w:line="286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19"/>
        </w:tabs>
        <w:spacing w:after="0" w:line="223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Certidão negativa de débitos relativos aos tributos Federais e à dívida ativa da união que abrange inclusive a regularidade relativa à Seguridade Social (INSS).</w:t>
      </w:r>
    </w:p>
    <w:p w:rsidR="008E22D0" w:rsidRPr="006D3555" w:rsidRDefault="008E22D0" w:rsidP="008E22D0">
      <w:pPr>
        <w:widowControl w:val="0"/>
        <w:spacing w:after="0" w:line="25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0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Certidão Negativa de Débitos Trabalhistas – CNDT.</w:t>
      </w:r>
    </w:p>
    <w:p w:rsidR="008E22D0" w:rsidRPr="006D3555" w:rsidRDefault="008E22D0" w:rsidP="008E22D0">
      <w:pPr>
        <w:widowControl w:val="0"/>
        <w:spacing w:after="0" w:line="26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0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Declaração de Idoneidade - ANEXO III.</w:t>
      </w:r>
    </w:p>
    <w:p w:rsidR="008E22D0" w:rsidRPr="006D3555" w:rsidRDefault="008E22D0" w:rsidP="008E22D0">
      <w:pPr>
        <w:widowControl w:val="0"/>
        <w:spacing w:after="0" w:line="261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69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Cópia da titulação do médico, acompanhada da comprovação da inscrição no Conselho Regional de Medicina – CRM.</w:t>
      </w:r>
    </w:p>
    <w:p w:rsidR="008E22D0" w:rsidRPr="006D3555" w:rsidRDefault="008E22D0" w:rsidP="008E22D0">
      <w:pPr>
        <w:widowControl w:val="0"/>
        <w:spacing w:after="0" w:line="254" w:lineRule="exac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3"/>
        </w:numPr>
        <w:tabs>
          <w:tab w:val="left" w:pos="800"/>
        </w:tabs>
        <w:spacing w:after="0" w:line="0" w:lineRule="atLeas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Cópia do comprovante da inscrição no PIS/PASEP.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8.2. Será considerado pela Comissão, o prazo de validade de 90(noventa) dias, contados da data da respectiva emissão, para as certidões nas quais o mesmo não constar.</w:t>
      </w:r>
    </w:p>
    <w:p w:rsidR="00FA0265" w:rsidRPr="006D3555" w:rsidRDefault="00FA026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spacing w:after="0" w:line="200" w:lineRule="exact"/>
        <w:ind w:right="-1"/>
        <w:jc w:val="both"/>
        <w:rPr>
          <w:rFonts w:ascii="Bookman Old Style" w:eastAsia="Arial" w:hAnsi="Bookman Old Style" w:cs="Times New Roman"/>
          <w:b/>
          <w:sz w:val="20"/>
          <w:szCs w:val="20"/>
        </w:rPr>
      </w:pPr>
      <w:bookmarkStart w:id="2" w:name="page4"/>
      <w:bookmarkEnd w:id="2"/>
      <w:r w:rsidRPr="006D3555">
        <w:rPr>
          <w:rFonts w:ascii="Bookman Old Style" w:eastAsia="Arial" w:hAnsi="Bookman Old Style" w:cs="Times New Roman"/>
          <w:b/>
          <w:sz w:val="20"/>
          <w:szCs w:val="20"/>
        </w:rPr>
        <w:t xml:space="preserve">8.3 - Todos os documentos deverão ser apresentados, </w:t>
      </w:r>
      <w:r w:rsidRPr="006D3555">
        <w:rPr>
          <w:rFonts w:ascii="Bookman Old Style" w:eastAsia="Arial" w:hAnsi="Bookman Old Style" w:cs="Times New Roman"/>
          <w:b/>
          <w:i/>
          <w:sz w:val="20"/>
          <w:szCs w:val="20"/>
          <w:u w:val="single"/>
        </w:rPr>
        <w:t>preferencialmente na ordem solicitada no</w:t>
      </w:r>
      <w:r w:rsidRPr="006D3555">
        <w:rPr>
          <w:rFonts w:ascii="Bookman Old Style" w:eastAsia="Arial" w:hAnsi="Bookman Old Style" w:cs="Times New Roman"/>
          <w:b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Times New Roman"/>
          <w:b/>
          <w:i/>
          <w:sz w:val="20"/>
          <w:szCs w:val="20"/>
          <w:u w:val="single"/>
        </w:rPr>
        <w:t>edital, grampeados ou encadernados,</w:t>
      </w:r>
      <w:r w:rsidRPr="006D3555">
        <w:rPr>
          <w:rFonts w:ascii="Bookman Old Style" w:eastAsia="Arial" w:hAnsi="Bookman Old Style" w:cs="Times New Roman"/>
          <w:b/>
          <w:i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Times New Roman"/>
          <w:b/>
          <w:sz w:val="20"/>
          <w:szCs w:val="20"/>
        </w:rPr>
        <w:t>e estar dentro dos respectivos prazos de validade e poderão</w:t>
      </w:r>
      <w:r w:rsidRPr="006D3555">
        <w:rPr>
          <w:rFonts w:ascii="Bookman Old Style" w:eastAsia="Arial" w:hAnsi="Bookman Old Style" w:cs="Times New Roman"/>
          <w:b/>
          <w:i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Times New Roman"/>
          <w:b/>
          <w:sz w:val="20"/>
          <w:szCs w:val="20"/>
        </w:rPr>
        <w:t>ser apresentados em original ou por qualquer processo de cópia autenticada, legalmente reconhecida, desde que legíveis.</w:t>
      </w:r>
    </w:p>
    <w:p w:rsidR="001A3A0C" w:rsidRPr="006D3555" w:rsidRDefault="001A3A0C" w:rsidP="00FA0265">
      <w:pPr>
        <w:widowControl w:val="0"/>
        <w:spacing w:after="0" w:line="235" w:lineRule="auto"/>
        <w:ind w:right="-1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8.3.1 – Das Certidões Negativas extraídas da Internet, a Comissão de Licitação poderá, em caso de dúvida, comprovar sua autenticidade através de consulta ao site correspondente.</w:t>
      </w:r>
    </w:p>
    <w:p w:rsidR="008E22D0" w:rsidRPr="006D3555" w:rsidRDefault="008E22D0" w:rsidP="008E22D0">
      <w:pPr>
        <w:widowControl w:val="0"/>
        <w:spacing w:after="0" w:line="24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8.4. No caso de existirem, dentro do invólucro “A”,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cópia(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>s) de documento(s) sem autenticação, a Comissão de Licitação exigirá apresentação dos originais na própria sessão para autenticação.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8.5. A apresentação dos documentos especificados nos itens 8.1.1 (pessoa jurídica) e 8.1.2 (pessoa física), em desconformidade com o disposto no edital ou com os modelos descritos nos respectivos anexos, será fundamento para inabilitação da Licitante.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9</w:t>
      </w:r>
      <w:r w:rsidR="008E22D0" w:rsidRPr="006D3555">
        <w:rPr>
          <w:rFonts w:eastAsia="Arial"/>
          <w:sz w:val="20"/>
          <w:szCs w:val="20"/>
        </w:rPr>
        <w:t xml:space="preserve"> DA FORMA DE APRESENTAÇÃO DO ENVELOPE DA HABILITAÇÃO</w:t>
      </w:r>
    </w:p>
    <w:p w:rsidR="008E22D0" w:rsidRPr="006D3555" w:rsidRDefault="008E22D0" w:rsidP="008E22D0">
      <w:pPr>
        <w:widowControl w:val="0"/>
        <w:spacing w:after="0" w:line="24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9.1. O envelope contendo documentos de habilitação, deverá ser entregue no local indicado no item 5 deste Edital, devidamente fechado, constando da face os seguintes dizeres: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1A3A0C" w:rsidP="006D3555">
      <w:pPr>
        <w:widowControl w:val="0"/>
        <w:spacing w:after="0" w:line="237" w:lineRule="auto"/>
        <w:ind w:left="1416" w:right="-1" w:firstLine="708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EDITAL D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E CHAMAMENTO PÚBLICO Nº 00</w:t>
      </w:r>
      <w:r w:rsidR="006B0077">
        <w:rPr>
          <w:rFonts w:ascii="Bookman Old Style" w:eastAsia="Arial" w:hAnsi="Bookman Old Style" w:cs="Times New Roman"/>
          <w:sz w:val="20"/>
          <w:szCs w:val="20"/>
        </w:rPr>
        <w:t>7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>/20</w:t>
      </w:r>
      <w:r w:rsidR="006B0077">
        <w:rPr>
          <w:rFonts w:ascii="Bookman Old Style" w:eastAsia="Arial" w:hAnsi="Bookman Old Style" w:cs="Times New Roman"/>
          <w:sz w:val="20"/>
          <w:szCs w:val="20"/>
        </w:rPr>
        <w:t>20</w:t>
      </w:r>
    </w:p>
    <w:p w:rsidR="008E22D0" w:rsidRPr="006D3555" w:rsidRDefault="008E22D0" w:rsidP="001A3A0C">
      <w:pPr>
        <w:widowControl w:val="0"/>
        <w:spacing w:after="0" w:line="237" w:lineRule="auto"/>
        <w:ind w:left="1416" w:right="-1" w:firstLine="708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DOCUMENTOS DE HABILITAÇÃO</w:t>
      </w:r>
    </w:p>
    <w:p w:rsidR="008E22D0" w:rsidRPr="006D3555" w:rsidRDefault="008E22D0" w:rsidP="001A3A0C">
      <w:pPr>
        <w:widowControl w:val="0"/>
        <w:spacing w:after="0" w:line="1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spacing w:after="0" w:line="0" w:lineRule="atLeast"/>
        <w:ind w:left="1416" w:right="-1" w:firstLine="708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PROPONENTE:</w:t>
      </w:r>
    </w:p>
    <w:p w:rsidR="008E22D0" w:rsidRPr="006D3555" w:rsidRDefault="008E22D0" w:rsidP="001A3A0C">
      <w:pPr>
        <w:widowControl w:val="0"/>
        <w:spacing w:after="0" w:line="237" w:lineRule="auto"/>
        <w:ind w:left="1416" w:right="-1" w:firstLine="708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DATA: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9.2. Caso o proponente encaminhe um representante para acompanhar o procedimento licitatório, deverá formalizar carta de Credenciamento - ANEXO I, comprovando os poderes de quem o credenciou, a qual deverá ser entregue à Comissão, separadamente, por ocasião do início da Sessão de Julgamento.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10</w:t>
      </w:r>
      <w:r w:rsidR="008E22D0" w:rsidRPr="006D3555">
        <w:rPr>
          <w:rFonts w:eastAsia="Arial"/>
          <w:sz w:val="20"/>
          <w:szCs w:val="20"/>
        </w:rPr>
        <w:t xml:space="preserve"> ANÁLISE DA DOCUMENTAÇÃO</w:t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b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40" w:lineRule="auto"/>
        <w:ind w:right="-1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sz w:val="20"/>
          <w:szCs w:val="20"/>
        </w:rPr>
        <w:t>10.1 A analise dos documentos apresentados para a inscrição no credenciamento será feita pela Comissão Permanente de Licitações, promovendo-se a desclassificação das proponentes que apresentarem propostas desconformes ou incompatíveis.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11</w:t>
      </w:r>
      <w:r w:rsidR="008E22D0" w:rsidRPr="006D3555">
        <w:rPr>
          <w:rFonts w:eastAsia="Arial"/>
          <w:sz w:val="20"/>
          <w:szCs w:val="20"/>
        </w:rPr>
        <w:t xml:space="preserve"> CRITÉRIO DE JULGAMENTO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3D52E2" w:rsidRPr="003D52E2" w:rsidRDefault="008E22D0" w:rsidP="003D52E2">
      <w:pPr>
        <w:widowControl w:val="0"/>
        <w:spacing w:after="0" w:line="230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11.1. Dentre as propostas das proponentes serão credenciadas as que atenderem as exigências estipuladas neste </w:t>
      </w:r>
      <w:r w:rsidR="003D52E2" w:rsidRPr="006D3555">
        <w:rPr>
          <w:rFonts w:ascii="Bookman Old Style" w:eastAsia="Arial" w:hAnsi="Bookman Old Style" w:cs="Times New Roman"/>
          <w:sz w:val="20"/>
          <w:szCs w:val="20"/>
        </w:rPr>
        <w:t>edital</w:t>
      </w:r>
      <w:r w:rsidR="003D52E2">
        <w:rPr>
          <w:rFonts w:ascii="Bookman Old Style" w:eastAsia="Arial" w:hAnsi="Bookman Old Style" w:cs="Times New Roman"/>
          <w:sz w:val="20"/>
          <w:szCs w:val="20"/>
        </w:rPr>
        <w:t>. Serão</w:t>
      </w:r>
      <w:r w:rsidR="003D52E2" w:rsidRPr="003D52E2">
        <w:rPr>
          <w:rFonts w:ascii="Bookman Old Style" w:eastAsia="Arial" w:hAnsi="Bookman Old Style" w:cs="Times New Roman"/>
          <w:sz w:val="20"/>
          <w:szCs w:val="20"/>
        </w:rPr>
        <w:t xml:space="preserve"> habilitados todos os interessados que estejam registrados nas entidades incumbidas da fiscalização do respectivo exercício profissional, bem como possuam competência reconhecida pela Administração Municipal e pela Comissão</w:t>
      </w:r>
      <w:r w:rsidR="003D52E2" w:rsidRPr="003D52E2">
        <w:rPr>
          <w:rFonts w:ascii="Bookman Old Style" w:eastAsia="Arial" w:hAnsi="Bookman Old Style" w:cs="Times New Roman"/>
          <w:b/>
          <w:sz w:val="20"/>
          <w:szCs w:val="20"/>
        </w:rPr>
        <w:t xml:space="preserve"> Especial de Credenciamento </w:t>
      </w:r>
      <w:r w:rsidR="003D52E2" w:rsidRPr="003D52E2">
        <w:rPr>
          <w:rFonts w:ascii="Bookman Old Style" w:eastAsia="Arial" w:hAnsi="Bookman Old Style" w:cs="Times New Roman"/>
          <w:sz w:val="20"/>
          <w:szCs w:val="20"/>
        </w:rPr>
        <w:t xml:space="preserve">conforme </w:t>
      </w:r>
      <w:r w:rsidR="003D52E2" w:rsidRPr="003D52E2">
        <w:rPr>
          <w:rFonts w:ascii="Bookman Old Style" w:eastAsia="Arial" w:hAnsi="Bookman Old Style" w:cs="Times New Roman"/>
          <w:b/>
          <w:sz w:val="20"/>
          <w:szCs w:val="20"/>
        </w:rPr>
        <w:t>Portaria n° 20.090/2019</w:t>
      </w:r>
      <w:r w:rsidR="003D52E2" w:rsidRPr="003D52E2">
        <w:rPr>
          <w:rFonts w:ascii="Bookman Old Style" w:eastAsia="Arial" w:hAnsi="Bookman Old Style" w:cs="Times New Roman"/>
          <w:sz w:val="20"/>
          <w:szCs w:val="20"/>
        </w:rPr>
        <w:t>. Cópia deste instrumento convocatório será fixada em local apropriado, e estenderá a todos os profissionais das respectivas áreas de saúde que manifestem interesse até a véspera da abertura das propostas. A participação do proponente importa na irrestrita aceitação das condições estabelecidas neste Edital.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12</w:t>
      </w:r>
      <w:r w:rsidR="008E22D0" w:rsidRPr="006D3555">
        <w:rPr>
          <w:rFonts w:eastAsia="Arial"/>
          <w:sz w:val="20"/>
          <w:szCs w:val="20"/>
        </w:rPr>
        <w:t xml:space="preserve"> DA PUBLICAÇÃO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3D52E2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12.1. A publicação do resultado do credenciamento será publicado no Diário Oficial do Município e na web </w:t>
      </w:r>
      <w:proofErr w:type="spellStart"/>
      <w:r w:rsidRPr="006D3555">
        <w:rPr>
          <w:rFonts w:ascii="Bookman Old Style" w:eastAsia="Arial" w:hAnsi="Bookman Old Style" w:cs="Times New Roman"/>
          <w:sz w:val="20"/>
          <w:szCs w:val="20"/>
        </w:rPr>
        <w:t>pagina</w:t>
      </w:r>
      <w:proofErr w:type="spell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hyperlink r:id="rId9" w:history="1">
        <w:r w:rsidR="003D52E2" w:rsidRPr="005C6701">
          <w:rPr>
            <w:rStyle w:val="Hyperlink"/>
            <w:rFonts w:ascii="Bookman Old Style" w:eastAsia="Arial" w:hAnsi="Bookman Old Style" w:cs="Times New Roman"/>
            <w:sz w:val="20"/>
            <w:szCs w:val="20"/>
          </w:rPr>
          <w:t>www.pmsas.pr.gov.br</w:t>
        </w:r>
      </w:hyperlink>
      <w:r w:rsidR="003D52E2" w:rsidRPr="003D52E2">
        <w:rPr>
          <w:rFonts w:ascii="Bookman Old Style" w:eastAsia="Arial" w:hAnsi="Bookman Old Style" w:cs="Times New Roman"/>
          <w:sz w:val="20"/>
          <w:szCs w:val="20"/>
        </w:rPr>
        <w:t>, e no mural da Prefeitura Municipal.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  <w:lang w:val="en-US"/>
        </w:rPr>
      </w:pPr>
      <w:r w:rsidRPr="006D3555">
        <w:rPr>
          <w:rFonts w:eastAsia="Arial"/>
          <w:sz w:val="20"/>
          <w:szCs w:val="20"/>
          <w:lang w:val="en-US"/>
        </w:rPr>
        <w:t>13</w:t>
      </w:r>
      <w:r w:rsidR="008E22D0" w:rsidRPr="006D3555">
        <w:rPr>
          <w:rFonts w:eastAsia="Arial"/>
          <w:sz w:val="20"/>
          <w:szCs w:val="20"/>
          <w:lang w:val="en-US"/>
        </w:rPr>
        <w:t xml:space="preserve"> DOS RECURSOS ADMINISTRATIVOS</w:t>
      </w:r>
    </w:p>
    <w:p w:rsidR="008E22D0" w:rsidRPr="006D3555" w:rsidRDefault="008E22D0" w:rsidP="008E22D0">
      <w:pPr>
        <w:widowControl w:val="0"/>
        <w:spacing w:after="0" w:line="245" w:lineRule="exact"/>
        <w:ind w:right="-1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8E22D0" w:rsidRPr="006D3555" w:rsidRDefault="008E22D0" w:rsidP="008E22D0">
      <w:pPr>
        <w:widowControl w:val="0"/>
        <w:numPr>
          <w:ilvl w:val="0"/>
          <w:numId w:val="4"/>
        </w:numPr>
        <w:tabs>
          <w:tab w:val="left" w:pos="555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Aos credenciados é assegurado o direito de interposição de Recurso, nos termos do art. 109 da Lei nº. 8666/93, o qual será recebido e processado nos termos ali estabelecidos;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numPr>
          <w:ilvl w:val="0"/>
          <w:numId w:val="4"/>
        </w:numPr>
        <w:tabs>
          <w:tab w:val="left" w:pos="538"/>
        </w:tabs>
        <w:spacing w:after="0" w:line="240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recurso limitar-se-á a questões de habilitação, considerando, exclusivamente, a documentação apresentada no ato do credenciamento, não sendo considerado documento anexado em fase de recurso;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numPr>
          <w:ilvl w:val="0"/>
          <w:numId w:val="4"/>
        </w:numPr>
        <w:tabs>
          <w:tab w:val="left" w:pos="562"/>
        </w:tabs>
        <w:spacing w:after="0" w:line="240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recurso deverá ser protocolado junto ao DEPARTAMENTO DE LICITAÇÕES, na sede da Pr</w:t>
      </w:r>
      <w:r w:rsidR="001A3A0C" w:rsidRPr="006D3555">
        <w:rPr>
          <w:rFonts w:ascii="Bookman Old Style" w:eastAsia="Arial" w:hAnsi="Bookman Old Style" w:cs="Times New Roman"/>
          <w:sz w:val="20"/>
          <w:szCs w:val="20"/>
        </w:rPr>
        <w:t>efeitura Municipal, Avenida B</w:t>
      </w:r>
      <w:r w:rsidR="00D17BA6" w:rsidRPr="006D3555">
        <w:rPr>
          <w:rFonts w:ascii="Bookman Old Style" w:eastAsia="Arial" w:hAnsi="Bookman Old Style" w:cs="Times New Roman"/>
          <w:sz w:val="20"/>
          <w:szCs w:val="20"/>
        </w:rPr>
        <w:t>rasil, 1431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- centro, na cidade de Santo Antonio do Sudoeste, Estado do Paraná - PR - CEP 85.710-000, à Comissão de</w:t>
      </w:r>
      <w:r w:rsidR="001A3A0C"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Times New Roman"/>
          <w:sz w:val="20"/>
          <w:szCs w:val="20"/>
        </w:rPr>
        <w:t>Licitação, ficando estabelecido prazo de até 05 (cinco) dias</w:t>
      </w:r>
      <w:bookmarkStart w:id="3" w:name="page5"/>
      <w:bookmarkEnd w:id="3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úteis para reconsiderá-lo ou encaminhá-lo para análise do Gestor, que terá igual prazo para análise e decisão;</w:t>
      </w:r>
    </w:p>
    <w:p w:rsidR="008E22D0" w:rsidRPr="006D3555" w:rsidRDefault="008E22D0" w:rsidP="008E22D0">
      <w:pPr>
        <w:widowControl w:val="0"/>
        <w:spacing w:after="0" w:line="233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5"/>
        </w:numPr>
        <w:tabs>
          <w:tab w:val="left" w:pos="50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Somente o responsável legal do interessado poderá interpor recursos;</w:t>
      </w:r>
    </w:p>
    <w:p w:rsidR="008E22D0" w:rsidRPr="006D3555" w:rsidRDefault="008E22D0" w:rsidP="008E22D0">
      <w:pPr>
        <w:widowControl w:val="0"/>
        <w:spacing w:after="0" w:line="239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5"/>
        </w:numPr>
        <w:tabs>
          <w:tab w:val="left" w:pos="514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Não serão aceitos recursos por via postal, fax ou correio eletrônico, nem fora dos padrões e prazos estabelecidos neste Edital;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5"/>
        </w:numPr>
        <w:tabs>
          <w:tab w:val="left" w:pos="50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Somente serão conhecidos os recursos tempestivos, motivados e não protelatórios;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1A3A0C" w:rsidP="008E22D0">
      <w:pPr>
        <w:widowControl w:val="0"/>
        <w:numPr>
          <w:ilvl w:val="0"/>
          <w:numId w:val="5"/>
        </w:numPr>
        <w:tabs>
          <w:tab w:val="left" w:pos="555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Não serão admitidos mais de um recurso do interessado versando sobre o mesmo motivo de contestação;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5"/>
        </w:numPr>
        <w:tabs>
          <w:tab w:val="left" w:pos="523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Decidido em todas as instâncias administrativas sobre os recursos interpostos, o resultado final do processo de credenciamento será divulgado por meio de Termo de Homologação pelo Município.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14</w:t>
      </w:r>
      <w:r w:rsidR="008E22D0" w:rsidRPr="006D3555">
        <w:rPr>
          <w:rFonts w:eastAsia="Arial"/>
          <w:sz w:val="20"/>
          <w:szCs w:val="20"/>
        </w:rPr>
        <w:t xml:space="preserve"> DA ASSINATURA DO CONTRATO</w:t>
      </w:r>
    </w:p>
    <w:p w:rsidR="008E22D0" w:rsidRPr="006D3555" w:rsidRDefault="008E22D0" w:rsidP="001A3A0C">
      <w:pPr>
        <w:widowControl w:val="0"/>
        <w:spacing w:after="0" w:line="240" w:lineRule="auto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spacing w:after="0" w:line="240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14.1. Homologado o objeto do presente Chamamento, através de processo de inexigibilidade de licitação, o MUNICÍPIO DE SANTO ANTONIO DO SUDOESTE, convocará os adjudicatários para assinarem o termo de contrato em até 10 (dez) dias úteis, após a homologação da inexigibilidade, sob pena de decair do seu direito à contratação, sem prejuízo das sanções previstas no art. 81 da Lei no 8.666/93.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15</w:t>
      </w:r>
      <w:r w:rsidR="008E22D0" w:rsidRPr="006D3555">
        <w:rPr>
          <w:rFonts w:eastAsia="Arial"/>
          <w:sz w:val="20"/>
          <w:szCs w:val="20"/>
        </w:rPr>
        <w:t xml:space="preserve"> DA EXECUÇÃO DOS SERVIÇOS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15.1. Os licitantes credenciados durante a execução do objeto deste Chamamento deverão atender aos seguintes requisitos: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1A3A0C">
      <w:pPr>
        <w:widowControl w:val="0"/>
        <w:numPr>
          <w:ilvl w:val="0"/>
          <w:numId w:val="6"/>
        </w:numPr>
        <w:tabs>
          <w:tab w:val="left" w:pos="142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Prestar os serviços</w:t>
      </w:r>
      <w:r w:rsidR="001A3A0C"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Times New Roman"/>
          <w:sz w:val="20"/>
          <w:szCs w:val="20"/>
        </w:rPr>
        <w:t>no Nú</w:t>
      </w:r>
      <w:r w:rsidR="00D17BA6" w:rsidRPr="006D3555">
        <w:rPr>
          <w:rFonts w:ascii="Bookman Old Style" w:eastAsia="Arial" w:hAnsi="Bookman Old Style" w:cs="Times New Roman"/>
          <w:sz w:val="20"/>
          <w:szCs w:val="20"/>
        </w:rPr>
        <w:t>cleo Integrado de Saúde NIS I, nos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horário</w:t>
      </w:r>
      <w:r w:rsidR="00D17BA6" w:rsidRPr="006D3555">
        <w:rPr>
          <w:rFonts w:ascii="Bookman Old Style" w:eastAsia="Arial" w:hAnsi="Bookman Old Style" w:cs="Times New Roman"/>
          <w:sz w:val="20"/>
          <w:szCs w:val="20"/>
        </w:rPr>
        <w:t>s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determinados pela Secretaria Municipal da Saúde.</w:t>
      </w:r>
    </w:p>
    <w:p w:rsidR="008E22D0" w:rsidRPr="006D3555" w:rsidRDefault="008E22D0" w:rsidP="008E22D0">
      <w:pPr>
        <w:widowControl w:val="0"/>
        <w:spacing w:after="0" w:line="241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6"/>
        </w:numPr>
        <w:tabs>
          <w:tab w:val="left" w:pos="689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Atender os pacientes com dignidade e respeito e de modo universal e igualitário, mantendo-se a qualidade na prestação de serviços.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6"/>
        </w:numPr>
        <w:tabs>
          <w:tab w:val="left" w:pos="667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Respeitar a decisão do paciente ao consentir ou recusar prestação de Serviços de saúde, salvo nos casos de iminente perigo de vida ou obrigação Legal.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6"/>
        </w:numPr>
        <w:tabs>
          <w:tab w:val="left" w:pos="728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Se pessoa jurídica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responsabiliza-se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pelos salários, encargos sociais, previdenciários, taxas, impostos e quaisquer outros que incidam ou venham a incidir sobre seu pessoal necessário à execução do serviço.</w:t>
      </w:r>
    </w:p>
    <w:p w:rsidR="008E22D0" w:rsidRPr="006D3555" w:rsidRDefault="008E22D0" w:rsidP="008E22D0">
      <w:pPr>
        <w:widowControl w:val="0"/>
        <w:spacing w:after="0" w:line="23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6"/>
        </w:numPr>
        <w:tabs>
          <w:tab w:val="left" w:pos="66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Responsabiliza-se por todos e quaisquer danos e/ou prejuízos que vier causar aos pacientes.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15.2. São ainda obrigações dos credenciados:</w:t>
      </w:r>
    </w:p>
    <w:p w:rsidR="008E22D0" w:rsidRPr="006D3555" w:rsidRDefault="008E22D0" w:rsidP="008E22D0">
      <w:pPr>
        <w:widowControl w:val="0"/>
        <w:spacing w:after="0" w:line="243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3D52E2" w:rsidRDefault="008E22D0" w:rsidP="00D270AF">
      <w:pPr>
        <w:widowControl w:val="0"/>
        <w:numPr>
          <w:ilvl w:val="0"/>
          <w:numId w:val="7"/>
        </w:numPr>
        <w:tabs>
          <w:tab w:val="left" w:pos="713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3D52E2">
        <w:rPr>
          <w:rFonts w:ascii="Bookman Old Style" w:eastAsia="Arial" w:hAnsi="Bookman Old Style" w:cs="Times New Roman"/>
          <w:sz w:val="20"/>
          <w:szCs w:val="20"/>
        </w:rPr>
        <w:t>Manter, durante todo o contrato, todas as condições de habilitação e qualificação exigidas no credenciamento.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7"/>
        </w:numPr>
        <w:tabs>
          <w:tab w:val="left" w:pos="672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Apresentar e atualizar certidões ou qualquer outro documento sempre que solicitado pelo Município.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7"/>
        </w:numPr>
        <w:tabs>
          <w:tab w:val="left" w:pos="66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Credenciado para os serviços fica proibido de ceder ou transferir para terceiros a execução.</w:t>
      </w:r>
    </w:p>
    <w:p w:rsidR="008E22D0" w:rsidRPr="006D3555" w:rsidRDefault="008E22D0" w:rsidP="008E22D0">
      <w:pPr>
        <w:widowControl w:val="0"/>
        <w:spacing w:after="0" w:line="239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7"/>
        </w:numPr>
        <w:tabs>
          <w:tab w:val="left" w:pos="776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Credenciado deverá comunicar ao Contratante qualquer irregularidade de que tenha conhecimento.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bookmarkStart w:id="4" w:name="page6"/>
      <w:bookmarkEnd w:id="4"/>
      <w:r w:rsidRPr="006D3555">
        <w:rPr>
          <w:rFonts w:eastAsia="Arial"/>
          <w:sz w:val="20"/>
          <w:szCs w:val="20"/>
        </w:rPr>
        <w:t>16</w:t>
      </w:r>
      <w:r w:rsidR="008E22D0" w:rsidRPr="006D3555">
        <w:rPr>
          <w:rFonts w:eastAsia="Arial"/>
          <w:sz w:val="20"/>
          <w:szCs w:val="20"/>
        </w:rPr>
        <w:t xml:space="preserve"> DO GERENCIAMENTO DOS SERVIÇOS</w:t>
      </w:r>
    </w:p>
    <w:p w:rsidR="008E22D0" w:rsidRPr="006D3555" w:rsidRDefault="008E22D0" w:rsidP="008E22D0">
      <w:pPr>
        <w:widowControl w:val="0"/>
        <w:spacing w:after="0" w:line="24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16.1. Caberá ao Gestor Municipal da Saúde o gerenciamento a quantidade e planejamento dos plantões que deverão ser executadas pelos credenciados.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17</w:t>
      </w:r>
      <w:r w:rsidR="008E22D0" w:rsidRPr="006D3555">
        <w:rPr>
          <w:rFonts w:eastAsia="Arial"/>
          <w:sz w:val="20"/>
          <w:szCs w:val="20"/>
        </w:rPr>
        <w:t xml:space="preserve"> DA VIGÊNCIA DO CONTRATO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b/>
          <w:sz w:val="20"/>
          <w:szCs w:val="20"/>
        </w:rPr>
      </w:pPr>
      <w:r w:rsidRPr="006D3555">
        <w:rPr>
          <w:rFonts w:ascii="Bookman Old Style" w:eastAsia="Arial" w:hAnsi="Bookman Old Style" w:cs="Times New Roman"/>
          <w:b/>
          <w:sz w:val="20"/>
          <w:szCs w:val="20"/>
        </w:rPr>
        <w:t xml:space="preserve">17.1. A vigência do contrato será de 12(doze) meses, contados da assinatura, podendo ser prorrogado por iguais e sucessivos períodos até o máximo de 60 (sessenta) meses, caso haja interesse da administração, com anuência da credenciada, nos termos do art. 57, da Lei </w:t>
      </w:r>
      <w:proofErr w:type="gramStart"/>
      <w:r w:rsidRPr="006D3555">
        <w:rPr>
          <w:rFonts w:ascii="Bookman Old Style" w:eastAsia="Arial" w:hAnsi="Bookman Old Style" w:cs="Times New Roman"/>
          <w:b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Times New Roman"/>
          <w:b/>
          <w:sz w:val="20"/>
          <w:szCs w:val="20"/>
        </w:rPr>
        <w:t xml:space="preserve"> 8.666/93, através de Termo Aditivo.</w:t>
      </w:r>
    </w:p>
    <w:p w:rsidR="008E22D0" w:rsidRPr="006D3555" w:rsidRDefault="001A3A0C" w:rsidP="001A3A0C">
      <w:pPr>
        <w:pStyle w:val="Ttulo1"/>
        <w:rPr>
          <w:rFonts w:eastAsia="Arial"/>
          <w:sz w:val="20"/>
          <w:szCs w:val="20"/>
          <w:lang w:val="en-US"/>
        </w:rPr>
      </w:pPr>
      <w:r w:rsidRPr="006D3555">
        <w:rPr>
          <w:rFonts w:eastAsia="Arial"/>
          <w:sz w:val="20"/>
          <w:szCs w:val="20"/>
          <w:lang w:val="en-US"/>
        </w:rPr>
        <w:t>18</w:t>
      </w:r>
      <w:r w:rsidR="008E22D0" w:rsidRPr="006D3555">
        <w:rPr>
          <w:rFonts w:eastAsia="Arial"/>
          <w:sz w:val="20"/>
          <w:szCs w:val="20"/>
          <w:lang w:val="en-US"/>
        </w:rPr>
        <w:t xml:space="preserve"> DO ACOMPANHAMENTO DO CONTRATO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8E22D0" w:rsidRPr="006D3555" w:rsidRDefault="008E22D0" w:rsidP="008E22D0">
      <w:pPr>
        <w:widowControl w:val="0"/>
        <w:numPr>
          <w:ilvl w:val="0"/>
          <w:numId w:val="8"/>
        </w:numPr>
        <w:tabs>
          <w:tab w:val="left" w:pos="591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 Secretaria Municipal de Saúde</w:t>
      </w:r>
      <w:r w:rsidR="001A3A0C" w:rsidRPr="006D3555">
        <w:rPr>
          <w:rFonts w:ascii="Bookman Old Style" w:eastAsia="Arial" w:hAnsi="Bookman Old Style" w:cs="Times New Roman"/>
          <w:sz w:val="20"/>
          <w:szCs w:val="20"/>
        </w:rPr>
        <w:t xml:space="preserve"> realizará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o acompanhamento da execução dos serviços credenciados por meio de auditorias, comunicações escritas, visitas e outras atividades correlatas, </w:t>
      </w:r>
      <w:r w:rsidR="001A3A0C" w:rsidRPr="006D3555">
        <w:rPr>
          <w:rFonts w:ascii="Bookman Old Style" w:eastAsia="Arial" w:hAnsi="Bookman Old Style" w:cs="Times New Roman"/>
          <w:sz w:val="20"/>
          <w:szCs w:val="20"/>
        </w:rPr>
        <w:t>sob responsabilidade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do fiscal designado para acompanhamento do contrato e as ocorrências deverão ser registradas em relatórios anexados ao processo do credenciado.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8"/>
        </w:numPr>
        <w:tabs>
          <w:tab w:val="left" w:pos="528"/>
        </w:tabs>
        <w:spacing w:after="0" w:line="200" w:lineRule="exact"/>
        <w:ind w:right="-1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controle dos plantões executadas pelos credenciados, será feita através de controle realizado e fiscalizado pela Secretaria de Saúde,</w:t>
      </w:r>
    </w:p>
    <w:p w:rsidR="008E22D0" w:rsidRPr="006D3555" w:rsidRDefault="001A3A0C" w:rsidP="001A3A0C">
      <w:pPr>
        <w:pStyle w:val="Ttulo1"/>
        <w:rPr>
          <w:rFonts w:eastAsia="Arial"/>
          <w:color w:val="auto"/>
          <w:sz w:val="20"/>
          <w:szCs w:val="20"/>
        </w:rPr>
      </w:pPr>
      <w:r w:rsidRPr="006D3555">
        <w:rPr>
          <w:rFonts w:eastAsia="Arial"/>
          <w:color w:val="auto"/>
          <w:sz w:val="20"/>
          <w:szCs w:val="20"/>
        </w:rPr>
        <w:t>19</w:t>
      </w:r>
      <w:r w:rsidR="008E22D0" w:rsidRPr="006D3555">
        <w:rPr>
          <w:rFonts w:eastAsia="Arial"/>
          <w:color w:val="auto"/>
          <w:sz w:val="20"/>
          <w:szCs w:val="20"/>
        </w:rPr>
        <w:t xml:space="preserve"> DA DOTAÇÃO ORÇAMENTÁRIA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D17BA6" w:rsidRDefault="008E22D0" w:rsidP="00DC331D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19.1. As despesas com a execução deste edital correrão a conta da receita própria do Município e estão previstas na seguinte dotação orçamentária:</w:t>
      </w:r>
    </w:p>
    <w:p w:rsidR="006D3555" w:rsidRDefault="006D3555" w:rsidP="00DC331D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tbl>
      <w:tblPr>
        <w:tblW w:w="499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2"/>
        <w:gridCol w:w="1424"/>
        <w:gridCol w:w="2897"/>
        <w:gridCol w:w="1282"/>
        <w:gridCol w:w="1709"/>
        <w:gridCol w:w="1162"/>
      </w:tblGrid>
      <w:tr w:rsidR="00C75B7D" w:rsidRPr="00F50F95" w:rsidTr="00C75B7D">
        <w:tc>
          <w:tcPr>
            <w:tcW w:w="9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DOTAÇÕES</w:t>
            </w:r>
          </w:p>
        </w:tc>
      </w:tr>
      <w:tr w:rsidR="00C75B7D" w:rsidRPr="00F50F95" w:rsidTr="00C75B7D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Exercício da despesa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Conta da despesa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Funcional programática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Fonte de recurso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Natureza da despesa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Grupo da fonte</w:t>
            </w:r>
          </w:p>
        </w:tc>
      </w:tr>
      <w:tr w:rsidR="00C75B7D" w:rsidRPr="00F50F95" w:rsidTr="00C75B7D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2730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10.301.1001.2040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33.90.36.00.00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Do Exercício</w:t>
            </w:r>
          </w:p>
        </w:tc>
      </w:tr>
      <w:tr w:rsidR="00C75B7D" w:rsidRPr="00F50F95" w:rsidTr="00C75B7D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2750</w:t>
            </w: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10.301.1001.2040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33.90.39.00.00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B7D" w:rsidRPr="00F50F95" w:rsidRDefault="00C75B7D" w:rsidP="005B0A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Do Exercício</w:t>
            </w:r>
          </w:p>
        </w:tc>
      </w:tr>
    </w:tbl>
    <w:p w:rsidR="006D3555" w:rsidRPr="006D3555" w:rsidRDefault="006D3555" w:rsidP="00DC331D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1A3A0C">
      <w:pPr>
        <w:pStyle w:val="Ttulo1"/>
        <w:rPr>
          <w:rFonts w:eastAsia="Arial"/>
          <w:color w:val="auto"/>
          <w:sz w:val="20"/>
          <w:szCs w:val="20"/>
          <w:lang w:val="en-US"/>
        </w:rPr>
      </w:pPr>
      <w:r w:rsidRPr="006D3555">
        <w:rPr>
          <w:rFonts w:eastAsia="Arial"/>
          <w:color w:val="auto"/>
          <w:sz w:val="20"/>
          <w:szCs w:val="20"/>
          <w:lang w:val="en-US"/>
        </w:rPr>
        <w:t>20. DO PAGAMENTO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8E22D0" w:rsidRPr="006D3555" w:rsidRDefault="008E22D0" w:rsidP="008E22D0">
      <w:pPr>
        <w:widowControl w:val="0"/>
        <w:numPr>
          <w:ilvl w:val="0"/>
          <w:numId w:val="9"/>
        </w:numPr>
        <w:tabs>
          <w:tab w:val="left" w:pos="504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pagamento pela prestação dos serviços será realizado em até 10 (dez) dias após o fechamento do período da prestação dos serviços, mediante apresentação de documento fiscal.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9"/>
        </w:numPr>
        <w:tabs>
          <w:tab w:val="left" w:pos="502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faturamento mensal da prestação dos serviços deverá ocorrer de acordo com o registro no controle de frequência realizado pela Secretaria de Saúde.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D81C7C" w:rsidRPr="006D3555" w:rsidRDefault="00D81C7C" w:rsidP="008E22D0">
      <w:pPr>
        <w:widowControl w:val="0"/>
        <w:spacing w:after="0" w:line="23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9"/>
        </w:numPr>
        <w:tabs>
          <w:tab w:val="left" w:pos="500"/>
        </w:tabs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Município efetuará o desconto dos impostos do valor contratado, conforme legislação vigente.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21. DA INEXIGIBILIDADE DE LICITAÇÃO</w:t>
      </w:r>
    </w:p>
    <w:p w:rsidR="008E22D0" w:rsidRPr="006D3555" w:rsidRDefault="008E22D0" w:rsidP="008E22D0">
      <w:pPr>
        <w:widowControl w:val="0"/>
        <w:spacing w:after="0" w:line="24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21.1. Estando a Licitante apta a contratação, o processo será encaminhado a Procuradoria Geral do Município, que verificará a regularidade do procedimento, visando a realização do processo de inexigibilidade de licitação, tomando-se por base o “</w:t>
      </w:r>
      <w:r w:rsidRPr="006D3555">
        <w:rPr>
          <w:rFonts w:ascii="Bookman Old Style" w:eastAsia="Arial" w:hAnsi="Bookman Old Style" w:cs="Times New Roman"/>
          <w:i/>
          <w:sz w:val="20"/>
          <w:szCs w:val="20"/>
        </w:rPr>
        <w:t>caput</w:t>
      </w:r>
      <w:r w:rsidRPr="006D3555">
        <w:rPr>
          <w:rFonts w:ascii="Bookman Old Style" w:eastAsia="Arial" w:hAnsi="Bookman Old Style" w:cs="Times New Roman"/>
          <w:sz w:val="20"/>
          <w:szCs w:val="20"/>
        </w:rPr>
        <w:t>” do artigo 25 da Lei de Licitações, tendo em vista o fato de que a competição resta faticamente impossibilitada, já que é do interesse da coletividade local que o maior número possível de licitantes prestem os serviços em questão, no intuito de proporcionar melhor atendimento à população.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22. DA RESCISÃO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10"/>
        </w:numPr>
        <w:tabs>
          <w:tab w:val="left" w:pos="524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bookmarkStart w:id="5" w:name="page7"/>
      <w:bookmarkEnd w:id="5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Ocorrendo motivo que justifique, atendido em especial o interesse do CONTRATANTE, o presente contrato poderá ser rescindido unilateralmente nos moldes da Lei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8.666/93, pelo CONTRATANTE a qualquer momento, mediante notificação para imediata suspensão dos serviços.</w:t>
      </w:r>
    </w:p>
    <w:p w:rsidR="008E22D0" w:rsidRPr="006D3555" w:rsidRDefault="008E22D0" w:rsidP="008E22D0">
      <w:pPr>
        <w:widowControl w:val="0"/>
        <w:spacing w:after="0" w:line="243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10"/>
        </w:numPr>
        <w:tabs>
          <w:tab w:val="left" w:pos="559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 CONTRATADA poderá a qualquer tempo denunciar o ajuste, bastando, para tanto, notificar previamente a Administração, com antecedência de 30 (trinta) dias.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23. RECURSOS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23.1. Aos credenciados é assegurado o direito de interposição de Recurso, nos termos do art. 109 da Lei 8.666/93, o qual será recebido e processado nos termos ali estabelecidos.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24. SANÇÕES ADMINISTRATIVAS PARA O CASO DE INADIMPLEMENTO DOS SERVIÇOS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24.1. Pela inexecução total ou parcial na prestação dos serviços, o Município de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 xml:space="preserve"> Santo Antonio do Sudoeste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, garantida a prévia defesa, aplicar aos cadastrados as sanções previstas no art. 87 da Lei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8.666/93.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25. DAS PENALIDADES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25.1. O descumprimento total ou parcial das obrigações assumidas ou o cumprimento em desacordo com o pactuado acarretará ao CREDENCIADO as penalidades previstas no art. 87 da lei 8.666/93 e alterações, conforme a gravidade da infração e independentemente da incidência de multa e sem prejuízo do descredenciamento.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26. DA MULTA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D81C7C" w:rsidRPr="006D3555" w:rsidRDefault="00D81C7C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26.1. O CREDENCIANTE, no uso das prerrogativas que lhe confere o inciso IV, do artigo 58 e artigo 87, inciso II, da Lei 8.666/963, aplicará multa:</w:t>
      </w:r>
    </w:p>
    <w:p w:rsidR="008E22D0" w:rsidRPr="006D3555" w:rsidRDefault="008E22D0" w:rsidP="008E22D0">
      <w:pPr>
        <w:widowControl w:val="0"/>
        <w:spacing w:after="0" w:line="24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D81C7C" w:rsidP="008E22D0">
      <w:pPr>
        <w:widowControl w:val="0"/>
        <w:numPr>
          <w:ilvl w:val="0"/>
          <w:numId w:val="11"/>
        </w:numPr>
        <w:tabs>
          <w:tab w:val="left" w:pos="245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ela recusa em executar os serviços ora contratados, sofrerá as penalidades previstas no art. 87, II, da Lei nº. 8.666/93 e alterações.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11"/>
        </w:numPr>
        <w:tabs>
          <w:tab w:val="left" w:pos="233"/>
        </w:tabs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Multa de até 5% (cinco por cento) sobre o valor estimado para o contrato, pela inexecução total ou parcial dos serviços.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27. DOS CASOS OMISSOS</w:t>
      </w:r>
    </w:p>
    <w:p w:rsidR="008E22D0" w:rsidRPr="006D3555" w:rsidRDefault="008E22D0" w:rsidP="008E22D0">
      <w:pPr>
        <w:widowControl w:val="0"/>
        <w:spacing w:after="0" w:line="234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27.1. Os casos omissos serão resolvidos à luz da Lei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8.666/93 e dos princípios gerais de direito.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  <w:lang w:val="en-US"/>
        </w:rPr>
      </w:pPr>
      <w:r w:rsidRPr="006D3555">
        <w:rPr>
          <w:rFonts w:eastAsia="Arial"/>
          <w:sz w:val="20"/>
          <w:szCs w:val="20"/>
          <w:lang w:val="en-US"/>
        </w:rPr>
        <w:t>28. DAS DISPOSIÇÕES FINAIS</w:t>
      </w:r>
    </w:p>
    <w:p w:rsidR="008E22D0" w:rsidRPr="006D3555" w:rsidRDefault="008E22D0" w:rsidP="008E22D0">
      <w:pPr>
        <w:widowControl w:val="0"/>
        <w:spacing w:after="0" w:line="244" w:lineRule="exact"/>
        <w:ind w:right="-1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8E22D0" w:rsidRPr="006D3555" w:rsidRDefault="008E22D0" w:rsidP="008E22D0">
      <w:pPr>
        <w:widowControl w:val="0"/>
        <w:numPr>
          <w:ilvl w:val="0"/>
          <w:numId w:val="12"/>
        </w:numPr>
        <w:tabs>
          <w:tab w:val="left" w:pos="598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Quaisquer informações ou dúvidas de ordem técnica, bem como aquelas decorrentes da interpretação do Edital, deverão ser solicitadas ao Município de Santo Antonio do Sudoeste, Departamento de Licitações, pelo e-mail </w:t>
      </w:r>
      <w:hyperlink r:id="rId10" w:history="1">
        <w:r w:rsidRPr="006D3555">
          <w:rPr>
            <w:rFonts w:ascii="Bookman Old Style" w:eastAsia="Arial" w:hAnsi="Bookman Old Style" w:cs="Times New Roman"/>
            <w:color w:val="0000FF"/>
            <w:sz w:val="20"/>
            <w:szCs w:val="20"/>
            <w:u w:val="single"/>
          </w:rPr>
          <w:t xml:space="preserve">licitacao@pmsas.pr.gov.br </w:t>
        </w:r>
      </w:hyperlink>
      <w:r w:rsidRPr="006D3555">
        <w:rPr>
          <w:rFonts w:ascii="Bookman Old Style" w:eastAsia="Arial" w:hAnsi="Bookman Old Style" w:cs="Times New Roman"/>
          <w:sz w:val="20"/>
          <w:szCs w:val="20"/>
        </w:rPr>
        <w:t>ou pelo telefone (46) 3563-8000.</w:t>
      </w:r>
    </w:p>
    <w:p w:rsidR="008E22D0" w:rsidRPr="006D3555" w:rsidRDefault="008E22D0" w:rsidP="008E22D0">
      <w:pPr>
        <w:widowControl w:val="0"/>
        <w:spacing w:after="0" w:line="241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12"/>
        </w:numPr>
        <w:tabs>
          <w:tab w:val="left" w:pos="502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 participação no presente processo de credenciamento implica na aceitação integral e irretratável de todas as condições exigidas neste edital e nos documentos que dele fazem parte, bem como na observância dos preceitos legais e regulamentares em vigor.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numPr>
          <w:ilvl w:val="0"/>
          <w:numId w:val="12"/>
        </w:numPr>
        <w:tabs>
          <w:tab w:val="left" w:pos="516"/>
        </w:tabs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O presente processo de chamamento público poderá ser revogado por razões de interesse público, decorrentes de fatos supervenientes, devidamente comprovados, pertinentes e suficientes para justificar sua revogação.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bookmarkStart w:id="6" w:name="page8"/>
      <w:bookmarkEnd w:id="6"/>
      <w:r w:rsidRPr="006D3555">
        <w:rPr>
          <w:rFonts w:ascii="Bookman Old Style" w:eastAsia="Arial" w:hAnsi="Bookman Old Style" w:cs="Times New Roman"/>
          <w:sz w:val="20"/>
          <w:szCs w:val="20"/>
        </w:rPr>
        <w:t>28.4. Fazem parte integrante deste Edital: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 - Modelo de Carta de Credenciamento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II - Ofício de apresentação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III – Declaração de Idoneidade</w:t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IV – Minuta do contrato</w:t>
      </w:r>
    </w:p>
    <w:p w:rsidR="008E22D0" w:rsidRPr="006D3555" w:rsidRDefault="008E22D0" w:rsidP="00D81C7C">
      <w:pPr>
        <w:pStyle w:val="Ttulo1"/>
        <w:rPr>
          <w:rFonts w:eastAsia="Arial"/>
          <w:sz w:val="20"/>
          <w:szCs w:val="20"/>
        </w:rPr>
      </w:pPr>
      <w:r w:rsidRPr="006D3555">
        <w:rPr>
          <w:rFonts w:eastAsia="Arial"/>
          <w:sz w:val="20"/>
          <w:szCs w:val="20"/>
        </w:rPr>
        <w:t>29. DO FORO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29.1. Fica eleito o Foro da Comarca de Santo Antonio do Sudoeste, para dirimir quaisquer dúvidas oriundas da execução deste instrumento.</w:t>
      </w:r>
    </w:p>
    <w:p w:rsidR="008E22D0" w:rsidRPr="006D3555" w:rsidRDefault="008E22D0" w:rsidP="008E22D0">
      <w:pPr>
        <w:widowControl w:val="0"/>
        <w:spacing w:after="0" w:line="23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Santo Antonio do Sudoeste</w:t>
      </w:r>
      <w:r w:rsidR="003D52E2">
        <w:rPr>
          <w:rFonts w:ascii="Bookman Old Style" w:eastAsia="Arial" w:hAnsi="Bookman Old Style" w:cs="Times New Roman"/>
          <w:sz w:val="20"/>
          <w:szCs w:val="20"/>
        </w:rPr>
        <w:t>-PR</w:t>
      </w:r>
      <w:r w:rsidRPr="006D3555">
        <w:rPr>
          <w:rFonts w:ascii="Bookman Old Style" w:eastAsia="Arial" w:hAnsi="Bookman Old Style" w:cs="Times New Roman"/>
          <w:sz w:val="20"/>
          <w:szCs w:val="20"/>
        </w:rPr>
        <w:t>,</w:t>
      </w:r>
      <w:r w:rsidR="004A4945"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="003D52E2">
        <w:rPr>
          <w:rFonts w:ascii="Bookman Old Style" w:eastAsia="Arial" w:hAnsi="Bookman Old Style" w:cs="Times New Roman"/>
          <w:sz w:val="20"/>
          <w:szCs w:val="20"/>
        </w:rPr>
        <w:t>11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 de </w:t>
      </w:r>
      <w:r w:rsidR="003D52E2">
        <w:rPr>
          <w:rFonts w:ascii="Bookman Old Style" w:eastAsia="Arial" w:hAnsi="Bookman Old Style" w:cs="Times New Roman"/>
          <w:sz w:val="20"/>
          <w:szCs w:val="20"/>
        </w:rPr>
        <w:t>novembro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 de 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20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ZELIRIO PERON FERRARI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Prefeito Municipal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6D3555" w:rsidRDefault="006D3555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4656" behindDoc="0" locked="0" layoutInCell="0" allowOverlap="1" wp14:anchorId="70B7147B" wp14:editId="3A99A879">
            <wp:simplePos x="0" y="0"/>
            <wp:positionH relativeFrom="column">
              <wp:posOffset>-17780</wp:posOffset>
            </wp:positionH>
            <wp:positionV relativeFrom="paragraph">
              <wp:posOffset>7139305</wp:posOffset>
            </wp:positionV>
            <wp:extent cx="6115685" cy="889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0" w:rsidRPr="006D3555" w:rsidRDefault="008E22D0" w:rsidP="00D81C7C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bookmarkStart w:id="7" w:name="page9"/>
      <w:bookmarkEnd w:id="7"/>
      <w:r w:rsidRPr="006D3555">
        <w:rPr>
          <w:rFonts w:ascii="Bookman Old Style" w:eastAsia="Arial" w:hAnsi="Bookman Old Style" w:cs="Times New Roman"/>
          <w:sz w:val="20"/>
          <w:szCs w:val="20"/>
        </w:rPr>
        <w:t>ANEXO I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D81C7C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MODELO CARTA DE CREDENCIAMENTO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Ao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Município de Santo Antonio do Sudoeste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Comissão de Licitações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Ref.: Chamamento Público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00</w:t>
      </w:r>
      <w:r w:rsidR="003D52E2">
        <w:rPr>
          <w:rFonts w:ascii="Bookman Old Style" w:eastAsia="Arial" w:hAnsi="Bookman Old Style" w:cs="Times New Roman"/>
          <w:sz w:val="20"/>
          <w:szCs w:val="20"/>
        </w:rPr>
        <w:t>7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/20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20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D81C7C" w:rsidP="00D81C7C">
      <w:pPr>
        <w:widowControl w:val="0"/>
        <w:spacing w:after="0" w:line="260" w:lineRule="exact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Times New Roman" w:hAnsi="Bookman Old Style" w:cs="Times New Roman"/>
          <w:sz w:val="20"/>
          <w:szCs w:val="20"/>
        </w:rPr>
        <w:t xml:space="preserve">A ...............................................empresa e/ou pessoa física.........................., </w:t>
      </w:r>
      <w:proofErr w:type="gramStart"/>
      <w:r w:rsidRPr="006D3555">
        <w:rPr>
          <w:rFonts w:ascii="Bookman Old Style" w:eastAsia="Times New Roman" w:hAnsi="Bookman Old Style" w:cs="Times New Roman"/>
          <w:sz w:val="20"/>
          <w:szCs w:val="20"/>
        </w:rPr>
        <w:t>estabelecido(</w:t>
      </w:r>
      <w:proofErr w:type="gramEnd"/>
      <w:r w:rsidRPr="006D3555">
        <w:rPr>
          <w:rFonts w:ascii="Bookman Old Style" w:eastAsia="Times New Roman" w:hAnsi="Bookman Old Style" w:cs="Times New Roman"/>
          <w:sz w:val="20"/>
          <w:szCs w:val="20"/>
        </w:rPr>
        <w:t xml:space="preserve">a)................................., inscrito(a) no CNPJ e/ou CPF </w:t>
      </w:r>
      <w:proofErr w:type="spellStart"/>
      <w:r w:rsidRPr="006D3555">
        <w:rPr>
          <w:rFonts w:ascii="Bookman Old Style" w:eastAsia="Times New Roman" w:hAnsi="Bookman Old Style" w:cs="Times New Roman"/>
          <w:sz w:val="20"/>
          <w:szCs w:val="20"/>
        </w:rPr>
        <w:t>n°</w:t>
      </w:r>
      <w:proofErr w:type="spellEnd"/>
      <w:r w:rsidRPr="006D3555">
        <w:rPr>
          <w:rFonts w:ascii="Bookman Old Style" w:eastAsia="Times New Roman" w:hAnsi="Bookman Old Style" w:cs="Times New Roman"/>
          <w:sz w:val="20"/>
          <w:szCs w:val="20"/>
        </w:rPr>
        <w:t xml:space="preserve">...............................através do presente, credencia o(a)  Senhor(a)............................. </w:t>
      </w:r>
      <w:proofErr w:type="gramStart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a</w:t>
      </w:r>
      <w:proofErr w:type="gramEnd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 xml:space="preserve"> participar da licitação instaurada pelo Município de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 xml:space="preserve"> Santo Antonio do Sudoeste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,</w:t>
      </w:r>
      <w:r w:rsidR="004A4945" w:rsidRPr="006D3555">
        <w:rPr>
          <w:rFonts w:ascii="Bookman Old Style" w:eastAsia="Arial" w:hAnsi="Bookman Old Style" w:cs="Times New Roman"/>
          <w:sz w:val="20"/>
          <w:szCs w:val="20"/>
        </w:rPr>
        <w:t xml:space="preserve"> Chamame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nto </w:t>
      </w:r>
      <w:proofErr w:type="spellStart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Publico</w:t>
      </w:r>
      <w:proofErr w:type="spellEnd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 n.º 00</w:t>
      </w:r>
      <w:r w:rsidR="003D52E2">
        <w:rPr>
          <w:rFonts w:ascii="Bookman Old Style" w:eastAsia="Arial" w:hAnsi="Bookman Old Style" w:cs="Times New Roman"/>
          <w:sz w:val="20"/>
          <w:szCs w:val="20"/>
        </w:rPr>
        <w:t>7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/20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20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, na qualidade de Responsável Legal, outorgando-lhe plenos poderes para pronunciar-se em nome da licitante, bem como formular propostas, lances e praticar todos os demais atos inerentes ao certame.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66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D81C7C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_______________, e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m ______ de ____________ </w:t>
      </w:r>
      <w:proofErr w:type="spellStart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de</w:t>
      </w:r>
      <w:proofErr w:type="spellEnd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 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20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32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D81C7C" w:rsidP="00D81C7C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(</w:t>
      </w:r>
      <w:proofErr w:type="gramStart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nome</w:t>
      </w:r>
      <w:proofErr w:type="gramEnd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,</w:t>
      </w: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 </w:t>
      </w:r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CPF, RG e assinatura do representante legal)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6704" behindDoc="0" locked="0" layoutInCell="0" allowOverlap="1" wp14:anchorId="599885D9" wp14:editId="4B53BEBB">
            <wp:simplePos x="0" y="0"/>
            <wp:positionH relativeFrom="column">
              <wp:posOffset>-17780</wp:posOffset>
            </wp:positionH>
            <wp:positionV relativeFrom="paragraph">
              <wp:posOffset>4802505</wp:posOffset>
            </wp:positionV>
            <wp:extent cx="6115685" cy="889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Default="005F4C27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6D3555" w:rsidRPr="006D3555" w:rsidRDefault="006D3555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II</w:t>
      </w:r>
    </w:p>
    <w:p w:rsidR="008E22D0" w:rsidRPr="006D3555" w:rsidRDefault="008E22D0" w:rsidP="005F4C27">
      <w:pPr>
        <w:widowControl w:val="0"/>
        <w:spacing w:after="0" w:line="227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MODELO DO OFÍCIO DE APRESENTAÇÃO</w:t>
      </w:r>
    </w:p>
    <w:p w:rsidR="008E22D0" w:rsidRPr="006D3555" w:rsidRDefault="008E22D0" w:rsidP="005F4C27">
      <w:pPr>
        <w:widowControl w:val="0"/>
        <w:spacing w:after="0" w:line="234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(Local e data)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7E260E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(Identificação da Proponente – nome ou razão social, nome fantasia, endereço, telefone/fax e CNPJ, 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etc. )</w:t>
      </w:r>
      <w:proofErr w:type="gramEnd"/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Ao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7E260E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Município de </w:t>
      </w:r>
      <w:r w:rsidR="007E260E" w:rsidRPr="006D3555">
        <w:rPr>
          <w:rFonts w:ascii="Bookman Old Style" w:eastAsia="Arial" w:hAnsi="Bookman Old Style" w:cs="Times New Roman"/>
          <w:sz w:val="20"/>
          <w:szCs w:val="20"/>
        </w:rPr>
        <w:t>Santo Antonio do Sudoeste</w:t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Comissão de Licitações</w:t>
      </w:r>
    </w:p>
    <w:p w:rsidR="008E22D0" w:rsidRPr="006D3555" w:rsidRDefault="008E22D0" w:rsidP="008E22D0">
      <w:pPr>
        <w:widowControl w:val="0"/>
        <w:spacing w:after="0" w:line="229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Referente: Edi</w:t>
      </w:r>
      <w:r w:rsidR="007E260E" w:rsidRPr="006D3555">
        <w:rPr>
          <w:rFonts w:ascii="Bookman Old Style" w:eastAsia="Arial" w:hAnsi="Bookman Old Style" w:cs="Times New Roman"/>
          <w:sz w:val="20"/>
          <w:szCs w:val="20"/>
        </w:rPr>
        <w:t>tal de Chamamento Público nº 00</w:t>
      </w:r>
      <w:r w:rsidR="003D52E2">
        <w:rPr>
          <w:rFonts w:ascii="Bookman Old Style" w:eastAsia="Arial" w:hAnsi="Bookman Old Style" w:cs="Times New Roman"/>
          <w:sz w:val="20"/>
          <w:szCs w:val="20"/>
        </w:rPr>
        <w:t>7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/20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20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Prezados Senhores</w:t>
      </w:r>
    </w:p>
    <w:p w:rsidR="008E22D0" w:rsidRPr="006D3555" w:rsidRDefault="008E22D0" w:rsidP="008E22D0">
      <w:pPr>
        <w:widowControl w:val="0"/>
        <w:spacing w:after="0" w:line="24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7E260E">
      <w:pPr>
        <w:widowControl w:val="0"/>
        <w:spacing w:after="0" w:line="232" w:lineRule="auto"/>
        <w:ind w:right="-1" w:firstLine="708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Apresentamos e submetemos a apreciação de Vossas Senhorias, a especificação dos serviços que temos a oferecer.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3685"/>
        <w:gridCol w:w="992"/>
        <w:gridCol w:w="851"/>
        <w:gridCol w:w="1418"/>
      </w:tblGrid>
      <w:tr w:rsidR="00687982" w:rsidRPr="006D3555" w:rsidTr="003D52E2">
        <w:trPr>
          <w:trHeight w:hRule="exact"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rPr>
                <w:rFonts w:ascii="Bookman Old Style" w:eastAsia="Arial" w:hAnsi="Bookman Old Style" w:cs="Arial"/>
                <w:b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both"/>
              <w:rPr>
                <w:rFonts w:ascii="Bookman Old Style" w:eastAsia="Arial" w:hAnsi="Bookman Old Style" w:cs="Arial"/>
                <w:b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Especificação do</w:t>
            </w:r>
            <w:r w:rsidRPr="006D3555">
              <w:rPr>
                <w:rFonts w:ascii="Bookman Old Style" w:eastAsia="Calibri" w:hAnsi="Bookman Old Style" w:cs="Arial"/>
                <w:b/>
                <w:spacing w:val="-9"/>
                <w:sz w:val="20"/>
                <w:szCs w:val="20"/>
                <w:lang w:val="en-US"/>
              </w:rPr>
              <w:t xml:space="preserve"> </w:t>
            </w: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  <w:lang w:val="en-US"/>
              </w:rPr>
              <w:t>Serviço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Quantidade total de horas que deverão ser contratados pelo período de 12 meses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Arial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b/>
                <w:sz w:val="20"/>
                <w:szCs w:val="20"/>
              </w:rPr>
              <w:t>Valor da hora R$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82" w:rsidRPr="006D3555" w:rsidRDefault="00687982" w:rsidP="004A4945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Valor total mensal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82" w:rsidRPr="006D3555" w:rsidRDefault="00687982" w:rsidP="004A4945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20"/>
                <w:szCs w:val="20"/>
              </w:rPr>
            </w:pPr>
            <w:r w:rsidRPr="006D3555">
              <w:rPr>
                <w:rFonts w:ascii="Bookman Old Style" w:eastAsia="Calibri" w:hAnsi="Bookman Old Style" w:cs="Arial"/>
                <w:b/>
                <w:sz w:val="20"/>
                <w:szCs w:val="20"/>
              </w:rPr>
              <w:t>Valor total do período de 12 (doze) meses R$</w:t>
            </w:r>
          </w:p>
        </w:tc>
      </w:tr>
      <w:tr w:rsidR="00687982" w:rsidRPr="006D3555" w:rsidTr="003D52E2">
        <w:trPr>
          <w:trHeight w:hRule="exact" w:val="1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240" w:lineRule="auto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Plantão para serviço de médico GENERALISTA, diurno/noturno de segunda a sexta-feira.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82" w:rsidRPr="006D3555" w:rsidRDefault="00687982" w:rsidP="004A4945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20"/>
                <w:szCs w:val="20"/>
                <w:lang w:val="en-US"/>
              </w:rPr>
            </w:pPr>
          </w:p>
        </w:tc>
      </w:tr>
    </w:tbl>
    <w:p w:rsidR="004A4945" w:rsidRPr="006D3555" w:rsidRDefault="004A4945" w:rsidP="004A4945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</w:p>
    <w:p w:rsidR="007E260E" w:rsidRPr="006D3555" w:rsidRDefault="007E260E" w:rsidP="008E22D0">
      <w:pPr>
        <w:widowControl w:val="0"/>
        <w:spacing w:after="0" w:line="237" w:lineRule="auto"/>
        <w:ind w:right="-1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</w:p>
    <w:p w:rsidR="007E260E" w:rsidRPr="006D3555" w:rsidRDefault="007E260E" w:rsidP="007E260E">
      <w:pPr>
        <w:widowControl w:val="0"/>
        <w:spacing w:after="0" w:line="237" w:lineRule="auto"/>
        <w:ind w:right="-1" w:firstLine="708"/>
        <w:jc w:val="both"/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</w:pPr>
      <w:r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 xml:space="preserve">O interessado deverá credenciar-se para execução de, no mínimo </w:t>
      </w:r>
      <w:r w:rsidR="002C7035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>35</w:t>
      </w:r>
      <w:r w:rsidR="004A4945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 xml:space="preserve"> </w:t>
      </w:r>
      <w:r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>(</w:t>
      </w:r>
      <w:r w:rsidR="002C7035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>trinta e cinco</w:t>
      </w:r>
      <w:r w:rsidR="00DC331D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>)</w:t>
      </w:r>
      <w:r w:rsidR="004A4945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 xml:space="preserve"> horas de</w:t>
      </w:r>
      <w:r w:rsidR="00DC331D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 xml:space="preserve"> plantões</w:t>
      </w:r>
      <w:r w:rsidR="00687982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 xml:space="preserve"> anuais</w:t>
      </w:r>
      <w:r w:rsidR="004A4945" w:rsidRPr="006D3555">
        <w:rPr>
          <w:rFonts w:ascii="Bookman Old Style" w:eastAsia="Times New Roman" w:hAnsi="Bookman Old Style" w:cs="Times New Roman"/>
          <w:b/>
          <w:i/>
          <w:color w:val="000000" w:themeColor="text1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after="0" w:line="249" w:lineRule="exact"/>
        <w:ind w:right="-1"/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color w:val="000000" w:themeColor="text1"/>
          <w:sz w:val="20"/>
          <w:szCs w:val="20"/>
        </w:rPr>
        <w:t xml:space="preserve">Declaramos também que as informações </w:t>
      </w:r>
      <w:r w:rsidRPr="006D3555">
        <w:rPr>
          <w:rFonts w:ascii="Bookman Old Style" w:eastAsia="Arial" w:hAnsi="Bookman Old Style" w:cs="Times New Roman"/>
          <w:sz w:val="20"/>
          <w:szCs w:val="20"/>
        </w:rPr>
        <w:t>prestadas nesse processo são verdadeiras e que temos ciência de que, por eventuais inconsistências, estaremos sujeitos às penas previstas no Art. 299 do Código Penal.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7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7E260E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Atenciosamente.</w:t>
      </w:r>
    </w:p>
    <w:p w:rsidR="008E22D0" w:rsidRPr="006D3555" w:rsidRDefault="008E22D0" w:rsidP="007E260E">
      <w:pPr>
        <w:widowControl w:val="0"/>
        <w:spacing w:after="0" w:line="23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7E260E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(</w:t>
      </w:r>
      <w:proofErr w:type="gramStart"/>
      <w:r w:rsidRPr="006D3555">
        <w:rPr>
          <w:rFonts w:ascii="Bookman Old Style" w:eastAsia="Arial" w:hAnsi="Bookman Old Style" w:cs="Times New Roman"/>
          <w:sz w:val="20"/>
          <w:szCs w:val="20"/>
        </w:rPr>
        <w:t>nome</w:t>
      </w:r>
      <w:proofErr w:type="gramEnd"/>
      <w:r w:rsidRPr="006D3555">
        <w:rPr>
          <w:rFonts w:ascii="Bookman Old Style" w:eastAsia="Arial" w:hAnsi="Bookman Old Style" w:cs="Times New Roman"/>
          <w:sz w:val="20"/>
          <w:szCs w:val="20"/>
        </w:rPr>
        <w:t>, CPF, RG e assinatura do representante legal)</w:t>
      </w:r>
    </w:p>
    <w:p w:rsidR="008E22D0" w:rsidRPr="006D3555" w:rsidRDefault="008E22D0" w:rsidP="007E260E">
      <w:pPr>
        <w:widowControl w:val="0"/>
        <w:spacing w:after="0" w:line="20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752" behindDoc="0" locked="0" layoutInCell="0" allowOverlap="1" wp14:anchorId="34135DD1" wp14:editId="6602F36A">
            <wp:simplePos x="0" y="0"/>
            <wp:positionH relativeFrom="column">
              <wp:posOffset>57785</wp:posOffset>
            </wp:positionH>
            <wp:positionV relativeFrom="paragraph">
              <wp:posOffset>2098675</wp:posOffset>
            </wp:positionV>
            <wp:extent cx="6115685" cy="889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bookmarkStart w:id="8" w:name="page11"/>
      <w:bookmarkEnd w:id="8"/>
      <w:r w:rsidRPr="006D3555">
        <w:rPr>
          <w:rFonts w:ascii="Bookman Old Style" w:eastAsia="Arial" w:hAnsi="Bookman Old Style" w:cs="Times New Roman"/>
          <w:sz w:val="20"/>
          <w:szCs w:val="20"/>
        </w:rPr>
        <w:t>ANEXO III</w:t>
      </w:r>
    </w:p>
    <w:p w:rsidR="008E22D0" w:rsidRPr="006D3555" w:rsidRDefault="008E22D0" w:rsidP="005F4C27">
      <w:pPr>
        <w:widowControl w:val="0"/>
        <w:spacing w:after="0" w:line="232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MODELO DA DECLARAÇÃO DE IDONEIDADE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6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Ao</w:t>
      </w: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 xml:space="preserve">Município de </w:t>
      </w:r>
      <w:r w:rsidR="005F4C27" w:rsidRPr="006D3555">
        <w:rPr>
          <w:rFonts w:ascii="Bookman Old Style" w:eastAsia="Arial" w:hAnsi="Bookman Old Style" w:cs="Times New Roman"/>
          <w:sz w:val="20"/>
          <w:szCs w:val="20"/>
        </w:rPr>
        <w:t>Santo Antonio do Sudoeste</w:t>
      </w:r>
    </w:p>
    <w:p w:rsidR="008E22D0" w:rsidRPr="006D3555" w:rsidRDefault="008E22D0" w:rsidP="008E22D0">
      <w:pPr>
        <w:widowControl w:val="0"/>
        <w:spacing w:after="0" w:line="1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Comissão de Licitações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Referente: Edital de Chamament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>o Público nº 00</w:t>
      </w:r>
      <w:r w:rsidR="003D52E2">
        <w:rPr>
          <w:rFonts w:ascii="Bookman Old Style" w:eastAsia="Arial" w:hAnsi="Bookman Old Style" w:cs="Times New Roman"/>
          <w:sz w:val="20"/>
          <w:szCs w:val="20"/>
        </w:rPr>
        <w:t>7</w:t>
      </w:r>
      <w:r w:rsidRPr="006D3555">
        <w:rPr>
          <w:rFonts w:ascii="Bookman Old Style" w:eastAsia="Arial" w:hAnsi="Bookman Old Style" w:cs="Times New Roman"/>
          <w:sz w:val="20"/>
          <w:szCs w:val="20"/>
        </w:rPr>
        <w:t>/20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</w:t>
      </w:r>
    </w:p>
    <w:p w:rsidR="008E22D0" w:rsidRPr="006D3555" w:rsidRDefault="008E22D0" w:rsidP="008E22D0">
      <w:pPr>
        <w:widowControl w:val="0"/>
        <w:spacing w:after="0" w:line="24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Declaramos para os fins de direito, na qualidade de Proponente do procedimento de licitação, sob a modalidad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>e Chamamento Público, sob n° 00</w:t>
      </w:r>
      <w:r w:rsidR="003D52E2">
        <w:rPr>
          <w:rFonts w:ascii="Bookman Old Style" w:eastAsia="Arial" w:hAnsi="Bookman Old Style" w:cs="Times New Roman"/>
          <w:sz w:val="20"/>
          <w:szCs w:val="20"/>
        </w:rPr>
        <w:t>7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>/20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20</w:t>
      </w:r>
      <w:r w:rsidRPr="006D3555">
        <w:rPr>
          <w:rFonts w:ascii="Bookman Old Style" w:eastAsia="Arial" w:hAnsi="Bookman Old Style" w:cs="Times New Roman"/>
          <w:sz w:val="20"/>
          <w:szCs w:val="20"/>
        </w:rPr>
        <w:t>, instaurado pelo Município de</w:t>
      </w:r>
      <w:r w:rsidR="00BF07BA" w:rsidRPr="006D3555">
        <w:rPr>
          <w:rFonts w:ascii="Bookman Old Style" w:eastAsia="Arial" w:hAnsi="Bookman Old Style" w:cs="Times New Roman"/>
          <w:sz w:val="20"/>
          <w:szCs w:val="20"/>
        </w:rPr>
        <w:t xml:space="preserve"> Santo Antonio do Sudoeste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., que não fomos declarados inidôneos para licitar ou contratar com o Poder Público, em qualquer de suas esferas e sob as penas da lei, que até a presente data inexistem fatos impeditivos para a nossa habilitação e eventual contratação, e que estamos cientes da obrigatoriedade de declarar ocorrências posteriores, bem como, que nossa empresa não possui menores de dezoito anos em atividades noturnas, perigosas ou insalubres e que não utiliza o trabalho de menores de dezesseis anos, salvo na condição de aprendiz.</w:t>
      </w:r>
    </w:p>
    <w:p w:rsidR="008E22D0" w:rsidRPr="006D3555" w:rsidRDefault="008E22D0" w:rsidP="008E22D0">
      <w:pPr>
        <w:widowControl w:val="0"/>
        <w:spacing w:after="0" w:line="17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Declaramos ainda que, não possuímos em nosso quadro societário servidor público da ativa, ou empregado de empresa pública ou de sociedade de economia mista.</w:t>
      </w:r>
    </w:p>
    <w:p w:rsidR="008E22D0" w:rsidRPr="006D3555" w:rsidRDefault="008E22D0" w:rsidP="008E22D0">
      <w:pPr>
        <w:widowControl w:val="0"/>
        <w:spacing w:after="0" w:line="232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Por ser expressão da verdade, firmamos a presente.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0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9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5F4C27">
      <w:pPr>
        <w:widowControl w:val="0"/>
        <w:spacing w:after="0" w:line="29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_______________, e</w:t>
      </w:r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m ______ de ____________ </w:t>
      </w:r>
      <w:proofErr w:type="spellStart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>de</w:t>
      </w:r>
      <w:proofErr w:type="spellEnd"/>
      <w:r w:rsidR="00141064" w:rsidRPr="006D3555">
        <w:rPr>
          <w:rFonts w:ascii="Bookman Old Style" w:eastAsia="Arial" w:hAnsi="Bookman Old Style" w:cs="Times New Roman"/>
          <w:sz w:val="20"/>
          <w:szCs w:val="20"/>
        </w:rPr>
        <w:t xml:space="preserve"> 20</w:t>
      </w:r>
      <w:r w:rsidR="003D52E2">
        <w:rPr>
          <w:rFonts w:ascii="Bookman Old Style" w:eastAsia="Arial" w:hAnsi="Bookman Old Style" w:cs="Times New Roman"/>
          <w:sz w:val="20"/>
          <w:szCs w:val="20"/>
        </w:rPr>
        <w:t>20</w:t>
      </w:r>
      <w:r w:rsidRPr="006D3555">
        <w:rPr>
          <w:rFonts w:ascii="Bookman Old Style" w:eastAsia="Arial" w:hAnsi="Bookman Old Style" w:cs="Times New Roman"/>
          <w:sz w:val="20"/>
          <w:szCs w:val="20"/>
        </w:rPr>
        <w:t>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60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5F4C27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(</w:t>
      </w:r>
      <w:proofErr w:type="spellStart"/>
      <w:proofErr w:type="gramStart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nome,CPF</w:t>
      </w:r>
      <w:proofErr w:type="spellEnd"/>
      <w:proofErr w:type="gramEnd"/>
      <w:r w:rsidR="008E22D0" w:rsidRPr="006D3555">
        <w:rPr>
          <w:rFonts w:ascii="Bookman Old Style" w:eastAsia="Arial" w:hAnsi="Bookman Old Style" w:cs="Times New Roman"/>
          <w:sz w:val="20"/>
          <w:szCs w:val="20"/>
        </w:rPr>
        <w:t>, RG e assinatura do representante legal)</w:t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  <w:r w:rsidRPr="006D3555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0800" behindDoc="0" locked="0" layoutInCell="0" allowOverlap="1" wp14:anchorId="7A0A6F6E" wp14:editId="7D61CF29">
            <wp:simplePos x="0" y="0"/>
            <wp:positionH relativeFrom="column">
              <wp:posOffset>-17780</wp:posOffset>
            </wp:positionH>
            <wp:positionV relativeFrom="paragraph">
              <wp:posOffset>4318000</wp:posOffset>
            </wp:positionV>
            <wp:extent cx="6115685" cy="381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555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2848" behindDoc="0" locked="0" layoutInCell="0" allowOverlap="1" wp14:anchorId="2C555002" wp14:editId="5FEB16CB">
            <wp:simplePos x="0" y="0"/>
            <wp:positionH relativeFrom="column">
              <wp:posOffset>-17780</wp:posOffset>
            </wp:positionH>
            <wp:positionV relativeFrom="paragraph">
              <wp:posOffset>4364990</wp:posOffset>
            </wp:positionV>
            <wp:extent cx="6115685" cy="88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00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7F187D" w:rsidRDefault="007F187D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bookmarkStart w:id="9" w:name="page12"/>
      <w:bookmarkEnd w:id="9"/>
    </w:p>
    <w:p w:rsidR="007F187D" w:rsidRDefault="007F187D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7F187D" w:rsidRDefault="007F187D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ANEXO IV</w:t>
      </w:r>
    </w:p>
    <w:p w:rsidR="008E22D0" w:rsidRPr="006D3555" w:rsidRDefault="008E22D0" w:rsidP="005F4C27">
      <w:pPr>
        <w:widowControl w:val="0"/>
        <w:spacing w:after="0" w:line="209" w:lineRule="exact"/>
        <w:ind w:right="-1"/>
        <w:jc w:val="center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Times New Roman"/>
          <w:sz w:val="20"/>
          <w:szCs w:val="20"/>
        </w:rPr>
      </w:pPr>
      <w:r w:rsidRPr="006D3555">
        <w:rPr>
          <w:rFonts w:ascii="Bookman Old Style" w:eastAsia="Arial" w:hAnsi="Bookman Old Style" w:cs="Times New Roman"/>
          <w:sz w:val="20"/>
          <w:szCs w:val="20"/>
        </w:rPr>
        <w:t>MINUTA DE CONTRATO</w:t>
      </w:r>
    </w:p>
    <w:p w:rsidR="008E22D0" w:rsidRPr="006D3555" w:rsidRDefault="008E22D0" w:rsidP="008E22D0">
      <w:pPr>
        <w:widowControl w:val="0"/>
        <w:spacing w:after="0" w:line="207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8E22D0" w:rsidRPr="006D3555" w:rsidRDefault="00141064" w:rsidP="005F4C27">
      <w:pPr>
        <w:widowControl w:val="0"/>
        <w:spacing w:after="0" w:line="237" w:lineRule="auto"/>
        <w:ind w:right="-1"/>
        <w:jc w:val="center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CONTRATO Nº_____/</w:t>
      </w:r>
      <w:r w:rsidR="003D52E2">
        <w:rPr>
          <w:rFonts w:ascii="Bookman Old Style" w:eastAsia="Arial" w:hAnsi="Bookman Old Style" w:cs="Arial"/>
          <w:sz w:val="20"/>
          <w:szCs w:val="20"/>
        </w:rPr>
        <w:t>2020</w:t>
      </w:r>
    </w:p>
    <w:p w:rsidR="008E22D0" w:rsidRPr="006D3555" w:rsidRDefault="008E22D0" w:rsidP="005F4C27">
      <w:pPr>
        <w:widowControl w:val="0"/>
        <w:spacing w:after="0" w:line="209" w:lineRule="exact"/>
        <w:ind w:right="-1"/>
        <w:jc w:val="right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40" w:lineRule="auto"/>
        <w:ind w:left="2268" w:right="-1"/>
        <w:jc w:val="both"/>
        <w:rPr>
          <w:rFonts w:ascii="Bookman Old Style" w:eastAsia="Calibri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Arial"/>
          <w:sz w:val="20"/>
          <w:szCs w:val="20"/>
        </w:rPr>
        <w:t>CONTRATO</w:t>
      </w:r>
      <w:r w:rsidRPr="006D3555">
        <w:rPr>
          <w:rFonts w:ascii="Bookman Old Style" w:eastAsia="Calibri" w:hAnsi="Bookman Old Style" w:cs="Arial"/>
          <w:sz w:val="20"/>
          <w:szCs w:val="20"/>
        </w:rPr>
        <w:tab/>
        <w:t>ADMINISTRATIVO DE CREDENCIAMENTO</w:t>
      </w:r>
      <w:r w:rsidRPr="006D3555">
        <w:rPr>
          <w:rFonts w:ascii="Bookman Old Style" w:eastAsia="Calibri" w:hAnsi="Bookman Old Style" w:cs="Arial"/>
          <w:sz w:val="20"/>
          <w:szCs w:val="20"/>
        </w:rPr>
        <w:tab/>
        <w:t>PARA</w:t>
      </w:r>
      <w:r w:rsidR="005F4C27" w:rsidRPr="006D3555">
        <w:rPr>
          <w:rFonts w:ascii="Bookman Old Style" w:eastAsia="Calibri" w:hAnsi="Bookman Old Style" w:cs="Arial"/>
          <w:sz w:val="20"/>
          <w:szCs w:val="20"/>
        </w:rPr>
        <w:t xml:space="preserve"> </w:t>
      </w:r>
      <w:proofErr w:type="gramStart"/>
      <w:r w:rsidRPr="006D3555">
        <w:rPr>
          <w:rFonts w:ascii="Bookman Old Style" w:eastAsia="Calibri" w:hAnsi="Bookman Old Style" w:cs="Arial"/>
          <w:sz w:val="20"/>
          <w:szCs w:val="20"/>
        </w:rPr>
        <w:t>PRESTAÇÃO  DE</w:t>
      </w:r>
      <w:proofErr w:type="gramEnd"/>
      <w:r w:rsidRPr="006D3555">
        <w:rPr>
          <w:rFonts w:ascii="Bookman Old Style" w:eastAsia="Calibri" w:hAnsi="Bookman Old Style" w:cs="Arial"/>
          <w:sz w:val="20"/>
          <w:szCs w:val="20"/>
        </w:rPr>
        <w:t xml:space="preserve">  SERVIÇOS  DE  PLANTÃO  MÉDIC</w:t>
      </w:r>
      <w:r w:rsidR="005F4C27" w:rsidRPr="006D3555">
        <w:rPr>
          <w:rFonts w:ascii="Bookman Old Style" w:eastAsia="Calibri" w:hAnsi="Bookman Old Style" w:cs="Arial"/>
          <w:sz w:val="20"/>
          <w:szCs w:val="20"/>
        </w:rPr>
        <w:t xml:space="preserve">O,  QUE ENTRE </w:t>
      </w:r>
      <w:r w:rsidRPr="006D3555">
        <w:rPr>
          <w:rFonts w:ascii="Bookman Old Style" w:eastAsia="Calibri" w:hAnsi="Bookman Old Style" w:cs="Arial"/>
          <w:sz w:val="20"/>
          <w:szCs w:val="20"/>
        </w:rPr>
        <w:t>SI</w:t>
      </w:r>
      <w:r w:rsidR="005F4C27" w:rsidRPr="006D3555">
        <w:rPr>
          <w:rFonts w:ascii="Bookman Old Style" w:eastAsia="Calibri" w:hAnsi="Bookman Old Style" w:cs="Arial"/>
          <w:sz w:val="20"/>
          <w:szCs w:val="20"/>
        </w:rPr>
        <w:t xml:space="preserve"> </w:t>
      </w:r>
      <w:r w:rsidRPr="006D3555">
        <w:rPr>
          <w:rFonts w:ascii="Bookman Old Style" w:eastAsia="Calibri" w:hAnsi="Bookman Old Style" w:cs="Arial"/>
          <w:sz w:val="20"/>
          <w:szCs w:val="20"/>
        </w:rPr>
        <w:t>CELEBRAM O MUNICÍPIO DE SANTO ANTONIO DO SUDOESTE E.....................</w:t>
      </w:r>
    </w:p>
    <w:p w:rsidR="008E22D0" w:rsidRPr="006D3555" w:rsidRDefault="008E22D0" w:rsidP="008E22D0">
      <w:pPr>
        <w:widowControl w:val="0"/>
        <w:spacing w:after="0" w:line="240" w:lineRule="auto"/>
        <w:ind w:right="-1"/>
        <w:rPr>
          <w:rFonts w:ascii="Bookman Old Style" w:eastAsia="Calibri" w:hAnsi="Bookman Old Style" w:cs="Times New Roman"/>
          <w:sz w:val="20"/>
          <w:szCs w:val="20"/>
        </w:rPr>
      </w:pPr>
    </w:p>
    <w:p w:rsidR="008E22D0" w:rsidRPr="006D3555" w:rsidRDefault="008E22D0" w:rsidP="008E22D0">
      <w:pPr>
        <w:widowControl w:val="0"/>
        <w:spacing w:after="0" w:line="21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p w:rsidR="005F4C27" w:rsidRPr="006D3555" w:rsidRDefault="005F4C27" w:rsidP="008E22D0">
      <w:pPr>
        <w:widowControl w:val="0"/>
        <w:spacing w:after="0" w:line="215" w:lineRule="exact"/>
        <w:ind w:right="-1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900"/>
        <w:gridCol w:w="1040"/>
        <w:gridCol w:w="1440"/>
      </w:tblGrid>
      <w:tr w:rsidR="008E22D0" w:rsidRPr="006D3555" w:rsidTr="005F4C27">
        <w:trPr>
          <w:trHeight w:val="207"/>
        </w:trPr>
        <w:tc>
          <w:tcPr>
            <w:tcW w:w="8140" w:type="dxa"/>
            <w:gridSpan w:val="3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w w:val="99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w w:val="99"/>
                <w:sz w:val="20"/>
                <w:szCs w:val="20"/>
              </w:rPr>
              <w:t>CONTRATANTE: O MUNICÍPIO DE SANTO ANTONIO DO SUDOESTE, inscrito no CNPJ/MF sob nº. ..................</w:t>
            </w:r>
          </w:p>
        </w:tc>
        <w:tc>
          <w:tcPr>
            <w:tcW w:w="144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, com sede na</w:t>
            </w:r>
          </w:p>
        </w:tc>
      </w:tr>
      <w:tr w:rsidR="008E22D0" w:rsidRPr="006D3555" w:rsidTr="005F4C27">
        <w:trPr>
          <w:trHeight w:val="206"/>
        </w:trPr>
        <w:tc>
          <w:tcPr>
            <w:tcW w:w="9580" w:type="dxa"/>
            <w:gridSpan w:val="4"/>
            <w:vAlign w:val="bottom"/>
            <w:hideMark/>
          </w:tcPr>
          <w:p w:rsidR="008E22D0" w:rsidRPr="006D3555" w:rsidRDefault="008E22D0" w:rsidP="00BF07BA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...........................– centro, na cidade de</w:t>
            </w:r>
            <w:r w:rsidR="00BF07BA" w:rsidRPr="006D3555">
              <w:rPr>
                <w:rFonts w:ascii="Bookman Old Style" w:eastAsia="Arial" w:hAnsi="Bookman Old Style" w:cs="Arial"/>
                <w:sz w:val="20"/>
                <w:szCs w:val="20"/>
              </w:rPr>
              <w:t xml:space="preserve"> Santo Antonio do Sudoeste</w:t>
            </w: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, Estado do Paraná, neste ato representado pelo Prefeito</w:t>
            </w:r>
          </w:p>
        </w:tc>
      </w:tr>
      <w:tr w:rsidR="008E22D0" w:rsidRPr="006D3555" w:rsidTr="005F4C27">
        <w:trPr>
          <w:trHeight w:val="209"/>
        </w:trPr>
        <w:tc>
          <w:tcPr>
            <w:tcW w:w="420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</w:rPr>
              <w:t>Municipal, senhor ----------------portador do RG n.º</w:t>
            </w:r>
          </w:p>
        </w:tc>
        <w:tc>
          <w:tcPr>
            <w:tcW w:w="290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............PR e CPF n</w:t>
            </w:r>
            <w:proofErr w:type="gramStart"/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.º</w:t>
            </w:r>
            <w:proofErr w:type="gramEnd"/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 xml:space="preserve"> ...................</w:t>
            </w:r>
          </w:p>
        </w:tc>
        <w:tc>
          <w:tcPr>
            <w:tcW w:w="104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residente e</w:t>
            </w:r>
          </w:p>
        </w:tc>
        <w:tc>
          <w:tcPr>
            <w:tcW w:w="144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domiciliado nesta</w:t>
            </w:r>
          </w:p>
        </w:tc>
      </w:tr>
      <w:tr w:rsidR="008E22D0" w:rsidRPr="006D3555" w:rsidTr="005F4C27">
        <w:trPr>
          <w:trHeight w:val="207"/>
        </w:trPr>
        <w:tc>
          <w:tcPr>
            <w:tcW w:w="4200" w:type="dxa"/>
            <w:vAlign w:val="bottom"/>
            <w:hideMark/>
          </w:tcPr>
          <w:p w:rsidR="008E22D0" w:rsidRPr="006D3555" w:rsidRDefault="008E22D0" w:rsidP="005F4C27">
            <w:pPr>
              <w:widowControl w:val="0"/>
              <w:spacing w:after="0" w:line="206" w:lineRule="exact"/>
              <w:ind w:right="-1"/>
              <w:jc w:val="both"/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</w:pPr>
            <w:proofErr w:type="gramStart"/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cidade</w:t>
            </w:r>
            <w:proofErr w:type="gramEnd"/>
            <w:r w:rsidRPr="006D3555">
              <w:rPr>
                <w:rFonts w:ascii="Bookman Old Style" w:eastAsia="Arial" w:hAnsi="Bookman Old Style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900" w:type="dxa"/>
            <w:vAlign w:val="bottom"/>
          </w:tcPr>
          <w:p w:rsidR="008E22D0" w:rsidRPr="006D3555" w:rsidRDefault="008E22D0" w:rsidP="005F4C27">
            <w:pPr>
              <w:widowControl w:val="0"/>
              <w:spacing w:after="0" w:line="0" w:lineRule="atLeast"/>
              <w:ind w:right="-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vAlign w:val="bottom"/>
          </w:tcPr>
          <w:p w:rsidR="008E22D0" w:rsidRPr="006D3555" w:rsidRDefault="008E22D0" w:rsidP="005F4C27">
            <w:pPr>
              <w:widowControl w:val="0"/>
              <w:spacing w:after="0" w:line="0" w:lineRule="atLeast"/>
              <w:ind w:right="-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bottom"/>
          </w:tcPr>
          <w:p w:rsidR="008E22D0" w:rsidRPr="006D3555" w:rsidRDefault="008E22D0" w:rsidP="005F4C27">
            <w:pPr>
              <w:widowControl w:val="0"/>
              <w:spacing w:after="0" w:line="0" w:lineRule="atLeast"/>
              <w:ind w:right="-1"/>
              <w:jc w:val="both"/>
              <w:rPr>
                <w:rFonts w:ascii="Bookman Old Style" w:eastAsia="Times New Roman" w:hAnsi="Bookman Old Style" w:cs="Arial"/>
                <w:sz w:val="20"/>
                <w:szCs w:val="20"/>
                <w:lang w:val="en-US"/>
              </w:rPr>
            </w:pPr>
          </w:p>
        </w:tc>
      </w:tr>
    </w:tbl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  <w:lang w:val="en-US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CONTRATADO(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A): _____________________________pessoa física e/ou pessoa jurídica de direito privado, estabelecida na</w:t>
      </w:r>
    </w:p>
    <w:p w:rsidR="008E22D0" w:rsidRPr="006D3555" w:rsidRDefault="008E22D0" w:rsidP="005F4C27">
      <w:pPr>
        <w:widowControl w:val="0"/>
        <w:tabs>
          <w:tab w:val="left" w:pos="1420"/>
          <w:tab w:val="left" w:pos="6400"/>
          <w:tab w:val="left" w:pos="7700"/>
          <w:tab w:val="left" w:pos="934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Rua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______________________________________,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na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cidade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de</w:t>
      </w:r>
    </w:p>
    <w:p w:rsidR="008E22D0" w:rsidRPr="006D3555" w:rsidRDefault="008E22D0" w:rsidP="005F4C27">
      <w:pPr>
        <w:widowControl w:val="0"/>
        <w:tabs>
          <w:tab w:val="left" w:pos="5440"/>
          <w:tab w:val="left" w:pos="6380"/>
          <w:tab w:val="left" w:pos="6960"/>
          <w:tab w:val="left" w:pos="7800"/>
          <w:tab w:val="left" w:pos="8460"/>
          <w:tab w:val="left" w:pos="894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_________________________________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_,CEP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____________,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inscrita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no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CNPJ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sob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o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número</w:t>
      </w:r>
    </w:p>
    <w:p w:rsidR="008E22D0" w:rsidRPr="006D3555" w:rsidRDefault="008E22D0" w:rsidP="005F4C27">
      <w:pPr>
        <w:widowControl w:val="0"/>
        <w:spacing w:after="0" w:line="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_________________________, representada pelo senhor </w:t>
      </w:r>
      <w:r w:rsidRPr="006D3555">
        <w:rPr>
          <w:rFonts w:ascii="Bookman Old Style" w:eastAsia="Arial" w:hAnsi="Bookman Old Style" w:cs="Arial"/>
          <w:i/>
          <w:sz w:val="20"/>
          <w:szCs w:val="20"/>
        </w:rPr>
        <w:t>___</w:t>
      </w:r>
      <w:r w:rsidRPr="006D3555">
        <w:rPr>
          <w:rFonts w:ascii="Bookman Old Style" w:eastAsia="Arial" w:hAnsi="Bookman Old Style" w:cs="Arial"/>
          <w:sz w:val="20"/>
          <w:szCs w:val="20"/>
        </w:rPr>
        <w:t>_____________________________, portador da Cédula de Identidade RG sob nº____________ e do CPF/MF _____________________, residente e domiciliado na cidade de __________________________, sito à rua____________ CEP_________, pelo presente instrumento e na melhor forma de direito, acham-se justos e contratados, mediante as cláusulas e condições seguintes:</w:t>
      </w:r>
    </w:p>
    <w:p w:rsidR="008E22D0" w:rsidRPr="006D3555" w:rsidRDefault="008E22D0" w:rsidP="005F4C27">
      <w:pPr>
        <w:widowControl w:val="0"/>
        <w:spacing w:after="0" w:line="209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PRIMEIRA - DO OBJETO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Prestação de serviços médicos em ......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5"/>
        <w:gridCol w:w="1559"/>
        <w:gridCol w:w="2268"/>
        <w:gridCol w:w="992"/>
        <w:gridCol w:w="1134"/>
        <w:gridCol w:w="1418"/>
      </w:tblGrid>
      <w:tr w:rsidR="00BF07BA" w:rsidRPr="003D52E2" w:rsidTr="003D52E2">
        <w:trPr>
          <w:trHeight w:hRule="exact" w:val="1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rPr>
                <w:rFonts w:ascii="Bookman Old Style" w:eastAsia="Arial" w:hAnsi="Bookman Old Style" w:cs="Arial"/>
                <w:b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both"/>
              <w:rPr>
                <w:rFonts w:ascii="Bookman Old Style" w:eastAsia="Arial" w:hAnsi="Bookman Old Style" w:cs="Arial"/>
                <w:b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  <w:t>Especificação do</w:t>
            </w:r>
            <w:r w:rsidRPr="003D52E2">
              <w:rPr>
                <w:rFonts w:ascii="Bookman Old Style" w:eastAsia="Calibri" w:hAnsi="Bookman Old Style" w:cs="Arial"/>
                <w:b/>
                <w:spacing w:val="-9"/>
                <w:sz w:val="18"/>
                <w:szCs w:val="18"/>
                <w:lang w:val="en-US"/>
              </w:rPr>
              <w:t xml:space="preserve"> </w:t>
            </w:r>
            <w:r w:rsidRPr="003D52E2">
              <w:rPr>
                <w:rFonts w:ascii="Bookman Old Style" w:eastAsia="Calibri" w:hAnsi="Bookman Old Style" w:cs="Arial"/>
                <w:b/>
                <w:sz w:val="18"/>
                <w:szCs w:val="18"/>
                <w:lang w:val="en-US"/>
              </w:rPr>
              <w:t>Serviço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r w:rsidRPr="003D52E2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Quantidade total de horas que deverão ser contratadas por mês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r w:rsidRPr="003D52E2">
              <w:rPr>
                <w:rFonts w:ascii="Bookman Old Style" w:eastAsia="Arial" w:hAnsi="Bookman Old Style" w:cs="Arial"/>
                <w:b/>
                <w:sz w:val="18"/>
                <w:szCs w:val="18"/>
              </w:rPr>
              <w:t xml:space="preserve">Quantidade total de horas que deverão ser contratados pelo período de 12 meses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r w:rsidRPr="003D52E2">
              <w:rPr>
                <w:rFonts w:ascii="Bookman Old Style" w:eastAsia="Arial" w:hAnsi="Bookman Old Style" w:cs="Arial"/>
                <w:b/>
                <w:sz w:val="18"/>
                <w:szCs w:val="18"/>
              </w:rPr>
              <w:t>Valor da hora 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BA" w:rsidRPr="003D52E2" w:rsidRDefault="00BF07BA" w:rsidP="00042286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  <w:r w:rsidRPr="003D52E2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Valor total mensal R$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BA" w:rsidRPr="003D52E2" w:rsidRDefault="00BF07BA" w:rsidP="00042286">
            <w:pPr>
              <w:widowControl w:val="0"/>
              <w:spacing w:after="0" w:line="240" w:lineRule="auto"/>
              <w:ind w:right="-1"/>
              <w:jc w:val="center"/>
              <w:rPr>
                <w:rFonts w:ascii="Bookman Old Style" w:eastAsia="Calibri" w:hAnsi="Bookman Old Style" w:cs="Arial"/>
                <w:b/>
                <w:sz w:val="18"/>
                <w:szCs w:val="18"/>
              </w:rPr>
            </w:pPr>
            <w:r w:rsidRPr="003D52E2">
              <w:rPr>
                <w:rFonts w:ascii="Bookman Old Style" w:eastAsia="Calibri" w:hAnsi="Bookman Old Style" w:cs="Arial"/>
                <w:b/>
                <w:sz w:val="18"/>
                <w:szCs w:val="18"/>
              </w:rPr>
              <w:t>Valor total do período de 12 (doze) meses R$</w:t>
            </w:r>
          </w:p>
        </w:tc>
      </w:tr>
      <w:tr w:rsidR="00BF07BA" w:rsidRPr="003D52E2" w:rsidTr="003D52E2">
        <w:trPr>
          <w:trHeight w:hRule="exact" w:val="1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240" w:lineRule="auto"/>
              <w:ind w:right="-1"/>
              <w:jc w:val="both"/>
              <w:rPr>
                <w:rFonts w:ascii="Bookman Old Style" w:eastAsia="Arial" w:hAnsi="Bookman Old Style" w:cs="Arial"/>
                <w:sz w:val="18"/>
                <w:szCs w:val="18"/>
              </w:rPr>
            </w:pPr>
            <w:r w:rsidRPr="003D52E2">
              <w:rPr>
                <w:rFonts w:ascii="Bookman Old Style" w:eastAsia="Arial" w:hAnsi="Bookman Old Style" w:cs="Arial"/>
                <w:sz w:val="18"/>
                <w:szCs w:val="18"/>
              </w:rPr>
              <w:t>Plantão para serviço de médico GENERALISTA, diurno/noturno de segunda a sexta-feira.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</w:rPr>
            </w:pPr>
          </w:p>
          <w:p w:rsidR="00BF07BA" w:rsidRPr="003D52E2" w:rsidRDefault="003D52E2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3D52E2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Arial" w:hAnsi="Bookman Old Style" w:cs="Arial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3D52E2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BF07BA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</w:p>
          <w:p w:rsidR="00BF07BA" w:rsidRPr="003D52E2" w:rsidRDefault="003D52E2" w:rsidP="00042286">
            <w:pPr>
              <w:widowControl w:val="0"/>
              <w:spacing w:after="0" w:line="180" w:lineRule="exact"/>
              <w:ind w:right="-1"/>
              <w:jc w:val="center"/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</w:pPr>
            <w:r w:rsidRPr="003D52E2">
              <w:rPr>
                <w:rFonts w:ascii="Bookman Old Style" w:eastAsia="Calibri" w:hAnsi="Bookman Old Style" w:cs="Arial"/>
                <w:sz w:val="18"/>
                <w:szCs w:val="18"/>
                <w:lang w:val="en-US"/>
              </w:rPr>
              <w:t>180.000,00</w:t>
            </w:r>
          </w:p>
        </w:tc>
      </w:tr>
    </w:tbl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1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SEGUNDA - DO PROCESSO DE INEXIGIBILIDADE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141064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As partes acima identificadas têm, entre si, justas e acertadas o presente Contrato Administrativo de credenciamento para a prestação de serviços de ...................., após a homologação do PROCESSO DE INEXIGIBILIDADE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N.º</w:t>
      </w:r>
      <w:proofErr w:type="gramEnd"/>
      <w:r w:rsidR="00141064" w:rsidRPr="006D3555">
        <w:rPr>
          <w:rFonts w:ascii="Bookman Old Style" w:eastAsia="Arial" w:hAnsi="Bookman Old Style" w:cs="Arial"/>
          <w:sz w:val="20"/>
          <w:szCs w:val="20"/>
        </w:rPr>
        <w:t>___/20</w:t>
      </w:r>
      <w:r w:rsidR="003D52E2">
        <w:rPr>
          <w:rFonts w:ascii="Bookman Old Style" w:eastAsia="Arial" w:hAnsi="Bookman Old Style" w:cs="Arial"/>
          <w:sz w:val="20"/>
          <w:szCs w:val="20"/>
        </w:rPr>
        <w:t>20</w:t>
      </w:r>
      <w:r w:rsidRPr="006D3555">
        <w:rPr>
          <w:rFonts w:ascii="Bookman Old Style" w:eastAsia="Arial" w:hAnsi="Bookman Old Style" w:cs="Arial"/>
          <w:sz w:val="20"/>
          <w:szCs w:val="20"/>
        </w:rPr>
        <w:t xml:space="preserve">, pelas condições do </w:t>
      </w:r>
      <w:r w:rsidR="00141064" w:rsidRPr="006D3555">
        <w:rPr>
          <w:rFonts w:ascii="Bookman Old Style" w:eastAsia="Arial" w:hAnsi="Bookman Old Style" w:cs="Arial"/>
          <w:sz w:val="20"/>
          <w:szCs w:val="20"/>
        </w:rPr>
        <w:t>Edital de Chamamento nº .../20</w:t>
      </w:r>
      <w:r w:rsidR="003D52E2">
        <w:rPr>
          <w:rFonts w:ascii="Bookman Old Style" w:eastAsia="Arial" w:hAnsi="Bookman Old Style" w:cs="Arial"/>
          <w:sz w:val="20"/>
          <w:szCs w:val="20"/>
        </w:rPr>
        <w:t>20</w:t>
      </w: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e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seus anexos e pelas cláusulas a seguir expressas, definidoras dos direitos, obrigações e responsabilidades das partes.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TERCEIRA - DA EXECUÇÃO DOS SERVIÇOS</w:t>
      </w:r>
    </w:p>
    <w:p w:rsidR="008E22D0" w:rsidRPr="006D3555" w:rsidRDefault="008E22D0" w:rsidP="005F4C27">
      <w:pPr>
        <w:widowControl w:val="0"/>
        <w:spacing w:after="0" w:line="20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 CONTRATADO(A) deverá atender aos seguintes requisitos: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13"/>
        </w:tabs>
        <w:spacing w:after="0" w:line="235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Prestar de serviços médicos em ....</w:t>
      </w:r>
    </w:p>
    <w:p w:rsidR="008E22D0" w:rsidRPr="006D3555" w:rsidRDefault="008E22D0" w:rsidP="005F4C27">
      <w:pPr>
        <w:widowControl w:val="0"/>
        <w:spacing w:after="0" w:line="217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52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Atender os pacientes com dignidade e respeito e de modo universal e igualitário, mantendo-se a qualidade na prestação de serviços.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228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Respeitar a decisão do paciente ao consentir ou recusar prestação de Serviços de saúde, salvo nos casos de iminente perigo de vida ou obrigação Legal.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85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Se pessoa jurídica, responsabiliza-se pelos salários, encargos sociais, previdenciários, taxas, impostos e quaisquer outros que incidam ou venham a incidir sobre seu pessoal necessário à execução do serviço.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2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Responsabiliza-se por todos e quaisquer danos e/ou prejuízos que vier causar aos pacientes.</w:t>
      </w:r>
    </w:p>
    <w:p w:rsidR="008E22D0" w:rsidRPr="006D3555" w:rsidRDefault="008E22D0" w:rsidP="005F4C27">
      <w:pPr>
        <w:widowControl w:val="0"/>
        <w:spacing w:after="0" w:line="208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2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Manter, durante todo o contrato, todas as condições de habilitação e qualificação exigidas no credenciamento.</w:t>
      </w:r>
    </w:p>
    <w:p w:rsidR="008E22D0" w:rsidRPr="006D3555" w:rsidRDefault="008E22D0" w:rsidP="005F4C27">
      <w:pPr>
        <w:widowControl w:val="0"/>
        <w:spacing w:after="0" w:line="215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3"/>
        </w:numPr>
        <w:tabs>
          <w:tab w:val="left" w:pos="140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Apresentar e atualizar certidões ou qualquer outro documento sempre que solicitado pelo Município de Santo Antonio do Sudoeste -PR.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4"/>
        </w:numPr>
        <w:tabs>
          <w:tab w:val="left" w:pos="120"/>
        </w:tabs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bookmarkStart w:id="10" w:name="page13"/>
      <w:bookmarkEnd w:id="10"/>
      <w:r w:rsidRPr="006D3555">
        <w:rPr>
          <w:rFonts w:ascii="Bookman Old Style" w:eastAsia="Arial" w:hAnsi="Bookman Old Style" w:cs="Arial"/>
          <w:sz w:val="20"/>
          <w:szCs w:val="20"/>
        </w:rPr>
        <w:t>Não ceder ou transferir para terceiros a execução.</w:t>
      </w:r>
    </w:p>
    <w:p w:rsidR="008E22D0" w:rsidRPr="006D3555" w:rsidRDefault="008E22D0" w:rsidP="005F4C27">
      <w:pPr>
        <w:widowControl w:val="0"/>
        <w:spacing w:after="0" w:line="209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4"/>
        </w:numPr>
        <w:tabs>
          <w:tab w:val="left" w:pos="120"/>
        </w:tabs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Comunicar ao Contratante qualquer irregularidade de que tenha conhecimento.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QUARTA - DA VIGÊNCIA DO CONTRATO</w:t>
      </w:r>
    </w:p>
    <w:p w:rsidR="008E22D0" w:rsidRPr="006D3555" w:rsidRDefault="008E22D0" w:rsidP="005F4C27">
      <w:pPr>
        <w:widowControl w:val="0"/>
        <w:spacing w:after="0" w:line="214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b/>
          <w:sz w:val="20"/>
          <w:szCs w:val="20"/>
        </w:rPr>
      </w:pPr>
      <w:r w:rsidRPr="006D3555">
        <w:rPr>
          <w:rFonts w:ascii="Bookman Old Style" w:eastAsia="Arial" w:hAnsi="Bookman Old Style" w:cs="Arial"/>
          <w:b/>
          <w:sz w:val="20"/>
          <w:szCs w:val="20"/>
        </w:rPr>
        <w:t xml:space="preserve">A vigência do contrato será de 12(doze) meses, contados da assinatura, podendo ser prorrogado por iguais e sucessivos períodos até o máximo de 60 (sessenta) meses, caso haja interesse da administração, com anuência da credenciada, nos termos do art. 57, da Lei </w:t>
      </w:r>
      <w:proofErr w:type="gramStart"/>
      <w:r w:rsidRPr="006D3555">
        <w:rPr>
          <w:rFonts w:ascii="Bookman Old Style" w:eastAsia="Arial" w:hAnsi="Bookman Old Style" w:cs="Arial"/>
          <w:b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Arial"/>
          <w:b/>
          <w:sz w:val="20"/>
          <w:szCs w:val="20"/>
        </w:rPr>
        <w:t xml:space="preserve"> 8.666/93, através de Termo Aditivo.</w:t>
      </w:r>
    </w:p>
    <w:p w:rsidR="008E22D0" w:rsidRPr="006D3555" w:rsidRDefault="008E22D0" w:rsidP="005F4C27">
      <w:pPr>
        <w:widowControl w:val="0"/>
        <w:spacing w:after="0" w:line="215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QUINTA - DO ACOMPANHAMENTO DO CONTRATO</w:t>
      </w:r>
    </w:p>
    <w:p w:rsidR="008E22D0" w:rsidRPr="006D3555" w:rsidRDefault="008E22D0" w:rsidP="005F4C27">
      <w:pPr>
        <w:widowControl w:val="0"/>
        <w:spacing w:after="0" w:line="21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O Município através da Secretaria Municipal de Saúde, realizará o acompanhamento da execução dos serviços credenciados por meio de auditorias, comunicações escritas, visitas e outras atividades correlatas, sob responsabilidade do fiscal designado para acompanhamento do contrato e as ocorrências deverão ser registradas em relatórios anexados ao processo do credenciado.</w:t>
      </w:r>
    </w:p>
    <w:p w:rsidR="008E22D0" w:rsidRPr="006D3555" w:rsidRDefault="008E22D0" w:rsidP="005F4C27">
      <w:pPr>
        <w:widowControl w:val="0"/>
        <w:spacing w:after="0" w:line="21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PARÁGRAFO ÚNICO - O controle das horas de plantão executadas pelo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CONTRATADO(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A), deverá ser feita através de registro no ponto biométrico.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SEXTA - DA DOTAÇÃO ORÇAMENTÁRIA</w:t>
      </w:r>
    </w:p>
    <w:p w:rsidR="008E22D0" w:rsidRPr="006D3555" w:rsidRDefault="008E22D0" w:rsidP="005F4C27">
      <w:pPr>
        <w:widowControl w:val="0"/>
        <w:spacing w:after="0" w:line="219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As despesas com a execução deste contrato correrão a conta da receita própria do Município e estão previstas na seguinte dotação orçamentária:</w:t>
      </w:r>
    </w:p>
    <w:p w:rsidR="008E22D0" w:rsidRPr="006D3555" w:rsidRDefault="008E22D0" w:rsidP="005F4C27">
      <w:pPr>
        <w:widowControl w:val="0"/>
        <w:spacing w:after="0" w:line="1" w:lineRule="exact"/>
        <w:ind w:right="-1"/>
        <w:jc w:val="both"/>
        <w:rPr>
          <w:rFonts w:ascii="Bookman Old Style" w:eastAsia="Times New Roman" w:hAnsi="Bookman Old Style" w:cs="Arial"/>
          <w:color w:val="FF0000"/>
          <w:sz w:val="20"/>
          <w:szCs w:val="20"/>
        </w:rPr>
      </w:pPr>
    </w:p>
    <w:p w:rsidR="005F4C27" w:rsidRPr="006D3555" w:rsidRDefault="005F4C27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SÉTIMA - DO PAGAMENTO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O pagamento pela prestação dos serviços será realizado em até 10 (dez) dias após o fechamento do período da prestação dos serviços, mediante apresentação de documento fiscal.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PARÁGRAFO PRIMEIRO - O faturamento mensal da prestação dos serviços deverá ocorrer de acordo com o registro no controle de frequência através do ponto biométrico.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PARÁGRAFO SEGUNDO - O Município efetuará o desconto dos impostos do valor contratado, conforme legislação vigente.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OITAVA - DA RESCISÃO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Ocorrendo motivo que justifique, atendido em especial o interesse do CONTRATANTE, o presente contrato poderá ser rescindido unilateralmente nos moldes da Lei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8.666/93, pelo CONTRATANTE a qualquer momento, mediante notificação para imediata suspensão dos serviços.</w:t>
      </w:r>
    </w:p>
    <w:p w:rsidR="008E22D0" w:rsidRPr="006D3555" w:rsidRDefault="008E22D0" w:rsidP="005F4C27">
      <w:pPr>
        <w:widowControl w:val="0"/>
        <w:spacing w:after="0" w:line="21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PARÁGRAFO ÚNICO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 CONTRATADO(A) poderá a qualquer tempo denunciar o ajuste, bastando, para tanto, notificar previamente a Administração, com antecedência de 30 (trinta) dias.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1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NONA - SANÇÕES ADMINISTRATIVAS PARA O CASO DE INADINPLENCIA DOS SERVIÇOS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Pela inexecução total ou parcial na prestação dos serviços, o Município de</w:t>
      </w:r>
      <w:r w:rsidR="00BF07BA" w:rsidRPr="006D3555">
        <w:rPr>
          <w:rFonts w:ascii="Bookman Old Style" w:eastAsia="Arial" w:hAnsi="Bookman Old Style" w:cs="Arial"/>
          <w:sz w:val="20"/>
          <w:szCs w:val="20"/>
        </w:rPr>
        <w:t xml:space="preserve"> Santo Antonio do Sudoeste</w:t>
      </w:r>
      <w:r w:rsidRPr="006D3555">
        <w:rPr>
          <w:rFonts w:ascii="Bookman Old Style" w:eastAsia="Arial" w:hAnsi="Bookman Old Style" w:cs="Arial"/>
          <w:sz w:val="20"/>
          <w:szCs w:val="20"/>
        </w:rPr>
        <w:t xml:space="preserve">, garantida a prévia defesa, aplicar aos cadastrados as sanções previstas no art. 87 da Lei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8.666/93.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- DAS PENALIDADES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O descumprimento total ou parcial das obrigações assumidas ou o cumprimento em desacordo com o pactuado acarretará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ao(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 CREDENCIADO(A) as penalidades previstas no art. 87 da lei 8.666/93 e alterações, conforme a gravidade da infração e independentemente da incidência de multa e sem prejuízo do descredenciamento.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bookmarkStart w:id="11" w:name="page14"/>
      <w:bookmarkEnd w:id="11"/>
      <w:r w:rsidRPr="006D3555">
        <w:rPr>
          <w:rFonts w:ascii="Bookman Old Style" w:eastAsia="Arial" w:hAnsi="Bookman Old Style" w:cs="Arial"/>
          <w:sz w:val="20"/>
          <w:szCs w:val="20"/>
        </w:rPr>
        <w:t>CLÁUSULA DÉCIMA PRIMEIRA - DA MULTA</w:t>
      </w:r>
    </w:p>
    <w:p w:rsidR="008E22D0" w:rsidRPr="006D3555" w:rsidRDefault="008E22D0" w:rsidP="005F4C27">
      <w:pPr>
        <w:widowControl w:val="0"/>
        <w:spacing w:after="0" w:line="22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O(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>A) CONTRATADO(A), no uso das prerrogativas que lhe confere o inciso IV, do artigo 58 e artigo 87, inciso II, da Lei 8.666/963, aplicará multa:</w:t>
      </w:r>
    </w:p>
    <w:p w:rsidR="008E22D0" w:rsidRPr="006D3555" w:rsidRDefault="008E22D0" w:rsidP="005F4C27">
      <w:pPr>
        <w:widowControl w:val="0"/>
        <w:spacing w:after="0" w:line="22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5"/>
        </w:numPr>
        <w:tabs>
          <w:tab w:val="left" w:pos="242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pela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recusa em executar os serviços ora contratados, sofrerá as penalidades previstas no art. 87, II, da Lei nº. 8.666/93 e alterações.</w:t>
      </w:r>
    </w:p>
    <w:p w:rsidR="008E22D0" w:rsidRPr="006D3555" w:rsidRDefault="008E22D0" w:rsidP="005F4C27">
      <w:pPr>
        <w:widowControl w:val="0"/>
        <w:spacing w:after="0" w:line="217" w:lineRule="exac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numPr>
          <w:ilvl w:val="0"/>
          <w:numId w:val="15"/>
        </w:numPr>
        <w:tabs>
          <w:tab w:val="left" w:pos="211"/>
        </w:tabs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Multa de até 5% (cinco por cento) sobre o valor estimado para o contrato, pela inexecução total ou parcial dos serviços.</w:t>
      </w:r>
    </w:p>
    <w:p w:rsidR="008E22D0" w:rsidRPr="006D3555" w:rsidRDefault="008E22D0" w:rsidP="005F4C27">
      <w:pPr>
        <w:widowControl w:val="0"/>
        <w:spacing w:after="0" w:line="20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SEGUNDA - CASOS OMISSOS</w:t>
      </w:r>
    </w:p>
    <w:p w:rsidR="008E22D0" w:rsidRPr="006D3555" w:rsidRDefault="008E22D0" w:rsidP="005F4C27">
      <w:pPr>
        <w:widowControl w:val="0"/>
        <w:spacing w:after="0" w:line="209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F4C27" w:rsidRPr="006D3555" w:rsidRDefault="005F4C27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Os casos omissos serão resolvidos à luz da Lei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n.º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8.666/93 e dos princípios gerais de direito.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TERCEIRA - DAS ALTERAÇÕES</w:t>
      </w:r>
    </w:p>
    <w:p w:rsidR="008E22D0" w:rsidRPr="006D3555" w:rsidRDefault="008E22D0" w:rsidP="005F4C27">
      <w:pPr>
        <w:widowControl w:val="0"/>
        <w:spacing w:after="0" w:line="219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Qualquer alteração do presente CONTRATO será objeto de Termo Aditivo, na forma da legislação referentes a licitação e contratos administrativos.</w:t>
      </w:r>
    </w:p>
    <w:p w:rsidR="008E22D0" w:rsidRPr="006D3555" w:rsidRDefault="008E22D0" w:rsidP="005F4C27">
      <w:pPr>
        <w:widowControl w:val="0"/>
        <w:spacing w:after="0" w:line="20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QUARTA -</w:t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 xml:space="preserve"> </w:t>
      </w:r>
      <w:r w:rsidRPr="006D3555">
        <w:rPr>
          <w:rFonts w:ascii="Bookman Old Style" w:eastAsia="Arial" w:hAnsi="Bookman Old Style" w:cs="Arial"/>
          <w:sz w:val="20"/>
          <w:szCs w:val="20"/>
        </w:rPr>
        <w:t>ANTICORRUPÇÃO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1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QUINTA – DA FISCALIZAÇÃO</w:t>
      </w:r>
    </w:p>
    <w:p w:rsidR="008E22D0" w:rsidRPr="006D3555" w:rsidRDefault="008E22D0" w:rsidP="005F4C27">
      <w:pPr>
        <w:widowControl w:val="0"/>
        <w:spacing w:after="0" w:line="207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tabs>
          <w:tab w:val="left" w:pos="500"/>
          <w:tab w:val="left" w:pos="1820"/>
          <w:tab w:val="left" w:pos="2400"/>
          <w:tab w:val="left" w:pos="3440"/>
          <w:tab w:val="left" w:pos="4200"/>
          <w:tab w:val="left" w:pos="5280"/>
          <w:tab w:val="left" w:pos="6020"/>
          <w:tab w:val="left" w:pos="7220"/>
          <w:tab w:val="left" w:pos="8380"/>
          <w:tab w:val="left" w:pos="898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fiscalização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do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contrato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será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efetuada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pela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Secretária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Municipal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de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Saúde,</w:t>
      </w:r>
    </w:p>
    <w:p w:rsidR="008E22D0" w:rsidRPr="006D3555" w:rsidRDefault="008E22D0" w:rsidP="005F4C27">
      <w:pPr>
        <w:widowControl w:val="0"/>
        <w:spacing w:after="0" w:line="237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....................................................................</w:t>
      </w:r>
    </w:p>
    <w:p w:rsidR="008E22D0" w:rsidRPr="006D3555" w:rsidRDefault="008E22D0" w:rsidP="005F4C27">
      <w:pPr>
        <w:widowControl w:val="0"/>
        <w:spacing w:after="0" w:line="20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CLÁUSULA DÉCIMA SEXTA - DO FORO</w:t>
      </w:r>
    </w:p>
    <w:p w:rsidR="008E22D0" w:rsidRPr="006D3555" w:rsidRDefault="008E22D0" w:rsidP="005F4C27">
      <w:pPr>
        <w:widowControl w:val="0"/>
        <w:spacing w:after="0" w:line="21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5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 xml:space="preserve">As partes elegem o Foro do Município de Santo Antonio do Sudoeste – PR., com exclusão de qualquer outro, por mais privilegiado que seja, para dirimir questões oriundas do presente CONTRATO que não puder ser </w:t>
      </w:r>
      <w:proofErr w:type="gramStart"/>
      <w:r w:rsidRPr="006D3555">
        <w:rPr>
          <w:rFonts w:ascii="Bookman Old Style" w:eastAsia="Arial" w:hAnsi="Bookman Old Style" w:cs="Arial"/>
          <w:sz w:val="20"/>
          <w:szCs w:val="20"/>
        </w:rPr>
        <w:t>resolvidas</w:t>
      </w:r>
      <w:proofErr w:type="gramEnd"/>
      <w:r w:rsidRPr="006D3555">
        <w:rPr>
          <w:rFonts w:ascii="Bookman Old Style" w:eastAsia="Arial" w:hAnsi="Bookman Old Style" w:cs="Arial"/>
          <w:sz w:val="20"/>
          <w:szCs w:val="20"/>
        </w:rPr>
        <w:t xml:space="preserve"> pelas partes e pelo Conselho de Saúde.</w:t>
      </w:r>
    </w:p>
    <w:p w:rsidR="008E22D0" w:rsidRPr="006D3555" w:rsidRDefault="008E22D0" w:rsidP="005F4C27">
      <w:pPr>
        <w:widowControl w:val="0"/>
        <w:spacing w:after="0" w:line="218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32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E, por estarem as partes justas e contratadas, firmam o presente termo em duas (02) vias de igual teor e forma para um único efeito, na presença de duas (2) testemunhas, abaixo assinados.</w:t>
      </w:r>
    </w:p>
    <w:p w:rsidR="008E22D0" w:rsidRPr="006D3555" w:rsidRDefault="008E22D0" w:rsidP="005F4C27">
      <w:pPr>
        <w:widowControl w:val="0"/>
        <w:spacing w:after="0" w:line="21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5F4C27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Santo Antonio do Sudoeste</w:t>
      </w:r>
      <w:r w:rsidR="008E22D0" w:rsidRPr="006D3555">
        <w:rPr>
          <w:rFonts w:ascii="Bookman Old Style" w:eastAsia="Arial" w:hAnsi="Bookman Old Style" w:cs="Arial"/>
          <w:sz w:val="20"/>
          <w:szCs w:val="20"/>
        </w:rPr>
        <w:t>, -------------------------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21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tabs>
          <w:tab w:val="left" w:pos="4180"/>
        </w:tabs>
        <w:spacing w:after="0" w:line="0" w:lineRule="atLeast"/>
        <w:ind w:right="-1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Contratante</w:t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 xml:space="preserve">                              </w:t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ab/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ab/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ab/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ab/>
      </w:r>
      <w:r w:rsidR="005F4C27" w:rsidRPr="006D3555">
        <w:rPr>
          <w:rFonts w:ascii="Bookman Old Style" w:eastAsia="Arial" w:hAnsi="Bookman Old Style" w:cs="Arial"/>
          <w:sz w:val="20"/>
          <w:szCs w:val="20"/>
        </w:rPr>
        <w:tab/>
      </w:r>
      <w:proofErr w:type="gramStart"/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Contratada</w:t>
      </w:r>
      <w:proofErr w:type="gramEnd"/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15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5F4C27" w:rsidRPr="006D3555" w:rsidRDefault="005F4C27" w:rsidP="005F4C27">
      <w:pPr>
        <w:widowControl w:val="0"/>
        <w:spacing w:after="0" w:line="215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Testemunhas:</w:t>
      </w:r>
    </w:p>
    <w:p w:rsidR="008E22D0" w:rsidRPr="006D3555" w:rsidRDefault="008E22D0" w:rsidP="005F4C27">
      <w:pPr>
        <w:widowControl w:val="0"/>
        <w:spacing w:after="0" w:line="206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tabs>
          <w:tab w:val="left" w:pos="6360"/>
        </w:tabs>
        <w:spacing w:after="0" w:line="0" w:lineRule="atLeast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6D3555">
        <w:rPr>
          <w:rFonts w:ascii="Bookman Old Style" w:eastAsia="Arial" w:hAnsi="Bookman Old Style" w:cs="Arial"/>
          <w:sz w:val="20"/>
          <w:szCs w:val="20"/>
        </w:rPr>
        <w:t>______________________</w:t>
      </w:r>
      <w:r w:rsidRPr="006D3555">
        <w:rPr>
          <w:rFonts w:ascii="Bookman Old Style" w:eastAsia="Times New Roman" w:hAnsi="Bookman Old Style" w:cs="Arial"/>
          <w:sz w:val="20"/>
          <w:szCs w:val="20"/>
        </w:rPr>
        <w:tab/>
      </w:r>
      <w:r w:rsidRPr="006D3555">
        <w:rPr>
          <w:rFonts w:ascii="Bookman Old Style" w:eastAsia="Arial" w:hAnsi="Bookman Old Style" w:cs="Arial"/>
          <w:sz w:val="20"/>
          <w:szCs w:val="20"/>
        </w:rPr>
        <w:t>----------------------------------------------</w:t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  <w:r w:rsidRPr="006D3555">
        <w:rPr>
          <w:rFonts w:ascii="Bookman Old Style" w:eastAsia="Calibri" w:hAnsi="Bookman Old Style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64896" behindDoc="0" locked="0" layoutInCell="0" allowOverlap="1" wp14:anchorId="638AA62C" wp14:editId="5915C18C">
            <wp:simplePos x="0" y="0"/>
            <wp:positionH relativeFrom="column">
              <wp:posOffset>-17780</wp:posOffset>
            </wp:positionH>
            <wp:positionV relativeFrom="paragraph">
              <wp:posOffset>2902585</wp:posOffset>
            </wp:positionV>
            <wp:extent cx="6115685" cy="88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p w:rsidR="008E22D0" w:rsidRPr="006D3555" w:rsidRDefault="008E22D0" w:rsidP="005F4C27">
      <w:pPr>
        <w:widowControl w:val="0"/>
        <w:spacing w:after="0" w:line="200" w:lineRule="exact"/>
        <w:ind w:right="-1"/>
        <w:jc w:val="both"/>
        <w:rPr>
          <w:rFonts w:ascii="Bookman Old Style" w:eastAsia="Times New Roman" w:hAnsi="Bookman Old Style" w:cs="Arial"/>
          <w:sz w:val="20"/>
          <w:szCs w:val="20"/>
        </w:rPr>
      </w:pPr>
    </w:p>
    <w:sectPr w:rsidR="008E22D0" w:rsidRPr="006D3555" w:rsidSect="006D3555">
      <w:headerReference w:type="default" r:id="rId13"/>
      <w:pgSz w:w="11906" w:h="16838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46" w:rsidRDefault="004C3046" w:rsidP="008E22D0">
      <w:pPr>
        <w:spacing w:after="0" w:line="240" w:lineRule="auto"/>
      </w:pPr>
      <w:r>
        <w:separator/>
      </w:r>
    </w:p>
  </w:endnote>
  <w:endnote w:type="continuationSeparator" w:id="0">
    <w:p w:rsidR="004C3046" w:rsidRDefault="004C3046" w:rsidP="008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46" w:rsidRDefault="004C3046" w:rsidP="008E22D0">
      <w:pPr>
        <w:spacing w:after="0" w:line="240" w:lineRule="auto"/>
      </w:pPr>
      <w:r>
        <w:separator/>
      </w:r>
    </w:p>
  </w:footnote>
  <w:footnote w:type="continuationSeparator" w:id="0">
    <w:p w:rsidR="004C3046" w:rsidRDefault="004C3046" w:rsidP="008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046" w:rsidRDefault="004C3046" w:rsidP="008E22D0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0809A74" wp14:editId="30B21BC6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C3046" w:rsidRPr="007E1542" w:rsidRDefault="004C3046" w:rsidP="008E22D0">
    <w:pPr>
      <w:pStyle w:val="Cabealho"/>
      <w:ind w:left="1560"/>
      <w:jc w:val="center"/>
      <w:rPr>
        <w:rFonts w:ascii="Times New Roman" w:hAnsi="Times New Roman" w:cs="Times New Roman"/>
        <w:b/>
        <w:sz w:val="30"/>
        <w:szCs w:val="30"/>
      </w:rPr>
    </w:pPr>
    <w:r w:rsidRPr="007E1542">
      <w:rPr>
        <w:rFonts w:ascii="Times New Roman" w:hAnsi="Times New Roman" w:cs="Times New Roman"/>
        <w:b/>
        <w:sz w:val="30"/>
        <w:szCs w:val="30"/>
      </w:rPr>
      <w:t>Município de Santo Antonio do Sudoeste</w:t>
    </w:r>
  </w:p>
  <w:p w:rsidR="004C3046" w:rsidRPr="007E1542" w:rsidRDefault="004C3046" w:rsidP="008E22D0">
    <w:pPr>
      <w:pStyle w:val="Cabealho"/>
      <w:ind w:left="1701"/>
      <w:jc w:val="center"/>
      <w:rPr>
        <w:rFonts w:ascii="Times New Roman" w:hAnsi="Times New Roman" w:cs="Times New Roman"/>
      </w:rPr>
    </w:pPr>
    <w:r w:rsidRPr="007E1542">
      <w:rPr>
        <w:rFonts w:ascii="Times New Roman" w:hAnsi="Times New Roman" w:cs="Times New Roman"/>
      </w:rPr>
      <w:t xml:space="preserve">Estado </w:t>
    </w:r>
    <w:r>
      <w:rPr>
        <w:rFonts w:ascii="Times New Roman" w:hAnsi="Times New Roman" w:cs="Times New Roman"/>
      </w:rPr>
      <w:t>d</w:t>
    </w:r>
    <w:r w:rsidRPr="007E1542">
      <w:rPr>
        <w:rFonts w:ascii="Times New Roman" w:hAnsi="Times New Roman" w:cs="Times New Roman"/>
      </w:rPr>
      <w:t>o Paraná</w:t>
    </w:r>
  </w:p>
  <w:p w:rsidR="004C3046" w:rsidRDefault="004C30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140E0F76"/>
    <w:lvl w:ilvl="0" w:tplc="FFFFFFFF">
      <w:start w:val="2"/>
      <w:numFmt w:val="decimal"/>
      <w:lvlText w:val="8.1.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hybridMultilevel"/>
    <w:tmpl w:val="C5A4C0AC"/>
    <w:lvl w:ilvl="0" w:tplc="FFFFFFFF">
      <w:start w:val="1"/>
      <w:numFmt w:val="decimal"/>
      <w:lvlText w:val="8.1.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8"/>
    <w:multiLevelType w:val="hybridMultilevel"/>
    <w:tmpl w:val="109CF92E"/>
    <w:lvl w:ilvl="0" w:tplc="FFFFFFFF">
      <w:start w:val="1"/>
      <w:numFmt w:val="decimal"/>
      <w:lvlText w:val="13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9"/>
    <w:multiLevelType w:val="hybridMultilevel"/>
    <w:tmpl w:val="0DED7262"/>
    <w:lvl w:ilvl="0" w:tplc="FFFFFFFF">
      <w:start w:val="4"/>
      <w:numFmt w:val="decimal"/>
      <w:lvlText w:val="13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A"/>
    <w:multiLevelType w:val="hybridMultilevel"/>
    <w:tmpl w:val="7FDCC232"/>
    <w:lvl w:ilvl="0" w:tplc="FFFFFFFF">
      <w:start w:val="1"/>
      <w:numFmt w:val="decimal"/>
      <w:lvlText w:val="15.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B"/>
    <w:multiLevelType w:val="hybridMultilevel"/>
    <w:tmpl w:val="1BEFD79E"/>
    <w:lvl w:ilvl="0" w:tplc="FFFFFFFF">
      <w:start w:val="1"/>
      <w:numFmt w:val="decimal"/>
      <w:lvlText w:val="15.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C"/>
    <w:multiLevelType w:val="hybridMultilevel"/>
    <w:tmpl w:val="41A7C4C8"/>
    <w:lvl w:ilvl="0" w:tplc="FFFFFFFF">
      <w:start w:val="1"/>
      <w:numFmt w:val="decimal"/>
      <w:lvlText w:val="18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D"/>
    <w:multiLevelType w:val="hybridMultilevel"/>
    <w:tmpl w:val="6B68079A"/>
    <w:lvl w:ilvl="0" w:tplc="FFFFFFFF">
      <w:start w:val="1"/>
      <w:numFmt w:val="decimal"/>
      <w:lvlText w:val="20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E"/>
    <w:multiLevelType w:val="hybridMultilevel"/>
    <w:tmpl w:val="4E6AFB66"/>
    <w:lvl w:ilvl="0" w:tplc="FFFFFFFF">
      <w:start w:val="1"/>
      <w:numFmt w:val="decimal"/>
      <w:lvlText w:val="2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F"/>
    <w:multiLevelType w:val="hybridMultilevel"/>
    <w:tmpl w:val="25E45D32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0"/>
    <w:multiLevelType w:val="hybridMultilevel"/>
    <w:tmpl w:val="519B500C"/>
    <w:lvl w:ilvl="0" w:tplc="FFFFFFFF">
      <w:start w:val="1"/>
      <w:numFmt w:val="decimal"/>
      <w:lvlText w:val="28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1"/>
    <w:multiLevelType w:val="hybridMultilevel"/>
    <w:tmpl w:val="431BD7B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2"/>
    <w:multiLevelType w:val="hybridMultilevel"/>
    <w:tmpl w:val="3F2DBA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3"/>
    <w:multiLevelType w:val="hybridMultilevel"/>
    <w:tmpl w:val="7C83E45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1A75973"/>
    <w:multiLevelType w:val="multilevel"/>
    <w:tmpl w:val="0590D59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15" w15:restartNumberingAfterBreak="0">
    <w:nsid w:val="1B1B0342"/>
    <w:multiLevelType w:val="hybridMultilevel"/>
    <w:tmpl w:val="400EAF62"/>
    <w:lvl w:ilvl="0" w:tplc="12BC2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048B"/>
    <w:multiLevelType w:val="hybridMultilevel"/>
    <w:tmpl w:val="F72CF182"/>
    <w:lvl w:ilvl="0" w:tplc="B1CEE30C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2D9F"/>
    <w:multiLevelType w:val="multilevel"/>
    <w:tmpl w:val="DA3CB0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CB2305"/>
    <w:multiLevelType w:val="hybridMultilevel"/>
    <w:tmpl w:val="E19A7208"/>
    <w:lvl w:ilvl="0" w:tplc="4C64E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44B20"/>
    <w:multiLevelType w:val="multilevel"/>
    <w:tmpl w:val="366631C6"/>
    <w:lvl w:ilvl="0">
      <w:start w:val="1"/>
      <w:numFmt w:val="decimal"/>
      <w:lvlText w:val="%1."/>
      <w:lvlJc w:val="left"/>
      <w:pPr>
        <w:ind w:left="7026" w:hanging="221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0" w:hanging="550"/>
      </w:pPr>
      <w:rPr>
        <w:rFonts w:ascii="Arial" w:eastAsia="Arial" w:hAnsi="Arial" w:hint="default"/>
        <w:w w:val="100"/>
      </w:rPr>
    </w:lvl>
    <w:lvl w:ilvl="2">
      <w:start w:val="1"/>
      <w:numFmt w:val="decimal"/>
      <w:lvlText w:val="%1.%2.%3."/>
      <w:lvlJc w:val="left"/>
      <w:pPr>
        <w:ind w:left="160" w:hanging="569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540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78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8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7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569"/>
      </w:pPr>
      <w:rPr>
        <w:rFonts w:hint="default"/>
      </w:rPr>
    </w:lvl>
  </w:abstractNum>
  <w:abstractNum w:abstractNumId="20" w15:restartNumberingAfterBreak="0">
    <w:nsid w:val="548248CD"/>
    <w:multiLevelType w:val="hybridMultilevel"/>
    <w:tmpl w:val="86AA9D4C"/>
    <w:lvl w:ilvl="0" w:tplc="D5FE1290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2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20"/>
  </w:num>
  <w:num w:numId="18">
    <w:abstractNumId w:val="17"/>
  </w:num>
  <w:num w:numId="19">
    <w:abstractNumId w:val="18"/>
  </w:num>
  <w:num w:numId="20">
    <w:abstractNumId w:val="15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D0"/>
    <w:rsid w:val="00042286"/>
    <w:rsid w:val="00141064"/>
    <w:rsid w:val="0017003F"/>
    <w:rsid w:val="001A3A0C"/>
    <w:rsid w:val="002076FD"/>
    <w:rsid w:val="002C7035"/>
    <w:rsid w:val="002E242A"/>
    <w:rsid w:val="002F0A0E"/>
    <w:rsid w:val="00316B97"/>
    <w:rsid w:val="0034204F"/>
    <w:rsid w:val="003D52E2"/>
    <w:rsid w:val="0045737A"/>
    <w:rsid w:val="004A4945"/>
    <w:rsid w:val="004C0976"/>
    <w:rsid w:val="004C3046"/>
    <w:rsid w:val="004C6DB3"/>
    <w:rsid w:val="005F4C27"/>
    <w:rsid w:val="00661462"/>
    <w:rsid w:val="00687982"/>
    <w:rsid w:val="006B0077"/>
    <w:rsid w:val="006D354C"/>
    <w:rsid w:val="006D3555"/>
    <w:rsid w:val="00777C69"/>
    <w:rsid w:val="007B0F36"/>
    <w:rsid w:val="007E260E"/>
    <w:rsid w:val="007F0E9D"/>
    <w:rsid w:val="007F187D"/>
    <w:rsid w:val="00844A8A"/>
    <w:rsid w:val="008E22D0"/>
    <w:rsid w:val="00AA26D4"/>
    <w:rsid w:val="00BF07BA"/>
    <w:rsid w:val="00C75B7D"/>
    <w:rsid w:val="00D17BA6"/>
    <w:rsid w:val="00D81C7C"/>
    <w:rsid w:val="00D859DC"/>
    <w:rsid w:val="00DC331D"/>
    <w:rsid w:val="00ED2AB7"/>
    <w:rsid w:val="00FA0265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B91F"/>
  <w15:docId w15:val="{F3F89B05-FB06-4E9A-8522-733CD3E2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27"/>
  </w:style>
  <w:style w:type="paragraph" w:styleId="Ttulo1">
    <w:name w:val="heading 1"/>
    <w:basedOn w:val="Normal"/>
    <w:next w:val="Normal"/>
    <w:link w:val="Ttulo1Char"/>
    <w:uiPriority w:val="9"/>
    <w:qFormat/>
    <w:rsid w:val="00844A8A"/>
    <w:pPr>
      <w:keepNext/>
      <w:keepLines/>
      <w:spacing w:before="480" w:after="0"/>
      <w:outlineLvl w:val="0"/>
    </w:pPr>
    <w:rPr>
      <w:rFonts w:ascii="Bookman Old Style" w:eastAsiaTheme="majorEastAsia" w:hAnsi="Bookman Old Style" w:cstheme="majorBidi"/>
      <w:b/>
      <w:bCs/>
      <w:color w:val="000000" w:themeColor="text1"/>
      <w:szCs w:val="28"/>
    </w:rPr>
  </w:style>
  <w:style w:type="paragraph" w:styleId="Ttulo2">
    <w:name w:val="heading 2"/>
    <w:basedOn w:val="Normal"/>
    <w:link w:val="Ttulo2Char"/>
    <w:uiPriority w:val="1"/>
    <w:qFormat/>
    <w:rsid w:val="008E22D0"/>
    <w:pPr>
      <w:widowControl w:val="0"/>
      <w:spacing w:after="0" w:line="240" w:lineRule="auto"/>
      <w:ind w:left="381" w:hanging="221"/>
      <w:outlineLvl w:val="1"/>
    </w:pPr>
    <w:rPr>
      <w:rFonts w:ascii="Arial" w:eastAsia="Arial" w:hAnsi="Arial" w:cs="Times New Roman"/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2D0"/>
  </w:style>
  <w:style w:type="paragraph" w:styleId="Rodap">
    <w:name w:val="footer"/>
    <w:basedOn w:val="Normal"/>
    <w:link w:val="RodapChar"/>
    <w:uiPriority w:val="99"/>
    <w:unhideWhenUsed/>
    <w:rsid w:val="008E2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2D0"/>
  </w:style>
  <w:style w:type="paragraph" w:styleId="PargrafodaLista">
    <w:name w:val="List Paragraph"/>
    <w:basedOn w:val="Normal"/>
    <w:uiPriority w:val="1"/>
    <w:qFormat/>
    <w:rsid w:val="008E22D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1"/>
    <w:rsid w:val="008E22D0"/>
    <w:rPr>
      <w:rFonts w:ascii="Arial" w:eastAsia="Arial" w:hAnsi="Arial" w:cs="Times New Roman"/>
      <w:b/>
      <w:bCs/>
      <w:sz w:val="20"/>
      <w:szCs w:val="20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8E22D0"/>
  </w:style>
  <w:style w:type="paragraph" w:customStyle="1" w:styleId="TableParagraph">
    <w:name w:val="Table Paragraph"/>
    <w:basedOn w:val="Normal"/>
    <w:uiPriority w:val="1"/>
    <w:qFormat/>
    <w:rsid w:val="008E22D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8E22D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4A8A"/>
    <w:rPr>
      <w:rFonts w:ascii="Bookman Old Style" w:eastAsiaTheme="majorEastAsia" w:hAnsi="Bookman Old Style" w:cstheme="majorBidi"/>
      <w:b/>
      <w:bCs/>
      <w:color w:val="000000" w:themeColor="text1"/>
      <w:szCs w:val="28"/>
    </w:rPr>
  </w:style>
  <w:style w:type="paragraph" w:customStyle="1" w:styleId="ParagraphStyle">
    <w:name w:val="Paragraph Style"/>
    <w:rsid w:val="00316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sas.pr.gov.br,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pmsas.pr.gov.br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sas.pr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A2C8-F052-4540-A3C5-43C26A67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4780</Words>
  <Characters>25818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PMSAS</dc:creator>
  <cp:lastModifiedBy>LICITACAO</cp:lastModifiedBy>
  <cp:revision>14</cp:revision>
  <cp:lastPrinted>2020-11-10T17:18:00Z</cp:lastPrinted>
  <dcterms:created xsi:type="dcterms:W3CDTF">2018-02-16T14:08:00Z</dcterms:created>
  <dcterms:modified xsi:type="dcterms:W3CDTF">2020-11-18T12:53:00Z</dcterms:modified>
</cp:coreProperties>
</file>