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92167" w:rsidRPr="00C1496D" w:rsidRDefault="00192167" w:rsidP="000D731F">
                            <w:pPr>
                              <w:rPr>
                                <w:rFonts w:ascii="Bookman Old Style" w:hAnsi="Bookman Old Style"/>
                                <w:sz w:val="44"/>
                              </w:rPr>
                            </w:pPr>
                            <w:r w:rsidRPr="00C1496D">
                              <w:rPr>
                                <w:rFonts w:ascii="Bookman Old Style" w:hAnsi="Bookman Old Style"/>
                                <w:sz w:val="44"/>
                              </w:rPr>
                              <w:t xml:space="preserve">Município de </w:t>
                            </w:r>
                          </w:p>
                          <w:p w:rsidR="00192167" w:rsidRPr="00C1496D" w:rsidRDefault="00192167" w:rsidP="000D731F">
                            <w:pPr>
                              <w:rPr>
                                <w:rFonts w:ascii="Bookman Old Style" w:hAnsi="Bookman Old Style"/>
                                <w:b/>
                                <w:sz w:val="44"/>
                              </w:rPr>
                            </w:pPr>
                            <w:r w:rsidRPr="00C1496D">
                              <w:rPr>
                                <w:rFonts w:ascii="Bookman Old Style" w:hAnsi="Bookman Old Style"/>
                                <w:b/>
                                <w:sz w:val="44"/>
                              </w:rPr>
                              <w:t xml:space="preserve">SANTO ANTONIO </w:t>
                            </w:r>
                          </w:p>
                          <w:p w:rsidR="00192167" w:rsidRPr="00C1496D" w:rsidRDefault="00192167"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92167" w:rsidRPr="00C1496D" w:rsidRDefault="00192167" w:rsidP="000D731F">
                      <w:pPr>
                        <w:rPr>
                          <w:rFonts w:ascii="Bookman Old Style" w:hAnsi="Bookman Old Style"/>
                          <w:sz w:val="44"/>
                        </w:rPr>
                      </w:pPr>
                      <w:r w:rsidRPr="00C1496D">
                        <w:rPr>
                          <w:rFonts w:ascii="Bookman Old Style" w:hAnsi="Bookman Old Style"/>
                          <w:sz w:val="44"/>
                        </w:rPr>
                        <w:t xml:space="preserve">Município de </w:t>
                      </w:r>
                    </w:p>
                    <w:p w:rsidR="00192167" w:rsidRPr="00C1496D" w:rsidRDefault="00192167" w:rsidP="000D731F">
                      <w:pPr>
                        <w:rPr>
                          <w:rFonts w:ascii="Bookman Old Style" w:hAnsi="Bookman Old Style"/>
                          <w:b/>
                          <w:sz w:val="44"/>
                        </w:rPr>
                      </w:pPr>
                      <w:r w:rsidRPr="00C1496D">
                        <w:rPr>
                          <w:rFonts w:ascii="Bookman Old Style" w:hAnsi="Bookman Old Style"/>
                          <w:b/>
                          <w:sz w:val="44"/>
                        </w:rPr>
                        <w:t xml:space="preserve">SANTO ANTONIO </w:t>
                      </w:r>
                    </w:p>
                    <w:p w:rsidR="00192167" w:rsidRPr="00C1496D" w:rsidRDefault="00192167"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8B3BE8"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-142876</wp:posOffset>
                </wp:positionH>
                <wp:positionV relativeFrom="paragraph">
                  <wp:posOffset>148590</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192167" w:rsidRDefault="00192167" w:rsidP="000D731F">
                            <w:pPr>
                              <w:rPr>
                                <w:rFonts w:ascii="Bookman Old Style" w:hAnsi="Bookman Old Style"/>
                                <w:b/>
                                <w:sz w:val="80"/>
                                <w:szCs w:val="80"/>
                              </w:rPr>
                            </w:pPr>
                            <w:r>
                              <w:rPr>
                                <w:rFonts w:ascii="Bookman Old Style" w:hAnsi="Bookman Old Style"/>
                                <w:b/>
                                <w:sz w:val="80"/>
                                <w:szCs w:val="80"/>
                              </w:rPr>
                              <w:t xml:space="preserve">CHAMAMENTO </w:t>
                            </w:r>
                          </w:p>
                          <w:p w:rsidR="00192167" w:rsidRPr="007B6845" w:rsidRDefault="00192167" w:rsidP="000D731F">
                            <w:pPr>
                              <w:rPr>
                                <w:rFonts w:ascii="Bookman Old Style" w:hAnsi="Bookman Old Style"/>
                                <w:b/>
                                <w:sz w:val="80"/>
                                <w:szCs w:val="80"/>
                              </w:rPr>
                            </w:pPr>
                            <w:r>
                              <w:rPr>
                                <w:rFonts w:ascii="Bookman Old Style" w:hAnsi="Bookman Old Style"/>
                                <w:b/>
                                <w:sz w:val="80"/>
                                <w:szCs w:val="80"/>
                              </w:rPr>
                              <w:t>PÚBLICO</w:t>
                            </w:r>
                          </w:p>
                          <w:p w:rsidR="00192167" w:rsidRPr="00924B7F" w:rsidRDefault="00192167" w:rsidP="000D731F">
                            <w:pPr>
                              <w:rPr>
                                <w:rFonts w:ascii="Bookman Old Style" w:hAnsi="Bookman Old Style"/>
                                <w:b/>
                                <w:sz w:val="80"/>
                                <w:szCs w:val="80"/>
                              </w:rPr>
                            </w:pPr>
                            <w:r>
                              <w:rPr>
                                <w:rFonts w:ascii="Bookman Old Style" w:hAnsi="Bookman Old Style"/>
                                <w:b/>
                                <w:sz w:val="80"/>
                                <w:szCs w:val="80"/>
                              </w:rPr>
                              <w:t>001/2022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11.7pt;width:525.7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" filled="f" stroked="f" strokeweight=".5pt">
                <v:textbox>
                  <w:txbxContent>
                    <w:p w:rsidR="00192167" w:rsidRDefault="00192167" w:rsidP="000D731F">
                      <w:pPr>
                        <w:rPr>
                          <w:rFonts w:ascii="Bookman Old Style" w:hAnsi="Bookman Old Style"/>
                          <w:b/>
                          <w:sz w:val="80"/>
                          <w:szCs w:val="80"/>
                        </w:rPr>
                      </w:pPr>
                      <w:r>
                        <w:rPr>
                          <w:rFonts w:ascii="Bookman Old Style" w:hAnsi="Bookman Old Style"/>
                          <w:b/>
                          <w:sz w:val="80"/>
                          <w:szCs w:val="80"/>
                        </w:rPr>
                        <w:t xml:space="preserve">CHAMAMENTO </w:t>
                      </w:r>
                    </w:p>
                    <w:p w:rsidR="00192167" w:rsidRPr="007B6845" w:rsidRDefault="00192167" w:rsidP="000D731F">
                      <w:pPr>
                        <w:rPr>
                          <w:rFonts w:ascii="Bookman Old Style" w:hAnsi="Bookman Old Style"/>
                          <w:b/>
                          <w:sz w:val="80"/>
                          <w:szCs w:val="80"/>
                        </w:rPr>
                      </w:pPr>
                      <w:r>
                        <w:rPr>
                          <w:rFonts w:ascii="Bookman Old Style" w:hAnsi="Bookman Old Style"/>
                          <w:b/>
                          <w:sz w:val="80"/>
                          <w:szCs w:val="80"/>
                        </w:rPr>
                        <w:t>PÚBLICO</w:t>
                      </w:r>
                    </w:p>
                    <w:p w:rsidR="00192167" w:rsidRPr="00924B7F" w:rsidRDefault="00192167" w:rsidP="000D731F">
                      <w:pPr>
                        <w:rPr>
                          <w:rFonts w:ascii="Bookman Old Style" w:hAnsi="Bookman Old Style"/>
                          <w:b/>
                          <w:sz w:val="80"/>
                          <w:szCs w:val="80"/>
                        </w:rPr>
                      </w:pPr>
                      <w:r>
                        <w:rPr>
                          <w:rFonts w:ascii="Bookman Old Style" w:hAnsi="Bookman Old Style"/>
                          <w:b/>
                          <w:sz w:val="80"/>
                          <w:szCs w:val="80"/>
                        </w:rPr>
                        <w:t>001/2022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-153063</wp:posOffset>
                </wp:positionH>
                <wp:positionV relativeFrom="paragraph">
                  <wp:posOffset>104776</wp:posOffset>
                </wp:positionV>
                <wp:extent cx="6824980" cy="249671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496710"/>
                        </a:xfrm>
                        <a:prstGeom prst="rect">
                          <a:avLst/>
                        </a:prstGeom>
                        <a:noFill/>
                        <a:ln w="6350">
                          <a:noFill/>
                        </a:ln>
                      </wps:spPr>
                      <wps:txb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OBJETO:</w:t>
                            </w:r>
                          </w:p>
                          <w:p w:rsidR="00192167" w:rsidRPr="000D731F" w:rsidRDefault="00192167"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05pt;margin-top:8.25pt;width:537.4pt;height:19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" filled="f" stroked="f" strokeweight=".5pt">
                <v:textbo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OBJETO:</w:t>
                      </w:r>
                    </w:p>
                    <w:p w:rsidR="00192167" w:rsidRPr="000D731F" w:rsidRDefault="00192167" w:rsidP="00E74156">
                      <w:pPr>
                        <w:pStyle w:val="PargrafodaLista"/>
                        <w:tabs>
                          <w:tab w:val="left" w:pos="2202"/>
                        </w:tabs>
                        <w:spacing w:before="122" w:line="244" w:lineRule="auto"/>
                        <w:ind w:left="0" w:right="115"/>
                        <w:jc w:val="both"/>
                        <w:rPr>
                          <w:rFonts w:ascii="Bookman Old Style" w:hAnsi="Bookman Old Style"/>
                          <w:sz w:val="44"/>
                          <w:szCs w:val="44"/>
                        </w:rPr>
                      </w:pPr>
                      <w:r w:rsidRPr="00E74156">
                        <w:rPr>
                          <w:rFonts w:ascii="Bookman Old Style" w:hAnsi="Bookman Old Style" w:cs="Bookman Old Style"/>
                          <w:b/>
                          <w:bCs/>
                          <w:iCs/>
                          <w:sz w:val="40"/>
                          <w:szCs w:val="40"/>
                        </w:rPr>
                        <w:t>Chamamento Público para A</w:t>
                      </w:r>
                      <w:r w:rsidRPr="00E74156">
                        <w:rPr>
                          <w:rFonts w:ascii="Bookman Old Style" w:hAnsi="Bookman Old Style"/>
                          <w:b/>
                          <w:sz w:val="40"/>
                          <w:szCs w:val="40"/>
                        </w:rPr>
                        <w:t xml:space="preserve">quisição de gêneros alimentícios da Agricultura Familiar e do Empreendedor Familiar Rural, </w:t>
                      </w:r>
                      <w:r>
                        <w:rPr>
                          <w:rFonts w:ascii="Bookman Old Style" w:hAnsi="Bookman Old Style"/>
                          <w:b/>
                          <w:sz w:val="40"/>
                          <w:szCs w:val="40"/>
                        </w:rPr>
                        <w:t>em</w:t>
                      </w:r>
                      <w:r w:rsidRPr="00E74156">
                        <w:rPr>
                          <w:rFonts w:ascii="Bookman Old Style" w:hAnsi="Bookman Old Style"/>
                          <w:b/>
                          <w:sz w:val="40"/>
                          <w:szCs w:val="40"/>
                        </w:rPr>
                        <w:t xml:space="preserve"> atendimento ao Programa Nacional de Alimentação Escolar – PNAE, nas escolas municipais, centros municipais de educação infantil e escola de ensino especial</w:t>
                      </w:r>
                      <w:r w:rsidRPr="00E74156">
                        <w:rPr>
                          <w:rFonts w:ascii="Bookman Old Style" w:hAnsi="Bookman Old Style" w:cs="Bookman Old Style"/>
                          <w:b/>
                          <w:bCs/>
                          <w:iCs/>
                          <w:sz w:val="40"/>
                          <w:szCs w:val="40"/>
                        </w:rPr>
                        <w:t>.</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DATA DA SESSÃO PÚBLICA:</w:t>
                            </w:r>
                          </w:p>
                          <w:p w:rsidR="00192167" w:rsidRPr="000D731F" w:rsidRDefault="00192167" w:rsidP="000D731F">
                            <w:pPr>
                              <w:rPr>
                                <w:rFonts w:ascii="Bookman Old Style" w:hAnsi="Bookman Old Style"/>
                                <w:sz w:val="44"/>
                                <w:szCs w:val="44"/>
                              </w:rPr>
                            </w:pPr>
                            <w:r>
                              <w:rPr>
                                <w:rFonts w:ascii="Bookman Old Style" w:hAnsi="Bookman Old Style"/>
                                <w:sz w:val="44"/>
                                <w:szCs w:val="44"/>
                              </w:rPr>
                              <w:t>31 de janeiro</w:t>
                            </w:r>
                            <w:r w:rsidRPr="00EC5770">
                              <w:rPr>
                                <w:rFonts w:ascii="Bookman Old Style" w:hAnsi="Bookman Old Style"/>
                                <w:sz w:val="44"/>
                                <w:szCs w:val="44"/>
                              </w:rPr>
                              <w:t xml:space="preserve"> de 202</w:t>
                            </w:r>
                            <w:r w:rsidR="00764934">
                              <w:rPr>
                                <w:rFonts w:ascii="Bookman Old Style" w:hAnsi="Bookman Old Style"/>
                                <w:sz w:val="44"/>
                                <w:szCs w:val="44"/>
                              </w:rPr>
                              <w:t>2</w:t>
                            </w:r>
                            <w:r w:rsidRPr="000D731F">
                              <w:rPr>
                                <w:rFonts w:ascii="Bookman Old Style" w:hAnsi="Bookman Old Style"/>
                                <w:sz w:val="44"/>
                                <w:szCs w:val="44"/>
                              </w:rPr>
                              <w:t>.</w:t>
                            </w:r>
                          </w:p>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HORÁRIO:</w:t>
                            </w:r>
                          </w:p>
                          <w:p w:rsidR="00192167" w:rsidRPr="000D731F" w:rsidRDefault="00192167"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DATA DA SESSÃO PÚBLICA:</w:t>
                      </w:r>
                    </w:p>
                    <w:p w:rsidR="00192167" w:rsidRPr="000D731F" w:rsidRDefault="00192167" w:rsidP="000D731F">
                      <w:pPr>
                        <w:rPr>
                          <w:rFonts w:ascii="Bookman Old Style" w:hAnsi="Bookman Old Style"/>
                          <w:sz w:val="44"/>
                          <w:szCs w:val="44"/>
                        </w:rPr>
                      </w:pPr>
                      <w:r>
                        <w:rPr>
                          <w:rFonts w:ascii="Bookman Old Style" w:hAnsi="Bookman Old Style"/>
                          <w:sz w:val="44"/>
                          <w:szCs w:val="44"/>
                        </w:rPr>
                        <w:t>31 de janeiro</w:t>
                      </w:r>
                      <w:r w:rsidRPr="00EC5770">
                        <w:rPr>
                          <w:rFonts w:ascii="Bookman Old Style" w:hAnsi="Bookman Old Style"/>
                          <w:sz w:val="44"/>
                          <w:szCs w:val="44"/>
                        </w:rPr>
                        <w:t xml:space="preserve"> de 202</w:t>
                      </w:r>
                      <w:r w:rsidR="00764934">
                        <w:rPr>
                          <w:rFonts w:ascii="Bookman Old Style" w:hAnsi="Bookman Old Style"/>
                          <w:sz w:val="44"/>
                          <w:szCs w:val="44"/>
                        </w:rPr>
                        <w:t>2</w:t>
                      </w:r>
                      <w:r w:rsidRPr="000D731F">
                        <w:rPr>
                          <w:rFonts w:ascii="Bookman Old Style" w:hAnsi="Bookman Old Style"/>
                          <w:sz w:val="44"/>
                          <w:szCs w:val="44"/>
                        </w:rPr>
                        <w:t>.</w:t>
                      </w:r>
                    </w:p>
                    <w:p w:rsidR="00192167" w:rsidRPr="000D731F" w:rsidRDefault="00192167" w:rsidP="000D731F">
                      <w:pPr>
                        <w:rPr>
                          <w:rFonts w:ascii="Bookman Old Style" w:hAnsi="Bookman Old Style"/>
                          <w:b/>
                          <w:sz w:val="44"/>
                          <w:szCs w:val="44"/>
                        </w:rPr>
                      </w:pPr>
                      <w:r w:rsidRPr="000D731F">
                        <w:rPr>
                          <w:rFonts w:ascii="Bookman Old Style" w:hAnsi="Bookman Old Style"/>
                          <w:b/>
                          <w:sz w:val="44"/>
                          <w:szCs w:val="44"/>
                        </w:rPr>
                        <w:t>HORÁRIO:</w:t>
                      </w:r>
                    </w:p>
                    <w:p w:rsidR="00192167" w:rsidRPr="000D731F" w:rsidRDefault="00192167"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192167">
        <w:rPr>
          <w:rFonts w:ascii="Bookman Old Style" w:hAnsi="Bookman Old Style"/>
          <w:sz w:val="20"/>
          <w:szCs w:val="20"/>
        </w:rPr>
        <w:t>001/2022</w:t>
      </w:r>
    </w:p>
    <w:p w:rsidR="00107971" w:rsidRPr="00A13B7F" w:rsidRDefault="00107971" w:rsidP="00764934">
      <w:pPr>
        <w:spacing w:line="276" w:lineRule="auto"/>
        <w:jc w:val="center"/>
        <w:rPr>
          <w:rFonts w:ascii="Bookman Old Style" w:hAnsi="Bookman Old Style"/>
          <w:b/>
          <w:bCs/>
          <w:sz w:val="20"/>
          <w:szCs w:val="20"/>
        </w:rPr>
      </w:pPr>
    </w:p>
    <w:p w:rsidR="00107971" w:rsidRPr="00A13B7F" w:rsidRDefault="00107971" w:rsidP="00764934">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w:t>
      </w:r>
      <w:bookmarkStart w:id="0" w:name="_GoBack"/>
      <w:bookmarkEnd w:id="0"/>
      <w:r w:rsidRPr="00A13B7F">
        <w:rPr>
          <w:rFonts w:ascii="Bookman Old Style" w:hAnsi="Bookman Old Style"/>
          <w:b/>
          <w:sz w:val="20"/>
          <w:szCs w:val="20"/>
        </w:rPr>
        <w:t>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7A32FD">
        <w:rPr>
          <w:rFonts w:ascii="Bookman Old Style" w:hAnsi="Bookman Old Style"/>
          <w:sz w:val="20"/>
          <w:szCs w:val="20"/>
          <w:lang w:val="pt-BR"/>
        </w:rPr>
        <w:t>Educação, Cultura e Esportes</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7A32FD" w:rsidRPr="007A32FD">
        <w:rPr>
          <w:rFonts w:ascii="Bookman Old Style" w:hAnsi="Bookman Old Style" w:cs="Bookman Old Style"/>
          <w:b/>
          <w:bCs/>
          <w:iCs/>
          <w:sz w:val="20"/>
          <w:szCs w:val="20"/>
        </w:rPr>
        <w:t>A</w:t>
      </w:r>
      <w:r w:rsidR="007A32FD" w:rsidRPr="007A32FD">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7A32FD" w:rsidRPr="007A32FD">
        <w:rPr>
          <w:rFonts w:ascii="Bookman Old Style" w:hAnsi="Bookman Old Style" w:cs="Bookman Old Style"/>
          <w:b/>
          <w:bCs/>
          <w:iCs/>
          <w:sz w:val="20"/>
          <w:szCs w:val="20"/>
        </w:rPr>
        <w:t>.</w:t>
      </w:r>
    </w:p>
    <w:p w:rsidR="005C7D0E" w:rsidRPr="00A13B7F" w:rsidRDefault="005C7D0E"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Início dia </w:t>
            </w:r>
            <w:r w:rsidR="00192167">
              <w:rPr>
                <w:rFonts w:ascii="Bookman Old Style" w:hAnsi="Bookman Old Style"/>
                <w:b/>
                <w:bCs/>
                <w:sz w:val="32"/>
                <w:szCs w:val="20"/>
                <w:lang w:val="pt-BR"/>
              </w:rPr>
              <w:t>14 de janeiro de 2022</w:t>
            </w:r>
            <w:r w:rsidRPr="00627B64">
              <w:rPr>
                <w:rFonts w:ascii="Bookman Old Style" w:hAnsi="Bookman Old Style"/>
                <w:b/>
                <w:bCs/>
                <w:sz w:val="32"/>
                <w:szCs w:val="20"/>
                <w:lang w:val="pt-BR"/>
              </w:rPr>
              <w:t xml:space="preserve"> às 08h00min</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Término dia </w:t>
            </w:r>
            <w:r w:rsidR="00192167">
              <w:rPr>
                <w:rFonts w:ascii="Bookman Old Style" w:hAnsi="Bookman Old Style"/>
                <w:b/>
                <w:bCs/>
                <w:sz w:val="32"/>
                <w:szCs w:val="20"/>
                <w:lang w:val="pt-BR"/>
              </w:rPr>
              <w:t>31 de janeiro de 2022</w:t>
            </w:r>
            <w:r w:rsidR="004B11D3" w:rsidRPr="00627B64">
              <w:rPr>
                <w:rFonts w:ascii="Bookman Old Style" w:hAnsi="Bookman Old Style"/>
                <w:b/>
                <w:bCs/>
                <w:sz w:val="32"/>
                <w:szCs w:val="20"/>
                <w:lang w:val="pt-BR"/>
              </w:rPr>
              <w:t xml:space="preserve"> às </w:t>
            </w:r>
            <w:r w:rsidR="00627B64" w:rsidRPr="00627B64">
              <w:rPr>
                <w:rFonts w:ascii="Bookman Old Style" w:hAnsi="Bookman Old Style"/>
                <w:b/>
                <w:bCs/>
                <w:sz w:val="32"/>
                <w:szCs w:val="20"/>
                <w:lang w:val="pt-BR"/>
              </w:rPr>
              <w:t>09</w:t>
            </w:r>
            <w:r w:rsidRPr="00627B64">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764934">
      <w:pPr>
        <w:pStyle w:val="Corpodetexto"/>
        <w:spacing w:before="5" w:line="276" w:lineRule="auto"/>
        <w:rPr>
          <w:rFonts w:ascii="Bookman Old Style" w:hAnsi="Bookman Old Style"/>
          <w:b/>
          <w:sz w:val="20"/>
          <w:szCs w:val="20"/>
        </w:rPr>
      </w:pPr>
    </w:p>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1079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w:t>
      </w:r>
      <w:r w:rsidR="007C4EE3">
        <w:rPr>
          <w:rFonts w:ascii="Bookman Old Style" w:hAnsi="Bookman Old Style"/>
          <w:sz w:val="20"/>
          <w:szCs w:val="20"/>
        </w:rPr>
        <w:t>se aplica ao credenciamento de</w:t>
      </w:r>
      <w:r w:rsidR="00926D69">
        <w:rPr>
          <w:rFonts w:ascii="Bookman Old Style" w:hAnsi="Bookman Old Style"/>
          <w:sz w:val="20"/>
          <w:szCs w:val="20"/>
        </w:rPr>
        <w:t xml:space="preserve"> A</w:t>
      </w:r>
      <w:r w:rsidR="00926D69">
        <w:t>gricultores Familiares</w:t>
      </w:r>
      <w:r w:rsidR="00926D69" w:rsidRPr="00A13B7F">
        <w:rPr>
          <w:rFonts w:ascii="Bookman Old Style" w:hAnsi="Bookman Old Style"/>
          <w:sz w:val="20"/>
          <w:szCs w:val="20"/>
        </w:rPr>
        <w:t xml:space="preserve"> </w:t>
      </w:r>
      <w:r w:rsidR="00926D69">
        <w:rPr>
          <w:rFonts w:ascii="Bookman Old Style" w:hAnsi="Bookman Old Style"/>
          <w:sz w:val="20"/>
          <w:szCs w:val="20"/>
        </w:rPr>
        <w:t>detentores de DAP Física e oraganizados em Grupos Formais</w:t>
      </w:r>
      <w:r w:rsidR="00926D69" w:rsidRPr="00926D69">
        <w:rPr>
          <w:rFonts w:ascii="Bookman Old Style" w:hAnsi="Bookman Old Style"/>
          <w:sz w:val="20"/>
          <w:szCs w:val="20"/>
        </w:rPr>
        <w:t>.</w:t>
      </w:r>
      <w:r w:rsidR="00926D69" w:rsidRPr="00A13B7F">
        <w:rPr>
          <w:rFonts w:ascii="Bookman Old Style" w:hAnsi="Bookman Old Style"/>
          <w:b/>
          <w:sz w:val="20"/>
          <w:szCs w:val="20"/>
        </w:rPr>
        <w:t xml:space="preserve"> </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CB5A6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107971" w:rsidRPr="00A13B7F" w:rsidRDefault="001079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w:t>
      </w:r>
      <w:r w:rsidRPr="00926D69">
        <w:rPr>
          <w:rFonts w:ascii="Bookman Old Style" w:hAnsi="Bookman Old Style"/>
          <w:sz w:val="20"/>
          <w:szCs w:val="20"/>
        </w:rPr>
        <w:t xml:space="preserve">presente edital está embasado </w:t>
      </w:r>
      <w:r w:rsidR="00926D69" w:rsidRPr="00926D69">
        <w:rPr>
          <w:rFonts w:ascii="Bookman Old Style" w:hAnsi="Bookman Old Style"/>
          <w:sz w:val="20"/>
          <w:szCs w:val="20"/>
        </w:rPr>
        <w:t>na Lei N° 11.947, de 16 de junho de 2009, na Reso</w:t>
      </w:r>
      <w:r w:rsidR="001B0C57">
        <w:rPr>
          <w:rFonts w:ascii="Bookman Old Style" w:hAnsi="Bookman Old Style"/>
          <w:sz w:val="20"/>
          <w:szCs w:val="20"/>
        </w:rPr>
        <w:t>lução N° 26/2013</w:t>
      </w:r>
      <w:r w:rsidR="00926D69" w:rsidRPr="00926D69">
        <w:rPr>
          <w:rFonts w:ascii="Bookman Old Style" w:hAnsi="Bookman Old Style"/>
          <w:sz w:val="20"/>
          <w:szCs w:val="20"/>
        </w:rPr>
        <w:t xml:space="preserve"> FNDE</w:t>
      </w:r>
      <w:r w:rsidR="001B0C57">
        <w:rPr>
          <w:rFonts w:ascii="Bookman Old Style" w:hAnsi="Bookman Old Style"/>
          <w:sz w:val="20"/>
          <w:szCs w:val="20"/>
        </w:rPr>
        <w:t>, de 17 de junho de 2013, Resolução Nº 20/2020 FNDE, de 02 de dezembro de 2020</w:t>
      </w:r>
      <w:r w:rsidR="005D6580">
        <w:rPr>
          <w:rFonts w:ascii="Bookman Old Style" w:hAnsi="Bookman Old Style"/>
          <w:sz w:val="20"/>
          <w:szCs w:val="20"/>
        </w:rPr>
        <w:t xml:space="preserve">, </w:t>
      </w:r>
      <w:r w:rsidR="00852C68">
        <w:rPr>
          <w:rFonts w:ascii="Bookman Old Style" w:hAnsi="Bookman Old Style"/>
          <w:sz w:val="20"/>
          <w:szCs w:val="20"/>
        </w:rPr>
        <w:t xml:space="preserve">Resolução Nº 4/2015, de 02 de abril de 2015, </w:t>
      </w:r>
      <w:r w:rsidR="005D6580">
        <w:rPr>
          <w:rFonts w:ascii="Bookman Old Style" w:hAnsi="Bookman Old Style"/>
          <w:sz w:val="20"/>
          <w:szCs w:val="20"/>
        </w:rPr>
        <w:t xml:space="preserve">Lei </w:t>
      </w:r>
      <w:r w:rsidR="00852C68">
        <w:rPr>
          <w:rFonts w:ascii="Bookman Old Style" w:hAnsi="Bookman Old Style"/>
          <w:sz w:val="20"/>
          <w:szCs w:val="20"/>
        </w:rPr>
        <w:t xml:space="preserve">Nº </w:t>
      </w:r>
      <w:r w:rsidR="005D6580">
        <w:rPr>
          <w:rFonts w:ascii="Bookman Old Style" w:hAnsi="Bookman Old Style"/>
          <w:sz w:val="20"/>
          <w:szCs w:val="20"/>
        </w:rPr>
        <w:t>2.128/2010, de 22 de junho de 2010</w:t>
      </w:r>
      <w:r w:rsidR="00926D69" w:rsidRPr="00926D69">
        <w:rPr>
          <w:rFonts w:ascii="Bookman Old Style" w:hAnsi="Bookman Old Style"/>
          <w:sz w:val="20"/>
          <w:szCs w:val="20"/>
        </w:rPr>
        <w:t xml:space="preserve"> e Lei Municipal </w:t>
      </w:r>
      <w:r w:rsidR="00852C68">
        <w:rPr>
          <w:rFonts w:ascii="Bookman Old Style" w:hAnsi="Bookman Old Style"/>
          <w:sz w:val="20"/>
          <w:szCs w:val="20"/>
        </w:rPr>
        <w:t xml:space="preserve">Nº </w:t>
      </w:r>
      <w:r w:rsidR="00926D69" w:rsidRPr="00926D69">
        <w:rPr>
          <w:rFonts w:ascii="Bookman Old Style" w:hAnsi="Bookman Old Style"/>
          <w:sz w:val="20"/>
          <w:szCs w:val="20"/>
        </w:rPr>
        <w:t>2.868/2021, de 14 de abril de 2021.</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CB5A6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926D69" w:rsidRPr="00926D69"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00926D69">
        <w:rPr>
          <w:rFonts w:ascii="Bookman Old Style" w:hAnsi="Bookman Old Style"/>
          <w:sz w:val="20"/>
          <w:szCs w:val="20"/>
        </w:rPr>
        <w:t>a</w:t>
      </w:r>
      <w:r w:rsidRPr="00A13B7F">
        <w:rPr>
          <w:rFonts w:ascii="Bookman Old Style" w:hAnsi="Bookman Old Style"/>
          <w:sz w:val="20"/>
          <w:szCs w:val="20"/>
        </w:rPr>
        <w:t xml:space="preserve"> </w:t>
      </w:r>
      <w:r w:rsidR="00926D69" w:rsidRPr="00926D69">
        <w:rPr>
          <w:rFonts w:ascii="Bookman Old Style" w:hAnsi="Bookman Old Style" w:cs="Bookman Old Style"/>
          <w:b/>
          <w:bCs/>
          <w:iCs/>
          <w:sz w:val="20"/>
          <w:szCs w:val="20"/>
        </w:rPr>
        <w:t>A</w:t>
      </w:r>
      <w:r w:rsidR="00926D69"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926D69" w:rsidRPr="00926D69">
        <w:rPr>
          <w:rFonts w:ascii="Bookman Old Style" w:hAnsi="Bookman Old Style" w:cs="Bookman Old Style"/>
          <w:b/>
          <w:bCs/>
          <w:iCs/>
          <w:sz w:val="20"/>
          <w:szCs w:val="20"/>
        </w:rPr>
        <w:t>.</w:t>
      </w:r>
    </w:p>
    <w:p w:rsidR="005D4BA5" w:rsidRPr="00A13B7F" w:rsidRDefault="005D4BA5" w:rsidP="00764934">
      <w:pPr>
        <w:pStyle w:val="Corpodetexto"/>
        <w:spacing w:before="10"/>
        <w:jc w:val="both"/>
        <w:rPr>
          <w:rFonts w:ascii="Bookman Old Style" w:hAnsi="Bookman Old Style"/>
          <w:b/>
          <w:sz w:val="20"/>
          <w:szCs w:val="20"/>
        </w:rPr>
      </w:pPr>
    </w:p>
    <w:p w:rsidR="005D4BA5" w:rsidRPr="00A13B7F"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A13B7F"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333D69">
        <w:fldChar w:fldCharType="begin"/>
      </w:r>
      <w:r w:rsidR="00333D69">
        <w:instrText xml:space="preserve"> HYPERLINK "mailto:licitacao1@pmsas.pr.gov.br" </w:instrText>
      </w:r>
      <w:r w:rsidR="00333D69">
        <w:fldChar w:fldCharType="separate"/>
      </w:r>
      <w:r w:rsidRPr="00A13B7F">
        <w:rPr>
          <w:rStyle w:val="Hyperlink"/>
          <w:rFonts w:ascii="Bookman Old Style" w:hAnsi="Bookman Old Style"/>
          <w:b/>
          <w:sz w:val="20"/>
          <w:szCs w:val="20"/>
        </w:rPr>
        <w:t>licitacao1@pmsas.pr.gov.br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510B15" w:rsidRDefault="005D4BA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510B15" w:rsidRDefault="00510B15" w:rsidP="00764934">
      <w:pPr>
        <w:pStyle w:val="PargrafodaLista"/>
        <w:ind w:left="0"/>
        <w:rPr>
          <w:rFonts w:ascii="Bookman Old Style" w:hAnsi="Bookman Old Style"/>
          <w:b/>
          <w:sz w:val="20"/>
          <w:szCs w:val="20"/>
        </w:rPr>
      </w:pPr>
    </w:p>
    <w:tbl>
      <w:tblPr>
        <w:tblStyle w:val="Tabelacomgrade"/>
        <w:tblW w:w="0" w:type="auto"/>
        <w:tblInd w:w="421" w:type="dxa"/>
        <w:tblLook w:val="04A0" w:firstRow="1" w:lastRow="0" w:firstColumn="1" w:lastColumn="0" w:noHBand="0" w:noVBand="1"/>
      </w:tblPr>
      <w:tblGrid>
        <w:gridCol w:w="565"/>
        <w:gridCol w:w="748"/>
        <w:gridCol w:w="5319"/>
        <w:gridCol w:w="914"/>
        <w:gridCol w:w="817"/>
        <w:gridCol w:w="887"/>
      </w:tblGrid>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Item</w:t>
            </w:r>
          </w:p>
        </w:tc>
        <w:tc>
          <w:tcPr>
            <w:tcW w:w="748"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Código</w:t>
            </w:r>
          </w:p>
        </w:tc>
        <w:tc>
          <w:tcPr>
            <w:tcW w:w="5319"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Descrição</w:t>
            </w:r>
          </w:p>
        </w:tc>
        <w:tc>
          <w:tcPr>
            <w:tcW w:w="914"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Qtd</w:t>
            </w:r>
          </w:p>
        </w:tc>
        <w:tc>
          <w:tcPr>
            <w:tcW w:w="817"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Unid</w:t>
            </w:r>
          </w:p>
        </w:tc>
        <w:tc>
          <w:tcPr>
            <w:tcW w:w="887" w:type="dxa"/>
          </w:tcPr>
          <w:p w:rsidR="00510B15" w:rsidRPr="00510B15" w:rsidRDefault="00510B15" w:rsidP="00764934">
            <w:pPr>
              <w:rPr>
                <w:rFonts w:ascii="Bookman Old Style" w:hAnsi="Bookman Old Style"/>
                <w:sz w:val="16"/>
                <w:szCs w:val="16"/>
              </w:rPr>
            </w:pPr>
            <w:r>
              <w:rPr>
                <w:rFonts w:ascii="Bookman Old Style" w:hAnsi="Bookman Old Style"/>
                <w:sz w:val="16"/>
                <w:szCs w:val="16"/>
              </w:rPr>
              <w:t>Valor Unit</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ACHOCOLATADO EM PÓ - composto de açúcar mascavo e cacau em pó, pacote com 1 kg. Os dados de identificação, procedência, especificações nutricionais e especificações técnicas ao lado externo da embalagem. Validade de 12 meses a partir da data de entrega.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R$ 19,50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ABACATE - de primeira qualidade, com boa aparência e sem machucaduras ou outros que alterem o produto.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R$ 5,59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ABÓBORA - descascada piada à vácuo de primeira qualidade, com boa aparência e sem machucaduras, ou outros que alterem o produto, com grau de maturação completa. Apresentar cor de polpa intensa, odor agradável, consistência firme, não apresentar perfurações, machucados.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R$ 6,23</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ABOBRINHA VEDE - de primeira qualidade, com boa aparência sem machucaduras ou outros que alterem o produto.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R$ 5,29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AÇUCAS MASCAVO - contendo no mínimo 90% de sacarose elaborado a partir do caldo de cana livre de fermentação, isento de matéria terrosa, de parasitas e de detritos animais ou vegetais.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ALFACE - de primeira qualidade, tipo terra extra, sem defeitos, com folhas verdes, hidratadas, sem traços de descoloração, turgescente, intactas, firmes e bem desenvolvidas, com coloração e tamanho uniformes e típicos da variedade.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R$ 8,20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ALHO - de primeira qualidade, fresco, com bulbos de no mínimo 4 cm de diâmetro transversal e cada bulbo contendo entre 8 a 20 dentes, bulbo inteiro são, em brotos, sem grão chochos, ardidos, manchados ou outros defeitos que possam alterar sua aparência e qualidade.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120,00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R$ 34,00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ARROZ TIPO 2 - tipo 2, a embalagem deve ser de plástico transparente, resistente e reforçada contendo 5 KG cada. Na embalagem deve contar o prazo de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R$ 18,99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BANANA CATURRA - de primeira qualidade, com boa aparência e sem machucaduras.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R$ 4,45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BANANA PRATA - de primeira qualidade, com boa aparência e sem machucaduras.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R$ 5,74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BATATA DOCE - de primeira qualidade, com aspecto, aroma, sabor e cor da polpa típicos da variedade, com uniformidade de tamanho e cor, ausência de rachaduras, perfurações e cortes provocados mecanicamente ou por insetos e doenças.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R$ 3,85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BERGAMOTA POCAN - de primeira qualidade , peso médio 200gr, fresco, ter atingido o grau ideal no tamanho, aroma, cor e sabor, com estagio de maturação tal que suporte a manipulação, o transporte mantendo as condições adequadas para o consumo humano.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R$ 4,90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 a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R$ 4,99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BISCOITO SORTIDO - produzido dentro das normas  da ANVISA, com registro na vigilância Sanitária Municipal, embalado em pacote de 700g.</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Default="00510B15" w:rsidP="00764934">
            <w:pPr>
              <w:jc w:val="center"/>
              <w:rPr>
                <w:rFonts w:ascii="Bookman Old Style" w:hAnsi="Bookman Old Style"/>
                <w:sz w:val="16"/>
                <w:szCs w:val="16"/>
              </w:rPr>
            </w:pPr>
            <w:r>
              <w:rPr>
                <w:rFonts w:ascii="Bookman Old Style" w:hAnsi="Bookman Old Style"/>
                <w:sz w:val="16"/>
                <w:szCs w:val="16"/>
              </w:rPr>
              <w:t>UN</w:t>
            </w:r>
          </w:p>
          <w:p w:rsidR="00510B15" w:rsidRPr="00510B15" w:rsidRDefault="00510B15" w:rsidP="00764934">
            <w:pPr>
              <w:jc w:val="center"/>
              <w:rPr>
                <w:rFonts w:ascii="Bookman Old Style" w:hAnsi="Bookman Old Style"/>
                <w:sz w:val="16"/>
                <w:szCs w:val="16"/>
              </w:rPr>
            </w:pP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BISCOITO TIPO CASEIRO – sabores melado, nata, manteiga, em embalagem plástica, transparente,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R$ 20,00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BISCOITO TIPO MARIA  - produzida dentro das normas da ANVISA, com registro na Vigilância Sanitária Municipal, embalado em pacote de 720 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UN</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R$ 9,10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19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CANJICA AMARELA E BRANCA  - embalagem contendo 01Kg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R$ 8,00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CARNE DE FRANGO - tipo coxa e sobrecoxa resfriada, com adição de água de no máximo 6%, aspecto própria, não amolecida nem pegajosa, cor própria, sem manchas esverdeadas, cheiro e sabor próprios, com ausência de sujidades, parasitos e larvas e devidamente inspecionada. Com certificado de Inspeção Municipal, acondicionada em embalagem adequada de 1 kg, com rótulo indicando data de validade. </w:t>
            </w:r>
          </w:p>
          <w:p w:rsidR="00510B15" w:rsidRPr="00510B15" w:rsidRDefault="00510B15" w:rsidP="00764934">
            <w:pPr>
              <w:jc w:val="both"/>
              <w:rPr>
                <w:rFonts w:ascii="Bookman Old Style" w:hAnsi="Bookman Old Style"/>
                <w:sz w:val="16"/>
                <w:szCs w:val="16"/>
              </w:rPr>
            </w:pP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R$ 10,20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CARNE DE FRANGO - PEITO - com certificado de Inspeção Municipal, acondicionada em embalagem adequada de 1 kg, com rótulo indicando a data de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R$ 17,90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R$ 4,86</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CENOURA - sem folhas, de primeira qualidade, tamanho médio, uniforme, sem ferimentos ou defeitos, tenras, sem corpos estranhos e terra aderida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CHEIRO VERDE - Salsinha e cebolinha verde, de primeira qualidade, fresca, embalada em saco plástico, com cheiro e sabor próprios, firme e intacta, livre de fertilizantes e sujidades e sem nenhum tipo de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R$ 15,20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R$ 4,17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900,00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R$ 7,04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R$ 9,75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CUCA - em embalagem plástica, transparente,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29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DOCE DE FRUTAS - próprio para passar no pão, com Licença Sanitária atualizada, em embalagens de vidro com 715g.</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UN</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R$ 24,61</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DOCE DE LEITE - próprio para passar no pão, com Licença Sanitária atualizada, em embalagens de vidro com 715g.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FARINHA DE TRIGO TIPO 1 - especial, enriquecida com ferro e ácido fólico, com embalagem de 5 kg, de papel resistente, com solda reforçada e íntegra, que contenha data de fabricação 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7.500,00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FEIJÃO PRETO - TIPO 1, safra nova, grãos inteiros e sãos, aspecto brilhoso, liso, isento de material terroso, sujidades, pedras, fungos ou parasitas e mistura de outras variedades e espécies, embalagem contendo 01Kg.</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R$ 10,14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FUBÁ DE MILHO - média embalagem de 1 kg, resistente, atóxica, com data de fabricação 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IOGURTE – em embalagem de um litro,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LITROS</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BEBIDA LACTEA - em embalagem de um litro,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LITROS</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 xml:space="preserve">LARANJA - fresca, limpa, cada laranja deverá ter peso entre 100 e 120gr, em embalagens de 2 a 3 kg, com polpa intacta e limpa, com coloração e tamanho uniformes, sem rachaduras ou cortes na casca, sem manchas, machucaduras, bolores ou outros defeitos que possam alterar sua aparência e qualidade.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1.600,00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R$ 5,31</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LEITE PASTEURIZADO PADRONIZADO – fluido, em embalagem de um litro, com registro de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5.000,00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LITROS</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R$ 3,79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39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MACARRÃO RIGATONI - Macarrão caseiro produzido dentro das normas da  ANVISA, com registro na Vigilância Sanitária Municipal, embalado e rotulado  de  acordo  com  a  legislação  vigente.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MAMÃO - de primeira qualidade, com boa aparência e sem machucaduras ou outros que alterem o produto.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R$ 5,49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R$ 6,35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MELADO DE CANA - em embalagem de 1Kg, com indicação na embalagem e rotulagem nutricional conforme legislação vigente, com Licença Sanitária atualizada.</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R$ 15,00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R$ 4,74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MELANCIA – fresca, com grau de maturação adequado ao consumo, com aspecto, cor e cheiro e sabor próprio, sem danos físicos e mecânicos oriundos do manuseio e transporte, de colheita recente.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R$ 2,62</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MILHO VERDE – sem palha, de primeira qualidade, limpo e embalado em pacotes de 5 kg de primeira qualidade sem defeitos, com aspecto, aroma, sabor e cor dos grãos típicos da variedade.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4.000,00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R$ 7,96</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MORANGO - limpo em perfeito estado, íntegros de tamanho médio, firmes e sem batidas, embalagem limpa e integra identificada com nome do produtor e data de validade.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510B15" w:rsidP="00764934">
            <w:pPr>
              <w:jc w:val="center"/>
              <w:rPr>
                <w:rFonts w:ascii="Bookman Old Style" w:hAnsi="Bookman Old Style"/>
                <w:sz w:val="16"/>
                <w:szCs w:val="16"/>
              </w:rPr>
            </w:pPr>
            <w:r>
              <w:rPr>
                <w:rFonts w:ascii="Bookman Old Style" w:hAnsi="Bookman Old Style"/>
                <w:sz w:val="16"/>
                <w:szCs w:val="16"/>
              </w:rPr>
              <w:t xml:space="preserve">R$ </w:t>
            </w:r>
            <w:r w:rsidR="00764934">
              <w:rPr>
                <w:rFonts w:ascii="Bookman Old Style" w:hAnsi="Bookman Old Style"/>
                <w:sz w:val="16"/>
                <w:szCs w:val="16"/>
              </w:rPr>
              <w:t>24,14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OVOS DE GALINHA - tipo colonial, casca lisa, sem trincos, limpos, em embalagem apropriada com nome do produtor e data de validade. Conforme legislação vigente, com Licença Sanitária atualizada.</w:t>
            </w:r>
          </w:p>
        </w:tc>
        <w:tc>
          <w:tcPr>
            <w:tcW w:w="914"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2</w:t>
            </w:r>
            <w:r w:rsidR="00510B15" w:rsidRPr="00510B15">
              <w:rPr>
                <w:rFonts w:ascii="Bookman Old Style" w:hAnsi="Bookman Old Style"/>
                <w:sz w:val="16"/>
                <w:szCs w:val="16"/>
              </w:rPr>
              <w:t>.000,00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DUZIA</w:t>
            </w:r>
          </w:p>
        </w:tc>
        <w:tc>
          <w:tcPr>
            <w:tcW w:w="887" w:type="dxa"/>
            <w:vAlign w:val="center"/>
          </w:tcPr>
          <w:p w:rsidR="00764934" w:rsidRPr="00510B15" w:rsidRDefault="00764934" w:rsidP="00764934">
            <w:pPr>
              <w:jc w:val="center"/>
              <w:rPr>
                <w:rFonts w:ascii="Bookman Old Style" w:hAnsi="Bookman Old Style"/>
                <w:sz w:val="16"/>
                <w:szCs w:val="16"/>
              </w:rPr>
            </w:pPr>
            <w:r>
              <w:rPr>
                <w:rFonts w:ascii="Bookman Old Style" w:hAnsi="Bookman Old Style"/>
                <w:sz w:val="16"/>
                <w:szCs w:val="16"/>
              </w:rPr>
              <w:t>R$ 8,00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PÃO DE LEITE - em embalagem plástica, transparente, com registro na Vigilância Sanitária Municipal, embalado e rotulado de acordo com a legislação vigente. Cada unidade com peso mínimo de 70 </w:t>
            </w:r>
            <w:proofErr w:type="spellStart"/>
            <w:r w:rsidRPr="00510B15">
              <w:rPr>
                <w:rFonts w:ascii="Bookman Old Style" w:hAnsi="Bookman Old Style"/>
                <w:sz w:val="16"/>
                <w:szCs w:val="16"/>
              </w:rPr>
              <w:t>gr</w:t>
            </w:r>
            <w:proofErr w:type="spellEnd"/>
            <w:r w:rsidRPr="00510B15">
              <w:rPr>
                <w:rFonts w:ascii="Bookman Old Style" w:hAnsi="Bookman Old Style"/>
                <w:sz w:val="16"/>
                <w:szCs w:val="16"/>
              </w:rPr>
              <w:t xml:space="preserve">, com Licença Sanitária atualizada.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1.800,00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R$ 15,50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49</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PEPINO - de primeira qualidade, compacto e firme apresentando grau ideal no desenvolvimento do tamanho, livre de qualquer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R$ 4,39</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50</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R$ 7,17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51</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PIMENTÃO - de primeira qualidade, compacto e firme apresentando grau ideal no desenvolvimento do tamanho, livre de qualquer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w:t>
            </w:r>
          </w:p>
        </w:tc>
        <w:tc>
          <w:tcPr>
            <w:tcW w:w="817" w:type="dxa"/>
            <w:vAlign w:val="center"/>
          </w:tcPr>
          <w:p w:rsidR="00510B15" w:rsidRPr="00510B15" w:rsidRDefault="00510B15" w:rsidP="00764934">
            <w:pPr>
              <w:pStyle w:val="ParagraphStyle"/>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764934" w:rsidRDefault="00764934" w:rsidP="00764934">
            <w:pPr>
              <w:pStyle w:val="ParagraphStyle"/>
              <w:jc w:val="center"/>
              <w:rPr>
                <w:rFonts w:ascii="Bookman Old Style" w:hAnsi="Bookman Old Style"/>
                <w:sz w:val="16"/>
                <w:szCs w:val="16"/>
                <w:lang w:val="pt-BR"/>
              </w:rPr>
            </w:pPr>
            <w:r>
              <w:rPr>
                <w:rFonts w:ascii="Bookman Old Style" w:hAnsi="Bookman Old Style"/>
                <w:sz w:val="16"/>
                <w:szCs w:val="16"/>
                <w:lang w:val="pt-BR"/>
              </w:rPr>
              <w:t>R$ 6,41</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52</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POLPA DE FRUTA  - natural integral, congelados vários sabores, sem conservantes e aditivos, embalagem contendo 200g.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1.500,00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R$ 19,47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53</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R$ 38,00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54</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REPOLHO - de primeira qualidade, compacto e firme apresentando grau ideal no desenvolvimento do tamanho, livre de qualquer sinal de deterioração.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R$ 3,95</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55</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R$ 18,64</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56</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TOMATE - tipo especial, oblongo ou redondo com diâmetro mínimo de 6 cm em embalagens de 2 a 3 kg, com grau de maturação tal que lhes permita suportar transporte, manipulação e conservação adequada para consumo mediato e imediato, apresentando cor, tamanho e conformação uniformes. livre de machucaduras, bolores, sujidades ou outros defeitos que possam alterar sua aparência e qualidade.</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2.000,00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R$ 5,67</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57</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pStyle w:val="ParagraphStyle"/>
              <w:jc w:val="both"/>
              <w:rPr>
                <w:rFonts w:ascii="Bookman Old Style" w:hAnsi="Bookman Old Style"/>
                <w:sz w:val="16"/>
                <w:szCs w:val="16"/>
              </w:rPr>
            </w:pPr>
            <w:r w:rsidRPr="00510B15">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350,00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KG</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R$ 11,10</w:t>
            </w:r>
          </w:p>
        </w:tc>
      </w:tr>
      <w:tr w:rsidR="00510B15" w:rsidRPr="00510B15" w:rsidTr="00510B15">
        <w:tc>
          <w:tcPr>
            <w:tcW w:w="565" w:type="dxa"/>
          </w:tcPr>
          <w:p w:rsidR="00510B15" w:rsidRPr="00510B15" w:rsidRDefault="00510B15" w:rsidP="00764934">
            <w:pPr>
              <w:rPr>
                <w:rFonts w:ascii="Bookman Old Style" w:hAnsi="Bookman Old Style"/>
                <w:sz w:val="16"/>
                <w:szCs w:val="16"/>
              </w:rPr>
            </w:pPr>
            <w:r w:rsidRPr="00510B15">
              <w:rPr>
                <w:rFonts w:ascii="Bookman Old Style" w:hAnsi="Bookman Old Style"/>
                <w:sz w:val="16"/>
                <w:szCs w:val="16"/>
              </w:rPr>
              <w:t>58</w:t>
            </w:r>
          </w:p>
        </w:tc>
        <w:tc>
          <w:tcPr>
            <w:tcW w:w="748" w:type="dxa"/>
          </w:tcPr>
          <w:p w:rsidR="00510B15" w:rsidRPr="00510B15" w:rsidRDefault="00510B15" w:rsidP="00764934">
            <w:pPr>
              <w:rPr>
                <w:rFonts w:ascii="Bookman Old Style" w:hAnsi="Bookman Old Style"/>
                <w:sz w:val="16"/>
                <w:szCs w:val="16"/>
              </w:rPr>
            </w:pPr>
          </w:p>
        </w:tc>
        <w:tc>
          <w:tcPr>
            <w:tcW w:w="5319" w:type="dxa"/>
          </w:tcPr>
          <w:p w:rsidR="00510B15" w:rsidRPr="00510B15" w:rsidRDefault="00510B15" w:rsidP="00764934">
            <w:pPr>
              <w:jc w:val="both"/>
              <w:rPr>
                <w:rFonts w:ascii="Bookman Old Style" w:hAnsi="Bookman Old Style"/>
                <w:sz w:val="16"/>
                <w:szCs w:val="16"/>
              </w:rPr>
            </w:pPr>
            <w:r w:rsidRPr="00510B15">
              <w:rPr>
                <w:rFonts w:ascii="Bookman Old Style" w:hAnsi="Bookman Old Style"/>
                <w:sz w:val="16"/>
                <w:szCs w:val="16"/>
              </w:rPr>
              <w:t>VINAGRE DE VINHO TINTO COLONIAL  - processado de acordo com as normas com Registro no MAPA - Ministério da Agricultura, Pecuária e Abastecimento, em embalagens de 1 litro.</w:t>
            </w:r>
          </w:p>
        </w:tc>
        <w:tc>
          <w:tcPr>
            <w:tcW w:w="914"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1.200,00</w:t>
            </w:r>
          </w:p>
        </w:tc>
        <w:tc>
          <w:tcPr>
            <w:tcW w:w="817" w:type="dxa"/>
            <w:vAlign w:val="center"/>
          </w:tcPr>
          <w:p w:rsidR="00510B15" w:rsidRPr="00510B15" w:rsidRDefault="00510B15" w:rsidP="00764934">
            <w:pPr>
              <w:jc w:val="center"/>
              <w:rPr>
                <w:rFonts w:ascii="Bookman Old Style" w:hAnsi="Bookman Old Style"/>
                <w:sz w:val="16"/>
                <w:szCs w:val="16"/>
              </w:rPr>
            </w:pPr>
            <w:r w:rsidRPr="00510B15">
              <w:rPr>
                <w:rFonts w:ascii="Bookman Old Style" w:hAnsi="Bookman Old Style"/>
                <w:sz w:val="16"/>
                <w:szCs w:val="16"/>
              </w:rPr>
              <w:t>LITRO</w:t>
            </w:r>
          </w:p>
        </w:tc>
        <w:tc>
          <w:tcPr>
            <w:tcW w:w="887" w:type="dxa"/>
            <w:vAlign w:val="center"/>
          </w:tcPr>
          <w:p w:rsidR="00510B15" w:rsidRPr="00510B15" w:rsidRDefault="00764934" w:rsidP="00764934">
            <w:pPr>
              <w:jc w:val="center"/>
              <w:rPr>
                <w:rFonts w:ascii="Bookman Old Style" w:hAnsi="Bookman Old Style"/>
                <w:sz w:val="16"/>
                <w:szCs w:val="16"/>
              </w:rPr>
            </w:pPr>
            <w:r>
              <w:rPr>
                <w:rFonts w:ascii="Bookman Old Style" w:hAnsi="Bookman Old Style"/>
                <w:sz w:val="16"/>
                <w:szCs w:val="16"/>
              </w:rPr>
              <w:t>R$ 7,50</w:t>
            </w:r>
          </w:p>
        </w:tc>
      </w:tr>
    </w:tbl>
    <w:p w:rsidR="00764934" w:rsidRPr="001B0C57" w:rsidRDefault="00764934" w:rsidP="00764934">
      <w:pPr>
        <w:pStyle w:val="Corpodetexto"/>
        <w:spacing w:before="10"/>
        <w:jc w:val="both"/>
        <w:rPr>
          <w:rFonts w:ascii="Bookman Old Style" w:hAnsi="Bookman Old Style"/>
          <w:b/>
          <w:sz w:val="20"/>
          <w:szCs w:val="20"/>
        </w:rPr>
      </w:pPr>
    </w:p>
    <w:p w:rsidR="00B26B13" w:rsidRPr="00A13B7F" w:rsidRDefault="00B26B1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valor máximo estimado para </w:t>
      </w:r>
      <w:r w:rsidR="001B0C57">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002A4654" w:rsidRPr="00606272">
        <w:rPr>
          <w:rFonts w:ascii="Bookman Old Style" w:hAnsi="Bookman Old Style"/>
          <w:b/>
          <w:w w:val="95"/>
          <w:sz w:val="20"/>
          <w:szCs w:val="20"/>
        </w:rPr>
        <w:t xml:space="preserve">R$ </w:t>
      </w:r>
      <w:r w:rsidR="00764934">
        <w:rPr>
          <w:rFonts w:ascii="Bookman Old Style" w:hAnsi="Bookman Old Style"/>
          <w:b/>
          <w:bCs/>
          <w:sz w:val="20"/>
          <w:szCs w:val="20"/>
        </w:rPr>
        <w:t>752.432,00 (setecentos e cinquenta e dois mil quatrocentos e trinta e dois reais).</w:t>
      </w:r>
    </w:p>
    <w:p w:rsidR="00B26B13" w:rsidRPr="00A13B7F" w:rsidRDefault="00B26B13" w:rsidP="00764934">
      <w:pPr>
        <w:pStyle w:val="Corpodetexto"/>
        <w:spacing w:before="10"/>
        <w:jc w:val="both"/>
        <w:rPr>
          <w:rFonts w:ascii="Bookman Old Style" w:hAnsi="Bookman Old Style"/>
          <w:b/>
          <w:sz w:val="20"/>
          <w:szCs w:val="20"/>
        </w:rPr>
      </w:pPr>
    </w:p>
    <w:p w:rsidR="00B26B13" w:rsidRPr="00A13B7F" w:rsidRDefault="00B26B1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w:t>
      </w:r>
      <w:r w:rsidR="001B0C57">
        <w:rPr>
          <w:rFonts w:ascii="Bookman Old Style" w:hAnsi="Bookman Old Style"/>
          <w:sz w:val="20"/>
          <w:szCs w:val="20"/>
        </w:rPr>
        <w:t>produtos</w:t>
      </w:r>
      <w:r w:rsidRPr="00A13B7F">
        <w:rPr>
          <w:rFonts w:ascii="Bookman Old Style" w:hAnsi="Bookman Old Style"/>
          <w:sz w:val="20"/>
          <w:szCs w:val="20"/>
        </w:rPr>
        <w:t xml:space="preserve"> efetivamente </w:t>
      </w:r>
      <w:r w:rsidR="001B0C57">
        <w:rPr>
          <w:rFonts w:ascii="Bookman Old Style" w:hAnsi="Bookman Old Style"/>
          <w:sz w:val="20"/>
          <w:szCs w:val="20"/>
        </w:rPr>
        <w:t>fornecidos</w:t>
      </w:r>
      <w:r w:rsidRPr="00A13B7F">
        <w:rPr>
          <w:rFonts w:ascii="Bookman Old Style" w:hAnsi="Bookman Old Style"/>
          <w:sz w:val="20"/>
          <w:szCs w:val="20"/>
        </w:rPr>
        <w:t xml:space="preserve">, desde que autorizados e aprovados pela Secretaria Municipal de </w:t>
      </w:r>
      <w:r w:rsidR="001B0C57">
        <w:rPr>
          <w:rFonts w:ascii="Bookman Old Style" w:hAnsi="Bookman Old Style"/>
          <w:sz w:val="20"/>
          <w:szCs w:val="20"/>
        </w:rPr>
        <w:t>Educação, Cultura e Esportes</w:t>
      </w:r>
      <w:r w:rsidRPr="00A13B7F">
        <w:rPr>
          <w:rFonts w:ascii="Bookman Old Style" w:hAnsi="Bookman Old Style"/>
          <w:sz w:val="20"/>
          <w:szCs w:val="20"/>
        </w:rPr>
        <w:t>, nos termos do Contrato.</w:t>
      </w:r>
    </w:p>
    <w:p w:rsidR="005C7D0E" w:rsidRPr="00A13B7F" w:rsidRDefault="005C7D0E" w:rsidP="00764934">
      <w:pPr>
        <w:pStyle w:val="PargrafodaLista"/>
        <w:ind w:left="0"/>
        <w:rPr>
          <w:rFonts w:ascii="Bookman Old Style" w:hAnsi="Bookman Old Style"/>
          <w:b/>
          <w:sz w:val="20"/>
          <w:szCs w:val="20"/>
        </w:rPr>
      </w:pPr>
    </w:p>
    <w:p w:rsidR="005206F3" w:rsidRPr="00A13B7F" w:rsidRDefault="005206F3"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764934">
      <w:pPr>
        <w:pStyle w:val="Corpodetexto"/>
        <w:spacing w:before="10"/>
        <w:jc w:val="both"/>
        <w:rPr>
          <w:rFonts w:ascii="Bookman Old Style" w:hAnsi="Bookman Old Style"/>
          <w:b/>
          <w:sz w:val="20"/>
          <w:szCs w:val="20"/>
        </w:rPr>
      </w:pPr>
    </w:p>
    <w:p w:rsidR="005206F3" w:rsidRPr="00A13B7F" w:rsidRDefault="005206F3"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037BBA" w:rsidRPr="00A13B7F" w:rsidRDefault="005206F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acesso ao credenciamento é livre</w:t>
      </w:r>
      <w:r w:rsidR="001B0C57">
        <w:rPr>
          <w:rFonts w:ascii="Bookman Old Style" w:hAnsi="Bookman Old Style"/>
          <w:sz w:val="20"/>
          <w:szCs w:val="20"/>
        </w:rPr>
        <w:t xml:space="preserve"> para todas as pessoas físicas e jurídicas enquadradas como Agricultor Familiar nos termos da Lei 11.326/2006, de 24 de julho de 2006 e Produtor Rural nos termos da Lei 8.212/1991, de 24 de julho de 1991</w:t>
      </w:r>
      <w:r w:rsidRPr="00A13B7F">
        <w:rPr>
          <w:rFonts w:ascii="Bookman Old Style" w:hAnsi="Bookman Old Style"/>
          <w:sz w:val="20"/>
          <w:szCs w:val="20"/>
        </w:rPr>
        <w:t>, a qualquer tempo a partir da data de publicação deste edital.</w:t>
      </w:r>
    </w:p>
    <w:p w:rsidR="00037BBA" w:rsidRPr="00A13B7F" w:rsidRDefault="00037BBA" w:rsidP="00764934">
      <w:pPr>
        <w:pStyle w:val="Corpodetexto"/>
        <w:spacing w:before="10"/>
        <w:jc w:val="both"/>
        <w:rPr>
          <w:rFonts w:ascii="Bookman Old Style" w:hAnsi="Bookman Old Style"/>
          <w:b/>
          <w:sz w:val="20"/>
          <w:szCs w:val="20"/>
        </w:rPr>
      </w:pPr>
    </w:p>
    <w:p w:rsidR="005206F3" w:rsidRPr="00A13B7F" w:rsidRDefault="005206F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333D69">
        <w:fldChar w:fldCharType="begin"/>
      </w:r>
      <w:r w:rsidR="00333D69">
        <w:instrText xml:space="preserve"> HYPERLINK "http://www.pmsas.pr.gov.br" </w:instrText>
      </w:r>
      <w:r w:rsidR="00333D69">
        <w:fldChar w:fldCharType="separate"/>
      </w:r>
      <w:r w:rsidR="00037BBA"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64934">
      <w:pPr>
        <w:pStyle w:val="PargrafodaLista"/>
        <w:ind w:left="0"/>
        <w:rPr>
          <w:rFonts w:ascii="Bookman Old Style" w:hAnsi="Bookman Old Style"/>
          <w:b/>
          <w:sz w:val="20"/>
          <w:szCs w:val="20"/>
        </w:rPr>
      </w:pPr>
    </w:p>
    <w:p w:rsidR="00037BBA" w:rsidRPr="00A13B7F" w:rsidRDefault="005206F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Secrtaria Municipal de </w:t>
      </w:r>
      <w:r w:rsidR="00CD6158">
        <w:rPr>
          <w:rFonts w:ascii="Bookman Old Style" w:hAnsi="Bookman Old Style"/>
          <w:sz w:val="20"/>
          <w:szCs w:val="20"/>
        </w:rPr>
        <w:t>Educação, Cultura e Esportes</w:t>
      </w:r>
      <w:r w:rsidR="00D465C8" w:rsidRPr="00A13B7F">
        <w:rPr>
          <w:rFonts w:ascii="Bookman Old Style" w:hAnsi="Bookman Old Style"/>
          <w:sz w:val="20"/>
          <w:szCs w:val="20"/>
        </w:rPr>
        <w:t xml:space="preserve"> no </w:t>
      </w:r>
      <w:r w:rsidR="00D465C8" w:rsidRPr="00627B64">
        <w:rPr>
          <w:rFonts w:ascii="Bookman Old Style" w:hAnsi="Bookman Old Style"/>
          <w:sz w:val="20"/>
          <w:szCs w:val="20"/>
        </w:rPr>
        <w:t xml:space="preserve">dia </w:t>
      </w:r>
      <w:r w:rsidR="00E11DF0">
        <w:rPr>
          <w:rFonts w:ascii="Bookman Old Style" w:hAnsi="Bookman Old Style"/>
          <w:sz w:val="20"/>
          <w:szCs w:val="20"/>
        </w:rPr>
        <w:t>16</w:t>
      </w:r>
      <w:r w:rsidR="00D465C8" w:rsidRPr="00627B64">
        <w:rPr>
          <w:rFonts w:ascii="Bookman Old Style" w:hAnsi="Bookman Old Style"/>
          <w:sz w:val="20"/>
          <w:szCs w:val="20"/>
        </w:rPr>
        <w:t xml:space="preserve"> de </w:t>
      </w:r>
      <w:r w:rsidR="00E11DF0">
        <w:rPr>
          <w:rFonts w:ascii="Bookman Old Style" w:hAnsi="Bookman Old Style"/>
          <w:sz w:val="20"/>
          <w:szCs w:val="20"/>
        </w:rPr>
        <w:t>junho</w:t>
      </w:r>
      <w:r w:rsidR="00D465C8" w:rsidRPr="00627B64">
        <w:rPr>
          <w:rFonts w:ascii="Bookman Old Style" w:hAnsi="Bookman Old Style"/>
          <w:sz w:val="20"/>
          <w:szCs w:val="20"/>
        </w:rPr>
        <w:t xml:space="preserve"> de 2021</w:t>
      </w:r>
      <w:r w:rsidRPr="00627B64">
        <w:rPr>
          <w:rFonts w:ascii="Bookman Old Style" w:hAnsi="Bookman Old Style"/>
          <w:sz w:val="20"/>
          <w:szCs w:val="20"/>
        </w:rPr>
        <w:t>.</w:t>
      </w:r>
    </w:p>
    <w:p w:rsidR="00037BBA" w:rsidRPr="00A13B7F" w:rsidRDefault="00037BBA" w:rsidP="00764934">
      <w:pPr>
        <w:pStyle w:val="Corpodetexto"/>
        <w:spacing w:before="10"/>
        <w:jc w:val="both"/>
        <w:rPr>
          <w:rFonts w:ascii="Bookman Old Style" w:hAnsi="Bookman Old Style"/>
          <w:b/>
          <w:sz w:val="20"/>
          <w:szCs w:val="20"/>
        </w:rPr>
      </w:pPr>
    </w:p>
    <w:p w:rsidR="00D465C8" w:rsidRPr="00A13B7F" w:rsidRDefault="00D465C8"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D465C8" w:rsidRPr="00A13B7F" w:rsidRDefault="00D465C8"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64934">
      <w:pPr>
        <w:pStyle w:val="PargrafodaLista"/>
        <w:ind w:left="0"/>
        <w:rPr>
          <w:rFonts w:ascii="Bookman Old Style" w:hAnsi="Bookman Old Style"/>
          <w:sz w:val="20"/>
          <w:szCs w:val="20"/>
        </w:rPr>
      </w:pPr>
    </w:p>
    <w:p w:rsidR="00D465C8" w:rsidRPr="00A13B7F" w:rsidRDefault="00D465C8"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7968C2" w:rsidRPr="00A13B7F" w:rsidRDefault="007968C2"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que preencham as condições exigidas neste edital.</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64934">
      <w:pPr>
        <w:pStyle w:val="PargrafodaLista"/>
        <w:ind w:left="0"/>
        <w:rPr>
          <w:rFonts w:ascii="Bookman Old Style" w:hAnsi="Bookman Old Style"/>
          <w:sz w:val="20"/>
          <w:szCs w:val="20"/>
        </w:rPr>
      </w:pPr>
    </w:p>
    <w:p w:rsidR="007968C2" w:rsidRPr="00A13B7F" w:rsidRDefault="007968C2" w:rsidP="00764934">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64934">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764934">
      <w:pPr>
        <w:pStyle w:val="PargrafodaLista"/>
        <w:ind w:left="0"/>
        <w:rPr>
          <w:rFonts w:ascii="Bookman Old Style" w:hAnsi="Bookman Old Style"/>
          <w:b/>
          <w:sz w:val="20"/>
          <w:szCs w:val="20"/>
        </w:rPr>
      </w:pPr>
    </w:p>
    <w:p w:rsidR="00605871" w:rsidRPr="00A13B7F" w:rsidRDefault="00605871"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64934">
      <w:pPr>
        <w:pStyle w:val="Corpodetexto"/>
        <w:spacing w:before="10"/>
        <w:jc w:val="both"/>
        <w:rPr>
          <w:rFonts w:ascii="Bookman Old Style" w:hAnsi="Bookman Old Style"/>
          <w:b/>
          <w:sz w:val="20"/>
          <w:szCs w:val="20"/>
        </w:rPr>
      </w:pPr>
    </w:p>
    <w:p w:rsidR="00605871" w:rsidRPr="00A13B7F" w:rsidRDefault="00605871"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EE7FDF" w:rsidRPr="00A13B7F" w:rsidRDefault="00EE7FDF"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764934">
      <w:pPr>
        <w:pStyle w:val="Corpodetexto"/>
        <w:spacing w:before="10"/>
        <w:jc w:val="both"/>
        <w:rPr>
          <w:rFonts w:ascii="Bookman Old Style" w:hAnsi="Bookman Old Style"/>
          <w:b/>
          <w:sz w:val="20"/>
          <w:szCs w:val="20"/>
        </w:rPr>
      </w:pPr>
    </w:p>
    <w:p w:rsidR="0054301D" w:rsidRPr="00A13B7F" w:rsidRDefault="0054301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r w:rsidR="00FA2799">
              <w:rPr>
                <w:rFonts w:ascii="Bookman Old Style" w:hAnsi="Bookman Old Style" w:cs="Times New Roman"/>
                <w:color w:val="auto"/>
                <w:sz w:val="20"/>
                <w:szCs w:val="20"/>
                <w:lang w:val="pt-BR"/>
              </w:rPr>
              <w:t xml:space="preserve"> E PROJETO DE VENDA</w:t>
            </w:r>
          </w:p>
        </w:tc>
      </w:tr>
    </w:tbl>
    <w:p w:rsidR="0054301D" w:rsidRPr="00A13B7F" w:rsidRDefault="0054301D" w:rsidP="00764934">
      <w:pPr>
        <w:pStyle w:val="Corpodetexto"/>
        <w:spacing w:before="10"/>
        <w:jc w:val="both"/>
        <w:rPr>
          <w:rFonts w:ascii="Bookman Old Style" w:hAnsi="Bookman Old Style"/>
          <w:b/>
          <w:sz w:val="20"/>
          <w:szCs w:val="20"/>
        </w:rPr>
      </w:pPr>
    </w:p>
    <w:p w:rsidR="0054301D" w:rsidRPr="00A13B7F" w:rsidRDefault="0054301D"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54301D"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no credenciamento</w:t>
      </w:r>
      <w:r w:rsidR="00852C68">
        <w:rPr>
          <w:rFonts w:ascii="Bookman Old Style" w:hAnsi="Bookman Old Style"/>
          <w:sz w:val="20"/>
          <w:szCs w:val="20"/>
        </w:rPr>
        <w:t xml:space="preserve"> poderão comercializar sua produção agricola na forma de Fornecedores Individuais, Grupos Informais e Grupos Formais, de acordo com o Art. 27 da Resolução do FNDE Nº 04 de 02 de abril de 2015, onde</w:t>
      </w:r>
      <w:r w:rsidRPr="00A13B7F">
        <w:rPr>
          <w:rFonts w:ascii="Bookman Old Style" w:hAnsi="Bookman Old Style"/>
          <w:sz w:val="20"/>
          <w:szCs w:val="20"/>
        </w:rPr>
        <w:t xml:space="preserve"> deverão apresentar os documentos abaixo relacionados: </w:t>
      </w:r>
    </w:p>
    <w:p w:rsidR="0054301D" w:rsidRPr="00852C68" w:rsidRDefault="0054301D" w:rsidP="00764934">
      <w:pPr>
        <w:pStyle w:val="Corpodetexto"/>
        <w:spacing w:before="10"/>
        <w:jc w:val="both"/>
        <w:rPr>
          <w:rFonts w:ascii="Bookman Old Style" w:hAnsi="Bookman Old Style"/>
          <w:b/>
          <w:sz w:val="20"/>
          <w:szCs w:val="20"/>
        </w:rPr>
      </w:pPr>
    </w:p>
    <w:p w:rsidR="00852C68" w:rsidRPr="00852C68" w:rsidRDefault="00852C68" w:rsidP="00764934">
      <w:pPr>
        <w:pStyle w:val="Corpodetexto"/>
        <w:numPr>
          <w:ilvl w:val="2"/>
          <w:numId w:val="3"/>
        </w:numPr>
        <w:spacing w:before="10"/>
        <w:ind w:left="0" w:firstLine="0"/>
        <w:jc w:val="both"/>
        <w:rPr>
          <w:rFonts w:ascii="Bookman Old Style" w:hAnsi="Bookman Old Style"/>
          <w:b/>
          <w:sz w:val="20"/>
          <w:szCs w:val="20"/>
        </w:rPr>
      </w:pPr>
      <w:r w:rsidRPr="00852C68">
        <w:rPr>
          <w:rFonts w:ascii="Bookman Old Style" w:hAnsi="Bookman Old Style"/>
          <w:b/>
          <w:bCs/>
          <w:sz w:val="20"/>
          <w:szCs w:val="20"/>
        </w:rPr>
        <w:t xml:space="preserve">ENVELOPE Nº 01 - </w:t>
      </w:r>
      <w:r w:rsidR="00B61A07" w:rsidRPr="00852C68">
        <w:rPr>
          <w:rFonts w:ascii="Bookman Old Style" w:hAnsi="Bookman Old Style"/>
          <w:b/>
          <w:sz w:val="20"/>
          <w:szCs w:val="20"/>
        </w:rPr>
        <w:t xml:space="preserve">HABILITAÇÃO DO FORNECEDOR INDIVIDUAL PESSOA FÍSICA (não organizado em grupo). </w:t>
      </w:r>
    </w:p>
    <w:p w:rsidR="00852C68" w:rsidRPr="00852C68" w:rsidRDefault="00852C68" w:rsidP="00764934">
      <w:pPr>
        <w:pStyle w:val="Corpodetexto"/>
        <w:spacing w:before="10"/>
        <w:jc w:val="both"/>
        <w:rPr>
          <w:rFonts w:ascii="Bookman Old Style" w:hAnsi="Bookman Old Style"/>
          <w:sz w:val="20"/>
          <w:szCs w:val="20"/>
        </w:rPr>
      </w:pPr>
    </w:p>
    <w:p w:rsidR="00852C68" w:rsidRPr="00852C68" w:rsidRDefault="00852C68" w:rsidP="00764934">
      <w:pPr>
        <w:pStyle w:val="Corpodetexto"/>
        <w:spacing w:before="10"/>
        <w:jc w:val="both"/>
        <w:rPr>
          <w:rFonts w:ascii="Bookman Old Style" w:hAnsi="Bookman Old Style"/>
          <w:sz w:val="20"/>
          <w:szCs w:val="20"/>
        </w:rPr>
      </w:pPr>
      <w:r w:rsidRPr="00852C68">
        <w:rPr>
          <w:rFonts w:ascii="Bookman Old Style" w:hAnsi="Bookman Old Style"/>
          <w:sz w:val="20"/>
          <w:szCs w:val="20"/>
        </w:rPr>
        <w:t xml:space="preserve">O Fornecedor Individual deverá apresentar no envelope nº 01 os documentos a seguir, sob pena de inabilitação: </w:t>
      </w:r>
    </w:p>
    <w:p w:rsidR="00852C68" w:rsidRPr="00852C68" w:rsidRDefault="00852C68" w:rsidP="00764934">
      <w:pPr>
        <w:pStyle w:val="Corpodetexto"/>
        <w:spacing w:before="10"/>
        <w:jc w:val="both"/>
        <w:rPr>
          <w:rFonts w:ascii="Bookman Old Style" w:hAnsi="Bookman Old Style"/>
          <w:sz w:val="20"/>
          <w:szCs w:val="20"/>
        </w:rPr>
      </w:pPr>
    </w:p>
    <w:p w:rsidR="00852C68" w:rsidRDefault="00FA2799" w:rsidP="00764934">
      <w:pPr>
        <w:pStyle w:val="Corpodetexto"/>
        <w:numPr>
          <w:ilvl w:val="0"/>
          <w:numId w:val="6"/>
        </w:numPr>
        <w:spacing w:before="10"/>
        <w:ind w:left="0" w:firstLine="0"/>
        <w:jc w:val="both"/>
        <w:rPr>
          <w:rFonts w:ascii="Bookman Old Style" w:hAnsi="Bookman Old Style"/>
          <w:sz w:val="20"/>
          <w:szCs w:val="20"/>
        </w:rPr>
      </w:pPr>
      <w:r>
        <w:rPr>
          <w:rFonts w:ascii="Bookman Old Style" w:hAnsi="Bookman Old Style"/>
          <w:sz w:val="20"/>
          <w:szCs w:val="20"/>
        </w:rPr>
        <w:t>P</w:t>
      </w:r>
      <w:r w:rsidR="00852C68" w:rsidRPr="00852C68">
        <w:rPr>
          <w:rFonts w:ascii="Bookman Old Style" w:hAnsi="Bookman Old Style"/>
          <w:sz w:val="20"/>
          <w:szCs w:val="20"/>
        </w:rPr>
        <w:t xml:space="preserve">rova de inscrição no Cadastro de Pessoa Física - CPF; </w:t>
      </w:r>
    </w:p>
    <w:p w:rsidR="00852C68" w:rsidRDefault="00FA2799" w:rsidP="00764934">
      <w:pPr>
        <w:pStyle w:val="Corpodetexto"/>
        <w:numPr>
          <w:ilvl w:val="0"/>
          <w:numId w:val="6"/>
        </w:numPr>
        <w:spacing w:before="10"/>
        <w:ind w:left="0" w:firstLine="0"/>
        <w:jc w:val="both"/>
        <w:rPr>
          <w:rFonts w:ascii="Bookman Old Style" w:hAnsi="Bookman Old Style"/>
          <w:sz w:val="20"/>
          <w:szCs w:val="20"/>
        </w:rPr>
      </w:pPr>
      <w:r>
        <w:rPr>
          <w:rFonts w:ascii="Bookman Old Style" w:hAnsi="Bookman Old Style"/>
          <w:sz w:val="20"/>
          <w:szCs w:val="20"/>
        </w:rPr>
        <w:t>E</w:t>
      </w:r>
      <w:r w:rsidR="00852C68" w:rsidRPr="00FA2799">
        <w:rPr>
          <w:rFonts w:ascii="Bookman Old Style" w:hAnsi="Bookman Old Style"/>
          <w:sz w:val="20"/>
          <w:szCs w:val="20"/>
        </w:rPr>
        <w:t>xtrato da DAP Física do agricultor familiar participante, emitido nos últimos 60 dias;</w:t>
      </w:r>
    </w:p>
    <w:p w:rsidR="00FA2799" w:rsidRDefault="00FA2799" w:rsidP="00764934">
      <w:pPr>
        <w:pStyle w:val="Corpodetexto"/>
        <w:spacing w:before="10"/>
        <w:jc w:val="both"/>
        <w:rPr>
          <w:rFonts w:ascii="Bookman Old Style" w:hAnsi="Bookman Old Style"/>
          <w:sz w:val="20"/>
          <w:szCs w:val="20"/>
        </w:rPr>
      </w:pPr>
    </w:p>
    <w:p w:rsidR="00FA2799" w:rsidRDefault="00852C68" w:rsidP="00764934">
      <w:pPr>
        <w:pStyle w:val="Corpodetexto"/>
        <w:numPr>
          <w:ilvl w:val="0"/>
          <w:numId w:val="6"/>
        </w:numPr>
        <w:spacing w:before="10"/>
        <w:ind w:left="0" w:firstLine="0"/>
        <w:jc w:val="both"/>
        <w:rPr>
          <w:rFonts w:ascii="Bookman Old Style" w:hAnsi="Bookman Old Style"/>
          <w:sz w:val="20"/>
          <w:szCs w:val="20"/>
        </w:rPr>
      </w:pPr>
      <w:r w:rsidRPr="00FA2799">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FA2799" w:rsidRDefault="00FA2799" w:rsidP="00764934">
      <w:pPr>
        <w:pStyle w:val="PargrafodaLista"/>
        <w:ind w:left="0"/>
        <w:rPr>
          <w:rFonts w:ascii="Bookman Old Style" w:hAnsi="Bookman Old Style"/>
          <w:sz w:val="20"/>
          <w:szCs w:val="20"/>
        </w:rPr>
      </w:pPr>
    </w:p>
    <w:p w:rsidR="00852C68" w:rsidRDefault="00852C68" w:rsidP="00764934">
      <w:pPr>
        <w:pStyle w:val="Corpodetexto"/>
        <w:numPr>
          <w:ilvl w:val="0"/>
          <w:numId w:val="6"/>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 </w:t>
      </w:r>
      <w:r w:rsidR="00FA2799">
        <w:rPr>
          <w:rFonts w:ascii="Bookman Old Style" w:hAnsi="Bookman Old Style"/>
          <w:sz w:val="20"/>
          <w:szCs w:val="20"/>
        </w:rPr>
        <w:t>P</w:t>
      </w:r>
      <w:r w:rsidRPr="00FA2799">
        <w:rPr>
          <w:rFonts w:ascii="Bookman Old Style" w:hAnsi="Bookman Old Style"/>
          <w:sz w:val="20"/>
          <w:szCs w:val="20"/>
        </w:rPr>
        <w:t xml:space="preserve">rova de atendimento de requisitos previstos em lei específica, quando for o caso; e </w:t>
      </w:r>
    </w:p>
    <w:p w:rsidR="00FA2799" w:rsidRDefault="00FA2799" w:rsidP="00764934">
      <w:pPr>
        <w:pStyle w:val="PargrafodaLista"/>
        <w:ind w:left="0"/>
        <w:rPr>
          <w:rFonts w:ascii="Bookman Old Style" w:hAnsi="Bookman Old Style"/>
          <w:sz w:val="20"/>
          <w:szCs w:val="20"/>
        </w:rPr>
      </w:pPr>
    </w:p>
    <w:p w:rsidR="00852C68" w:rsidRPr="00FA2799" w:rsidRDefault="00FA2799" w:rsidP="00764934">
      <w:pPr>
        <w:pStyle w:val="Corpodetexto"/>
        <w:numPr>
          <w:ilvl w:val="0"/>
          <w:numId w:val="6"/>
        </w:numPr>
        <w:spacing w:before="10"/>
        <w:ind w:left="0" w:firstLine="0"/>
        <w:jc w:val="both"/>
        <w:rPr>
          <w:rFonts w:ascii="Bookman Old Style" w:hAnsi="Bookman Old Style"/>
          <w:sz w:val="20"/>
          <w:szCs w:val="20"/>
        </w:rPr>
      </w:pPr>
      <w:r>
        <w:rPr>
          <w:rFonts w:ascii="Bookman Old Style" w:hAnsi="Bookman Old Style"/>
          <w:sz w:val="20"/>
          <w:szCs w:val="20"/>
        </w:rPr>
        <w:t>D</w:t>
      </w:r>
      <w:r w:rsidR="00852C68" w:rsidRPr="00FA2799">
        <w:rPr>
          <w:rFonts w:ascii="Bookman Old Style" w:hAnsi="Bookman Old Style"/>
          <w:sz w:val="20"/>
          <w:szCs w:val="20"/>
        </w:rPr>
        <w:t>eclaração de que os gêneros alimentícios a serem entregues são oriundos de produção própria, relacionada no projeto de venda.</w:t>
      </w:r>
    </w:p>
    <w:p w:rsidR="00852C68" w:rsidRPr="00852C68" w:rsidRDefault="00852C68" w:rsidP="00764934">
      <w:pPr>
        <w:pStyle w:val="Corpodetexto"/>
        <w:spacing w:before="10"/>
        <w:jc w:val="both"/>
        <w:rPr>
          <w:rFonts w:ascii="Bookman Old Style" w:hAnsi="Bookman Old Style"/>
          <w:b/>
          <w:sz w:val="20"/>
          <w:szCs w:val="20"/>
        </w:rPr>
      </w:pPr>
    </w:p>
    <w:p w:rsidR="00FA2799" w:rsidRPr="00FA2799" w:rsidRDefault="00B61A07" w:rsidP="00764934">
      <w:pPr>
        <w:pStyle w:val="Corpodetexto"/>
        <w:numPr>
          <w:ilvl w:val="2"/>
          <w:numId w:val="3"/>
        </w:numPr>
        <w:spacing w:before="10"/>
        <w:ind w:left="0" w:firstLine="0"/>
        <w:jc w:val="both"/>
        <w:rPr>
          <w:rFonts w:ascii="Bookman Old Style" w:hAnsi="Bookman Old Style"/>
          <w:sz w:val="20"/>
          <w:szCs w:val="20"/>
        </w:rPr>
      </w:pPr>
      <w:r w:rsidRPr="00FA2799">
        <w:rPr>
          <w:rFonts w:ascii="Bookman Old Style" w:hAnsi="Bookman Old Style"/>
          <w:b/>
          <w:sz w:val="20"/>
          <w:szCs w:val="20"/>
        </w:rPr>
        <w:t>ENVELOPE Nº 01 – HABILITAÇÃO DO GRUPO INFORMAL PESSOA FÍSICA</w:t>
      </w:r>
      <w:r w:rsidRPr="00FA2799">
        <w:rPr>
          <w:rFonts w:ascii="Bookman Old Style" w:hAnsi="Bookman Old Style"/>
          <w:sz w:val="20"/>
          <w:szCs w:val="20"/>
        </w:rPr>
        <w:t xml:space="preserve"> </w:t>
      </w:r>
    </w:p>
    <w:p w:rsidR="00FA2799" w:rsidRPr="00FA2799" w:rsidRDefault="00FA2799" w:rsidP="00764934">
      <w:pPr>
        <w:pStyle w:val="Corpodetexto"/>
        <w:spacing w:before="10"/>
        <w:jc w:val="both"/>
        <w:rPr>
          <w:rFonts w:ascii="Bookman Old Style" w:hAnsi="Bookman Old Style"/>
          <w:sz w:val="20"/>
          <w:szCs w:val="20"/>
        </w:rPr>
      </w:pPr>
    </w:p>
    <w:p w:rsidR="00FA2799" w:rsidRPr="00FA2799" w:rsidRDefault="00FA2799" w:rsidP="00764934">
      <w:pPr>
        <w:pStyle w:val="Corpodetexto"/>
        <w:spacing w:before="10"/>
        <w:jc w:val="both"/>
        <w:rPr>
          <w:rFonts w:ascii="Bookman Old Style" w:hAnsi="Bookman Old Style"/>
          <w:sz w:val="20"/>
          <w:szCs w:val="20"/>
        </w:rPr>
      </w:pPr>
      <w:r w:rsidRPr="00FA2799">
        <w:rPr>
          <w:rFonts w:ascii="Bookman Old Style" w:hAnsi="Bookman Old Style"/>
          <w:sz w:val="20"/>
          <w:szCs w:val="20"/>
        </w:rPr>
        <w:t xml:space="preserve">O Grupo Informal deverá apresentar no Envelope nº 01, os documentos a seguir, sob pena de inabilitação: </w:t>
      </w: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Prova de inscrição no Cadastro de Pessoa Física - CPF;</w:t>
      </w:r>
    </w:p>
    <w:p w:rsidR="00FA2799" w:rsidRPr="00FA2799" w:rsidRDefault="00FA2799" w:rsidP="00764934">
      <w:pPr>
        <w:pStyle w:val="Corpodetexto"/>
        <w:spacing w:before="10"/>
        <w:jc w:val="both"/>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 Extrato da DAP Física de cada agricultor familiar participante, emitido nos últimos 60 dias;</w:t>
      </w:r>
    </w:p>
    <w:p w:rsidR="00FA2799" w:rsidRPr="00FA2799" w:rsidRDefault="00FA2799" w:rsidP="00764934">
      <w:pPr>
        <w:pStyle w:val="PargrafodaLista"/>
        <w:ind w:left="0"/>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Projeto de Venda de Gêneros Alimentícios da Agricultura Familiar e/ou Empreendedor Familiar Rural para Alimentação Escolar com assinatura de todos os agricultores participantes; </w:t>
      </w:r>
    </w:p>
    <w:p w:rsidR="00FA2799" w:rsidRPr="00FA2799" w:rsidRDefault="00FA2799" w:rsidP="00764934">
      <w:pPr>
        <w:pStyle w:val="PargrafodaLista"/>
        <w:ind w:left="0"/>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 xml:space="preserve">Prova de atendimento de requisitos previstos em lei específica, quando for o caso; e </w:t>
      </w:r>
    </w:p>
    <w:p w:rsidR="00FA2799" w:rsidRPr="00FA2799" w:rsidRDefault="00FA2799" w:rsidP="00764934">
      <w:pPr>
        <w:pStyle w:val="PargrafodaLista"/>
        <w:ind w:left="0"/>
        <w:rPr>
          <w:rFonts w:ascii="Bookman Old Style" w:hAnsi="Bookman Old Style"/>
          <w:sz w:val="20"/>
          <w:szCs w:val="20"/>
        </w:rPr>
      </w:pPr>
    </w:p>
    <w:p w:rsidR="00FA2799" w:rsidRPr="00FA2799" w:rsidRDefault="00FA2799" w:rsidP="00764934">
      <w:pPr>
        <w:pStyle w:val="Corpodetexto"/>
        <w:numPr>
          <w:ilvl w:val="0"/>
          <w:numId w:val="7"/>
        </w:numPr>
        <w:spacing w:before="10"/>
        <w:ind w:left="0" w:firstLine="0"/>
        <w:jc w:val="both"/>
        <w:rPr>
          <w:rFonts w:ascii="Bookman Old Style" w:hAnsi="Bookman Old Style"/>
          <w:sz w:val="20"/>
          <w:szCs w:val="20"/>
        </w:rPr>
      </w:pPr>
      <w:r w:rsidRPr="00FA2799">
        <w:rPr>
          <w:rFonts w:ascii="Bookman Old Style" w:hAnsi="Bookman Old Style"/>
          <w:sz w:val="20"/>
          <w:szCs w:val="20"/>
        </w:rPr>
        <w:t>Declaração de que os gêneros alimentícios a serem entregues são produzidos pelos agricultores familiares relacionados no projeto de venda.</w:t>
      </w:r>
    </w:p>
    <w:p w:rsidR="00FA2799" w:rsidRDefault="00FA2799" w:rsidP="00764934">
      <w:pPr>
        <w:pStyle w:val="Corpodetexto"/>
        <w:spacing w:before="10"/>
        <w:jc w:val="both"/>
      </w:pPr>
    </w:p>
    <w:p w:rsidR="00FA2799" w:rsidRPr="00FF76AB" w:rsidRDefault="00B61A07" w:rsidP="00764934">
      <w:pPr>
        <w:pStyle w:val="Corpodetexto"/>
        <w:numPr>
          <w:ilvl w:val="2"/>
          <w:numId w:val="3"/>
        </w:numPr>
        <w:spacing w:before="10"/>
        <w:ind w:left="0" w:firstLine="0"/>
        <w:jc w:val="both"/>
        <w:rPr>
          <w:rFonts w:ascii="Bookman Old Style" w:hAnsi="Bookman Old Style"/>
          <w:sz w:val="20"/>
          <w:szCs w:val="20"/>
        </w:rPr>
      </w:pPr>
      <w:r w:rsidRPr="00FF76AB">
        <w:rPr>
          <w:rFonts w:ascii="Bookman Old Style" w:hAnsi="Bookman Old Style"/>
          <w:b/>
          <w:sz w:val="20"/>
          <w:szCs w:val="20"/>
        </w:rPr>
        <w:t>ENVELOPE Nº 01 – HABILITAÇÃO DO GRUPO FORMAL PESSOA JURÍDICA</w:t>
      </w:r>
      <w:r w:rsidRPr="00FF76AB">
        <w:rPr>
          <w:rFonts w:ascii="Bookman Old Style" w:hAnsi="Bookman Old Style"/>
          <w:sz w:val="20"/>
          <w:szCs w:val="20"/>
        </w:rPr>
        <w:t xml:space="preserve"> </w:t>
      </w:r>
    </w:p>
    <w:p w:rsidR="00FA2799" w:rsidRPr="00FF76AB" w:rsidRDefault="00FA2799" w:rsidP="00764934">
      <w:pPr>
        <w:pStyle w:val="Corpodetexto"/>
        <w:spacing w:before="10"/>
        <w:jc w:val="both"/>
        <w:rPr>
          <w:rFonts w:ascii="Bookman Old Style" w:hAnsi="Bookman Old Style"/>
          <w:sz w:val="20"/>
          <w:szCs w:val="20"/>
        </w:rPr>
      </w:pPr>
    </w:p>
    <w:p w:rsidR="00FA2799" w:rsidRPr="00FF76AB" w:rsidRDefault="00FA2799" w:rsidP="00764934">
      <w:pPr>
        <w:pStyle w:val="Corpodetexto"/>
        <w:spacing w:before="10"/>
        <w:jc w:val="both"/>
        <w:rPr>
          <w:rFonts w:ascii="Bookman Old Style" w:hAnsi="Bookman Old Style"/>
          <w:sz w:val="20"/>
          <w:szCs w:val="20"/>
        </w:rPr>
      </w:pPr>
      <w:r w:rsidRPr="00FF76AB">
        <w:rPr>
          <w:rFonts w:ascii="Bookman Old Style" w:hAnsi="Bookman Old Style"/>
          <w:sz w:val="20"/>
          <w:szCs w:val="20"/>
        </w:rPr>
        <w:t>O Grupo Formal deverá apresentar no Envelope nº 01, os documentos a seguir, sob pena de inabilitação:</w:t>
      </w:r>
    </w:p>
    <w:p w:rsidR="00FA2799" w:rsidRPr="00FF76AB" w:rsidRDefault="00FA2799" w:rsidP="00764934">
      <w:pPr>
        <w:pStyle w:val="Corpodetexto"/>
        <w:spacing w:before="10"/>
        <w:jc w:val="both"/>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Prova de inscrição no Cadastro Nacional de Pessoa Jurídica - CNPJ;</w:t>
      </w:r>
    </w:p>
    <w:p w:rsidR="00FA2799" w:rsidRPr="00FF76AB" w:rsidRDefault="00FA2799" w:rsidP="00764934">
      <w:pPr>
        <w:pStyle w:val="Corpodetexto"/>
        <w:spacing w:before="10"/>
        <w:jc w:val="both"/>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Extrato da DAP Jurídica para associações e cooperativas, emitido nos últimos 60 dias;</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Municipal do seu estabelecimento.</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Comprovante de regularidade do proponente perante a Fazenda Estadual do seu estabelecimento.</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aos tributos Federais e à dívida ativa da união que abrange inclusive a regularidade relativa à Seguridade Social (INSS). </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Certidão Negativa de Débitos Trabalhistas – CNDT.</w:t>
      </w:r>
    </w:p>
    <w:p w:rsidR="00FA2799" w:rsidRPr="00FF76AB" w:rsidRDefault="00FA2799" w:rsidP="00764934">
      <w:pPr>
        <w:pStyle w:val="PargrafodaLista"/>
        <w:ind w:left="0"/>
        <w:rPr>
          <w:rFonts w:ascii="Bookman Old Style" w:hAnsi="Bookman Old Style"/>
          <w:sz w:val="20"/>
          <w:szCs w:val="20"/>
        </w:rPr>
      </w:pPr>
    </w:p>
    <w:p w:rsidR="00FA2799"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bCs/>
          <w:sz w:val="20"/>
          <w:szCs w:val="20"/>
        </w:rPr>
        <w:t xml:space="preserve">Certidão negativa de débitos relativos ao </w:t>
      </w:r>
      <w:r w:rsidRPr="00FF76AB">
        <w:rPr>
          <w:rFonts w:ascii="Bookman Old Style" w:hAnsi="Bookman Old Style"/>
          <w:sz w:val="20"/>
          <w:szCs w:val="20"/>
        </w:rPr>
        <w:t>Fundo de Garantia por Tempo de Serviço - FGTS;</w:t>
      </w:r>
    </w:p>
    <w:p w:rsidR="00FA2799" w:rsidRPr="00FF76AB" w:rsidRDefault="00FA2799" w:rsidP="00764934">
      <w:pPr>
        <w:pStyle w:val="PargrafodaLista"/>
        <w:ind w:left="0"/>
        <w:rPr>
          <w:rFonts w:ascii="Bookman Old Style" w:hAnsi="Bookman Old Style"/>
          <w:sz w:val="20"/>
          <w:szCs w:val="20"/>
        </w:rPr>
      </w:pPr>
    </w:p>
    <w:p w:rsidR="00FF76AB"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 xml:space="preserve">Cópia do estatuto e ata de posse da atual diretoria da entidade registrada no órgão competente; </w:t>
      </w:r>
    </w:p>
    <w:p w:rsidR="00FF76AB" w:rsidRPr="00FF76AB" w:rsidRDefault="00FF76AB" w:rsidP="00764934">
      <w:pPr>
        <w:pStyle w:val="PargrafodaLista"/>
        <w:ind w:left="0"/>
        <w:rPr>
          <w:rFonts w:ascii="Bookman Old Style" w:hAnsi="Bookman Old Style"/>
          <w:sz w:val="20"/>
          <w:szCs w:val="20"/>
        </w:rPr>
      </w:pPr>
    </w:p>
    <w:p w:rsidR="00FF76AB" w:rsidRPr="00FF76AB" w:rsidRDefault="00FA2799"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Projeto de Venda de Gêneros Alimentícios da Agricultura Familiar para Alimentação Escolar;</w:t>
      </w:r>
    </w:p>
    <w:p w:rsidR="00FF76AB" w:rsidRPr="00FF76AB" w:rsidRDefault="00FF76AB" w:rsidP="00764934">
      <w:pPr>
        <w:pStyle w:val="PargrafodaLista"/>
        <w:ind w:left="0"/>
        <w:rPr>
          <w:rFonts w:ascii="Bookman Old Style" w:hAnsi="Bookman Old Style"/>
          <w:sz w:val="20"/>
          <w:szCs w:val="20"/>
        </w:rPr>
      </w:pPr>
    </w:p>
    <w:p w:rsidR="00FF76AB" w:rsidRPr="00FF76AB" w:rsidRDefault="00FF76AB"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 xml:space="preserve">eclaração de que os gêneros alimentícios a serem entregues são produzidos pelos associados/cooperados; </w:t>
      </w:r>
    </w:p>
    <w:p w:rsidR="00FF76AB" w:rsidRPr="00FF76AB" w:rsidRDefault="00FF76AB" w:rsidP="00764934">
      <w:pPr>
        <w:pStyle w:val="PargrafodaLista"/>
        <w:ind w:left="0"/>
        <w:rPr>
          <w:rFonts w:ascii="Bookman Old Style" w:hAnsi="Bookman Old Style"/>
          <w:sz w:val="20"/>
          <w:szCs w:val="20"/>
        </w:rPr>
      </w:pPr>
    </w:p>
    <w:p w:rsidR="00FF76AB" w:rsidRPr="00FF76AB" w:rsidRDefault="00FF76AB"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D</w:t>
      </w:r>
      <w:r w:rsidR="00FA2799" w:rsidRPr="00FF76AB">
        <w:rPr>
          <w:rFonts w:ascii="Bookman Old Style" w:hAnsi="Bookman Old Style"/>
          <w:sz w:val="20"/>
          <w:szCs w:val="20"/>
        </w:rPr>
        <w:t>eclaração do seu representante legal de responsabilidade pelo controle do atendimento do limite individual de venda de seus cooperados/associados.</w:t>
      </w:r>
    </w:p>
    <w:p w:rsidR="00FF76AB" w:rsidRPr="00FF76AB" w:rsidRDefault="00FF76AB" w:rsidP="00764934">
      <w:pPr>
        <w:pStyle w:val="PargrafodaLista"/>
        <w:ind w:left="0"/>
        <w:rPr>
          <w:rFonts w:ascii="Bookman Old Style" w:hAnsi="Bookman Old Style"/>
          <w:sz w:val="20"/>
          <w:szCs w:val="20"/>
        </w:rPr>
      </w:pPr>
    </w:p>
    <w:p w:rsidR="00FA2799" w:rsidRPr="00FF76AB" w:rsidRDefault="00FF76AB" w:rsidP="00764934">
      <w:pPr>
        <w:pStyle w:val="Corpodetexto"/>
        <w:numPr>
          <w:ilvl w:val="0"/>
          <w:numId w:val="8"/>
        </w:numPr>
        <w:spacing w:before="10"/>
        <w:ind w:left="0" w:firstLine="0"/>
        <w:jc w:val="both"/>
        <w:rPr>
          <w:rFonts w:ascii="Bookman Old Style" w:hAnsi="Bookman Old Style"/>
          <w:sz w:val="20"/>
          <w:szCs w:val="20"/>
        </w:rPr>
      </w:pPr>
      <w:r w:rsidRPr="00FF76AB">
        <w:rPr>
          <w:rFonts w:ascii="Bookman Old Style" w:hAnsi="Bookman Old Style"/>
          <w:sz w:val="20"/>
          <w:szCs w:val="20"/>
        </w:rPr>
        <w:t>P</w:t>
      </w:r>
      <w:r w:rsidR="00FA2799" w:rsidRPr="00FF76AB">
        <w:rPr>
          <w:rFonts w:ascii="Bookman Old Style" w:hAnsi="Bookman Old Style"/>
          <w:sz w:val="20"/>
          <w:szCs w:val="20"/>
        </w:rPr>
        <w:t>rova de atendimento de requisitos previstos em lei específica, quando for o caso;</w:t>
      </w:r>
    </w:p>
    <w:p w:rsidR="00FA2799" w:rsidRDefault="00FA2799" w:rsidP="00764934">
      <w:pPr>
        <w:pStyle w:val="Corpodetexto"/>
        <w:spacing w:before="10"/>
        <w:jc w:val="both"/>
      </w:pPr>
    </w:p>
    <w:p w:rsidR="00FF76AB" w:rsidRPr="00FF76AB" w:rsidRDefault="00B61A07" w:rsidP="00764934">
      <w:pPr>
        <w:pStyle w:val="Corpodetexto"/>
        <w:numPr>
          <w:ilvl w:val="2"/>
          <w:numId w:val="3"/>
        </w:numPr>
        <w:spacing w:before="10"/>
        <w:ind w:left="0" w:firstLine="0"/>
        <w:jc w:val="both"/>
        <w:rPr>
          <w:rFonts w:ascii="Bookman Old Style" w:hAnsi="Bookman Old Style"/>
          <w:sz w:val="20"/>
        </w:rPr>
      </w:pPr>
      <w:r w:rsidRPr="00FF76AB">
        <w:rPr>
          <w:rFonts w:ascii="Bookman Old Style" w:hAnsi="Bookman Old Style"/>
          <w:b/>
          <w:sz w:val="20"/>
        </w:rPr>
        <w:t>ENVELOPE Nº 02 – PROJETO DE VENDA</w:t>
      </w:r>
      <w:r w:rsidRPr="00FF76AB">
        <w:rPr>
          <w:rFonts w:ascii="Bookman Old Style" w:hAnsi="Bookman Old Style"/>
          <w:sz w:val="20"/>
        </w:rPr>
        <w:t xml:space="preserve"> </w:t>
      </w:r>
    </w:p>
    <w:p w:rsidR="00FF76AB" w:rsidRPr="00FF76AB" w:rsidRDefault="00FF76AB" w:rsidP="00764934">
      <w:pPr>
        <w:pStyle w:val="Corpodetexto"/>
        <w:spacing w:before="10"/>
        <w:jc w:val="both"/>
        <w:rPr>
          <w:rFonts w:ascii="Bookman Old Style" w:hAnsi="Bookman Old Style"/>
          <w:sz w:val="20"/>
        </w:rPr>
      </w:pPr>
    </w:p>
    <w:p w:rsidR="00B61A07"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No Envelope nº 02 os Fornecedores Individuais, Grupos Informais ou Grupos Formais deverão apresentar o Projeto de Venda de Gêneros Alimentícios da Agricultura Familiar conforme modelo da Resolução FNDE n.º 4 de 02 de abril de 2015.</w:t>
      </w:r>
    </w:p>
    <w:p w:rsidR="00FF76AB" w:rsidRPr="00FF76AB" w:rsidRDefault="00FF76AB" w:rsidP="00764934">
      <w:pPr>
        <w:pStyle w:val="Corpodetexto"/>
        <w:spacing w:before="10"/>
        <w:jc w:val="both"/>
        <w:rPr>
          <w:rFonts w:ascii="Bookman Old Style" w:hAnsi="Bookman Old Style"/>
          <w:sz w:val="20"/>
        </w:rPr>
      </w:pPr>
    </w:p>
    <w:p w:rsidR="00FF76AB"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A relação dos proponentes dos projetos de venda será apresentada em sessão pública e registrada em ata, após o término do prazo de apresentação dos projetos. O resultado da seleção será publicado 05 dias após o prazo da publicação da relação dos proponentes e no prazo de 10 dias o(s) selecionado(s) será(ão) convocado(s) para assinatura do(s) contrato(s).</w:t>
      </w:r>
    </w:p>
    <w:p w:rsidR="00FF76AB" w:rsidRPr="00FF76AB" w:rsidRDefault="00FF76AB" w:rsidP="00764934">
      <w:pPr>
        <w:pStyle w:val="PargrafodaLista"/>
        <w:ind w:left="0"/>
        <w:rPr>
          <w:rFonts w:ascii="Bookman Old Style" w:hAnsi="Bookman Old Style"/>
          <w:sz w:val="20"/>
        </w:rPr>
      </w:pPr>
    </w:p>
    <w:p w:rsidR="00FF76AB"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 xml:space="preserve">O(s) projeto(s) de venda a ser (em) contratado(s) será(ão) selecionado(s) conforme critérios estabelecidos pelo art. 25 da Resolução. </w:t>
      </w:r>
    </w:p>
    <w:p w:rsidR="00FF76AB" w:rsidRPr="00FF76AB" w:rsidRDefault="00FF76AB" w:rsidP="00764934">
      <w:pPr>
        <w:pStyle w:val="PargrafodaLista"/>
        <w:ind w:left="0"/>
        <w:rPr>
          <w:rFonts w:ascii="Bookman Old Style" w:hAnsi="Bookman Old Style"/>
          <w:sz w:val="20"/>
        </w:rPr>
      </w:pPr>
    </w:p>
    <w:p w:rsidR="00FF76AB"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F76AB" w:rsidRPr="00FF76AB" w:rsidRDefault="00FF76AB" w:rsidP="00764934">
      <w:pPr>
        <w:pStyle w:val="PargrafodaLista"/>
        <w:ind w:left="0"/>
        <w:rPr>
          <w:rFonts w:ascii="Bookman Old Style" w:hAnsi="Bookman Old Style"/>
          <w:sz w:val="20"/>
        </w:rPr>
      </w:pPr>
    </w:p>
    <w:p w:rsidR="00B61A07" w:rsidRPr="00FF76AB" w:rsidRDefault="00B61A07" w:rsidP="00764934">
      <w:pPr>
        <w:pStyle w:val="Corpodetexto"/>
        <w:numPr>
          <w:ilvl w:val="3"/>
          <w:numId w:val="3"/>
        </w:numPr>
        <w:spacing w:before="10"/>
        <w:ind w:left="0" w:firstLine="0"/>
        <w:jc w:val="both"/>
        <w:rPr>
          <w:rFonts w:ascii="Bookman Old Style" w:hAnsi="Bookman Old Style"/>
          <w:sz w:val="20"/>
        </w:rPr>
      </w:pPr>
      <w:r w:rsidRPr="00FF76AB">
        <w:rPr>
          <w:rFonts w:ascii="Bookman Old Style" w:hAnsi="Bookman Old Style"/>
          <w:sz w:val="20"/>
        </w:rPr>
        <w:t>Na ausência ou desconformidade de qualquer desses documentos constatada na abertura dos envelopes poderá ser concedido abertura de prazo para sua regularização de até 05 dias, conforme análise da Comissão Julgadora.</w:t>
      </w:r>
    </w:p>
    <w:p w:rsidR="00B61A07" w:rsidRPr="00A13B7F" w:rsidRDefault="00B61A07" w:rsidP="00764934">
      <w:pPr>
        <w:pStyle w:val="Corpodetexto"/>
        <w:spacing w:before="10"/>
        <w:jc w:val="both"/>
        <w:rPr>
          <w:rFonts w:ascii="Bookman Old Style" w:hAnsi="Bookman Old Style"/>
          <w:b/>
          <w:sz w:val="20"/>
          <w:szCs w:val="20"/>
        </w:rPr>
      </w:pPr>
    </w:p>
    <w:p w:rsidR="0054301D"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54301D" w:rsidRPr="00A13B7F" w:rsidRDefault="0054301D" w:rsidP="00764934">
      <w:pPr>
        <w:pStyle w:val="Corpodetexto"/>
        <w:spacing w:before="10"/>
        <w:jc w:val="both"/>
        <w:rPr>
          <w:rFonts w:ascii="Bookman Old Style" w:hAnsi="Bookman Old Style"/>
          <w:b/>
          <w:sz w:val="20"/>
          <w:szCs w:val="20"/>
        </w:rPr>
      </w:pPr>
    </w:p>
    <w:p w:rsidR="0054301D" w:rsidRPr="00A13B7F" w:rsidRDefault="00605871"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54301D" w:rsidRPr="00A13B7F" w:rsidRDefault="0054301D" w:rsidP="00764934">
      <w:pPr>
        <w:pStyle w:val="PargrafodaLista"/>
        <w:ind w:left="0"/>
        <w:rPr>
          <w:rFonts w:ascii="Bookman Old Style" w:hAnsi="Bookman Old Style"/>
          <w:b/>
          <w:bCs/>
          <w:sz w:val="20"/>
          <w:szCs w:val="20"/>
        </w:rPr>
      </w:pPr>
    </w:p>
    <w:p w:rsidR="0054301D" w:rsidRPr="00A13B7F" w:rsidRDefault="0054301D" w:rsidP="00764934">
      <w:pPr>
        <w:pStyle w:val="Corpodetexto"/>
        <w:numPr>
          <w:ilvl w:val="2"/>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54301D" w:rsidRPr="00A13B7F" w:rsidRDefault="0054301D" w:rsidP="00764934">
      <w:pPr>
        <w:pStyle w:val="PargrafodaLista"/>
        <w:ind w:left="0"/>
        <w:rPr>
          <w:rFonts w:ascii="Bookman Old Style" w:hAnsi="Bookman Old Style"/>
          <w:b/>
          <w:bCs/>
          <w:sz w:val="20"/>
          <w:szCs w:val="20"/>
        </w:rPr>
      </w:pPr>
    </w:p>
    <w:p w:rsidR="00605871"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 xml:space="preserve">No caso de existirem, dentro do </w:t>
      </w:r>
      <w:r w:rsidR="0054301D" w:rsidRPr="00A13B7F">
        <w:rPr>
          <w:rFonts w:ascii="Bookman Old Style" w:hAnsi="Bookman Old Style"/>
          <w:sz w:val="20"/>
          <w:szCs w:val="20"/>
        </w:rPr>
        <w:t>envelope</w:t>
      </w:r>
      <w:r w:rsidRPr="00A13B7F">
        <w:rPr>
          <w:rFonts w:ascii="Bookman Old Style" w:hAnsi="Bookman Old Style"/>
          <w:sz w:val="20"/>
          <w:szCs w:val="20"/>
        </w:rPr>
        <w:t>, cópia(s) de documento(s) sem autenticação, a Comissão de Licitação exigirá apresentação dos originais na pr</w:t>
      </w:r>
      <w:r w:rsidR="0054301D" w:rsidRPr="00A13B7F">
        <w:rPr>
          <w:rFonts w:ascii="Bookman Old Style" w:hAnsi="Bookman Old Style"/>
          <w:sz w:val="20"/>
          <w:szCs w:val="20"/>
        </w:rPr>
        <w:t>ópria sessão para autenticação, não excendo o horário final estabelicido neste edital.</w:t>
      </w:r>
    </w:p>
    <w:p w:rsidR="0054301D" w:rsidRPr="00A13B7F" w:rsidRDefault="0054301D" w:rsidP="00764934">
      <w:pPr>
        <w:pStyle w:val="Corpodetexto"/>
        <w:spacing w:before="10"/>
        <w:jc w:val="both"/>
        <w:rPr>
          <w:rFonts w:ascii="Bookman Old Style" w:hAnsi="Bookman Old Style"/>
          <w:b/>
          <w:sz w:val="20"/>
          <w:szCs w:val="20"/>
        </w:rPr>
      </w:pPr>
    </w:p>
    <w:p w:rsidR="00605871" w:rsidRPr="00A13B7F" w:rsidRDefault="006058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764934">
      <w:pPr>
        <w:pStyle w:val="PargrafodaLista"/>
        <w:ind w:left="0"/>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64934">
      <w:pPr>
        <w:pStyle w:val="Corpodetexto"/>
        <w:spacing w:before="10"/>
        <w:jc w:val="both"/>
        <w:rPr>
          <w:rFonts w:ascii="Bookman Old Style" w:hAnsi="Bookman Old Style"/>
          <w:b/>
          <w:sz w:val="20"/>
          <w:szCs w:val="20"/>
        </w:rPr>
      </w:pPr>
    </w:p>
    <w:p w:rsidR="00B82225" w:rsidRPr="00A13B7F" w:rsidRDefault="00B82225"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52829" w:rsidRPr="00A13B7F" w:rsidRDefault="004A35DA" w:rsidP="00764934">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sz w:val="20"/>
          <w:szCs w:val="20"/>
        </w:rPr>
        <w:t>Para participação da chamada pública, os interessados deverão apresentar os documentos de habilitação e seu projeto de venda,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p w:rsidR="004A35DA" w:rsidRPr="00A13B7F" w:rsidRDefault="004A35DA"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 xml:space="preserve">ITAL DE CHAMAMENTO PÚBLICO Nº </w:t>
            </w:r>
            <w:r w:rsidR="00764934">
              <w:rPr>
                <w:rFonts w:ascii="Bookman Old Style" w:hAnsi="Bookman Old Style"/>
                <w:b/>
                <w:sz w:val="16"/>
                <w:szCs w:val="20"/>
              </w:rPr>
              <w:t>001/2022</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4A35DA" w:rsidRPr="00A13B7F" w:rsidTr="004773B8">
        <w:tc>
          <w:tcPr>
            <w:tcW w:w="5299" w:type="dxa"/>
          </w:tcPr>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sidR="00764934">
              <w:rPr>
                <w:rFonts w:ascii="Bookman Old Style" w:hAnsi="Bookman Old Style"/>
                <w:b/>
                <w:sz w:val="16"/>
                <w:szCs w:val="20"/>
              </w:rPr>
              <w:t>001/2022</w:t>
            </w:r>
            <w:r w:rsidRPr="00A13B7F">
              <w:rPr>
                <w:rFonts w:ascii="Bookman Old Style" w:hAnsi="Bookman Old Style"/>
                <w:b/>
                <w:sz w:val="16"/>
                <w:szCs w:val="20"/>
              </w:rPr>
              <w:t xml:space="preserve"> </w:t>
            </w:r>
          </w:p>
          <w:p w:rsidR="004A35DA" w:rsidRPr="00A13B7F" w:rsidRDefault="004A35DA" w:rsidP="00764934">
            <w:pPr>
              <w:pStyle w:val="Default"/>
              <w:rPr>
                <w:rFonts w:ascii="Bookman Old Style" w:hAnsi="Bookman Old Style"/>
                <w:b/>
                <w:sz w:val="16"/>
                <w:szCs w:val="20"/>
              </w:rPr>
            </w:pPr>
            <w:r>
              <w:rPr>
                <w:rFonts w:ascii="Bookman Old Style" w:hAnsi="Bookman Old Style"/>
                <w:b/>
                <w:sz w:val="16"/>
                <w:szCs w:val="20"/>
              </w:rPr>
              <w:t>PROJETO DE VENDA</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764934">
            <w:pPr>
              <w:pStyle w:val="Default"/>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4A35DA" w:rsidRDefault="004A35DA" w:rsidP="00764934">
      <w:pPr>
        <w:pStyle w:val="Corpodetexto"/>
        <w:spacing w:before="10"/>
        <w:jc w:val="both"/>
        <w:rPr>
          <w:rFonts w:ascii="Bookman Old Style" w:hAnsi="Bookman Old Style"/>
          <w:b/>
          <w:sz w:val="20"/>
          <w:szCs w:val="20"/>
        </w:rPr>
      </w:pPr>
    </w:p>
    <w:p w:rsidR="00F52829" w:rsidRPr="00A13B7F" w:rsidRDefault="00F52829"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764934">
      <w:pPr>
        <w:pStyle w:val="Corpodetexto"/>
        <w:spacing w:before="10"/>
        <w:jc w:val="both"/>
        <w:rPr>
          <w:rFonts w:ascii="Bookman Old Style" w:hAnsi="Bookman Old Style"/>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64934">
      <w:pPr>
        <w:pStyle w:val="Corpodetexto"/>
        <w:spacing w:before="10"/>
        <w:jc w:val="both"/>
        <w:rPr>
          <w:rFonts w:ascii="Bookman Old Style" w:hAnsi="Bookman Old Style"/>
          <w:b/>
          <w:sz w:val="20"/>
          <w:szCs w:val="20"/>
        </w:rPr>
      </w:pPr>
    </w:p>
    <w:p w:rsidR="00B82225" w:rsidRPr="00A13B7F" w:rsidRDefault="00B82225"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B82225" w:rsidRPr="00A13B7F" w:rsidRDefault="00B82225"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B82225" w:rsidRPr="00A13B7F" w:rsidRDefault="00B82225" w:rsidP="00764934">
      <w:pPr>
        <w:pStyle w:val="Corpodetexto"/>
        <w:spacing w:before="10"/>
        <w:jc w:val="both"/>
        <w:rPr>
          <w:rFonts w:ascii="Bookman Old Style" w:hAnsi="Bookman Old Style"/>
          <w:sz w:val="20"/>
          <w:szCs w:val="20"/>
        </w:rPr>
      </w:pPr>
    </w:p>
    <w:p w:rsidR="0093341C" w:rsidRPr="00A13B7F" w:rsidRDefault="0093341C" w:rsidP="00764934">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 xml:space="preserve">DOS CRITÉRIOS DE </w:t>
            </w:r>
            <w:r w:rsidR="001313A6">
              <w:rPr>
                <w:rFonts w:ascii="Bookman Old Style" w:hAnsi="Bookman Old Style" w:cs="Times New Roman"/>
                <w:color w:val="auto"/>
                <w:sz w:val="20"/>
                <w:szCs w:val="20"/>
                <w:lang w:val="pt-BR"/>
              </w:rPr>
              <w:t>SELEÇÃO DOS BENEFICIÁRIOS</w:t>
            </w:r>
          </w:p>
        </w:tc>
      </w:tr>
    </w:tbl>
    <w:p w:rsidR="00A26DDA" w:rsidRPr="00A13B7F" w:rsidRDefault="00A26DDA" w:rsidP="00764934">
      <w:pPr>
        <w:pStyle w:val="Corpodetexto"/>
        <w:spacing w:before="10"/>
        <w:jc w:val="both"/>
        <w:rPr>
          <w:rFonts w:ascii="Bookman Old Style" w:hAnsi="Bookman Old Style"/>
          <w:b/>
          <w:sz w:val="20"/>
          <w:szCs w:val="20"/>
        </w:rPr>
      </w:pPr>
    </w:p>
    <w:p w:rsidR="00A26DDA" w:rsidRPr="00A13B7F" w:rsidRDefault="00A26DDA"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 xml:space="preserve">Para </w:t>
      </w:r>
      <w:r w:rsidRPr="00627B64">
        <w:rPr>
          <w:rFonts w:ascii="Bookman Old Style" w:hAnsi="Bookman Old Style"/>
          <w:sz w:val="20"/>
        </w:rPr>
        <w:t xml:space="preserve">seleção, em sessão pública a ser realizada no dia </w:t>
      </w:r>
      <w:r w:rsidR="00E11DF0">
        <w:rPr>
          <w:rFonts w:ascii="Bookman Old Style" w:hAnsi="Bookman Old Style"/>
          <w:sz w:val="20"/>
        </w:rPr>
        <w:t>16/06</w:t>
      </w:r>
      <w:r w:rsidR="00627B64" w:rsidRPr="00627B64">
        <w:rPr>
          <w:rFonts w:ascii="Bookman Old Style" w:hAnsi="Bookman Old Style"/>
          <w:sz w:val="20"/>
        </w:rPr>
        <w:t>/2021</w:t>
      </w:r>
      <w:r w:rsidRPr="00627B64">
        <w:rPr>
          <w:rFonts w:ascii="Bookman Old Style" w:hAnsi="Bookman Old Style"/>
          <w:sz w:val="20"/>
        </w:rPr>
        <w:t xml:space="preserve"> às </w:t>
      </w:r>
      <w:r w:rsidR="00E11DF0">
        <w:rPr>
          <w:rFonts w:ascii="Bookman Old Style" w:hAnsi="Bookman Old Style"/>
          <w:sz w:val="20"/>
        </w:rPr>
        <w:t>14</w:t>
      </w:r>
      <w:r w:rsidRPr="00627B64">
        <w:rPr>
          <w:rFonts w:ascii="Bookman Old Style" w:hAnsi="Bookman Old Style"/>
          <w:sz w:val="20"/>
        </w:rPr>
        <w:t>:00hrs (</w:t>
      </w:r>
      <w:r w:rsidR="00E11DF0">
        <w:rPr>
          <w:rFonts w:ascii="Bookman Old Style" w:hAnsi="Bookman Old Style"/>
          <w:sz w:val="20"/>
        </w:rPr>
        <w:t>quatorze</w:t>
      </w:r>
      <w:r w:rsidRPr="00627B64">
        <w:rPr>
          <w:rFonts w:ascii="Bookman Old Style" w:hAnsi="Bookman Old Style"/>
          <w:sz w:val="20"/>
        </w:rPr>
        <w:t xml:space="preserve"> horas) os projetos de venda habilitados serão divididos em: grupo de projetos de fornecedores locais, grupo de projetos do </w:t>
      </w:r>
      <w:r w:rsidRPr="00B0769F">
        <w:rPr>
          <w:rFonts w:ascii="Bookman Old Style" w:hAnsi="Bookman Old Style"/>
          <w:sz w:val="20"/>
        </w:rPr>
        <w:t xml:space="preserve">território rural, grupo de projetos do estado, e grupo de propostas do País. </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 xml:space="preserve">Entre os grupos de projetos, será observada a seguinte ordem de prioridade para seleção: </w:t>
      </w:r>
    </w:p>
    <w:p w:rsidR="001313A6" w:rsidRPr="00B0769F" w:rsidRDefault="001313A6" w:rsidP="00764934">
      <w:pPr>
        <w:pStyle w:val="PargrafodaLista"/>
        <w:ind w:left="0"/>
        <w:rPr>
          <w:rFonts w:ascii="Bookman Old Style" w:hAnsi="Bookman Old Style"/>
          <w:sz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locais terá prioridade sobre os demais grupos.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do território rural terá prioridade sobre o do estado e do País.</w:t>
      </w:r>
    </w:p>
    <w:p w:rsidR="001313A6" w:rsidRPr="00B0769F" w:rsidRDefault="001313A6" w:rsidP="00764934">
      <w:pPr>
        <w:pStyle w:val="PargrafodaLista"/>
        <w:ind w:left="0"/>
        <w:rPr>
          <w:rFonts w:ascii="Bookman Old Style" w:hAnsi="Bookman Old Style"/>
          <w:sz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do estado terá prioridade sobre o do País.</w:t>
      </w:r>
    </w:p>
    <w:p w:rsidR="001313A6" w:rsidRPr="00B0769F" w:rsidRDefault="001313A6" w:rsidP="00764934">
      <w:pPr>
        <w:pStyle w:val="PargrafodaLista"/>
        <w:ind w:left="0"/>
        <w:rPr>
          <w:rFonts w:ascii="Bookman Old Style" w:hAnsi="Bookman Old Style"/>
          <w:b/>
          <w:sz w:val="18"/>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Em cada grupo de projetos, será observada a seguinte ordem de prioridade para seleção:</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Os assentamentos de reforma agrária, as comunidades tradicionais indígenas e as comunidades quilombolas, não havendo prioridade entre estes;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Os fornecedores de gêneros alimentícios certificados como orgânicos ou agroecológicos, segundo a Lei nº 10.831, de 23 de dezembro de 2003;</w:t>
      </w:r>
    </w:p>
    <w:p w:rsidR="001313A6" w:rsidRPr="00B0769F" w:rsidRDefault="001313A6" w:rsidP="00764934">
      <w:pPr>
        <w:pStyle w:val="PargrafodaLista"/>
        <w:ind w:left="0"/>
        <w:rPr>
          <w:rFonts w:ascii="Bookman Old Style" w:hAnsi="Bookman Old Style"/>
          <w:sz w:val="20"/>
        </w:rPr>
      </w:pPr>
    </w:p>
    <w:p w:rsidR="001313A6" w:rsidRPr="00B0769F" w:rsidRDefault="001313A6" w:rsidP="00764934">
      <w:pPr>
        <w:pStyle w:val="Corpodetexto"/>
        <w:numPr>
          <w:ilvl w:val="2"/>
          <w:numId w:val="3"/>
        </w:numPr>
        <w:spacing w:before="10"/>
        <w:ind w:left="0" w:firstLine="0"/>
        <w:jc w:val="both"/>
        <w:rPr>
          <w:rFonts w:ascii="Bookman Old Style" w:hAnsi="Bookman Old Style"/>
          <w:b/>
          <w:sz w:val="18"/>
          <w:szCs w:val="20"/>
        </w:rPr>
      </w:pPr>
      <w:r w:rsidRPr="00B0769F">
        <w:rPr>
          <w:rFonts w:ascii="Bookman Old Style" w:hAnsi="Bookman Old Style"/>
          <w:sz w:val="20"/>
        </w:rPr>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1313A6" w:rsidRPr="00B0769F" w:rsidRDefault="001313A6" w:rsidP="00764934">
      <w:pPr>
        <w:pStyle w:val="PargrafodaLista"/>
        <w:ind w:left="0"/>
        <w:rPr>
          <w:rFonts w:ascii="Bookman Old Style" w:hAnsi="Bookman Old Style"/>
          <w:b/>
          <w:sz w:val="18"/>
          <w:szCs w:val="20"/>
        </w:rPr>
      </w:pPr>
    </w:p>
    <w:p w:rsidR="009D395A"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No caso de empate entre grupos formais, terão prioridade organizações com maior porcentagem de agricultores familiares e/ou empreendedores familiares rurais no seu quadro de sócios, conforme DAP Jurídica.</w:t>
      </w:r>
    </w:p>
    <w:p w:rsidR="00B0769F" w:rsidRPr="00B0769F" w:rsidRDefault="00B0769F" w:rsidP="00764934">
      <w:pPr>
        <w:pStyle w:val="Corpodetexto"/>
        <w:spacing w:before="10"/>
        <w:jc w:val="both"/>
        <w:rPr>
          <w:rFonts w:ascii="Bookman Old Style" w:hAnsi="Bookman Old Style"/>
          <w:b/>
          <w:sz w:val="18"/>
          <w:szCs w:val="20"/>
        </w:rPr>
      </w:pPr>
    </w:p>
    <w:p w:rsidR="001313A6" w:rsidRPr="00B0769F" w:rsidRDefault="001313A6" w:rsidP="00764934">
      <w:pPr>
        <w:pStyle w:val="Corpodetexto"/>
        <w:numPr>
          <w:ilvl w:val="1"/>
          <w:numId w:val="3"/>
        </w:numPr>
        <w:spacing w:before="10"/>
        <w:ind w:left="0" w:firstLine="0"/>
        <w:jc w:val="both"/>
        <w:rPr>
          <w:rFonts w:ascii="Bookman Old Style" w:hAnsi="Bookman Old Style"/>
          <w:b/>
          <w:sz w:val="18"/>
          <w:szCs w:val="20"/>
        </w:rPr>
      </w:pPr>
      <w:r w:rsidRPr="00B0769F">
        <w:rPr>
          <w:rFonts w:ascii="Bookman Old Style" w:hAnsi="Bookman Old Style"/>
          <w:sz w:val="20"/>
        </w:rPr>
        <w:t>Em caso de persistir o empate, será realizado sorteio ou, em havendo consenso entre as partes, poderá optar-se pela divisão no fornecimento dos produtos a serem adquiridos entre as organizações finalistas.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764934">
      <w:pPr>
        <w:pStyle w:val="Corpodetexto"/>
        <w:spacing w:before="10"/>
        <w:jc w:val="both"/>
        <w:rPr>
          <w:rFonts w:ascii="Bookman Old Style" w:hAnsi="Bookman Old Style"/>
          <w:b/>
          <w:sz w:val="20"/>
          <w:szCs w:val="20"/>
        </w:rPr>
      </w:pPr>
    </w:p>
    <w:p w:rsidR="009E636F" w:rsidRPr="00A13B7F" w:rsidRDefault="009E636F"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9E636F" w:rsidRPr="00A13B7F" w:rsidRDefault="009E636F"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sz w:val="20"/>
          <w:szCs w:val="20"/>
        </w:rPr>
        <w:t>www.pmsas.pr.gov.br</w:t>
      </w:r>
      <w:r w:rsidR="00333D6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Corpodetexto"/>
        <w:spacing w:before="10"/>
        <w:jc w:val="both"/>
        <w:rPr>
          <w:rFonts w:ascii="Bookman Old Style" w:hAnsi="Bookman Old Style"/>
          <w:sz w:val="20"/>
          <w:szCs w:val="20"/>
        </w:rPr>
      </w:pPr>
    </w:p>
    <w:p w:rsidR="00E828CD" w:rsidRPr="00A13B7F" w:rsidRDefault="00E828C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64934">
      <w:pPr>
        <w:pStyle w:val="Corpodetexto"/>
        <w:spacing w:before="10"/>
        <w:jc w:val="both"/>
        <w:rPr>
          <w:rFonts w:ascii="Bookman Old Style" w:hAnsi="Bookman Old Style"/>
          <w:b/>
          <w:sz w:val="20"/>
          <w:szCs w:val="20"/>
        </w:rPr>
      </w:pPr>
    </w:p>
    <w:p w:rsidR="00E828CD" w:rsidRPr="00A13B7F" w:rsidRDefault="00E828CD"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64934">
      <w:pPr>
        <w:pStyle w:val="Corpodetexto"/>
        <w:spacing w:before="10"/>
        <w:jc w:val="both"/>
        <w:rPr>
          <w:rFonts w:ascii="Bookman Old Style" w:hAnsi="Bookman Old Style"/>
          <w:b/>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64934">
      <w:pPr>
        <w:pStyle w:val="Corpodetexto"/>
        <w:spacing w:before="10"/>
        <w:jc w:val="both"/>
        <w:rPr>
          <w:rFonts w:ascii="Bookman Old Style" w:hAnsi="Bookman Old Style"/>
          <w:b/>
          <w:sz w:val="20"/>
          <w:szCs w:val="20"/>
        </w:rPr>
      </w:pPr>
    </w:p>
    <w:p w:rsidR="00591943" w:rsidRPr="00A13B7F" w:rsidRDefault="00591943"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591943"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54132" w:rsidRPr="00A13B7F" w:rsidRDefault="00654132" w:rsidP="00764934">
      <w:pPr>
        <w:pStyle w:val="Corpodetexto"/>
        <w:spacing w:before="10"/>
        <w:jc w:val="both"/>
        <w:rPr>
          <w:rFonts w:ascii="Bookman Old Style" w:hAnsi="Bookman Old Style"/>
          <w:b/>
          <w:sz w:val="20"/>
          <w:szCs w:val="20"/>
        </w:rPr>
      </w:pPr>
    </w:p>
    <w:p w:rsidR="009E636F" w:rsidRPr="00A13B7F" w:rsidRDefault="009E636F"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D295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AMOSTRAS DOS PRODUTOS</w:t>
            </w:r>
          </w:p>
        </w:tc>
      </w:tr>
    </w:tbl>
    <w:p w:rsidR="00654132" w:rsidRPr="00A13B7F" w:rsidRDefault="00654132" w:rsidP="00764934">
      <w:pPr>
        <w:pStyle w:val="Corpodetexto"/>
        <w:spacing w:before="10"/>
        <w:jc w:val="both"/>
        <w:rPr>
          <w:rFonts w:ascii="Bookman Old Style" w:hAnsi="Bookman Old Style"/>
          <w:b/>
          <w:sz w:val="20"/>
          <w:szCs w:val="20"/>
        </w:rPr>
      </w:pPr>
    </w:p>
    <w:p w:rsidR="00654132" w:rsidRPr="00A13B7F" w:rsidRDefault="00654132"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D2955" w:rsidRPr="006D2955" w:rsidRDefault="006D2955" w:rsidP="00764934">
      <w:pPr>
        <w:pStyle w:val="Corpodetexto"/>
        <w:numPr>
          <w:ilvl w:val="1"/>
          <w:numId w:val="3"/>
        </w:numPr>
        <w:spacing w:before="10"/>
        <w:ind w:left="0" w:firstLine="0"/>
        <w:jc w:val="both"/>
        <w:rPr>
          <w:rFonts w:ascii="Bookman Old Style" w:hAnsi="Bookman Old Style"/>
          <w:b/>
          <w:sz w:val="18"/>
          <w:szCs w:val="20"/>
        </w:rPr>
      </w:pPr>
      <w:r w:rsidRPr="006D2955">
        <w:rPr>
          <w:rFonts w:ascii="Bookman Old Style" w:hAnsi="Bookman Old Style"/>
          <w:sz w:val="20"/>
        </w:rPr>
        <w:t>As amostras dos produtos deverão ser entregues até 03 (três) dias úteis após a homologação do ganhador, na Secretaria Municipal de Educação, junto à divisão de alimentação escolar, bem como cópia dos alvarás solicitados. Maiores informações na sede da Secretaria Municipal de Educação, Cultura e Esportes, Rua Mozir Artur Prunzel, 40, bairro Jardim Arisi, Município de Santo Antonio do Sudoeste/PR, pelo telefone (46) 3563-8000.</w:t>
      </w:r>
    </w:p>
    <w:p w:rsidR="006D2955" w:rsidRPr="006D2955" w:rsidRDefault="006D295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0C4A0C" w:rsidRPr="00A13B7F" w:rsidRDefault="000C4A0C" w:rsidP="00764934">
      <w:pPr>
        <w:pStyle w:val="Corpodetexto"/>
        <w:spacing w:before="10"/>
        <w:jc w:val="both"/>
        <w:rPr>
          <w:rFonts w:ascii="Bookman Old Style" w:hAnsi="Bookman Old Style"/>
          <w:b/>
          <w:sz w:val="20"/>
          <w:szCs w:val="20"/>
        </w:rPr>
      </w:pPr>
    </w:p>
    <w:p w:rsidR="000C4A0C" w:rsidRPr="00A13B7F" w:rsidRDefault="000C4A0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126B7" w:rsidRPr="001C0EB7" w:rsidRDefault="0001423F" w:rsidP="00764934">
      <w:pPr>
        <w:pStyle w:val="Corpodetexto"/>
        <w:numPr>
          <w:ilvl w:val="1"/>
          <w:numId w:val="3"/>
        </w:numPr>
        <w:spacing w:before="10"/>
        <w:ind w:left="0" w:firstLine="0"/>
        <w:jc w:val="both"/>
        <w:rPr>
          <w:rFonts w:ascii="Bookman Old Style" w:hAnsi="Bookman Old Style"/>
          <w:b/>
          <w:sz w:val="20"/>
          <w:szCs w:val="20"/>
        </w:rPr>
      </w:pPr>
      <w:r w:rsidRPr="001C0EB7">
        <w:rPr>
          <w:rFonts w:ascii="Bookman Old Style" w:hAnsi="Bookman Old Style"/>
          <w:sz w:val="20"/>
          <w:szCs w:val="20"/>
        </w:rPr>
        <w:t>Os gêneros alimentícios, objetos deste Termo de Referência, foram previstos para o atendimento do cardápio da Alimentação Escolar nas modalidades: Educação Infantil, Ensino Fundamental e Educação Especial, como também em decorrência da infecção humana pelo coronavírus (COVID-19) e em razão de situação de emergência ou calamidade pública, a distribuição de gêneros alimentícios adquiridos com recursos do Programa aos pais ou responsáveis dos estudantes das escolas públicas de educação básica, no período de 12 meses a partir da assinatura do contrato.</w:t>
      </w:r>
    </w:p>
    <w:p w:rsidR="006126B7" w:rsidRPr="001C0EB7" w:rsidRDefault="006126B7" w:rsidP="00764934">
      <w:pPr>
        <w:pStyle w:val="Corpodetexto"/>
        <w:spacing w:before="10"/>
        <w:jc w:val="both"/>
        <w:rPr>
          <w:rFonts w:ascii="Bookman Old Style" w:hAnsi="Bookman Old Style"/>
          <w:b/>
          <w:sz w:val="20"/>
          <w:szCs w:val="20"/>
        </w:rPr>
      </w:pPr>
    </w:p>
    <w:p w:rsidR="006126B7" w:rsidRPr="001C0EB7" w:rsidRDefault="0001423F" w:rsidP="00764934">
      <w:pPr>
        <w:pStyle w:val="Corpodetexto"/>
        <w:numPr>
          <w:ilvl w:val="1"/>
          <w:numId w:val="3"/>
        </w:numPr>
        <w:spacing w:before="10"/>
        <w:ind w:left="0" w:firstLine="0"/>
        <w:jc w:val="both"/>
        <w:rPr>
          <w:rFonts w:ascii="Bookman Old Style" w:hAnsi="Bookman Old Style"/>
          <w:b/>
          <w:sz w:val="20"/>
          <w:szCs w:val="20"/>
        </w:rPr>
      </w:pPr>
      <w:r w:rsidRPr="001C0EB7">
        <w:rPr>
          <w:rFonts w:ascii="Bookman Old Style" w:hAnsi="Bookman Old Style"/>
          <w:sz w:val="20"/>
          <w:szCs w:val="20"/>
        </w:rPr>
        <w:t xml:space="preserve"> Os produtos a serem entregues serão baseados na solicitação da nutricionista responsável e Secretaria Municipal de Educação</w:t>
      </w:r>
      <w:r w:rsidR="006126B7" w:rsidRPr="001C0EB7">
        <w:rPr>
          <w:rFonts w:ascii="Bookman Old Style" w:hAnsi="Bookman Old Style"/>
          <w:sz w:val="20"/>
          <w:szCs w:val="20"/>
        </w:rPr>
        <w:t>, Culutra e Esportes</w:t>
      </w:r>
      <w:r w:rsidRPr="001C0EB7">
        <w:rPr>
          <w:rFonts w:ascii="Bookman Old Style" w:hAnsi="Bookman Old Style"/>
          <w:sz w:val="20"/>
          <w:szCs w:val="20"/>
        </w:rPr>
        <w:t>, que será conforme cronograma e cardápio, como também definição dos itens para os KITS emergências durante o período do cononavírus (COVID 19), considerando, que durante esse período as entregas acontecerão nos mesmos locais pré definidos conforme a entrega normal, a m</w:t>
      </w:r>
      <w:r w:rsidR="006126B7" w:rsidRPr="001C0EB7">
        <w:rPr>
          <w:rFonts w:ascii="Bookman Old Style" w:hAnsi="Bookman Old Style"/>
          <w:sz w:val="20"/>
          <w:szCs w:val="20"/>
        </w:rPr>
        <w:t xml:space="preserve">ontagem e distribuição dos kits, </w:t>
      </w:r>
      <w:r w:rsidRPr="001C0EB7">
        <w:rPr>
          <w:rFonts w:ascii="Bookman Old Style" w:hAnsi="Bookman Old Style"/>
          <w:sz w:val="20"/>
          <w:szCs w:val="20"/>
        </w:rPr>
        <w:t xml:space="preserve">dando ênfase para os kits </w:t>
      </w:r>
      <w:r w:rsidR="006126B7" w:rsidRPr="001C0EB7">
        <w:rPr>
          <w:rFonts w:ascii="Bookman Old Style" w:hAnsi="Bookman Old Style"/>
          <w:sz w:val="20"/>
          <w:szCs w:val="20"/>
        </w:rPr>
        <w:t xml:space="preserve">que poderão ser </w:t>
      </w:r>
      <w:r w:rsidRPr="001C0EB7">
        <w:rPr>
          <w:rFonts w:ascii="Bookman Old Style" w:hAnsi="Bookman Old Style"/>
          <w:sz w:val="20"/>
          <w:szCs w:val="20"/>
        </w:rPr>
        <w:t xml:space="preserve">destinados aos alunos cuja família seja comprovadamente considerada em situação de vulnerabilidade social. </w:t>
      </w:r>
    </w:p>
    <w:p w:rsidR="006126B7" w:rsidRPr="001C0EB7" w:rsidRDefault="006126B7" w:rsidP="00764934">
      <w:pPr>
        <w:pStyle w:val="PargrafodaLista"/>
        <w:ind w:left="0"/>
        <w:rPr>
          <w:rFonts w:ascii="Bookman Old Style" w:hAnsi="Bookman Old Style"/>
          <w:sz w:val="20"/>
          <w:szCs w:val="20"/>
        </w:rPr>
      </w:pPr>
    </w:p>
    <w:p w:rsidR="006126B7" w:rsidRPr="001C0EB7" w:rsidRDefault="0001423F" w:rsidP="00764934">
      <w:pPr>
        <w:pStyle w:val="Corpodetexto"/>
        <w:numPr>
          <w:ilvl w:val="1"/>
          <w:numId w:val="3"/>
        </w:numPr>
        <w:spacing w:before="10"/>
        <w:ind w:left="0" w:firstLine="0"/>
        <w:jc w:val="both"/>
        <w:rPr>
          <w:rFonts w:ascii="Bookman Old Style" w:hAnsi="Bookman Old Style"/>
          <w:b/>
          <w:sz w:val="20"/>
          <w:szCs w:val="20"/>
        </w:rPr>
      </w:pPr>
      <w:r w:rsidRPr="001C0EB7">
        <w:rPr>
          <w:rFonts w:ascii="Bookman Old Style" w:hAnsi="Bookman Old Style"/>
          <w:sz w:val="20"/>
          <w:szCs w:val="20"/>
        </w:rPr>
        <w:t xml:space="preserve">As entregas acontecerão sempre com dia e local pré-definido, com horário agendado, nos </w:t>
      </w:r>
      <w:r w:rsidR="00627B64">
        <w:rPr>
          <w:rFonts w:ascii="Bookman Old Style" w:hAnsi="Bookman Old Style"/>
          <w:sz w:val="20"/>
          <w:szCs w:val="20"/>
        </w:rPr>
        <w:t>seguintes locais,</w:t>
      </w:r>
      <w:r w:rsidRPr="001C0EB7">
        <w:rPr>
          <w:rFonts w:ascii="Bookman Old Style" w:hAnsi="Bookman Old Style"/>
          <w:sz w:val="20"/>
          <w:szCs w:val="20"/>
        </w:rPr>
        <w:t xml:space="preserve"> conforme solicitado no pedido de entrega: </w:t>
      </w:r>
    </w:p>
    <w:p w:rsidR="006126B7" w:rsidRPr="001C0EB7" w:rsidRDefault="006126B7" w:rsidP="00764934">
      <w:pPr>
        <w:pStyle w:val="PargrafodaLista"/>
        <w:ind w:left="0"/>
        <w:rPr>
          <w:rFonts w:ascii="Bookman Old Style" w:hAnsi="Bookman Old Style"/>
          <w:b/>
          <w:sz w:val="20"/>
          <w:szCs w:val="20"/>
        </w:rPr>
      </w:pPr>
    </w:p>
    <w:p w:rsidR="006126B7" w:rsidRPr="00627B64" w:rsidRDefault="006126B7" w:rsidP="00764934">
      <w:pPr>
        <w:pStyle w:val="Corpodetexto"/>
        <w:numPr>
          <w:ilvl w:val="2"/>
          <w:numId w:val="3"/>
        </w:numPr>
        <w:spacing w:before="10"/>
        <w:ind w:left="0" w:firstLine="0"/>
        <w:jc w:val="both"/>
        <w:rPr>
          <w:rFonts w:ascii="Bookman Old Style" w:hAnsi="Bookman Old Style"/>
          <w:b/>
          <w:sz w:val="20"/>
          <w:szCs w:val="20"/>
        </w:rPr>
      </w:pPr>
      <w:r w:rsidRPr="00627B64">
        <w:rPr>
          <w:rFonts w:ascii="Bookman Old Style" w:hAnsi="Bookman Old Style"/>
          <w:b/>
          <w:sz w:val="20"/>
          <w:szCs w:val="20"/>
        </w:rPr>
        <w:t>CENTROS MUNICIPAIS DE EDUCAÇÃO INFANTIL</w:t>
      </w:r>
      <w:r w:rsidR="00627B64">
        <w:rPr>
          <w:rFonts w:ascii="Bookman Old Style" w:hAnsi="Bookman Old Style"/>
          <w:b/>
          <w:sz w:val="20"/>
          <w:szCs w:val="20"/>
        </w:rPr>
        <w:t>;</w:t>
      </w:r>
    </w:p>
    <w:p w:rsidR="006126B7" w:rsidRPr="00627B64" w:rsidRDefault="006126B7" w:rsidP="00764934">
      <w:pPr>
        <w:pStyle w:val="Corpodetexto"/>
        <w:spacing w:before="10"/>
        <w:jc w:val="both"/>
        <w:rPr>
          <w:rFonts w:ascii="Bookman Old Style" w:hAnsi="Bookman Old Style"/>
          <w:b/>
          <w:sz w:val="20"/>
          <w:szCs w:val="20"/>
        </w:rPr>
      </w:pPr>
    </w:p>
    <w:p w:rsidR="006126B7" w:rsidRPr="00627B64" w:rsidRDefault="00627B64" w:rsidP="00764934">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ESCOLAS MUNICIPAIS;</w:t>
      </w:r>
    </w:p>
    <w:p w:rsidR="006126B7" w:rsidRPr="00627B64" w:rsidRDefault="006126B7" w:rsidP="00764934">
      <w:pPr>
        <w:pStyle w:val="Corpodetexto"/>
        <w:spacing w:before="10"/>
        <w:jc w:val="both"/>
        <w:rPr>
          <w:rFonts w:ascii="Bookman Old Style" w:hAnsi="Bookman Old Style"/>
          <w:b/>
          <w:sz w:val="20"/>
          <w:szCs w:val="20"/>
        </w:rPr>
      </w:pPr>
    </w:p>
    <w:p w:rsidR="006126B7" w:rsidRDefault="006126B7" w:rsidP="00764934">
      <w:pPr>
        <w:pStyle w:val="Corpodetexto"/>
        <w:numPr>
          <w:ilvl w:val="2"/>
          <w:numId w:val="3"/>
        </w:numPr>
        <w:spacing w:before="10"/>
        <w:ind w:left="0" w:firstLine="0"/>
        <w:jc w:val="both"/>
        <w:rPr>
          <w:rFonts w:ascii="Bookman Old Style" w:hAnsi="Bookman Old Style"/>
          <w:b/>
          <w:sz w:val="20"/>
          <w:szCs w:val="20"/>
        </w:rPr>
      </w:pPr>
      <w:r w:rsidRPr="00627B64">
        <w:rPr>
          <w:rFonts w:ascii="Bookman Old Style" w:hAnsi="Bookman Old Style"/>
          <w:b/>
          <w:sz w:val="20"/>
          <w:szCs w:val="20"/>
        </w:rPr>
        <w:t>S</w:t>
      </w:r>
      <w:r w:rsidR="00627B64">
        <w:rPr>
          <w:rFonts w:ascii="Bookman Old Style" w:hAnsi="Bookman Old Style"/>
          <w:b/>
          <w:sz w:val="20"/>
          <w:szCs w:val="20"/>
        </w:rPr>
        <w:t>ECRETARIA MUNICIPAL DE EDUCAÇÃO;</w:t>
      </w:r>
    </w:p>
    <w:p w:rsidR="00627B64" w:rsidRDefault="00627B64" w:rsidP="00764934">
      <w:pPr>
        <w:pStyle w:val="PargrafodaLista"/>
        <w:ind w:left="0"/>
        <w:rPr>
          <w:rFonts w:ascii="Bookman Old Style" w:hAnsi="Bookman Old Style"/>
          <w:b/>
          <w:sz w:val="20"/>
          <w:szCs w:val="20"/>
        </w:rPr>
      </w:pPr>
    </w:p>
    <w:p w:rsidR="006126B7" w:rsidRPr="00627B64" w:rsidRDefault="00627B64" w:rsidP="00764934">
      <w:pPr>
        <w:pStyle w:val="Corpodetexto"/>
        <w:numPr>
          <w:ilvl w:val="2"/>
          <w:numId w:val="3"/>
        </w:numPr>
        <w:spacing w:before="10"/>
        <w:ind w:left="0" w:firstLine="0"/>
        <w:jc w:val="both"/>
        <w:rPr>
          <w:rFonts w:ascii="Bookman Old Style" w:hAnsi="Bookman Old Style"/>
          <w:b/>
          <w:color w:val="FF0000"/>
          <w:sz w:val="20"/>
          <w:szCs w:val="20"/>
        </w:rPr>
      </w:pPr>
      <w:r w:rsidRPr="00627B64">
        <w:rPr>
          <w:rFonts w:ascii="Bookman Old Style" w:hAnsi="Bookman Old Style"/>
          <w:b/>
          <w:color w:val="202124"/>
          <w:sz w:val="20"/>
          <w:szCs w:val="24"/>
          <w:lang w:val="pt-BR" w:eastAsia="pt-BR"/>
        </w:rPr>
        <w:t>APAE-ASSOCIAÇÃO DE PAIS E AMIGOS DOS EXCEPCIONAIS</w:t>
      </w:r>
    </w:p>
    <w:p w:rsidR="006126B7" w:rsidRDefault="006126B7" w:rsidP="00764934">
      <w:pPr>
        <w:pStyle w:val="PargrafodaLista"/>
        <w:ind w:left="0"/>
        <w:rPr>
          <w:rFonts w:ascii="Bookman Old Style" w:hAnsi="Bookman Old Style"/>
          <w:b/>
          <w:sz w:val="20"/>
          <w:szCs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 xml:space="preserve">A distribuição dos gêneros alimentícios às Unidades de Ensino Municipais não serão efetuadas mediante a ocorrência de resultado que comprometa a sua qualidade, até que as pendências existentes sejam sanadas. </w:t>
      </w:r>
    </w:p>
    <w:p w:rsidR="006126B7" w:rsidRPr="001C0EB7" w:rsidRDefault="006126B7" w:rsidP="00764934">
      <w:pPr>
        <w:pStyle w:val="PargrafodaLista"/>
        <w:ind w:left="0"/>
        <w:rPr>
          <w:rFonts w:ascii="Bookman Old Style" w:hAnsi="Bookman Old Style"/>
          <w:sz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Todos os itens descritos no edital de Chamada Pública, antes da distribuição às Unidades de Ensino, serão submetidos à análise dos servidores responsáveis pelo recebimento. Caso seja constatada alguma disfunção quanto à qualidade do gênero alimentício, será obrigação do produtor recolher e substituir todo o produto condenado.</w:t>
      </w:r>
    </w:p>
    <w:p w:rsidR="006126B7" w:rsidRPr="001C0EB7" w:rsidRDefault="006126B7" w:rsidP="00764934">
      <w:pPr>
        <w:pStyle w:val="PargrafodaLista"/>
        <w:ind w:left="0"/>
        <w:rPr>
          <w:rFonts w:ascii="Bookman Old Style" w:hAnsi="Bookman Old Style"/>
          <w:sz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O produto substituído será novamente submetido à análise. Neste caso, a repetição de resultado condenatório implicará no cancelamento do contrato.</w:t>
      </w:r>
    </w:p>
    <w:p w:rsidR="006126B7" w:rsidRPr="001C0EB7" w:rsidRDefault="006126B7" w:rsidP="00764934">
      <w:pPr>
        <w:pStyle w:val="PargrafodaLista"/>
        <w:ind w:left="0"/>
        <w:rPr>
          <w:rFonts w:ascii="Bookman Old Style" w:hAnsi="Bookman Old Style"/>
          <w:sz w:val="20"/>
        </w:rPr>
      </w:pPr>
    </w:p>
    <w:p w:rsidR="006126B7" w:rsidRPr="001C0EB7" w:rsidRDefault="006126B7" w:rsidP="00764934">
      <w:pPr>
        <w:pStyle w:val="Corpodetexto"/>
        <w:numPr>
          <w:ilvl w:val="1"/>
          <w:numId w:val="3"/>
        </w:numPr>
        <w:spacing w:before="10"/>
        <w:ind w:left="0" w:firstLine="0"/>
        <w:jc w:val="both"/>
        <w:rPr>
          <w:rFonts w:ascii="Bookman Old Style" w:hAnsi="Bookman Old Style"/>
          <w:b/>
          <w:sz w:val="18"/>
          <w:szCs w:val="20"/>
        </w:rPr>
      </w:pPr>
      <w:r w:rsidRPr="001C0EB7">
        <w:rPr>
          <w:rFonts w:ascii="Bookman Old Style" w:hAnsi="Bookman Old Style"/>
          <w:sz w:val="20"/>
        </w:rPr>
        <w:t>As despesas decorrentes de problemas relativos ao comprometimento da qualidade do produto, dentro do prazo de validade, ficarão por conta do fornecedor individual, da cooperativa e/ou associação fornecedora que deverá recolher e substituir os produtos nos locais indicados pela Secretaria Municipal de Educação, no prazo de 05(cinco) dias úteis, a partir da data do recebimento da solicitação emitida pela referida secretaria.</w:t>
      </w:r>
    </w:p>
    <w:p w:rsidR="006126B7" w:rsidRDefault="006126B7" w:rsidP="00764934">
      <w:pPr>
        <w:pStyle w:val="PargrafodaLista"/>
        <w:ind w:left="0"/>
      </w:pPr>
    </w:p>
    <w:p w:rsidR="000C4A0C" w:rsidRPr="00A13B7F" w:rsidRDefault="000C4A0C"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764934">
      <w:pPr>
        <w:pStyle w:val="Corpodetexto"/>
        <w:spacing w:before="10"/>
        <w:jc w:val="both"/>
        <w:rPr>
          <w:rFonts w:ascii="Bookman Old Style" w:hAnsi="Bookman Old Style"/>
          <w:b/>
          <w:sz w:val="20"/>
          <w:szCs w:val="20"/>
        </w:rPr>
      </w:pPr>
    </w:p>
    <w:p w:rsidR="000C4A0C" w:rsidRPr="00A13B7F" w:rsidRDefault="000C4A0C"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0C4A0C" w:rsidRPr="00A13B7F" w:rsidRDefault="000C4A0C"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764934">
      <w:pPr>
        <w:pStyle w:val="Corpodetexto"/>
        <w:spacing w:before="10"/>
        <w:jc w:val="both"/>
        <w:rPr>
          <w:rFonts w:ascii="Bookman Old Style" w:hAnsi="Bookman Old Style"/>
          <w:bCs/>
          <w:sz w:val="20"/>
          <w:szCs w:val="20"/>
        </w:rPr>
      </w:pP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764934">
      <w:pPr>
        <w:pStyle w:val="Corpodetexto"/>
        <w:spacing w:before="10"/>
        <w:jc w:val="both"/>
        <w:rPr>
          <w:rFonts w:ascii="Bookman Old Style" w:hAnsi="Bookman Old Style"/>
          <w:b/>
          <w:sz w:val="20"/>
          <w:szCs w:val="20"/>
        </w:rPr>
      </w:pPr>
    </w:p>
    <w:p w:rsidR="00A13B7F" w:rsidRPr="00A13B7F" w:rsidRDefault="00A13B7F"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Pr="00A13B7F" w:rsidRDefault="00A13B7F"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0B5690">
        <w:rPr>
          <w:rFonts w:ascii="Bookman Old Style" w:hAnsi="Bookman Old Style"/>
          <w:sz w:val="20"/>
          <w:szCs w:val="20"/>
        </w:rPr>
        <w:t>Educação, Cultura e Esportes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A13B7F" w:rsidRDefault="00A13B7F" w:rsidP="00764934">
      <w:pPr>
        <w:pStyle w:val="Corpodetexto"/>
        <w:spacing w:before="10"/>
        <w:jc w:val="both"/>
        <w:rPr>
          <w:rFonts w:ascii="Bookman Old Style" w:hAnsi="Bookman Old Style"/>
          <w:sz w:val="20"/>
          <w:szCs w:val="20"/>
        </w:rPr>
      </w:pP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764934">
      <w:pPr>
        <w:pStyle w:val="Corpodetexto"/>
        <w:spacing w:before="10"/>
        <w:jc w:val="both"/>
        <w:rPr>
          <w:rFonts w:ascii="Bookman Old Style" w:hAnsi="Bookman Old Style"/>
          <w:b/>
          <w:sz w:val="20"/>
          <w:szCs w:val="20"/>
        </w:rPr>
      </w:pPr>
    </w:p>
    <w:p w:rsidR="00A13B7F" w:rsidRPr="00A13B7F" w:rsidRDefault="00A13B7F"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Pr="00A13B7F" w:rsidRDefault="00A13B7F" w:rsidP="00764934">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B276C5">
        <w:rPr>
          <w:rFonts w:ascii="Bookman Old Style" w:hAnsi="Bookman Old Style"/>
          <w:sz w:val="20"/>
          <w:szCs w:val="20"/>
        </w:rPr>
        <w:t>EDUCAÇÃO</w:t>
      </w:r>
      <w:r w:rsidRPr="00A13B7F">
        <w:rPr>
          <w:rFonts w:ascii="Bookman Old Style" w:hAnsi="Bookman Old Style"/>
          <w:sz w:val="20"/>
          <w:szCs w:val="20"/>
        </w:rPr>
        <w:t xml:space="preserve"> e estão previstas na seguinte dotação orçamentária:</w:t>
      </w:r>
    </w:p>
    <w:p w:rsidR="00A13B7F" w:rsidRDefault="00A13B7F" w:rsidP="00764934">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28"/>
        <w:gridCol w:w="2217"/>
        <w:gridCol w:w="1711"/>
        <w:gridCol w:w="1869"/>
        <w:gridCol w:w="2305"/>
      </w:tblGrid>
      <w:tr w:rsidR="002709E4" w:rsidRPr="00073197" w:rsidTr="00333D69">
        <w:tc>
          <w:tcPr>
            <w:tcW w:w="9338" w:type="dxa"/>
            <w:gridSpan w:val="5"/>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DOTAÇÕES</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2709E4" w:rsidRPr="00073197" w:rsidTr="00333D69">
        <w:tc>
          <w:tcPr>
            <w:tcW w:w="1562" w:type="dxa"/>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2709E4" w:rsidRPr="00BE5870" w:rsidRDefault="002709E4" w:rsidP="00764934">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2709E4" w:rsidRPr="00BE5870" w:rsidRDefault="002709E4" w:rsidP="00764934">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Pr>
                <w:rFonts w:ascii="Bookman Old Style" w:hAnsi="Bookman Old Style"/>
                <w:sz w:val="16"/>
                <w:szCs w:val="16"/>
              </w:rPr>
              <w:t>3.3.90.32</w:t>
            </w:r>
            <w:r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2709E4" w:rsidRPr="00073197" w:rsidRDefault="002709E4" w:rsidP="00764934">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A13B7F" w:rsidRDefault="00A13B7F" w:rsidP="00764934">
      <w:pPr>
        <w:pStyle w:val="Corpodetexto"/>
        <w:spacing w:before="10"/>
        <w:jc w:val="both"/>
        <w:rPr>
          <w:rFonts w:ascii="Bookman Old Style" w:hAnsi="Bookman Old Style"/>
          <w:sz w:val="20"/>
          <w:szCs w:val="20"/>
        </w:rPr>
      </w:pPr>
    </w:p>
    <w:p w:rsidR="006A7189" w:rsidRPr="00A13B7F" w:rsidRDefault="006A7189"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764934">
      <w:pPr>
        <w:pStyle w:val="Corpodetexto"/>
        <w:spacing w:before="10"/>
        <w:jc w:val="both"/>
        <w:rPr>
          <w:rFonts w:ascii="Bookman Old Style" w:hAnsi="Bookman Old Style"/>
          <w:b/>
          <w:sz w:val="20"/>
          <w:szCs w:val="20"/>
        </w:rPr>
      </w:pPr>
    </w:p>
    <w:p w:rsidR="006A7189" w:rsidRPr="00A13B7F" w:rsidRDefault="006A7189"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150B15" w:rsidRPr="00150B15" w:rsidRDefault="00B276C5" w:rsidP="00764934">
      <w:pPr>
        <w:pStyle w:val="Corpodetexto"/>
        <w:numPr>
          <w:ilvl w:val="1"/>
          <w:numId w:val="3"/>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150B15" w:rsidRDefault="00150B15" w:rsidP="00764934">
      <w:pPr>
        <w:pStyle w:val="Corpodetexto"/>
        <w:spacing w:before="10"/>
        <w:jc w:val="both"/>
        <w:rPr>
          <w:rFonts w:ascii="Bookman Old Style" w:hAnsi="Bookman Old Style"/>
          <w:sz w:val="20"/>
          <w:szCs w:val="20"/>
        </w:rPr>
      </w:pP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764934">
      <w:pPr>
        <w:pStyle w:val="Corpodetexto"/>
        <w:spacing w:before="10"/>
        <w:jc w:val="both"/>
        <w:rPr>
          <w:rFonts w:ascii="Bookman Old Style" w:hAnsi="Bookman Old Style"/>
          <w:b/>
          <w:sz w:val="20"/>
          <w:szCs w:val="20"/>
        </w:rPr>
      </w:pPr>
    </w:p>
    <w:p w:rsidR="00F332F6" w:rsidRPr="00F332F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Default="00F332F6" w:rsidP="00764934">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764934">
      <w:pPr>
        <w:pStyle w:val="Corpodetexto"/>
        <w:spacing w:before="10"/>
        <w:jc w:val="both"/>
        <w:rPr>
          <w:rFonts w:ascii="Bookman Old Style" w:hAnsi="Bookman Old Style"/>
          <w:b/>
          <w:sz w:val="20"/>
          <w:szCs w:val="20"/>
        </w:rPr>
      </w:pPr>
    </w:p>
    <w:p w:rsidR="00F332F6" w:rsidRPr="00F332F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F332F6" w:rsidRDefault="00F332F6" w:rsidP="00764934">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692C4D"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764934">
      <w:pPr>
        <w:pStyle w:val="Corpodetexto"/>
        <w:spacing w:before="10"/>
        <w:jc w:val="both"/>
        <w:rPr>
          <w:rFonts w:ascii="Bookman Old Style" w:hAnsi="Bookman Old Style"/>
          <w:sz w:val="20"/>
          <w:szCs w:val="20"/>
        </w:rPr>
      </w:pP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764934">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F332F6" w:rsidRPr="00435976" w:rsidRDefault="00F332F6" w:rsidP="00764934">
      <w:pPr>
        <w:pStyle w:val="PargrafodaLista"/>
        <w:ind w:left="0"/>
        <w:rPr>
          <w:rFonts w:ascii="Bookman Old Style" w:hAnsi="Bookman Old Style"/>
          <w:sz w:val="20"/>
          <w:szCs w:val="20"/>
        </w:rPr>
      </w:pPr>
    </w:p>
    <w:p w:rsidR="00435976" w:rsidRPr="00435976" w:rsidRDefault="0043597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764934">
      <w:pPr>
        <w:pStyle w:val="Corpodetexto"/>
        <w:spacing w:before="10"/>
        <w:jc w:val="both"/>
        <w:rPr>
          <w:rFonts w:ascii="Bookman Old Style" w:hAnsi="Bookman Old Style"/>
          <w:b/>
          <w:sz w:val="20"/>
          <w:szCs w:val="20"/>
        </w:rPr>
      </w:pPr>
    </w:p>
    <w:p w:rsidR="00F332F6" w:rsidRPr="00435976" w:rsidRDefault="00F332F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Default="00F332F6" w:rsidP="00764934">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p w:rsidR="007E5236" w:rsidRDefault="007E523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64934">
      <w:pPr>
        <w:pStyle w:val="Corpodetexto"/>
        <w:spacing w:before="10"/>
        <w:jc w:val="both"/>
        <w:rPr>
          <w:rFonts w:ascii="Bookman Old Style" w:hAnsi="Bookman Old Style"/>
          <w:b/>
          <w:sz w:val="20"/>
          <w:szCs w:val="20"/>
        </w:rPr>
      </w:pPr>
    </w:p>
    <w:p w:rsidR="007E5236" w:rsidRPr="007E5236" w:rsidRDefault="007E5236" w:rsidP="00764934">
      <w:pPr>
        <w:pStyle w:val="PargrafodaLista"/>
        <w:numPr>
          <w:ilvl w:val="0"/>
          <w:numId w:val="3"/>
        </w:numPr>
        <w:spacing w:before="10"/>
        <w:ind w:left="0" w:firstLine="0"/>
        <w:contextualSpacing w:val="0"/>
        <w:jc w:val="both"/>
        <w:rPr>
          <w:rFonts w:ascii="Bookman Old Style" w:hAnsi="Bookman Old Style"/>
          <w:vanish/>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333D69">
        <w:fldChar w:fldCharType="begin"/>
      </w:r>
      <w:r w:rsidR="00333D69">
        <w:instrText xml:space="preserve"> HYPERLINK "mailto:licitacoes1@pmsas.com.br" </w:instrText>
      </w:r>
      <w:r w:rsidR="00333D69">
        <w:fldChar w:fldCharType="separate"/>
      </w:r>
      <w:r w:rsidRPr="007E5236">
        <w:rPr>
          <w:rStyle w:val="Hyperlink"/>
          <w:rFonts w:ascii="Bookman Old Style" w:hAnsi="Bookman Old Style"/>
          <w:sz w:val="20"/>
          <w:szCs w:val="20"/>
        </w:rPr>
        <w:t>licitacoes1@pmsas.com.br</w:t>
      </w:r>
      <w:r w:rsidR="00333D6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764934">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764934">
            <w:pPr>
              <w:widowControl/>
              <w:adjustRightInd w:val="0"/>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w:t>
            </w:r>
            <w:r w:rsidR="008E5D43">
              <w:rPr>
                <w:rFonts w:ascii="Bookman Old Style" w:hAnsi="Bookman Old Style" w:cs="Times-Bold"/>
                <w:bCs/>
                <w:sz w:val="20"/>
                <w:szCs w:val="20"/>
              </w:rPr>
              <w:t>M</w:t>
            </w:r>
            <w:r w:rsidR="008E5D43" w:rsidRPr="008E5D43">
              <w:rPr>
                <w:rFonts w:ascii="Bookman Old Style" w:hAnsi="Bookman Old Style" w:cs="Times-Bold"/>
                <w:bCs/>
                <w:sz w:val="20"/>
                <w:szCs w:val="20"/>
              </w:rPr>
              <w:t xml:space="preserve">odelo de </w:t>
            </w:r>
            <w:r w:rsidR="008E5D43">
              <w:rPr>
                <w:rFonts w:ascii="Bookman Old Style" w:hAnsi="Bookman Old Style" w:cs="Times-Bold"/>
                <w:bCs/>
                <w:sz w:val="20"/>
                <w:szCs w:val="20"/>
              </w:rPr>
              <w:t>Projeto de Venda de Gêneros Alimentícios da Agricultura Familiar para Alimentação E</w:t>
            </w:r>
            <w:r w:rsidR="008E5D43" w:rsidRPr="008E5D43">
              <w:rPr>
                <w:rFonts w:ascii="Bookman Old Style" w:hAnsi="Bookman Old Style" w:cs="Times-Bold"/>
                <w:bCs/>
                <w:sz w:val="20"/>
                <w:szCs w:val="20"/>
              </w:rPr>
              <w:t>scolar</w:t>
            </w:r>
          </w:p>
        </w:tc>
      </w:tr>
      <w:tr w:rsidR="007E5236" w:rsidRPr="007E5236" w:rsidTr="007E5236">
        <w:tc>
          <w:tcPr>
            <w:tcW w:w="9016" w:type="dxa"/>
          </w:tcPr>
          <w:p w:rsidR="007E5236" w:rsidRPr="007E5236" w:rsidRDefault="007E5236" w:rsidP="00764934">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w:t>
            </w:r>
            <w:r w:rsidR="008E5D43">
              <w:rPr>
                <w:rFonts w:ascii="Bookman Old Style" w:hAnsi="Bookman Old Style"/>
                <w:sz w:val="20"/>
                <w:szCs w:val="20"/>
              </w:rPr>
              <w:t>Modelo P</w:t>
            </w:r>
            <w:r w:rsidR="008E5D43" w:rsidRPr="008E5D43">
              <w:rPr>
                <w:rFonts w:ascii="Bookman Old Style" w:hAnsi="Bookman Old Style"/>
                <w:sz w:val="20"/>
                <w:szCs w:val="20"/>
              </w:rPr>
              <w:t>roposta por agricultor/produtor</w:t>
            </w:r>
          </w:p>
        </w:tc>
      </w:tr>
      <w:tr w:rsidR="007E5236" w:rsidRPr="007E5236" w:rsidTr="007E5236">
        <w:tc>
          <w:tcPr>
            <w:tcW w:w="9016" w:type="dxa"/>
          </w:tcPr>
          <w:p w:rsidR="007E5236" w:rsidRPr="007E5236" w:rsidRDefault="007E5236" w:rsidP="00764934">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w:t>
            </w:r>
            <w:r w:rsidR="00C26976">
              <w:rPr>
                <w:rFonts w:ascii="Bookman Old Style" w:hAnsi="Bookman Old Style"/>
                <w:sz w:val="20"/>
                <w:szCs w:val="20"/>
              </w:rPr>
              <w:t>–</w:t>
            </w:r>
            <w:r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333D69" w:rsidRPr="007E5236" w:rsidTr="007A32FD">
        <w:tc>
          <w:tcPr>
            <w:tcW w:w="9016" w:type="dxa"/>
          </w:tcPr>
          <w:p w:rsidR="00333D69" w:rsidRDefault="00333D69" w:rsidP="00764934">
            <w:pPr>
              <w:pStyle w:val="Default"/>
              <w:rPr>
                <w:rFonts w:ascii="Bookman Old Style" w:hAnsi="Bookman Old Style"/>
                <w:b/>
                <w:sz w:val="20"/>
                <w:szCs w:val="20"/>
              </w:rPr>
            </w:pPr>
            <w:r>
              <w:rPr>
                <w:rFonts w:ascii="Bookman Old Style" w:hAnsi="Bookman Old Style"/>
                <w:b/>
                <w:sz w:val="20"/>
                <w:szCs w:val="20"/>
              </w:rPr>
              <w:t xml:space="preserve">Anexo V - </w:t>
            </w:r>
            <w:r w:rsidR="008E5D43">
              <w:rPr>
                <w:rFonts w:ascii="Bookman Old Style" w:hAnsi="Bookman Old Style"/>
                <w:sz w:val="20"/>
                <w:szCs w:val="20"/>
              </w:rPr>
              <w:t>Modelo Declaração de Produção p</w:t>
            </w:r>
            <w:r w:rsidR="008E5D43" w:rsidRPr="008E5D43">
              <w:rPr>
                <w:rFonts w:ascii="Bookman Old Style" w:hAnsi="Bookman Old Style"/>
                <w:sz w:val="20"/>
                <w:szCs w:val="20"/>
              </w:rPr>
              <w:t>rópria</w:t>
            </w:r>
          </w:p>
        </w:tc>
      </w:tr>
      <w:tr w:rsidR="00C26976" w:rsidRPr="007E5236" w:rsidTr="007A32FD">
        <w:tc>
          <w:tcPr>
            <w:tcW w:w="9016"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64934">
        <w:rPr>
          <w:rFonts w:ascii="Bookman Old Style" w:hAnsi="Bookman Old Style"/>
          <w:sz w:val="20"/>
          <w:szCs w:val="20"/>
        </w:rPr>
        <w:t>13 de janeiro de 2022</w:t>
      </w:r>
      <w:r w:rsidRPr="007E5236">
        <w:rPr>
          <w:rFonts w:ascii="Bookman Old Style" w:hAnsi="Bookman Old Style"/>
          <w:sz w:val="20"/>
          <w:szCs w:val="20"/>
        </w:rPr>
        <w:t>.</w:t>
      </w:r>
    </w:p>
    <w:p w:rsidR="007E5236" w:rsidRDefault="007E5236" w:rsidP="00764934">
      <w:pPr>
        <w:pStyle w:val="Default"/>
        <w:jc w:val="center"/>
        <w:rPr>
          <w:rFonts w:ascii="Bookman Old Style" w:hAnsi="Bookman Old Style"/>
          <w:sz w:val="20"/>
          <w:szCs w:val="20"/>
        </w:rPr>
      </w:pPr>
    </w:p>
    <w:p w:rsidR="007E5236" w:rsidRP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p>
    <w:p w:rsidR="00764934" w:rsidRDefault="00764934" w:rsidP="00764934">
      <w:pPr>
        <w:pStyle w:val="Corpodetexto"/>
        <w:spacing w:before="10"/>
        <w:jc w:val="center"/>
        <w:rPr>
          <w:rFonts w:ascii="Bookman Old Style" w:eastAsiaTheme="minorHAnsi" w:hAnsi="Bookman Old Style" w:cs="Arial"/>
          <w:b/>
          <w:color w:val="000000"/>
          <w:sz w:val="20"/>
          <w:szCs w:val="20"/>
          <w:lang w:val="pt-BR"/>
        </w:rPr>
      </w:pPr>
      <w:r w:rsidRPr="00764934">
        <w:rPr>
          <w:rFonts w:ascii="Bookman Old Style" w:eastAsiaTheme="minorHAnsi" w:hAnsi="Bookman Old Style" w:cs="Arial"/>
          <w:b/>
          <w:color w:val="000000"/>
          <w:sz w:val="20"/>
          <w:szCs w:val="20"/>
          <w:lang w:val="pt-BR"/>
        </w:rPr>
        <w:t xml:space="preserve">Sara Regina </w:t>
      </w:r>
      <w:proofErr w:type="spellStart"/>
      <w:r w:rsidRPr="00764934">
        <w:rPr>
          <w:rFonts w:ascii="Bookman Old Style" w:eastAsiaTheme="minorHAnsi" w:hAnsi="Bookman Old Style" w:cs="Arial"/>
          <w:b/>
          <w:color w:val="000000"/>
          <w:sz w:val="20"/>
          <w:szCs w:val="20"/>
          <w:lang w:val="pt-BR"/>
        </w:rPr>
        <w:t>Dall</w:t>
      </w:r>
      <w:proofErr w:type="spellEnd"/>
      <w:r w:rsidRPr="00764934">
        <w:rPr>
          <w:rFonts w:ascii="Bookman Old Style" w:eastAsiaTheme="minorHAnsi" w:hAnsi="Bookman Old Style" w:cs="Arial"/>
          <w:b/>
          <w:color w:val="000000"/>
          <w:sz w:val="20"/>
          <w:szCs w:val="20"/>
          <w:lang w:val="pt-BR"/>
        </w:rPr>
        <w:t xml:space="preserve"> Alba Machado de Souza</w:t>
      </w:r>
    </w:p>
    <w:p w:rsidR="007E5236" w:rsidRDefault="007E5236" w:rsidP="00764934">
      <w:pPr>
        <w:pStyle w:val="Corpodetexto"/>
        <w:spacing w:before="10"/>
        <w:jc w:val="center"/>
        <w:rPr>
          <w:rFonts w:ascii="Bookman Old Style" w:hAnsi="Bookman Old Style"/>
          <w:sz w:val="20"/>
          <w:szCs w:val="20"/>
        </w:rPr>
      </w:pPr>
      <w:r w:rsidRPr="007E5236">
        <w:rPr>
          <w:rFonts w:ascii="Bookman Old Style" w:hAnsi="Bookman Old Style"/>
          <w:sz w:val="20"/>
          <w:szCs w:val="20"/>
        </w:rPr>
        <w:t>Prefeit</w:t>
      </w:r>
      <w:r w:rsidR="00764934">
        <w:rPr>
          <w:rFonts w:ascii="Bookman Old Style" w:hAnsi="Bookman Old Style"/>
          <w:sz w:val="20"/>
          <w:szCs w:val="20"/>
        </w:rPr>
        <w:t>a</w:t>
      </w:r>
      <w:r w:rsidRPr="007E5236">
        <w:rPr>
          <w:rFonts w:ascii="Bookman Old Style" w:hAnsi="Bookman Old Style"/>
          <w:sz w:val="20"/>
          <w:szCs w:val="20"/>
        </w:rPr>
        <w:t xml:space="preserve"> Municipal</w:t>
      </w:r>
      <w:r w:rsidR="00764934">
        <w:rPr>
          <w:rFonts w:ascii="Bookman Old Style" w:hAnsi="Bookman Old Style"/>
          <w:sz w:val="20"/>
          <w:szCs w:val="20"/>
        </w:rPr>
        <w:t xml:space="preserve"> - Interina</w:t>
      </w:r>
    </w:p>
    <w:p w:rsidR="001D5A95" w:rsidRDefault="001D5A95" w:rsidP="00764934">
      <w:pPr>
        <w:pStyle w:val="Corpodetexto"/>
        <w:spacing w:before="10"/>
        <w:jc w:val="center"/>
        <w:rPr>
          <w:rFonts w:ascii="Bookman Old Style" w:hAnsi="Bookman Old Style"/>
          <w:sz w:val="20"/>
          <w:szCs w:val="20"/>
        </w:rPr>
      </w:pPr>
    </w:p>
    <w:p w:rsidR="001D5A95" w:rsidRDefault="001D5A95" w:rsidP="00764934">
      <w:pPr>
        <w:pStyle w:val="Corpodetexto"/>
        <w:spacing w:before="10"/>
        <w:jc w:val="center"/>
        <w:rPr>
          <w:rFonts w:ascii="Bookman Old Style" w:hAnsi="Bookman Old Style"/>
          <w:sz w:val="20"/>
          <w:szCs w:val="20"/>
        </w:rPr>
      </w:pPr>
    </w:p>
    <w:p w:rsidR="00071BED" w:rsidRDefault="00071BED"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F23511" w:rsidRDefault="00F23511" w:rsidP="00764934">
      <w:pPr>
        <w:pStyle w:val="Default"/>
        <w:jc w:val="center"/>
        <w:rPr>
          <w:rFonts w:ascii="Bookman Old Style" w:hAnsi="Bookman Old Style"/>
          <w:b/>
          <w:sz w:val="20"/>
          <w:szCs w:val="20"/>
        </w:rPr>
      </w:pPr>
    </w:p>
    <w:p w:rsidR="0023679D" w:rsidRDefault="0023679D"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E11DF0" w:rsidRDefault="00E11DF0" w:rsidP="00764934">
      <w:pPr>
        <w:pStyle w:val="Default"/>
        <w:jc w:val="center"/>
        <w:rPr>
          <w:rFonts w:ascii="Bookman Old Style" w:hAnsi="Bookman Old Style"/>
          <w:b/>
          <w:sz w:val="20"/>
          <w:szCs w:val="20"/>
        </w:rPr>
      </w:pPr>
    </w:p>
    <w:p w:rsidR="00EB47EB" w:rsidRDefault="00EB47EB" w:rsidP="00764934">
      <w:pPr>
        <w:pStyle w:val="Default"/>
        <w:jc w:val="center"/>
        <w:rPr>
          <w:rFonts w:ascii="Bookman Old Style" w:hAnsi="Bookman Old Style"/>
          <w:b/>
          <w:sz w:val="20"/>
          <w:szCs w:val="20"/>
        </w:rPr>
      </w:pPr>
    </w:p>
    <w:p w:rsidR="00260306" w:rsidRDefault="00260306" w:rsidP="00764934">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764934">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764934">
      <w:pPr>
        <w:pStyle w:val="Default"/>
        <w:jc w:val="center"/>
        <w:rPr>
          <w:rFonts w:ascii="Bookman Old Style" w:hAnsi="Bookman Old Style"/>
          <w:b/>
          <w:sz w:val="20"/>
          <w:szCs w:val="20"/>
        </w:rPr>
      </w:pPr>
    </w:p>
    <w:p w:rsidR="00260306" w:rsidRPr="00260306" w:rsidRDefault="00260306" w:rsidP="00764934">
      <w:pPr>
        <w:pStyle w:val="Default"/>
        <w:jc w:val="center"/>
        <w:rPr>
          <w:rFonts w:ascii="Bookman Old Style" w:hAnsi="Bookman Old Style"/>
          <w:b/>
          <w:sz w:val="20"/>
          <w:szCs w:val="20"/>
        </w:rPr>
      </w:pP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260306"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Chamamento Público n.º </w:t>
      </w:r>
      <w:r w:rsidR="00764934">
        <w:rPr>
          <w:rFonts w:ascii="Bookman Old Style" w:hAnsi="Bookman Old Style"/>
          <w:b/>
          <w:sz w:val="20"/>
          <w:szCs w:val="20"/>
        </w:rPr>
        <w:t>001/2022</w:t>
      </w:r>
      <w:r w:rsidRPr="00260306">
        <w:rPr>
          <w:rFonts w:ascii="Bookman Old Style" w:hAnsi="Bookman Old Style"/>
          <w:b/>
          <w:sz w:val="20"/>
          <w:szCs w:val="20"/>
        </w:rPr>
        <w:t xml:space="preserve"> </w:t>
      </w:r>
    </w:p>
    <w:p w:rsidR="00260306" w:rsidRDefault="00260306" w:rsidP="00764934">
      <w:pPr>
        <w:pStyle w:val="Default"/>
        <w:jc w:val="both"/>
        <w:rPr>
          <w:rFonts w:ascii="Bookman Old Style" w:hAnsi="Bookman Old Style"/>
          <w:sz w:val="20"/>
          <w:szCs w:val="20"/>
        </w:rPr>
      </w:pPr>
    </w:p>
    <w:p w:rsidR="00260306" w:rsidRDefault="00260306" w:rsidP="00764934">
      <w:pPr>
        <w:pStyle w:val="Default"/>
        <w:jc w:val="both"/>
        <w:rPr>
          <w:rFonts w:ascii="Bookman Old Style" w:hAnsi="Bookman Old Style"/>
          <w:sz w:val="20"/>
          <w:szCs w:val="20"/>
        </w:rPr>
      </w:pPr>
    </w:p>
    <w:p w:rsidR="00260306" w:rsidRDefault="00260306" w:rsidP="00764934">
      <w:pPr>
        <w:pStyle w:val="Default"/>
        <w:jc w:val="both"/>
        <w:rPr>
          <w:rFonts w:ascii="Bookman Old Style" w:hAnsi="Bookman Old Style"/>
          <w:sz w:val="20"/>
          <w:szCs w:val="20"/>
        </w:rPr>
      </w:pPr>
    </w:p>
    <w:p w:rsidR="00C72499" w:rsidRDefault="00260306" w:rsidP="00764934">
      <w:pPr>
        <w:pStyle w:val="Default"/>
        <w:spacing w:line="360" w:lineRule="auto"/>
        <w:jc w:val="both"/>
        <w:rPr>
          <w:rFonts w:ascii="Bookman Old Style" w:hAnsi="Bookman Old Style"/>
          <w:sz w:val="20"/>
          <w:szCs w:val="20"/>
        </w:rPr>
      </w:pPr>
      <w:r w:rsidRPr="00260306">
        <w:rPr>
          <w:rFonts w:ascii="Bookman Old Style" w:hAnsi="Bookman Old Style"/>
          <w:sz w:val="20"/>
          <w:szCs w:val="20"/>
        </w:rPr>
        <w:t xml:space="preserve">O(A)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E11DF0">
        <w:rPr>
          <w:rFonts w:ascii="Bookman Old Style" w:hAnsi="Bookman Old Style"/>
          <w:sz w:val="20"/>
          <w:szCs w:val="20"/>
        </w:rPr>
        <w:t xml:space="preserve">par do Chamamento </w:t>
      </w:r>
      <w:proofErr w:type="spellStart"/>
      <w:r w:rsidR="00E11DF0">
        <w:rPr>
          <w:rFonts w:ascii="Bookman Old Style" w:hAnsi="Bookman Old Style"/>
          <w:sz w:val="20"/>
          <w:szCs w:val="20"/>
        </w:rPr>
        <w:t>Publico</w:t>
      </w:r>
      <w:proofErr w:type="spellEnd"/>
      <w:r w:rsidR="00E11DF0">
        <w:rPr>
          <w:rFonts w:ascii="Bookman Old Style" w:hAnsi="Bookman Old Style"/>
          <w:sz w:val="20"/>
          <w:szCs w:val="20"/>
        </w:rPr>
        <w:t xml:space="preserve"> n.º </w:t>
      </w:r>
      <w:r w:rsidR="00764934">
        <w:rPr>
          <w:rFonts w:ascii="Bookman Old Style" w:hAnsi="Bookman Old Style"/>
          <w:b/>
          <w:sz w:val="20"/>
          <w:szCs w:val="20"/>
        </w:rPr>
        <w:t>001/2022</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764934">
      <w:pPr>
        <w:pStyle w:val="Default"/>
        <w:spacing w:line="360" w:lineRule="auto"/>
        <w:jc w:val="both"/>
        <w:rPr>
          <w:rFonts w:ascii="Bookman Old Style" w:hAnsi="Bookman Old Style"/>
          <w:sz w:val="20"/>
          <w:szCs w:val="20"/>
        </w:rPr>
      </w:pPr>
    </w:p>
    <w:p w:rsidR="00260306" w:rsidRPr="00260306" w:rsidRDefault="00260306" w:rsidP="00764934">
      <w:pPr>
        <w:pStyle w:val="Default"/>
        <w:spacing w:line="360" w:lineRule="auto"/>
        <w:jc w:val="center"/>
        <w:rPr>
          <w:rFonts w:ascii="Bookman Old Style" w:hAnsi="Bookman Old Style"/>
          <w:sz w:val="20"/>
          <w:szCs w:val="20"/>
        </w:rPr>
      </w:pPr>
    </w:p>
    <w:p w:rsidR="00260306" w:rsidRPr="00260306" w:rsidRDefault="00260306" w:rsidP="00764934">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w:t>
      </w:r>
      <w:r w:rsidR="00764934">
        <w:rPr>
          <w:rFonts w:ascii="Bookman Old Style" w:hAnsi="Bookman Old Style"/>
          <w:sz w:val="20"/>
          <w:szCs w:val="20"/>
        </w:rPr>
        <w:t>2</w:t>
      </w:r>
      <w:r w:rsidRPr="00260306">
        <w:rPr>
          <w:rFonts w:ascii="Bookman Old Style" w:hAnsi="Bookman Old Style"/>
          <w:sz w:val="20"/>
          <w:szCs w:val="20"/>
        </w:rPr>
        <w:t>.</w:t>
      </w:r>
    </w:p>
    <w:p w:rsidR="001D5A95" w:rsidRDefault="00260306" w:rsidP="00764934">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widowControl/>
        <w:adjustRightInd w:val="0"/>
        <w:rPr>
          <w:rFonts w:ascii="Arial" w:eastAsiaTheme="minorHAnsi" w:hAnsi="Arial" w:cs="Arial"/>
          <w:color w:val="000000"/>
          <w:sz w:val="20"/>
          <w:szCs w:val="20"/>
          <w:lang w:val="pt-BR"/>
        </w:rPr>
      </w:pPr>
    </w:p>
    <w:p w:rsidR="00C30318" w:rsidRDefault="00C30318" w:rsidP="00764934">
      <w:pPr>
        <w:widowControl/>
        <w:adjustRightInd w:val="0"/>
        <w:rPr>
          <w:rFonts w:ascii="Arial" w:eastAsiaTheme="minorHAnsi" w:hAnsi="Arial" w:cs="Arial"/>
          <w:color w:val="000000"/>
          <w:sz w:val="20"/>
          <w:szCs w:val="20"/>
          <w:lang w:val="pt-BR"/>
        </w:rPr>
      </w:pPr>
    </w:p>
    <w:p w:rsidR="00F515AB" w:rsidRDefault="00F515AB" w:rsidP="00764934">
      <w:pPr>
        <w:widowControl/>
        <w:adjustRightInd w:val="0"/>
        <w:rPr>
          <w:rFonts w:ascii="Arial" w:eastAsiaTheme="minorHAnsi" w:hAnsi="Arial" w:cs="Arial"/>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sectPr w:rsidR="0023679D" w:rsidSect="0023679D">
          <w:headerReference w:type="default" r:id="rId10"/>
          <w:pgSz w:w="11906" w:h="16838"/>
          <w:pgMar w:top="1440" w:right="1080" w:bottom="851" w:left="1080" w:header="708" w:footer="708" w:gutter="0"/>
          <w:cols w:space="708"/>
          <w:docGrid w:linePitch="360"/>
        </w:sect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pPr>
    </w:p>
    <w:p w:rsidR="00F515AB" w:rsidRDefault="00F515AB" w:rsidP="00764934">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23679D" w:rsidRPr="0023679D" w:rsidRDefault="0023679D" w:rsidP="00764934">
      <w:pPr>
        <w:widowControl/>
        <w:adjustRightInd w:val="0"/>
        <w:jc w:val="center"/>
        <w:rPr>
          <w:rFonts w:ascii="Bookman Old Style" w:hAnsi="Bookman Old Style" w:cs="Times-Bold"/>
          <w:b/>
          <w:bCs/>
          <w:sz w:val="20"/>
          <w:szCs w:val="20"/>
        </w:rPr>
      </w:pPr>
      <w:r w:rsidRPr="0023679D">
        <w:rPr>
          <w:rFonts w:ascii="Bookman Old Style" w:hAnsi="Bookman Old Style" w:cs="Times-Bold"/>
          <w:b/>
          <w:bCs/>
          <w:sz w:val="20"/>
          <w:szCs w:val="20"/>
        </w:rPr>
        <w:t xml:space="preserve"> MODELO DE PROJETO DE VENDA DE GÊNEROS ALIMENTÍCIOS DA AGRICULTURA FAMILIAR PARA ALIMENTAÇÃO ESCOLAR</w:t>
      </w:r>
    </w:p>
    <w:p w:rsidR="0023679D" w:rsidRPr="0023679D" w:rsidRDefault="0023679D" w:rsidP="00764934">
      <w:pPr>
        <w:widowControl/>
        <w:adjustRightInd w:val="0"/>
        <w:jc w:val="center"/>
        <w:rPr>
          <w:rFonts w:ascii="Bookman Old Style" w:eastAsiaTheme="minorHAnsi" w:hAnsi="Bookman Old Style" w:cs="Arial"/>
          <w:b/>
          <w:bCs/>
          <w:color w:val="000000"/>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71"/>
        <w:gridCol w:w="6357"/>
      </w:tblGrid>
      <w:tr w:rsidR="0023679D" w:rsidRPr="0023679D" w:rsidTr="00003669">
        <w:tc>
          <w:tcPr>
            <w:tcW w:w="7071"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noProof/>
                <w:sz w:val="19"/>
                <w:szCs w:val="19"/>
                <w:lang w:val="pt-BR" w:eastAsia="pt-BR"/>
              </w:rPr>
              <w:drawing>
                <wp:inline distT="0" distB="0" distL="0" distR="0" wp14:anchorId="5234E4DC" wp14:editId="523CB798">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sz w:val="19"/>
                <w:szCs w:val="19"/>
              </w:rPr>
              <w:t xml:space="preserve">                </w:t>
            </w:r>
          </w:p>
          <w:p w:rsidR="0023679D" w:rsidRPr="0023679D" w:rsidRDefault="0023679D" w:rsidP="00764934">
            <w:pPr>
              <w:pStyle w:val="Cabealho"/>
              <w:rPr>
                <w:rFonts w:ascii="Bookman Old Style" w:hAnsi="Bookman Old Style"/>
              </w:rPr>
            </w:pPr>
            <w:r w:rsidRPr="0023679D">
              <w:rPr>
                <w:rFonts w:ascii="Bookman Old Style" w:hAnsi="Bookman Old Style"/>
              </w:rPr>
              <w:t>Programa Nacional de Alimentação Escolar</w:t>
            </w:r>
          </w:p>
        </w:tc>
      </w:tr>
    </w:tbl>
    <w:p w:rsidR="0023679D" w:rsidRPr="0023679D" w:rsidRDefault="0023679D" w:rsidP="00764934">
      <w:pPr>
        <w:rPr>
          <w:rFonts w:ascii="Bookman Old Style" w:hAnsi="Bookman Old Style" w:cs="Times-Bold"/>
          <w:b/>
          <w:bCs/>
          <w:sz w:val="19"/>
          <w:szCs w:val="19"/>
        </w:rPr>
      </w:pPr>
    </w:p>
    <w:tbl>
      <w:tblPr>
        <w:tblStyle w:val="Tabelacomgrade"/>
        <w:tblpPr w:leftFromText="141" w:rightFromText="141" w:vertAnchor="text" w:tblpY="1"/>
        <w:tblOverlap w:val="never"/>
        <w:tblW w:w="0" w:type="auto"/>
        <w:tblLook w:val="01E0" w:firstRow="1" w:lastRow="1" w:firstColumn="1" w:lastColumn="1" w:noHBand="0" w:noVBand="0"/>
      </w:tblPr>
      <w:tblGrid>
        <w:gridCol w:w="288"/>
        <w:gridCol w:w="180"/>
        <w:gridCol w:w="2360"/>
        <w:gridCol w:w="160"/>
        <w:gridCol w:w="180"/>
        <w:gridCol w:w="2340"/>
        <w:gridCol w:w="148"/>
        <w:gridCol w:w="1415"/>
        <w:gridCol w:w="468"/>
        <w:gridCol w:w="1018"/>
        <w:gridCol w:w="262"/>
        <w:gridCol w:w="1944"/>
        <w:gridCol w:w="165"/>
        <w:gridCol w:w="350"/>
        <w:gridCol w:w="1674"/>
        <w:gridCol w:w="715"/>
      </w:tblGrid>
      <w:tr w:rsidR="0023679D" w:rsidRPr="0023679D" w:rsidTr="00003669">
        <w:tc>
          <w:tcPr>
            <w:tcW w:w="13416" w:type="dxa"/>
            <w:gridSpan w:val="16"/>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PROJETO DE VENDA DE GÊNEROS ALIMENTÍCIOS DA AGRICULTURA FAMILIAR PARA ALIMENTAÇÃO ESCOLAR</w:t>
            </w:r>
          </w:p>
        </w:tc>
      </w:tr>
      <w:tr w:rsidR="0023679D" w:rsidRPr="0023679D" w:rsidTr="00003669">
        <w:tc>
          <w:tcPr>
            <w:tcW w:w="13416" w:type="dxa"/>
            <w:gridSpan w:val="16"/>
            <w:tcBorders>
              <w:bottom w:val="single" w:sz="4" w:space="0" w:color="auto"/>
            </w:tcBorders>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Identificação da proposta de atendimento</w:t>
            </w:r>
            <w:r>
              <w:rPr>
                <w:rFonts w:ascii="Bookman Old Style" w:hAnsi="Bookman Old Style" w:cs="Times-Roman"/>
                <w:sz w:val="19"/>
                <w:szCs w:val="19"/>
              </w:rPr>
              <w:t xml:space="preserve"> ao edital/chamada pública </w:t>
            </w:r>
            <w:r w:rsidR="00764934">
              <w:rPr>
                <w:rFonts w:ascii="Bookman Old Style" w:hAnsi="Bookman Old Style" w:cs="Times-Roman"/>
                <w:sz w:val="19"/>
                <w:szCs w:val="19"/>
              </w:rPr>
              <w:t xml:space="preserve">nº </w:t>
            </w:r>
            <w:r w:rsidR="00764934">
              <w:rPr>
                <w:rFonts w:ascii="Bookman Old Style" w:hAnsi="Bookman Old Style"/>
                <w:b/>
                <w:sz w:val="20"/>
                <w:szCs w:val="20"/>
              </w:rPr>
              <w:t>001/2022</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 – IDENTIFICAÇÃO DOS FORNECEDORES</w:t>
            </w:r>
          </w:p>
        </w:tc>
      </w:tr>
      <w:tr w:rsidR="0023679D" w:rsidRPr="0023679D" w:rsidTr="00003669">
        <w:tc>
          <w:tcPr>
            <w:tcW w:w="13416" w:type="dxa"/>
            <w:gridSpan w:val="16"/>
          </w:tcPr>
          <w:p w:rsidR="0023679D" w:rsidRPr="0023679D" w:rsidRDefault="0023679D" w:rsidP="00764934">
            <w:pPr>
              <w:rPr>
                <w:rFonts w:ascii="Bookman Old Style" w:hAnsi="Bookman Old Style"/>
              </w:rPr>
            </w:pPr>
            <w:r w:rsidRPr="0023679D">
              <w:rPr>
                <w:rFonts w:ascii="Bookman Old Style" w:hAnsi="Bookman Old Style" w:cs="Times-Bold"/>
                <w:b/>
                <w:bCs/>
                <w:sz w:val="19"/>
                <w:szCs w:val="19"/>
              </w:rPr>
              <w:t>A – Grupo Formal</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 Nome do Proponente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2. CNPJ</w:t>
            </w:r>
          </w:p>
        </w:tc>
      </w:tr>
      <w:tr w:rsidR="0023679D" w:rsidRPr="0023679D" w:rsidTr="00003669">
        <w:tc>
          <w:tcPr>
            <w:tcW w:w="5656" w:type="dxa"/>
            <w:gridSpan w:val="7"/>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3. Endereço </w:t>
            </w:r>
          </w:p>
          <w:p w:rsidR="0023679D" w:rsidRPr="0023679D" w:rsidRDefault="0023679D" w:rsidP="00764934">
            <w:pPr>
              <w:rPr>
                <w:rFonts w:ascii="Bookman Old Style" w:hAnsi="Bookman Old Style"/>
              </w:rPr>
            </w:pP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5.CEP</w:t>
            </w:r>
          </w:p>
        </w:tc>
      </w:tr>
      <w:tr w:rsidR="0023679D" w:rsidRPr="0023679D" w:rsidTr="00003669">
        <w:tc>
          <w:tcPr>
            <w:tcW w:w="2828" w:type="dxa"/>
            <w:gridSpan w:val="3"/>
          </w:tcPr>
          <w:p w:rsidR="0023679D" w:rsidRPr="0023679D" w:rsidRDefault="0023679D" w:rsidP="00764934">
            <w:pPr>
              <w:adjustRightInd w:val="0"/>
              <w:rPr>
                <w:rFonts w:ascii="Bookman Old Style" w:hAnsi="Bookman Old Style" w:cs="Times-Roman"/>
                <w:sz w:val="19"/>
                <w:szCs w:val="19"/>
              </w:rPr>
            </w:pPr>
            <w:r w:rsidRPr="0023679D">
              <w:rPr>
                <w:rFonts w:ascii="Bookman Old Style" w:hAnsi="Bookman Old Style" w:cs="Times-Roman"/>
                <w:sz w:val="19"/>
                <w:szCs w:val="19"/>
              </w:rPr>
              <w:t xml:space="preserve">6. Nome do representante legal </w:t>
            </w:r>
          </w:p>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7.CPF</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9.Banco </w:t>
            </w: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10.Nº da Agência </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11.Nº da Conta Corrente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13416" w:type="dxa"/>
            <w:gridSpan w:val="16"/>
          </w:tcPr>
          <w:p w:rsidR="0023679D" w:rsidRPr="0023679D" w:rsidRDefault="0023679D" w:rsidP="00764934">
            <w:pPr>
              <w:rPr>
                <w:rFonts w:ascii="Bookman Old Style" w:hAnsi="Bookman Old Style"/>
              </w:rPr>
            </w:pPr>
            <w:r w:rsidRPr="0023679D">
              <w:rPr>
                <w:rFonts w:ascii="Bookman Old Style" w:hAnsi="Bookman Old Style" w:cs="Times-Bold"/>
                <w:b/>
                <w:bCs/>
                <w:sz w:val="19"/>
                <w:szCs w:val="19"/>
              </w:rPr>
              <w:t>B – Grupo Informal</w:t>
            </w:r>
          </w:p>
        </w:tc>
      </w:tr>
      <w:tr w:rsidR="0023679D" w:rsidRPr="0023679D" w:rsidTr="00003669">
        <w:tc>
          <w:tcPr>
            <w:tcW w:w="13416" w:type="dxa"/>
            <w:gridSpan w:val="16"/>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do Proponente </w:t>
            </w:r>
            <w:r w:rsidRPr="0023679D">
              <w:rPr>
                <w:rFonts w:ascii="Bookman Old Style" w:hAnsi="Bookman Old Style" w:cs="Times-Roman"/>
                <w:b/>
                <w:color w:val="FF6600"/>
                <w:sz w:val="19"/>
                <w:szCs w:val="19"/>
              </w:rPr>
              <w:t>(NÃO PREENCHER)</w:t>
            </w:r>
          </w:p>
          <w:p w:rsidR="0023679D" w:rsidRPr="0023679D" w:rsidRDefault="0023679D" w:rsidP="00764934">
            <w:pPr>
              <w:rPr>
                <w:rFonts w:ascii="Bookman Old Style" w:hAnsi="Bookman Old Style"/>
              </w:rPr>
            </w:pPr>
          </w:p>
        </w:tc>
      </w:tr>
      <w:tr w:rsidR="0023679D" w:rsidRPr="0023679D" w:rsidTr="00003669">
        <w:tc>
          <w:tcPr>
            <w:tcW w:w="5656" w:type="dxa"/>
            <w:gridSpan w:val="7"/>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3. Endereço </w:t>
            </w:r>
            <w:r w:rsidRPr="0023679D">
              <w:rPr>
                <w:rFonts w:ascii="Bookman Old Style" w:hAnsi="Bookman Old Style" w:cs="Times-Roman"/>
                <w:b/>
                <w:color w:val="FF6600"/>
                <w:sz w:val="19"/>
                <w:szCs w:val="19"/>
              </w:rPr>
              <w:t>(NÃO PREENCHER)</w:t>
            </w: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5.CEP</w:t>
            </w:r>
          </w:p>
          <w:p w:rsidR="0023679D" w:rsidRPr="0023679D" w:rsidRDefault="0023679D" w:rsidP="00764934">
            <w:pPr>
              <w:rPr>
                <w:rFonts w:ascii="Bookman Old Style" w:hAnsi="Bookman Old Style"/>
              </w:rPr>
            </w:pPr>
          </w:p>
        </w:tc>
      </w:tr>
      <w:tr w:rsidR="0023679D" w:rsidRPr="0023679D" w:rsidTr="00003669">
        <w:tc>
          <w:tcPr>
            <w:tcW w:w="7520" w:type="dxa"/>
            <w:gridSpan w:val="9"/>
            <w:tcBorders>
              <w:bottom w:val="single" w:sz="4" w:space="0" w:color="auto"/>
            </w:tcBorders>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 xml:space="preserve">6. Nome da Entidade Articuladora </w:t>
            </w:r>
          </w:p>
          <w:p w:rsidR="0023679D" w:rsidRPr="0023679D" w:rsidRDefault="0023679D" w:rsidP="00764934">
            <w:pPr>
              <w:rPr>
                <w:rFonts w:ascii="Bookman Old Style" w:hAnsi="Bookman Old Style"/>
              </w:rPr>
            </w:pPr>
          </w:p>
        </w:tc>
        <w:tc>
          <w:tcPr>
            <w:tcW w:w="2992" w:type="dxa"/>
            <w:gridSpan w:val="3"/>
            <w:tcBorders>
              <w:bottom w:val="single" w:sz="4" w:space="0" w:color="auto"/>
            </w:tcBorders>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7.CPF </w:t>
            </w:r>
            <w:r w:rsidRPr="0023679D">
              <w:rPr>
                <w:rFonts w:ascii="Bookman Old Style" w:hAnsi="Bookman Old Style" w:cs="Times-Roman"/>
                <w:b/>
                <w:color w:val="FF6600"/>
                <w:sz w:val="19"/>
                <w:szCs w:val="19"/>
              </w:rPr>
              <w:t>(NÃO PREENCHER)</w:t>
            </w:r>
          </w:p>
        </w:tc>
        <w:tc>
          <w:tcPr>
            <w:tcW w:w="2904" w:type="dxa"/>
            <w:gridSpan w:val="4"/>
            <w:tcBorders>
              <w:bottom w:val="single" w:sz="4" w:space="0" w:color="auto"/>
            </w:tcBorders>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C – Fornecedores participantes (Grupo Formal e Informal)</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 Nome </w:t>
            </w:r>
          </w:p>
        </w:tc>
        <w:tc>
          <w:tcPr>
            <w:tcW w:w="2828"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2. CPF </w:t>
            </w: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3. DAP </w:t>
            </w: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Nº. da Agência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 Nº. da Conta Corrente</w:t>
            </w: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II – IDENTIFICAÇÃO DA ENTIDADE EXECUTORA DO PNAE/FNDE/MEC</w:t>
            </w:r>
          </w:p>
        </w:tc>
      </w:tr>
      <w:tr w:rsidR="0023679D" w:rsidRPr="0023679D" w:rsidTr="00003669">
        <w:tc>
          <w:tcPr>
            <w:tcW w:w="7520" w:type="dxa"/>
            <w:gridSpan w:val="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da Entidade </w:t>
            </w:r>
          </w:p>
          <w:p w:rsidR="0023679D" w:rsidRPr="0023679D" w:rsidRDefault="0023679D" w:rsidP="00764934">
            <w:pPr>
              <w:rPr>
                <w:rFonts w:ascii="Bookman Old Style" w:hAnsi="Bookman Old Style"/>
              </w:rPr>
            </w:pPr>
            <w:r w:rsidRPr="0023679D">
              <w:rPr>
                <w:rFonts w:ascii="Bookman Old Style" w:hAnsi="Bookman Old Style"/>
              </w:rPr>
              <w:t>SECRETARIA DE ESTADO DE EDUCAÇÃO</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2. CNPJ </w:t>
            </w:r>
          </w:p>
          <w:p w:rsidR="0023679D" w:rsidRPr="0023679D" w:rsidRDefault="0023679D" w:rsidP="00764934">
            <w:pPr>
              <w:rPr>
                <w:rFonts w:ascii="Bookman Old Style" w:hAnsi="Bookman Old Style"/>
              </w:rPr>
            </w:pPr>
            <w:r w:rsidRPr="0023679D">
              <w:rPr>
                <w:rFonts w:ascii="Bookman Old Style" w:hAnsi="Bookman Old Style" w:cs="Times-Roman"/>
                <w:sz w:val="19"/>
                <w:szCs w:val="19"/>
              </w:rPr>
              <w:t>03507415/0008-10</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3 .Município</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4. Endereço </w:t>
            </w:r>
          </w:p>
          <w:p w:rsidR="0023679D" w:rsidRPr="0023679D" w:rsidRDefault="0023679D" w:rsidP="00764934">
            <w:pPr>
              <w:rPr>
                <w:rFonts w:ascii="Bookman Old Style" w:hAnsi="Bookman Old Style" w:cs="Times-Roman"/>
                <w:sz w:val="19"/>
                <w:szCs w:val="19"/>
              </w:rPr>
            </w:pP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 DDD/Fone</w:t>
            </w:r>
          </w:p>
        </w:tc>
      </w:tr>
      <w:tr w:rsidR="0023679D" w:rsidRPr="0023679D" w:rsidTr="00003669">
        <w:tc>
          <w:tcPr>
            <w:tcW w:w="11027" w:type="dxa"/>
            <w:gridSpan w:val="14"/>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6. Nome do representante e e-mail</w:t>
            </w: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SECRETARIA DE ESTADO DE EDUCAÇÃO / CÂMARA DE NEGÓCIOS DE..............................</w:t>
            </w:r>
          </w:p>
        </w:tc>
        <w:tc>
          <w:tcPr>
            <w:tcW w:w="2389" w:type="dxa"/>
            <w:gridSpan w:val="2"/>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7 .CPF</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III – RELAÇÃO DE FORNECEDORES E PRODUTOS</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024" w:type="dxa"/>
            <w:gridSpan w:val="2"/>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bottom w:val="nil"/>
            </w:tcBorders>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Total do projeto</w:t>
            </w:r>
          </w:p>
        </w:tc>
      </w:tr>
      <w:tr w:rsidR="0023679D" w:rsidRPr="0023679D" w:rsidTr="00003669">
        <w:trPr>
          <w:trHeight w:val="230"/>
        </w:trPr>
        <w:tc>
          <w:tcPr>
            <w:tcW w:w="13416" w:type="dxa"/>
            <w:gridSpan w:val="16"/>
            <w:tcBorders>
              <w:top w:val="nil"/>
              <w:left w:val="nil"/>
              <w:bottom w:val="single" w:sz="4" w:space="0" w:color="auto"/>
              <w:right w:val="nil"/>
            </w:tcBorders>
            <w:shd w:val="clear" w:color="auto" w:fill="auto"/>
          </w:tcPr>
          <w:p w:rsidR="0023679D" w:rsidRPr="0023679D" w:rsidRDefault="0023679D"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Bold"/>
                <w:b/>
                <w:bCs/>
                <w:sz w:val="19"/>
                <w:szCs w:val="19"/>
              </w:rPr>
              <w:t>IV – TOTALIZAÇÃO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5.Valor Total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Bold"/>
                <w:b/>
                <w:bCs/>
                <w:sz w:val="19"/>
                <w:szCs w:val="19"/>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IV – DESCREVER OS MECANISMOS DE ACOMPANHAMENTO DAS ENTREGAS DOS PRODUTOS</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V – CARACTERÍSTICAS DO FORNECEDOR PROPONENTE (breve histórico, número de sócios, missão, área de abrangência)</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Declaro estar de acordo com as condições estabelecidas neste projeto e que as informações acima conferem com as condições de fornecimento.</w:t>
            </w:r>
          </w:p>
        </w:tc>
      </w:tr>
      <w:tr w:rsidR="0023679D" w:rsidRPr="0023679D" w:rsidTr="00003669">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adjustRightInd w:val="0"/>
              <w:jc w:val="center"/>
              <w:rPr>
                <w:rFonts w:ascii="Bookman Old Style" w:hAnsi="Bookman Old Style" w:cs="Times-Roman"/>
                <w:sz w:val="19"/>
                <w:szCs w:val="19"/>
              </w:rPr>
            </w:pPr>
          </w:p>
          <w:p w:rsidR="0023679D" w:rsidRPr="0023679D" w:rsidRDefault="0023679D" w:rsidP="00764934">
            <w:pPr>
              <w:adjustRightInd w:val="0"/>
              <w:jc w:val="center"/>
              <w:rPr>
                <w:rFonts w:ascii="Bookman Old Style" w:hAnsi="Bookman Old Style" w:cs="Times-Roman"/>
                <w:sz w:val="19"/>
                <w:szCs w:val="19"/>
              </w:rPr>
            </w:pPr>
            <w:r w:rsidRPr="0023679D">
              <w:rPr>
                <w:rFonts w:ascii="Bookman Old Style" w:hAnsi="Bookman Old Style" w:cs="Times-Roman"/>
                <w:sz w:val="19"/>
                <w:szCs w:val="19"/>
              </w:rPr>
              <w:t>________________________________________</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Fone/E-mail:</w:t>
            </w: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CPF:</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w:t>
            </w:r>
          </w:p>
        </w:tc>
      </w:tr>
      <w:tr w:rsidR="0023679D" w:rsidRPr="0023679D" w:rsidTr="00003669">
        <w:trPr>
          <w:trHeight w:val="23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7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bl>
    <w:p w:rsidR="0023679D" w:rsidRDefault="0023679D" w:rsidP="00764934">
      <w:pPr>
        <w:rPr>
          <w:color w:val="FF0000"/>
        </w:rPr>
      </w:pPr>
    </w:p>
    <w:p w:rsidR="0023679D" w:rsidRDefault="0023679D" w:rsidP="00764934">
      <w:pPr>
        <w:rPr>
          <w:color w:val="FF0000"/>
        </w:rPr>
      </w:pPr>
    </w:p>
    <w:p w:rsidR="0023679D" w:rsidRPr="00685CF6" w:rsidRDefault="0023679D" w:rsidP="00764934"/>
    <w:p w:rsidR="0023679D" w:rsidRPr="00685CF6" w:rsidRDefault="0023679D" w:rsidP="00764934"/>
    <w:p w:rsidR="0023679D" w:rsidRDefault="0023679D" w:rsidP="00764934">
      <w:pPr>
        <w:sectPr w:rsidR="0023679D" w:rsidSect="0023679D">
          <w:pgSz w:w="16838" w:h="11906" w:orient="landscape"/>
          <w:pgMar w:top="1701" w:right="1418" w:bottom="851" w:left="1418" w:header="709" w:footer="709" w:gutter="0"/>
          <w:cols w:space="708"/>
          <w:docGrid w:linePitch="360"/>
        </w:sectPr>
      </w:pPr>
    </w:p>
    <w:p w:rsidR="0023679D" w:rsidRDefault="0023679D" w:rsidP="00764934">
      <w:pPr>
        <w:widowControl/>
        <w:adjustRightInd w:val="0"/>
        <w:jc w:val="center"/>
        <w:rPr>
          <w:rFonts w:ascii="Bookman Old Style" w:eastAsiaTheme="minorHAnsi" w:hAnsi="Bookman Old Style" w:cs="Arial"/>
          <w:b/>
          <w:bCs/>
          <w:color w:val="000000"/>
          <w:sz w:val="20"/>
          <w:szCs w:val="20"/>
          <w:lang w:val="pt-BR"/>
        </w:rPr>
      </w:pPr>
    </w:p>
    <w:p w:rsidR="00A57CFF" w:rsidRP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 xml:space="preserve">MODELO </w:t>
      </w:r>
      <w:r w:rsidR="0023679D">
        <w:rPr>
          <w:rFonts w:ascii="Bookman Old Style" w:hAnsi="Bookman Old Style"/>
          <w:b/>
          <w:sz w:val="20"/>
          <w:szCs w:val="20"/>
        </w:rPr>
        <w:t>PROPOSTA POR AGRICULTOR/PRODUTOR</w:t>
      </w:r>
    </w:p>
    <w:p w:rsidR="0023679D" w:rsidRPr="0023679D" w:rsidRDefault="0023679D" w:rsidP="00764934">
      <w:pPr>
        <w:pStyle w:val="Default"/>
        <w:jc w:val="center"/>
        <w:rPr>
          <w:rFonts w:ascii="Bookman Old Style" w:hAnsi="Bookman Old Style"/>
          <w:b/>
          <w:sz w:val="20"/>
          <w:szCs w:val="20"/>
          <w:u w:val="single"/>
        </w:rPr>
      </w:pPr>
      <w:r w:rsidRPr="0023679D">
        <w:rPr>
          <w:rFonts w:ascii="Bookman Old Style" w:hAnsi="Bookman Old Style"/>
          <w:b/>
          <w:sz w:val="20"/>
          <w:szCs w:val="20"/>
          <w:u w:val="single"/>
        </w:rPr>
        <w:t>APRESENTAR JUNTO AO PROJETO DE VENDA – RELAÇÃO DE PRODUTOS</w:t>
      </w:r>
    </w:p>
    <w:p w:rsidR="00A57CFF" w:rsidRDefault="00A57CFF" w:rsidP="00764934">
      <w:pPr>
        <w:pStyle w:val="Default"/>
        <w:rPr>
          <w:rFonts w:ascii="Bookman Old Style" w:hAnsi="Bookman Old Style"/>
          <w:sz w:val="20"/>
          <w:szCs w:val="20"/>
        </w:rPr>
      </w:pPr>
    </w:p>
    <w:p w:rsidR="00A57CFF" w:rsidRDefault="00A57CFF" w:rsidP="00764934">
      <w:pPr>
        <w:pStyle w:val="Default"/>
        <w:rPr>
          <w:rFonts w:ascii="Bookman Old Style" w:hAnsi="Bookman Old Style"/>
          <w:sz w:val="20"/>
          <w:szCs w:val="20"/>
        </w:rPr>
      </w:pPr>
    </w:p>
    <w:tbl>
      <w:tblPr>
        <w:tblW w:w="9782" w:type="dxa"/>
        <w:tblInd w:w="-292" w:type="dxa"/>
        <w:tblLayout w:type="fixed"/>
        <w:tblCellMar>
          <w:top w:w="15" w:type="dxa"/>
          <w:left w:w="15" w:type="dxa"/>
          <w:bottom w:w="15" w:type="dxa"/>
          <w:right w:w="15" w:type="dxa"/>
        </w:tblCellMar>
        <w:tblLook w:val="0000" w:firstRow="0" w:lastRow="0" w:firstColumn="0" w:lastColumn="0" w:noHBand="0" w:noVBand="0"/>
      </w:tblPr>
      <w:tblGrid>
        <w:gridCol w:w="568"/>
        <w:gridCol w:w="3969"/>
        <w:gridCol w:w="992"/>
        <w:gridCol w:w="709"/>
        <w:gridCol w:w="992"/>
        <w:gridCol w:w="2552"/>
      </w:tblGrid>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Item</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Valor Unitário</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9B5C4E" w:rsidRPr="009B5C4E"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Produtor</w:t>
            </w: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ABACATE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widowControl/>
              <w:autoSpaceDE/>
              <w:autoSpaceDN/>
              <w:rPr>
                <w:rFonts w:ascii="Bookman Old Style" w:hAnsi="Bookman Old Style" w:cs="Calibri"/>
                <w:color w:val="000000"/>
                <w:sz w:val="16"/>
                <w:szCs w:val="16"/>
                <w:lang w:val="pt-BR"/>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ABOBRINHA VERDE - de primeira qualidade, com boa aparência e sem machucaduras ou outros que alterem o produto.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4</w:t>
            </w:r>
          </w:p>
        </w:tc>
        <w:tc>
          <w:tcPr>
            <w:tcW w:w="3969"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r w:rsidRPr="001B0C57">
              <w:rPr>
                <w:rFonts w:ascii="Bookman Old Style" w:hAnsi="Bookman Old Style"/>
                <w:sz w:val="16"/>
                <w:szCs w:val="16"/>
              </w:rPr>
              <w:t>LEITE PASTEURIZADO – embalagem barriga mole</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FRANGO – COXA SOBRE COXA CONGELADO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32218C"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FRANGO - FILÉ DE PEITO DE FRANGO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AÇÚCAR MASCAVO  - contendo no mínimo 90% de sacarose, elaborado a partir de caldo de cana livre de fermentação, isento de matéria terrosa, de parasitas e de detritos animais ou vegetais.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ALFACE - de primeira qualidade, tipo extra, sem defeitos, com folhas verdes, hidratadas, sem traços de descoloração, turgescentes, intactas, firmes e bem desenvolvidas, com coloração e tamanho uniformes e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ALHO  - de primeira qualidade, fresco, com bulbos de no mínimo 4 cm de diâmetro transversal e cada bulbo contendo entre 8 a 20 dentes, bulbo inteiro e são, sem brotos, sem grão chochos, ardidos, manchados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ARROZ TIPO 2 - tipo 2, a embalagem deve ser de plástico transparente, resistente e reforçada contendo 5  KG cada. Na embalagem deve contar prazo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BANANA CATURRA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BANANA PRATA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BATATA DOCE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BERGAMOTA POCAN - de primeira qualidade, peso médio 200gr,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4773B8"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BISCOITO TIPO CASEIRO – sabores melado, nata, manteiga,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BISCOITO TIPO MARIA  - produzida dentro das normas da ANVISA, com registro na Vigilância Sanitária Mun</w:t>
            </w:r>
            <w:r>
              <w:rPr>
                <w:rFonts w:ascii="Bookman Old Style" w:hAnsi="Bookman Old Style"/>
                <w:sz w:val="16"/>
                <w:szCs w:val="16"/>
              </w:rPr>
              <w:t>icipal, embalado em pacote de 66</w:t>
            </w:r>
            <w:r w:rsidRPr="001B0C57">
              <w:rPr>
                <w:rFonts w:ascii="Bookman Old Style" w:hAnsi="Bookman Old Style"/>
                <w:sz w:val="16"/>
                <w:szCs w:val="16"/>
              </w:rPr>
              <w:t xml:space="preserve">0 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19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CANJICA AMARELA E BRANCA  -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11DB6"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CEBOLA - branca de cabeça, de primeira qualidade, com boa aparência e sem machucaduras, bolores, sujidades, ferrugem  ou outros defeitos que possam alterar a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CENOURA - sem folhas, de primeira qualidade, tamanho médio, uniforme, sem ferimentos ou defeitos, tenras, sem corpos estranhos e terra aderida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CHEIRO VERDE -   - Salsinha e cebolinha verde, de primeira qualidade, fresca, embalada em saco plástico, com cheiro e sabor próprios, firme e intacta, livre de fertilizantes e sujidades e sem nenhum tipo de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CUCA - em embalagem plástica, transparente,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DOCE DE FRUTAS - próprio para passar no pão, c</w:t>
            </w:r>
            <w:r>
              <w:rPr>
                <w:rFonts w:ascii="Bookman Old Style" w:hAnsi="Bookman Old Style"/>
                <w:sz w:val="16"/>
                <w:szCs w:val="16"/>
              </w:rPr>
              <w:t>om Licença Sanitária atualizada</w:t>
            </w:r>
            <w:r w:rsidRPr="001B0C57">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r>
              <w:rPr>
                <w:rFonts w:ascii="Bookman Old Style" w:hAnsi="Bookman Old Style"/>
                <w:sz w:val="16"/>
                <w:szCs w:val="16"/>
                <w:lang w:val="pt-BR"/>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29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DOCE DE LEITE - próprio para passar no pão, com Licença Sanitária atualizada, em embalagens de vidro com 715g.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FARINHA DE TRIGO TIPO 1 - especial, enriquecida com ferro e ácido fólico, com embalagem de 5 kg, de papel resistente, com solda reforçada e íntegra, que contenha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FEIJÃO PRETO - TIPO 1, safra nova, grãos inteiros e sãos, aspecto brilhoso, liso, isento de material terroso, sujidades, pedras, fungos ou parasitas e mistura de outras variedades e espécies, embalagem contendo 01Kg.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FUBÁ DE MILHO - média embalagem de 1 kg, resistente, atóxica, com data de fabricação 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GOIABA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IOGURTE – em embalagem de um litro, com registro na </w:t>
            </w:r>
            <w:proofErr w:type="spellStart"/>
            <w:r w:rsidRPr="001B0C57">
              <w:rPr>
                <w:rFonts w:ascii="Bookman Old Style" w:hAnsi="Bookman Old Style"/>
                <w:sz w:val="16"/>
                <w:szCs w:val="16"/>
              </w:rPr>
              <w:t>Vigilancia</w:t>
            </w:r>
            <w:proofErr w:type="spellEnd"/>
            <w:r w:rsidRPr="001B0C57">
              <w:rPr>
                <w:rFonts w:ascii="Bookman Old Style" w:hAnsi="Bookman Old Style"/>
                <w:sz w:val="16"/>
                <w:szCs w:val="16"/>
              </w:rPr>
              <w:t xml:space="preserve"> </w:t>
            </w:r>
            <w:proofErr w:type="spellStart"/>
            <w:r w:rsidRPr="001B0C57">
              <w:rPr>
                <w:rFonts w:ascii="Bookman Old Style" w:hAnsi="Bookman Old Style"/>
                <w:sz w:val="16"/>
                <w:szCs w:val="16"/>
              </w:rPr>
              <w:t>Sanitaria</w:t>
            </w:r>
            <w:proofErr w:type="spellEnd"/>
            <w:r w:rsidRPr="001B0C57">
              <w:rPr>
                <w:rFonts w:ascii="Bookman Old Style" w:hAnsi="Bookman Old Style"/>
                <w:sz w:val="16"/>
                <w:szCs w:val="16"/>
              </w:rPr>
              <w:t xml:space="preserve">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lang w:val="pt-BR"/>
              </w:rPr>
            </w:pPr>
            <w:r w:rsidRPr="001B0C57">
              <w:rPr>
                <w:rFonts w:ascii="Bookman Old Style" w:hAnsi="Bookman Old Style"/>
                <w:sz w:val="16"/>
                <w:szCs w:val="16"/>
              </w:rPr>
              <w:t>L</w:t>
            </w:r>
            <w:r>
              <w:rPr>
                <w:rFonts w:ascii="Bookman Old Style" w:hAnsi="Bookman Old Style"/>
                <w:sz w:val="16"/>
                <w:szCs w:val="16"/>
                <w:lang w:val="pt-BR"/>
              </w:rPr>
              <w:t>ITRO</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LARANJA, fresca, limpa, cada laranja deverá ter peso entre 100 e 120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em embalagens de 2 a 3 kg. com polpa intacta e limpa, com coloração e tamanho uniformes, sem rachaduras ou </w:t>
            </w:r>
            <w:proofErr w:type="spellStart"/>
            <w:r w:rsidRPr="001B0C57">
              <w:rPr>
                <w:rFonts w:ascii="Bookman Old Style" w:hAnsi="Bookman Old Style"/>
                <w:sz w:val="16"/>
                <w:szCs w:val="16"/>
              </w:rPr>
              <w:t>cortesna</w:t>
            </w:r>
            <w:proofErr w:type="spellEnd"/>
            <w:r w:rsidRPr="001B0C57">
              <w:rPr>
                <w:rFonts w:ascii="Bookman Old Style" w:hAnsi="Bookman Old Style"/>
                <w:sz w:val="16"/>
                <w:szCs w:val="16"/>
              </w:rPr>
              <w:t xml:space="preserve">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MACARRÃO RIGATONI E PARAFUSO - Macarrão caseiro produzido dentro das normas da  ANVISA, com registro na Vigilância Sanitária Municipal, embalado e rotulado  de  acordo  com  a  legislação  vigente.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39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C01AD1"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MELADO DE CANA - em embalagem de 1Kg, com indicação na embalagem e rotulagem nutricional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MELANCIA – fresca, com grau de maturação adequado ao consumo, com aspecto, cor e cheiro e sabor próprio, sem danos físicos e mecânicos oriundos do manuseio e transporte, de colheita recente.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MILHO VERDE – sem palha, de primeira qualidade, limpo e embalado em pacotes de 5 kg de primeira qualidade sem defeitos, com aspecto, aroma, sabor e cor dos grãos típicos da variedade.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MORANGO  - limpo em perfeito estado, íntegros de tamanho médio, firmes e sem batidas, embalagem limpa e integra identificada com nome do produtor e data de validade.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OVOS DE GALINHA - tipo colonial, casca lisa, sem trincos, limpos, em embalagem apropriada com nome do produtor e data de validade.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PÃO DE LEITE - em embalagem plástica, transparente, com registro na Vigilância Sanitária Municipal, embalado e rotulado de acordo com a legislação vigente. Cada unidade com peso mínimo de 70 </w:t>
            </w:r>
            <w:proofErr w:type="spellStart"/>
            <w:r w:rsidRPr="001B0C57">
              <w:rPr>
                <w:rFonts w:ascii="Bookman Old Style" w:hAnsi="Bookman Old Style"/>
                <w:sz w:val="16"/>
                <w:szCs w:val="16"/>
              </w:rPr>
              <w:t>gr</w:t>
            </w:r>
            <w:proofErr w:type="spellEnd"/>
            <w:r w:rsidRPr="001B0C57">
              <w:rPr>
                <w:rFonts w:ascii="Bookman Old Style" w:hAnsi="Bookman Old Style"/>
                <w:sz w:val="16"/>
                <w:szCs w:val="16"/>
              </w:rPr>
              <w:t xml:space="preserv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47</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PEPINO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48</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PÊSSEGO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49</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PIMENTÃO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50</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POLPA DE FRUTA  - natural integral, congelados vários sabores, sem conservantes e aditivos, embalagem contendo 200g.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51</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QUEIJO -  tipo colonial, deve apresentar textura, cor, odor e características físico/químicas compatíveis ao produto. Devidamente embalados e armazenados conforme legislação vigente. Com licença sanitária atualizada.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52</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REPOLHO  - de primeira qualidade, compacto e firme apresentando grau ideal no desenvolvimento do tamanho, livre de qualquer sinal de deterioração.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53</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SUCO DE UVA INTEGRAL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54</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TOMATE - tipo especial, oblongo ou redondo , com diâmetro mínimo de 6 cm em embalagens de 2 a 3 kg. com grau de maturação tal que lhes permita suportar transporte, manipulação e conservação adequada para </w:t>
            </w:r>
            <w:proofErr w:type="spellStart"/>
            <w:r w:rsidRPr="001B0C57">
              <w:rPr>
                <w:rFonts w:ascii="Bookman Old Style" w:hAnsi="Bookman Old Style"/>
                <w:sz w:val="16"/>
                <w:szCs w:val="16"/>
              </w:rPr>
              <w:t>conumo</w:t>
            </w:r>
            <w:proofErr w:type="spellEnd"/>
            <w:r w:rsidRPr="001B0C57">
              <w:rPr>
                <w:rFonts w:ascii="Bookman Old Style" w:hAnsi="Bookman Old Style"/>
                <w:sz w:val="16"/>
                <w:szCs w:val="16"/>
              </w:rPr>
              <w:t xml:space="preserve"> mediato e imediato. apresentando cor, tamanho e conformação uniformes. livre de machucaduras, bolores, sujidades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55</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KG</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r w:rsidR="009B5C4E" w:rsidRPr="001B0C57" w:rsidTr="009B5C4E">
        <w:tc>
          <w:tcPr>
            <w:tcW w:w="568"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Pr>
                <w:rFonts w:ascii="Bookman Old Style" w:hAnsi="Bookman Old Style"/>
                <w:sz w:val="16"/>
                <w:szCs w:val="16"/>
              </w:rPr>
              <w:t>56</w:t>
            </w:r>
          </w:p>
        </w:tc>
        <w:tc>
          <w:tcPr>
            <w:tcW w:w="3969"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 xml:space="preserve">VINAGRE DE VINHO TINTO COLONIAL  - processado de acordo com as normas com Registro no MAPA - Ministério da Agricultura, Pecuária e Abastecimento, em embalagens de 1 litro. </w:t>
            </w:r>
          </w:p>
        </w:tc>
        <w:tc>
          <w:tcPr>
            <w:tcW w:w="992" w:type="dxa"/>
            <w:tcBorders>
              <w:top w:val="single" w:sz="6" w:space="0" w:color="000000"/>
              <w:left w:val="single" w:sz="6" w:space="0" w:color="000000"/>
              <w:bottom w:val="single" w:sz="6" w:space="0" w:color="000000"/>
              <w:right w:val="single" w:sz="6" w:space="0" w:color="000000"/>
            </w:tcBorders>
          </w:tcPr>
          <w:p w:rsidR="009B5C4E" w:rsidRPr="001B0C57" w:rsidRDefault="009B5C4E" w:rsidP="00764934">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Pr>
          <w:p w:rsidR="009B5C4E" w:rsidRDefault="009B5C4E" w:rsidP="00764934">
            <w:pPr>
              <w:pStyle w:val="ParagraphStyle"/>
              <w:rPr>
                <w:rFonts w:ascii="Bookman Old Style" w:hAnsi="Bookman Old Style"/>
                <w:sz w:val="16"/>
                <w:szCs w:val="16"/>
              </w:rPr>
            </w:pPr>
          </w:p>
          <w:p w:rsidR="009B5C4E" w:rsidRPr="001B0C57" w:rsidRDefault="009B5C4E" w:rsidP="00764934">
            <w:pPr>
              <w:pStyle w:val="ParagraphStyle"/>
              <w:rPr>
                <w:rFonts w:ascii="Bookman Old Style" w:hAnsi="Bookman Old Style"/>
                <w:sz w:val="16"/>
                <w:szCs w:val="16"/>
              </w:rPr>
            </w:pPr>
            <w:r w:rsidRPr="001B0C57">
              <w:rPr>
                <w:rFonts w:ascii="Bookman Old Style" w:hAnsi="Bookman Old Style"/>
                <w:sz w:val="16"/>
                <w:szCs w:val="16"/>
              </w:rPr>
              <w:t>LITRO</w:t>
            </w:r>
          </w:p>
        </w:tc>
        <w:tc>
          <w:tcPr>
            <w:tcW w:w="992" w:type="dxa"/>
            <w:tcBorders>
              <w:top w:val="single" w:sz="6" w:space="0" w:color="000000"/>
              <w:left w:val="single" w:sz="6" w:space="0" w:color="000000"/>
              <w:bottom w:val="single" w:sz="6" w:space="0" w:color="000000"/>
              <w:right w:val="single" w:sz="6" w:space="0" w:color="000000"/>
            </w:tcBorders>
          </w:tcPr>
          <w:p w:rsidR="009B5C4E" w:rsidRPr="00562255" w:rsidRDefault="009B5C4E" w:rsidP="00764934">
            <w:pPr>
              <w:pStyle w:val="ParagraphStyle"/>
              <w:rPr>
                <w:rFonts w:ascii="Bookman Old Style" w:hAnsi="Bookman Old Style"/>
                <w:sz w:val="16"/>
                <w:szCs w:val="16"/>
                <w:lang w:val="pt-BR"/>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9B5C4E" w:rsidRDefault="009B5C4E" w:rsidP="00764934">
            <w:pPr>
              <w:rPr>
                <w:rFonts w:ascii="Bookman Old Style" w:hAnsi="Bookman Old Style" w:cs="Calibri"/>
                <w:color w:val="000000"/>
                <w:sz w:val="16"/>
                <w:szCs w:val="16"/>
              </w:rPr>
            </w:pPr>
          </w:p>
        </w:tc>
      </w:tr>
    </w:tbl>
    <w:p w:rsidR="003E4B0F" w:rsidRDefault="003E4B0F"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9B5C4E" w:rsidRDefault="009B5C4E" w:rsidP="00764934">
      <w:pPr>
        <w:pStyle w:val="Default"/>
        <w:jc w:val="center"/>
        <w:rPr>
          <w:rFonts w:ascii="Bookman Old Style" w:hAnsi="Bookman Old Style"/>
          <w:b/>
          <w:sz w:val="20"/>
          <w:szCs w:val="16"/>
        </w:rPr>
      </w:pPr>
    </w:p>
    <w:p w:rsidR="003E4B0F" w:rsidRDefault="003E4B0F" w:rsidP="00764934">
      <w:pPr>
        <w:pStyle w:val="Default"/>
        <w:jc w:val="center"/>
        <w:rPr>
          <w:rFonts w:ascii="Bookman Old Style" w:hAnsi="Bookman Old Style"/>
          <w:b/>
          <w:sz w:val="20"/>
          <w:szCs w:val="16"/>
        </w:rPr>
      </w:pPr>
    </w:p>
    <w:p w:rsidR="003E4B0F" w:rsidRDefault="003E4B0F"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8E6813" w:rsidRDefault="006D6975"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EB5A08">
        <w:rPr>
          <w:rFonts w:ascii="Bookman Old Style" w:hAnsi="Bookman Old Style"/>
          <w:b/>
          <w:sz w:val="20"/>
          <w:szCs w:val="16"/>
        </w:rPr>
        <w:t>I</w:t>
      </w:r>
      <w:r w:rsidR="008E6813" w:rsidRPr="008E6813">
        <w:rPr>
          <w:rFonts w:ascii="Bookman Old Style" w:hAnsi="Bookman Old Style"/>
          <w:b/>
          <w:sz w:val="20"/>
          <w:szCs w:val="16"/>
        </w:rPr>
        <w:t>V</w:t>
      </w:r>
    </w:p>
    <w:p w:rsidR="00003669" w:rsidRDefault="00003669" w:rsidP="0076493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764934">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n.º </w:t>
      </w:r>
      <w:r w:rsidR="00764934">
        <w:rPr>
          <w:rFonts w:ascii="Bookman Old Style" w:hAnsi="Bookman Old Style"/>
          <w:b/>
          <w:sz w:val="20"/>
          <w:szCs w:val="20"/>
        </w:rPr>
        <w:t>001/2022</w:t>
      </w:r>
    </w:p>
    <w:p w:rsidR="00003669" w:rsidRDefault="00003669" w:rsidP="00764934">
      <w:pPr>
        <w:pStyle w:val="Default"/>
        <w:rPr>
          <w:sz w:val="23"/>
          <w:szCs w:val="23"/>
        </w:rPr>
      </w:pPr>
    </w:p>
    <w:p w:rsidR="00003669" w:rsidRPr="00926D69" w:rsidRDefault="00003669" w:rsidP="00764934">
      <w:pPr>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764934">
        <w:rPr>
          <w:rFonts w:ascii="Bookman Old Style" w:hAnsi="Bookman Old Style"/>
          <w:b/>
          <w:sz w:val="20"/>
          <w:szCs w:val="20"/>
        </w:rPr>
        <w:t>001/2022</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926D69">
        <w:rPr>
          <w:rFonts w:ascii="Bookman Old Style" w:hAnsi="Bookman Old Style" w:cs="Bookman Old Style"/>
          <w:b/>
          <w:bCs/>
          <w:iCs/>
          <w:sz w:val="20"/>
          <w:szCs w:val="20"/>
        </w:rPr>
        <w:t>.</w:t>
      </w:r>
    </w:p>
    <w:p w:rsidR="00003669" w:rsidRDefault="00003669" w:rsidP="00764934">
      <w:pPr>
        <w:tabs>
          <w:tab w:val="left" w:pos="4253"/>
        </w:tabs>
        <w:spacing w:before="129"/>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r>
        <w:rPr>
          <w:rFonts w:ascii="Bookman Old Style" w:hAnsi="Bookman Old Style"/>
          <w:b/>
          <w:sz w:val="20"/>
          <w:szCs w:val="16"/>
        </w:rPr>
        <w:t>ANEXO I</w:t>
      </w:r>
      <w:r w:rsidRPr="008E6813">
        <w:rPr>
          <w:rFonts w:ascii="Bookman Old Style" w:hAnsi="Bookman Old Style"/>
          <w:b/>
          <w:sz w:val="20"/>
          <w:szCs w:val="16"/>
        </w:rPr>
        <w:t>V</w:t>
      </w:r>
    </w:p>
    <w:p w:rsidR="00003669" w:rsidRDefault="00003669" w:rsidP="00764934">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PRODUÇÃO PRÓPRIA</w:t>
      </w:r>
    </w:p>
    <w:p w:rsidR="00003669" w:rsidRDefault="00003669" w:rsidP="00764934">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n.º </w:t>
      </w:r>
      <w:r w:rsidR="00764934">
        <w:rPr>
          <w:rFonts w:ascii="Bookman Old Style" w:hAnsi="Bookman Old Style"/>
          <w:b/>
          <w:sz w:val="20"/>
          <w:szCs w:val="20"/>
        </w:rPr>
        <w:t>001/2022</w:t>
      </w:r>
    </w:p>
    <w:p w:rsidR="00003669" w:rsidRDefault="00003669" w:rsidP="00764934">
      <w:pPr>
        <w:pStyle w:val="Default"/>
        <w:rPr>
          <w:sz w:val="23"/>
          <w:szCs w:val="23"/>
        </w:rPr>
      </w:pPr>
    </w:p>
    <w:p w:rsidR="00073197" w:rsidRPr="00FA2799" w:rsidRDefault="00003669" w:rsidP="00764934">
      <w:pPr>
        <w:jc w:val="both"/>
        <w:rPr>
          <w:rFonts w:ascii="Bookman Old Style" w:hAnsi="Bookman Old Style"/>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w:t>
      </w:r>
      <w:r w:rsidR="00073197">
        <w:rPr>
          <w:rFonts w:ascii="Bookman Old Style" w:hAnsi="Bookman Old Style"/>
          <w:sz w:val="20"/>
          <w:szCs w:val="23"/>
        </w:rPr>
        <w:t>com o solicitado n</w:t>
      </w:r>
      <w:r>
        <w:rPr>
          <w:rFonts w:ascii="Bookman Old Style" w:hAnsi="Bookman Old Style"/>
          <w:sz w:val="20"/>
          <w:szCs w:val="23"/>
        </w:rPr>
        <w:t xml:space="preserve">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764934">
        <w:rPr>
          <w:rFonts w:ascii="Bookman Old Style" w:hAnsi="Bookman Old Style"/>
          <w:b/>
          <w:sz w:val="20"/>
          <w:szCs w:val="20"/>
        </w:rPr>
        <w:t>001/2022</w:t>
      </w:r>
      <w:r w:rsidRPr="00CC318B">
        <w:rPr>
          <w:rFonts w:ascii="Bookman Old Style" w:hAnsi="Bookman Old Style"/>
          <w:sz w:val="20"/>
          <w:szCs w:val="23"/>
        </w:rPr>
        <w:t xml:space="preserve">, cujo objeto é a </w:t>
      </w:r>
      <w:r w:rsidRPr="00926D69">
        <w:rPr>
          <w:rFonts w:ascii="Bookman Old Style" w:hAnsi="Bookman Old Style" w:cs="Bookman Old Style"/>
          <w:b/>
          <w:bCs/>
          <w:iCs/>
          <w:sz w:val="20"/>
          <w:szCs w:val="20"/>
        </w:rPr>
        <w:t>A</w:t>
      </w:r>
      <w:r w:rsidRPr="00926D69">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073197">
        <w:rPr>
          <w:rFonts w:ascii="Bookman Old Style" w:hAnsi="Bookman Old Style" w:cs="Bookman Old Style"/>
          <w:b/>
          <w:bCs/>
          <w:iCs/>
          <w:sz w:val="20"/>
          <w:szCs w:val="20"/>
        </w:rPr>
        <w:t xml:space="preserve">, </w:t>
      </w:r>
      <w:r w:rsidR="00073197">
        <w:rPr>
          <w:rFonts w:ascii="Bookman Old Style" w:hAnsi="Bookman Old Style" w:cs="Bookman Old Style"/>
          <w:bCs/>
          <w:iCs/>
          <w:sz w:val="20"/>
          <w:szCs w:val="20"/>
        </w:rPr>
        <w:t xml:space="preserve">e que </w:t>
      </w:r>
      <w:r w:rsidR="00073197" w:rsidRPr="00FA2799">
        <w:rPr>
          <w:rFonts w:ascii="Bookman Old Style" w:hAnsi="Bookman Old Style"/>
          <w:sz w:val="20"/>
          <w:szCs w:val="20"/>
        </w:rPr>
        <w:t>os gêneros alimentícios a serem entregues são produzidos pelos agricultores familiares relacionados no projeto de venda.</w:t>
      </w:r>
    </w:p>
    <w:p w:rsidR="00003669" w:rsidRDefault="00003669" w:rsidP="00764934">
      <w:pPr>
        <w:tabs>
          <w:tab w:val="left" w:pos="4253"/>
        </w:tabs>
        <w:spacing w:before="129"/>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333D69">
        <w:rPr>
          <w:rFonts w:ascii="Bookman Old Style" w:hAnsi="Bookman Old Style" w:cs="Bookman Old Style"/>
          <w:sz w:val="16"/>
          <w:szCs w:val="16"/>
          <w:lang w:val="pt-BR"/>
        </w:rPr>
        <w:t>fornecimento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764934" w:rsidRPr="00764934">
        <w:rPr>
          <w:rFonts w:ascii="Bookman Old Style" w:hAnsi="Bookman Old Style" w:cs="Bookman Old Style"/>
          <w:b/>
          <w:sz w:val="16"/>
          <w:szCs w:val="16"/>
          <w:lang w:val="pt-BR"/>
        </w:rPr>
        <w:t>001/2022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proofErr w:type="spellStart"/>
      <w:r>
        <w:rPr>
          <w:rFonts w:ascii="Bookman Old Style" w:hAnsi="Bookman Old Style" w:cs="Bookman Old Style"/>
          <w:sz w:val="16"/>
          <w:szCs w:val="16"/>
          <w:lang w:val="pt-BR"/>
        </w:rPr>
        <w:t>xxxxxxxxxxxxxxxxxxxxxxxxxxxx</w:t>
      </w:r>
      <w:proofErr w:type="spellEnd"/>
      <w:r w:rsidRPr="00073197">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pagamento do valor devido será realizado no prazo de </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 xml:space="preserve"> contados da data da entrega das mercadorias,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SEGUNDO - Nenhum pagamento pelo CONTRATANTE isentará a CONTRATADA das responsabilidades assumidas na forma deste contrato, </w:t>
      </w:r>
      <w:proofErr w:type="spellStart"/>
      <w:r w:rsidRPr="00073197">
        <w:rPr>
          <w:rFonts w:ascii="Bookman Old Style" w:hAnsi="Bookman Old Style" w:cs="Bookman Old Style"/>
          <w:sz w:val="16"/>
          <w:szCs w:val="16"/>
        </w:rPr>
        <w:t>independente</w:t>
      </w:r>
      <w:proofErr w:type="spellEnd"/>
      <w:r w:rsidRPr="00073197">
        <w:rPr>
          <w:rFonts w:ascii="Bookman Old Style" w:hAnsi="Bookman Old Style" w:cs="Bookman Old Style"/>
          <w:sz w:val="16"/>
          <w:szCs w:val="16"/>
        </w:rPr>
        <w:t xml:space="preserv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proofErr w:type="spellStart"/>
      <w:r w:rsidRPr="00073197">
        <w:rPr>
          <w:rFonts w:ascii="Bookman Old Style" w:hAnsi="Bookman Old Style" w:cs="Bookman Old Style"/>
          <w:sz w:val="16"/>
          <w:szCs w:val="16"/>
        </w:rPr>
        <w:t>subseqüente</w:t>
      </w:r>
      <w:proofErr w:type="spellEnd"/>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2"/>
        <w:gridCol w:w="2128"/>
        <w:gridCol w:w="1642"/>
        <w:gridCol w:w="1794"/>
        <w:gridCol w:w="2212"/>
      </w:tblGrid>
      <w:tr w:rsidR="00073197" w:rsidRPr="00073197" w:rsidTr="00BE5870">
        <w:tc>
          <w:tcPr>
            <w:tcW w:w="9338" w:type="dxa"/>
            <w:gridSpan w:val="5"/>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DOTAÇÕES</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Grupo da fonte</w:t>
            </w:r>
          </w:p>
        </w:tc>
      </w:tr>
      <w:tr w:rsidR="00073197" w:rsidRPr="00073197" w:rsidTr="00BE5870">
        <w:tc>
          <w:tcPr>
            <w:tcW w:w="1562" w:type="dxa"/>
            <w:tcBorders>
              <w:top w:val="single" w:sz="6" w:space="0" w:color="000000"/>
              <w:left w:val="single" w:sz="6" w:space="0" w:color="000000"/>
              <w:bottom w:val="single" w:sz="6" w:space="0" w:color="000000"/>
              <w:right w:val="single" w:sz="6" w:space="0" w:color="000000"/>
            </w:tcBorders>
          </w:tcPr>
          <w:p w:rsidR="00073197" w:rsidRPr="00073197" w:rsidRDefault="00BE5870" w:rsidP="00764934">
            <w:pPr>
              <w:pStyle w:val="ParagraphStyle"/>
              <w:rPr>
                <w:rFonts w:ascii="Bookman Old Style" w:hAnsi="Bookman Old Style"/>
                <w:sz w:val="16"/>
                <w:szCs w:val="16"/>
              </w:rPr>
            </w:pPr>
            <w:r>
              <w:rPr>
                <w:rFonts w:ascii="Bookman Old Style" w:hAnsi="Bookman Old Style"/>
                <w:sz w:val="16"/>
                <w:szCs w:val="16"/>
              </w:rPr>
              <w:t>2050</w:t>
            </w:r>
          </w:p>
        </w:tc>
        <w:tc>
          <w:tcPr>
            <w:tcW w:w="2128" w:type="dxa"/>
            <w:tcBorders>
              <w:top w:val="single" w:sz="6" w:space="0" w:color="000000"/>
              <w:left w:val="single" w:sz="6" w:space="0" w:color="000000"/>
              <w:bottom w:val="single" w:sz="6" w:space="0" w:color="000000"/>
              <w:right w:val="single" w:sz="6" w:space="0" w:color="000000"/>
            </w:tcBorders>
          </w:tcPr>
          <w:p w:rsidR="00073197" w:rsidRPr="00BE5870" w:rsidRDefault="00BE5870" w:rsidP="00764934">
            <w:pPr>
              <w:pStyle w:val="ParagraphStyle"/>
              <w:rPr>
                <w:rFonts w:ascii="Bookman Old Style" w:hAnsi="Bookman Old Style"/>
                <w:sz w:val="16"/>
                <w:szCs w:val="16"/>
                <w:lang w:val="pt-BR"/>
              </w:rPr>
            </w:pPr>
            <w:r>
              <w:rPr>
                <w:rFonts w:ascii="Bookman Old Style" w:hAnsi="Bookman Old Style"/>
                <w:sz w:val="16"/>
                <w:szCs w:val="16"/>
                <w:lang w:val="pt-BR"/>
              </w:rPr>
              <w:t>06.007.12.361.1201.2032</w:t>
            </w:r>
          </w:p>
        </w:tc>
        <w:tc>
          <w:tcPr>
            <w:tcW w:w="1642" w:type="dxa"/>
            <w:tcBorders>
              <w:top w:val="single" w:sz="6" w:space="0" w:color="000000"/>
              <w:left w:val="single" w:sz="6" w:space="0" w:color="000000"/>
              <w:bottom w:val="single" w:sz="6" w:space="0" w:color="000000"/>
              <w:right w:val="single" w:sz="6" w:space="0" w:color="000000"/>
            </w:tcBorders>
          </w:tcPr>
          <w:p w:rsidR="00073197" w:rsidRPr="00BE5870" w:rsidRDefault="00BE5870" w:rsidP="00764934">
            <w:pPr>
              <w:pStyle w:val="ParagraphStyle"/>
              <w:rPr>
                <w:rFonts w:ascii="Bookman Old Style" w:hAnsi="Bookman Old Style"/>
                <w:sz w:val="16"/>
                <w:szCs w:val="16"/>
                <w:lang w:val="pt-BR"/>
              </w:rPr>
            </w:pPr>
            <w:r>
              <w:rPr>
                <w:rFonts w:ascii="Bookman Old Style" w:hAnsi="Bookman Old Style"/>
                <w:sz w:val="16"/>
                <w:szCs w:val="16"/>
                <w:lang w:val="pt-BR"/>
              </w:rPr>
              <w:t>112</w:t>
            </w:r>
          </w:p>
        </w:tc>
        <w:tc>
          <w:tcPr>
            <w:tcW w:w="1794" w:type="dxa"/>
            <w:tcBorders>
              <w:top w:val="single" w:sz="6" w:space="0" w:color="000000"/>
              <w:left w:val="single" w:sz="6" w:space="0" w:color="000000"/>
              <w:bottom w:val="single" w:sz="6" w:space="0" w:color="000000"/>
              <w:right w:val="single" w:sz="6" w:space="0" w:color="000000"/>
            </w:tcBorders>
          </w:tcPr>
          <w:p w:rsidR="00073197" w:rsidRPr="00073197" w:rsidRDefault="00BE5870" w:rsidP="00764934">
            <w:pPr>
              <w:pStyle w:val="ParagraphStyle"/>
              <w:rPr>
                <w:rFonts w:ascii="Bookman Old Style" w:hAnsi="Bookman Old Style"/>
                <w:sz w:val="16"/>
                <w:szCs w:val="16"/>
              </w:rPr>
            </w:pPr>
            <w:r>
              <w:rPr>
                <w:rFonts w:ascii="Bookman Old Style" w:hAnsi="Bookman Old Style"/>
                <w:sz w:val="16"/>
                <w:szCs w:val="16"/>
              </w:rPr>
              <w:t>3.3.90.32</w:t>
            </w:r>
            <w:r w:rsidR="00073197" w:rsidRPr="00073197">
              <w:rPr>
                <w:rFonts w:ascii="Bookman Old Style" w:hAnsi="Bookman Old Style"/>
                <w:sz w:val="16"/>
                <w:szCs w:val="16"/>
              </w:rPr>
              <w:t>.00.00</w:t>
            </w:r>
          </w:p>
        </w:tc>
        <w:tc>
          <w:tcPr>
            <w:tcW w:w="221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QUARTA – DA VIGÊNCIA, DO LOCAL E DO PRAZO DE ENTREGA </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terá sua vigência de 12 (doze) meses, contados a partir da assinatura.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PRIMEIRO – O objeto da presente licitação deverá ser executados no </w:t>
      </w:r>
      <w:r w:rsidRPr="00073197">
        <w:rPr>
          <w:rFonts w:ascii="Bookman Old Style" w:hAnsi="Bookman Old Style" w:cs="Bookman Old Style"/>
          <w:b/>
          <w:bCs/>
          <w:sz w:val="16"/>
          <w:szCs w:val="16"/>
        </w:rPr>
        <w:t>prazo de 1 Dias</w:t>
      </w:r>
      <w:r w:rsidRPr="00073197">
        <w:rPr>
          <w:rFonts w:ascii="Bookman Old Style" w:hAnsi="Bookman Old Style" w:cs="Bookman Old Style"/>
          <w:sz w:val="16"/>
          <w:szCs w:val="16"/>
        </w:rPr>
        <w:t xml:space="preserve">, contados da data da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da seguinte forma: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Local: conforme descrito na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ao servidor e fiscal de contrato designado pela administração municipal.</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toal</w:t>
      </w:r>
      <w:proofErr w:type="spellEnd"/>
      <w:r w:rsidRPr="00073197">
        <w:rPr>
          <w:rFonts w:ascii="Bookman Old Style" w:hAnsi="Bookman Old Style" w:cs="Bookman Old Style"/>
          <w:sz w:val="16"/>
          <w:szCs w:val="16"/>
        </w:rPr>
        <w:t xml:space="preserve"> </w:t>
      </w:r>
      <w:proofErr w:type="spellStart"/>
      <w:r w:rsidRPr="00073197">
        <w:rPr>
          <w:rFonts w:ascii="Bookman Old Style" w:hAnsi="Bookman Old Style" w:cs="Bookman Old Style"/>
          <w:sz w:val="16"/>
          <w:szCs w:val="16"/>
        </w:rPr>
        <w:t>atulaizado</w:t>
      </w:r>
      <w:proofErr w:type="spellEnd"/>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proofErr w:type="spellStart"/>
      <w:r w:rsidRPr="00073197">
        <w:rPr>
          <w:rFonts w:ascii="Bookman Old Style" w:hAnsi="Bookman Old Style" w:cs="Bookman Old Style"/>
          <w:sz w:val="16"/>
          <w:szCs w:val="16"/>
        </w:rPr>
        <w:t>Infrigência</w:t>
      </w:r>
      <w:proofErr w:type="spellEnd"/>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BE5870">
        <w:rPr>
          <w:rFonts w:ascii="Bookman Old Style" w:hAnsi="Bookman Old Style" w:cs="Bookman Old Style"/>
          <w:sz w:val="16"/>
          <w:szCs w:val="16"/>
          <w:lang w:val="pt-BR"/>
        </w:rPr>
        <w:t>JOSEANE MARIA DE SÁ SGUAREZZI DOS SANTOS</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 xml:space="preserve">Santo Antonio do Sudoeste, </w:t>
      </w:r>
      <w:r w:rsidR="00764934">
        <w:rPr>
          <w:rFonts w:ascii="Bookman Old Style" w:hAnsi="Bookman Old Style" w:cs="Bookman Old Style"/>
          <w:color w:val="000000"/>
          <w:sz w:val="16"/>
          <w:szCs w:val="16"/>
          <w:lang w:val="pt-BR"/>
        </w:rPr>
        <w:t>13 de janeiro de 2022.</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23679D">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67" w:rsidRDefault="00192167" w:rsidP="00107971">
      <w:r>
        <w:separator/>
      </w:r>
    </w:p>
  </w:endnote>
  <w:endnote w:type="continuationSeparator" w:id="0">
    <w:p w:rsidR="00192167" w:rsidRDefault="00192167"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67" w:rsidRDefault="00192167" w:rsidP="00107971">
      <w:r>
        <w:separator/>
      </w:r>
    </w:p>
  </w:footnote>
  <w:footnote w:type="continuationSeparator" w:id="0">
    <w:p w:rsidR="00192167" w:rsidRDefault="00192167" w:rsidP="0010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67" w:rsidRPr="000276C5" w:rsidRDefault="00192167"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92167" w:rsidRPr="000276C5" w:rsidRDefault="00192167" w:rsidP="00107971">
    <w:pPr>
      <w:jc w:val="center"/>
      <w:rPr>
        <w:rFonts w:ascii="Bookman Old Style" w:hAnsi="Bookman Old Style" w:cs="Arial"/>
        <w:szCs w:val="20"/>
      </w:rPr>
    </w:pPr>
    <w:r w:rsidRPr="000276C5">
      <w:rPr>
        <w:rFonts w:ascii="Bookman Old Style" w:hAnsi="Bookman Old Style" w:cs="Arial"/>
        <w:szCs w:val="20"/>
      </w:rPr>
      <w:t>ESTADO DO PARANÁ</w:t>
    </w:r>
  </w:p>
  <w:p w:rsidR="00192167" w:rsidRPr="000276C5" w:rsidRDefault="00192167"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192167" w:rsidRDefault="00192167" w:rsidP="00107971">
    <w:pPr>
      <w:ind w:left="20"/>
      <w:jc w:val="center"/>
      <w:rPr>
        <w:rFonts w:ascii="Bookman Old Style" w:hAnsi="Bookman Old Style"/>
        <w:sz w:val="16"/>
      </w:rPr>
    </w:pPr>
    <w:r>
      <w:rPr>
        <w:rFonts w:ascii="Bookman Old Style" w:hAnsi="Bookman Old Style"/>
        <w:sz w:val="16"/>
      </w:rPr>
      <w:t xml:space="preserve">CNPJ 75.927.582/0001-55  </w:t>
    </w:r>
  </w:p>
  <w:p w:rsidR="00192167" w:rsidRDefault="00192167"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92167" w:rsidRDefault="00192167"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5">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7">
    <w:nsid w:val="6C8A34C8"/>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9">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5"/>
  </w:num>
  <w:num w:numId="5">
    <w:abstractNumId w:val="3"/>
  </w:num>
  <w:num w:numId="6">
    <w:abstractNumId w:val="6"/>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1423F"/>
    <w:rsid w:val="00037BBA"/>
    <w:rsid w:val="00071BED"/>
    <w:rsid w:val="00072E57"/>
    <w:rsid w:val="00073197"/>
    <w:rsid w:val="00077018"/>
    <w:rsid w:val="000B5690"/>
    <w:rsid w:val="000C4A0C"/>
    <w:rsid w:val="000D731F"/>
    <w:rsid w:val="000D7EC1"/>
    <w:rsid w:val="000E2EF3"/>
    <w:rsid w:val="000F10B7"/>
    <w:rsid w:val="00107971"/>
    <w:rsid w:val="001313A6"/>
    <w:rsid w:val="00150B15"/>
    <w:rsid w:val="00176498"/>
    <w:rsid w:val="00176F75"/>
    <w:rsid w:val="001810EA"/>
    <w:rsid w:val="00192167"/>
    <w:rsid w:val="001A4A24"/>
    <w:rsid w:val="001B0C57"/>
    <w:rsid w:val="001C0EB7"/>
    <w:rsid w:val="001D5A95"/>
    <w:rsid w:val="002328FE"/>
    <w:rsid w:val="0023679D"/>
    <w:rsid w:val="00260306"/>
    <w:rsid w:val="002709E4"/>
    <w:rsid w:val="0027332B"/>
    <w:rsid w:val="002A4654"/>
    <w:rsid w:val="003135B0"/>
    <w:rsid w:val="00317268"/>
    <w:rsid w:val="0032218C"/>
    <w:rsid w:val="00333D69"/>
    <w:rsid w:val="003D6384"/>
    <w:rsid w:val="003E0633"/>
    <w:rsid w:val="003E4B0F"/>
    <w:rsid w:val="00411E4B"/>
    <w:rsid w:val="00425C89"/>
    <w:rsid w:val="00435976"/>
    <w:rsid w:val="004360EC"/>
    <w:rsid w:val="0046225E"/>
    <w:rsid w:val="004773B8"/>
    <w:rsid w:val="004A35DA"/>
    <w:rsid w:val="004B11D3"/>
    <w:rsid w:val="004E6FC1"/>
    <w:rsid w:val="00510B15"/>
    <w:rsid w:val="00511DB6"/>
    <w:rsid w:val="005206F3"/>
    <w:rsid w:val="005236DC"/>
    <w:rsid w:val="00535596"/>
    <w:rsid w:val="0054301D"/>
    <w:rsid w:val="00562255"/>
    <w:rsid w:val="00591943"/>
    <w:rsid w:val="005C7D0E"/>
    <w:rsid w:val="005D4BA5"/>
    <w:rsid w:val="005D6580"/>
    <w:rsid w:val="005F0654"/>
    <w:rsid w:val="0060468B"/>
    <w:rsid w:val="00605871"/>
    <w:rsid w:val="00606272"/>
    <w:rsid w:val="006126B7"/>
    <w:rsid w:val="006242DD"/>
    <w:rsid w:val="00625A2A"/>
    <w:rsid w:val="00627B64"/>
    <w:rsid w:val="006433F9"/>
    <w:rsid w:val="00654132"/>
    <w:rsid w:val="00692C4D"/>
    <w:rsid w:val="00695BEC"/>
    <w:rsid w:val="006A7189"/>
    <w:rsid w:val="006D2955"/>
    <w:rsid w:val="006D6975"/>
    <w:rsid w:val="006F1DCE"/>
    <w:rsid w:val="007163E4"/>
    <w:rsid w:val="00764934"/>
    <w:rsid w:val="007968C2"/>
    <w:rsid w:val="007A32FD"/>
    <w:rsid w:val="007B3FA8"/>
    <w:rsid w:val="007C4EE3"/>
    <w:rsid w:val="007E5236"/>
    <w:rsid w:val="00852C68"/>
    <w:rsid w:val="008A1C11"/>
    <w:rsid w:val="008B2941"/>
    <w:rsid w:val="008B3BE8"/>
    <w:rsid w:val="008E5D43"/>
    <w:rsid w:val="008E6813"/>
    <w:rsid w:val="00926D69"/>
    <w:rsid w:val="0093341C"/>
    <w:rsid w:val="00952F28"/>
    <w:rsid w:val="009B5C4E"/>
    <w:rsid w:val="009D395A"/>
    <w:rsid w:val="009E636F"/>
    <w:rsid w:val="00A13B7F"/>
    <w:rsid w:val="00A26DDA"/>
    <w:rsid w:val="00A57CFF"/>
    <w:rsid w:val="00AE3DDC"/>
    <w:rsid w:val="00AF7B22"/>
    <w:rsid w:val="00B0769F"/>
    <w:rsid w:val="00B26B13"/>
    <w:rsid w:val="00B276C5"/>
    <w:rsid w:val="00B52C1B"/>
    <w:rsid w:val="00B61A07"/>
    <w:rsid w:val="00B82225"/>
    <w:rsid w:val="00B9706A"/>
    <w:rsid w:val="00BE5870"/>
    <w:rsid w:val="00BF60CE"/>
    <w:rsid w:val="00BF7D34"/>
    <w:rsid w:val="00C0047D"/>
    <w:rsid w:val="00C01AD1"/>
    <w:rsid w:val="00C26976"/>
    <w:rsid w:val="00C30318"/>
    <w:rsid w:val="00C72499"/>
    <w:rsid w:val="00CB5A6C"/>
    <w:rsid w:val="00CC15B9"/>
    <w:rsid w:val="00CD6158"/>
    <w:rsid w:val="00D465C8"/>
    <w:rsid w:val="00D858B3"/>
    <w:rsid w:val="00DA3A91"/>
    <w:rsid w:val="00DD54C6"/>
    <w:rsid w:val="00E11DF0"/>
    <w:rsid w:val="00E6363A"/>
    <w:rsid w:val="00E74156"/>
    <w:rsid w:val="00E828CD"/>
    <w:rsid w:val="00E842D6"/>
    <w:rsid w:val="00EB47EB"/>
    <w:rsid w:val="00EB5A08"/>
    <w:rsid w:val="00EC5770"/>
    <w:rsid w:val="00EE64A9"/>
    <w:rsid w:val="00EE7FDF"/>
    <w:rsid w:val="00F23511"/>
    <w:rsid w:val="00F332F6"/>
    <w:rsid w:val="00F515AB"/>
    <w:rsid w:val="00F52829"/>
    <w:rsid w:val="00F532F3"/>
    <w:rsid w:val="00FA2799"/>
    <w:rsid w:val="00FD1125"/>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5499-B390-41CE-82B9-8BD244A6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27</Pages>
  <Words>9964</Words>
  <Characters>53811</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LICITACAO-02</cp:lastModifiedBy>
  <cp:revision>96</cp:revision>
  <cp:lastPrinted>2021-04-26T16:54:00Z</cp:lastPrinted>
  <dcterms:created xsi:type="dcterms:W3CDTF">2021-03-06T13:52:00Z</dcterms:created>
  <dcterms:modified xsi:type="dcterms:W3CDTF">2022-01-13T11:49:00Z</dcterms:modified>
</cp:coreProperties>
</file>