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F" w:rsidRDefault="006D16F0" w:rsidP="00D01593">
      <w:pPr>
        <w:jc w:val="both"/>
      </w:pPr>
      <w:r>
        <w:t>Notas explicativas</w:t>
      </w:r>
    </w:p>
    <w:p w:rsidR="006D16F0" w:rsidRDefault="006D16F0" w:rsidP="00D01593">
      <w:pPr>
        <w:jc w:val="both"/>
      </w:pPr>
    </w:p>
    <w:p w:rsidR="006D16F0" w:rsidRDefault="006D16F0" w:rsidP="00D01593">
      <w:pPr>
        <w:ind w:firstLine="708"/>
        <w:jc w:val="both"/>
      </w:pPr>
      <w:r>
        <w:t>A projeção da Receita foi realizada com valores em moeda corrente do País.</w:t>
      </w:r>
    </w:p>
    <w:p w:rsidR="004B78F0" w:rsidRDefault="006D16F0" w:rsidP="00D01593">
      <w:pPr>
        <w:spacing w:after="0" w:line="240" w:lineRule="auto"/>
        <w:ind w:firstLine="708"/>
        <w:jc w:val="both"/>
      </w:pPr>
      <w:r>
        <w:t xml:space="preserve">A projeção da receita foi realizada com base na receita realizada nos anos de 2014, 2015 e 2016 e na receita realizada até agosto e prospectada para o </w:t>
      </w:r>
      <w:r w:rsidR="001A67D5">
        <w:t>ú</w:t>
      </w:r>
      <w:r>
        <w:t>ltimo quadrimestre do exercício de 2017</w:t>
      </w:r>
      <w:r w:rsidR="007F0D9D">
        <w:t>.</w:t>
      </w:r>
      <w:r w:rsidR="001A67D5">
        <w:t xml:space="preserve"> </w:t>
      </w:r>
    </w:p>
    <w:p w:rsidR="00F8181F" w:rsidRDefault="00F8181F" w:rsidP="00D01593">
      <w:pPr>
        <w:spacing w:after="0" w:line="240" w:lineRule="auto"/>
        <w:ind w:firstLine="708"/>
        <w:jc w:val="both"/>
      </w:pPr>
    </w:p>
    <w:p w:rsidR="00636FE5" w:rsidRPr="00636FE5" w:rsidRDefault="00F8181F" w:rsidP="00D01593">
      <w:pPr>
        <w:spacing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>
        <w:rPr>
          <w:rFonts w:cstheme="minorHAnsi"/>
        </w:rPr>
        <w:t>Considerando</w:t>
      </w:r>
      <w:r w:rsidR="004B78F0" w:rsidRPr="00636FE5">
        <w:rPr>
          <w:rFonts w:cstheme="minorHAnsi"/>
        </w:rPr>
        <w:t xml:space="preserve"> a projeção das receitas de tributos municipais,</w:t>
      </w:r>
      <w:proofErr w:type="gramStart"/>
      <w:r w:rsidR="004B78F0" w:rsidRPr="00636FE5">
        <w:rPr>
          <w:rFonts w:cstheme="minorHAnsi"/>
        </w:rPr>
        <w:t xml:space="preserve"> </w:t>
      </w:r>
      <w:r w:rsidR="00F2084D" w:rsidRPr="00636FE5">
        <w:rPr>
          <w:rFonts w:cstheme="minorHAnsi"/>
        </w:rPr>
        <w:t xml:space="preserve"> </w:t>
      </w:r>
      <w:proofErr w:type="gramEnd"/>
      <w:r>
        <w:rPr>
          <w:rFonts w:cstheme="minorHAnsi"/>
        </w:rPr>
        <w:t>analisou-se a</w:t>
      </w:r>
      <w:r w:rsidR="004B78F0" w:rsidRPr="00636FE5">
        <w:rPr>
          <w:rFonts w:cstheme="minorHAnsi"/>
        </w:rPr>
        <w:t>a</w:t>
      </w:r>
      <w:r w:rsidR="004B78F0" w:rsidRPr="00636FE5">
        <w:rPr>
          <w:rFonts w:eastAsia="Times New Roman" w:cstheme="minorHAnsi"/>
          <w:lang w:eastAsia="pt-BR"/>
        </w:rPr>
        <w:t xml:space="preserve"> taxa de expansão do cadastro de contribuintes, inadimplência e proporção</w:t>
      </w:r>
      <w:r w:rsidR="00636FE5" w:rsidRPr="00636FE5">
        <w:rPr>
          <w:rFonts w:eastAsia="Times New Roman" w:cstheme="minorHAnsi"/>
          <w:lang w:eastAsia="pt-BR"/>
        </w:rPr>
        <w:t xml:space="preserve">, bem como taxa de crescimento do  Serviços e da taxa de inflação dos exercícios correntes. </w:t>
      </w:r>
    </w:p>
    <w:p w:rsidR="004B78F0" w:rsidRPr="00636FE5" w:rsidRDefault="004B78F0" w:rsidP="00D01593">
      <w:pPr>
        <w:spacing w:after="0" w:line="240" w:lineRule="auto"/>
        <w:ind w:firstLine="708"/>
        <w:jc w:val="both"/>
        <w:rPr>
          <w:rFonts w:eastAsia="Times New Roman" w:cstheme="minorHAnsi"/>
          <w:lang w:eastAsia="pt-BR"/>
        </w:rPr>
      </w:pPr>
    </w:p>
    <w:p w:rsidR="006D16F0" w:rsidRPr="00636FE5" w:rsidRDefault="006D16F0" w:rsidP="00D01593">
      <w:pPr>
        <w:jc w:val="both"/>
        <w:rPr>
          <w:rFonts w:cstheme="minorHAnsi"/>
        </w:rPr>
      </w:pPr>
      <w:r w:rsidRPr="00636FE5">
        <w:rPr>
          <w:rFonts w:cstheme="minorHAnsi"/>
        </w:rPr>
        <w:tab/>
        <w:t xml:space="preserve"> </w:t>
      </w:r>
      <w:r w:rsidR="00F8181F">
        <w:rPr>
          <w:rFonts w:cstheme="minorHAnsi"/>
        </w:rPr>
        <w:t>C</w:t>
      </w:r>
      <w:r w:rsidRPr="00636FE5">
        <w:rPr>
          <w:rFonts w:cstheme="minorHAnsi"/>
        </w:rPr>
        <w:t>onsidera</w:t>
      </w:r>
      <w:r w:rsidR="00F8181F">
        <w:rPr>
          <w:rFonts w:cstheme="minorHAnsi"/>
        </w:rPr>
        <w:t>ndo</w:t>
      </w:r>
      <w:r w:rsidRPr="00636FE5">
        <w:rPr>
          <w:rFonts w:cstheme="minorHAnsi"/>
        </w:rPr>
        <w:t xml:space="preserve"> os valores descritos acima</w:t>
      </w:r>
      <w:r w:rsidR="00F8181F">
        <w:rPr>
          <w:rFonts w:cstheme="minorHAnsi"/>
        </w:rPr>
        <w:t xml:space="preserve"> para a projeção da receita de 2018, foi </w:t>
      </w:r>
      <w:r w:rsidRPr="00636FE5">
        <w:rPr>
          <w:rFonts w:cstheme="minorHAnsi"/>
        </w:rPr>
        <w:t>utiliza</w:t>
      </w:r>
      <w:r w:rsidR="00F8181F">
        <w:rPr>
          <w:rFonts w:cstheme="minorHAnsi"/>
        </w:rPr>
        <w:t xml:space="preserve">do </w:t>
      </w:r>
      <w:r w:rsidR="004716C1">
        <w:rPr>
          <w:rFonts w:cstheme="minorHAnsi"/>
        </w:rPr>
        <w:t>a projeção d</w:t>
      </w:r>
      <w:r w:rsidR="00F8181F">
        <w:rPr>
          <w:rFonts w:cstheme="minorHAnsi"/>
        </w:rPr>
        <w:t>o índice</w:t>
      </w:r>
      <w:proofErr w:type="gramStart"/>
      <w:r w:rsidR="00F8181F">
        <w:rPr>
          <w:rFonts w:cstheme="minorHAnsi"/>
        </w:rPr>
        <w:t xml:space="preserve"> </w:t>
      </w:r>
      <w:r w:rsidRPr="00636FE5">
        <w:rPr>
          <w:rFonts w:cstheme="minorHAnsi"/>
        </w:rPr>
        <w:t xml:space="preserve">  </w:t>
      </w:r>
      <w:r w:rsidR="00F8181F">
        <w:rPr>
          <w:rFonts w:cstheme="minorHAnsi"/>
        </w:rPr>
        <w:t xml:space="preserve"> </w:t>
      </w:r>
      <w:proofErr w:type="gramEnd"/>
      <w:r w:rsidR="00F8181F">
        <w:rPr>
          <w:rFonts w:cstheme="minorHAnsi"/>
        </w:rPr>
        <w:t xml:space="preserve">IPCA(IBGE) %  </w:t>
      </w:r>
      <w:proofErr w:type="spellStart"/>
      <w:r w:rsidR="00F8181F">
        <w:rPr>
          <w:rFonts w:cstheme="minorHAnsi"/>
        </w:rPr>
        <w:t>a.a</w:t>
      </w:r>
      <w:proofErr w:type="spellEnd"/>
      <w:r w:rsidR="00F8181F">
        <w:rPr>
          <w:rFonts w:cstheme="minorHAnsi"/>
        </w:rPr>
        <w:t xml:space="preserve">  á época da elaboração da LDO- Lei de Diretrizes Orçamentárias-, (4,5</w:t>
      </w:r>
      <w:r w:rsidR="00DB061C">
        <w:rPr>
          <w:rFonts w:cstheme="minorHAnsi"/>
        </w:rPr>
        <w:t>%</w:t>
      </w:r>
      <w:r w:rsidR="00F8181F">
        <w:rPr>
          <w:rFonts w:cstheme="minorHAnsi"/>
        </w:rPr>
        <w:t xml:space="preserve">), </w:t>
      </w:r>
      <w:r w:rsidRPr="00636FE5">
        <w:rPr>
          <w:rFonts w:cstheme="minorHAnsi"/>
        </w:rPr>
        <w:t>ajustando valores  de repasses de convênios e transferências da União e do Estado.</w:t>
      </w:r>
    </w:p>
    <w:p w:rsidR="006D16F0" w:rsidRDefault="006D16F0" w:rsidP="00D01593">
      <w:pPr>
        <w:jc w:val="both"/>
        <w:rPr>
          <w:rFonts w:cstheme="minorHAnsi"/>
        </w:rPr>
      </w:pPr>
      <w:r w:rsidRPr="00636FE5">
        <w:rPr>
          <w:rFonts w:cstheme="minorHAnsi"/>
        </w:rPr>
        <w:tab/>
        <w:t>Para Projeção dos exercícios de 2020, e 2021 não foram projetados valores para Convênios foi não temos convenio firmado como garantia de arrecadação.</w:t>
      </w:r>
    </w:p>
    <w:p w:rsidR="009D5BF8" w:rsidRDefault="009D5BF8" w:rsidP="006C0AC3">
      <w:pPr>
        <w:spacing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9D5BF8">
        <w:rPr>
          <w:rFonts w:eastAsia="Times New Roman" w:cstheme="minorHAnsi"/>
          <w:lang w:eastAsia="pt-BR"/>
        </w:rPr>
        <w:t xml:space="preserve">Para a projeção dos repasses para o Poder Legislativo, foi observado o seguinte  planejamento: </w:t>
      </w:r>
      <w:r w:rsidR="001A0434">
        <w:rPr>
          <w:rFonts w:eastAsia="Times New Roman" w:cstheme="minorHAnsi"/>
          <w:lang w:eastAsia="pt-BR"/>
        </w:rPr>
        <w:t xml:space="preserve">previsão da arrecadação dos </w:t>
      </w:r>
      <w:r w:rsidR="0016361B">
        <w:rPr>
          <w:rFonts w:eastAsia="Times New Roman" w:cstheme="minorHAnsi"/>
          <w:lang w:eastAsia="pt-BR"/>
        </w:rPr>
        <w:t xml:space="preserve"> </w:t>
      </w:r>
      <w:r w:rsidRPr="009D5BF8">
        <w:rPr>
          <w:rFonts w:eastAsia="Times New Roman" w:cstheme="minorHAnsi"/>
          <w:lang w:eastAsia="pt-BR"/>
        </w:rPr>
        <w:t xml:space="preserve">tributos municipais e  as transferências constitucionais previstas no § 5º do art. 153 e nos </w:t>
      </w:r>
      <w:proofErr w:type="spellStart"/>
      <w:r w:rsidRPr="009D5BF8">
        <w:rPr>
          <w:rFonts w:eastAsia="Times New Roman" w:cstheme="minorHAnsi"/>
          <w:lang w:eastAsia="pt-BR"/>
        </w:rPr>
        <w:t>arts</w:t>
      </w:r>
      <w:proofErr w:type="spellEnd"/>
      <w:r w:rsidRPr="009D5BF8">
        <w:rPr>
          <w:rFonts w:eastAsia="Times New Roman" w:cstheme="minorHAnsi"/>
          <w:lang w:eastAsia="pt-BR"/>
        </w:rPr>
        <w:t>. 158 e 159</w:t>
      </w:r>
      <w:r w:rsidR="006C0AC3">
        <w:rPr>
          <w:rFonts w:eastAsia="Times New Roman" w:cstheme="minorHAnsi"/>
          <w:lang w:eastAsia="pt-BR"/>
        </w:rPr>
        <w:t xml:space="preserve"> </w:t>
      </w:r>
      <w:r w:rsidR="001108D2">
        <w:rPr>
          <w:rFonts w:eastAsia="Times New Roman" w:cstheme="minorHAnsi"/>
          <w:lang w:eastAsia="pt-BR"/>
        </w:rPr>
        <w:t xml:space="preserve"> da </w:t>
      </w:r>
      <w:bookmarkStart w:id="0" w:name="_GoBack"/>
      <w:bookmarkEnd w:id="0"/>
      <w:r w:rsidR="006C0AC3">
        <w:rPr>
          <w:rFonts w:eastAsia="Times New Roman" w:cstheme="minorHAnsi"/>
          <w:lang w:eastAsia="pt-BR"/>
        </w:rPr>
        <w:t>Constituição Federal</w:t>
      </w:r>
      <w:r w:rsidRPr="009D5BF8">
        <w:rPr>
          <w:rFonts w:eastAsia="Times New Roman" w:cstheme="minorHAnsi"/>
          <w:lang w:eastAsia="pt-BR"/>
        </w:rPr>
        <w:t>.</w:t>
      </w:r>
      <w:r w:rsidR="0016361B">
        <w:rPr>
          <w:rFonts w:eastAsia="Times New Roman" w:cstheme="minorHAnsi"/>
          <w:lang w:eastAsia="pt-BR"/>
        </w:rPr>
        <w:t xml:space="preserve"> </w:t>
      </w:r>
      <w:r w:rsidRPr="009D5BF8">
        <w:rPr>
          <w:rFonts w:eastAsia="Times New Roman" w:cstheme="minorHAnsi"/>
          <w:lang w:eastAsia="pt-BR"/>
        </w:rPr>
        <w:t>Esse procedimento está em conformidade com as exigências contidas no</w:t>
      </w:r>
      <w:proofErr w:type="gramStart"/>
      <w:r w:rsidRPr="009D5BF8">
        <w:rPr>
          <w:rFonts w:eastAsia="Times New Roman" w:cstheme="minorHAnsi"/>
          <w:lang w:eastAsia="pt-BR"/>
        </w:rPr>
        <w:t xml:space="preserve">  </w:t>
      </w:r>
      <w:proofErr w:type="gramEnd"/>
      <w:r w:rsidRPr="009D5BF8">
        <w:rPr>
          <w:rFonts w:eastAsia="Times New Roman" w:cstheme="minorHAnsi"/>
          <w:lang w:eastAsia="pt-BR"/>
        </w:rPr>
        <w:t>art. 29</w:t>
      </w:r>
      <w:r w:rsidR="006C0AC3">
        <w:rPr>
          <w:rFonts w:eastAsia="Times New Roman" w:cstheme="minorHAnsi"/>
          <w:lang w:eastAsia="pt-BR"/>
        </w:rPr>
        <w:t>A</w:t>
      </w:r>
      <w:r w:rsidR="0016361B">
        <w:rPr>
          <w:rFonts w:eastAsia="Times New Roman" w:cstheme="minorHAnsi"/>
          <w:lang w:eastAsia="pt-BR"/>
        </w:rPr>
        <w:t>.</w:t>
      </w:r>
    </w:p>
    <w:p w:rsidR="006C0AC3" w:rsidRDefault="006C0AC3" w:rsidP="006C0A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F8181F" w:rsidRDefault="00F8181F" w:rsidP="006D16F0">
      <w:pPr>
        <w:jc w:val="both"/>
        <w:rPr>
          <w:rFonts w:cstheme="minorHAnsi"/>
        </w:rPr>
      </w:pPr>
    </w:p>
    <w:p w:rsidR="00F8181F" w:rsidRDefault="00F8181F" w:rsidP="006D16F0">
      <w:pPr>
        <w:jc w:val="both"/>
        <w:rPr>
          <w:rFonts w:cstheme="minorHAnsi"/>
        </w:rPr>
      </w:pPr>
    </w:p>
    <w:p w:rsidR="00F8181F" w:rsidRDefault="00F8181F" w:rsidP="006D16F0">
      <w:pPr>
        <w:jc w:val="both"/>
        <w:rPr>
          <w:rFonts w:cstheme="minorHAnsi"/>
        </w:rPr>
      </w:pPr>
    </w:p>
    <w:p w:rsidR="00BA0EC3" w:rsidRDefault="00BA0EC3" w:rsidP="006D16F0">
      <w:pPr>
        <w:jc w:val="both"/>
        <w:rPr>
          <w:rFonts w:cstheme="minorHAnsi"/>
        </w:rPr>
      </w:pPr>
    </w:p>
    <w:p w:rsidR="00BA0EC3" w:rsidRDefault="00BA0EC3" w:rsidP="006D16F0">
      <w:pPr>
        <w:jc w:val="both"/>
        <w:rPr>
          <w:rFonts w:cstheme="minorHAnsi"/>
        </w:rPr>
      </w:pPr>
    </w:p>
    <w:p w:rsidR="00BA0EC3" w:rsidRDefault="00BA0EC3" w:rsidP="006D16F0">
      <w:pPr>
        <w:jc w:val="both"/>
        <w:rPr>
          <w:rFonts w:cstheme="minorHAnsi"/>
        </w:rPr>
      </w:pPr>
    </w:p>
    <w:p w:rsidR="00BA0EC3" w:rsidRDefault="00BA0EC3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356F80" w:rsidRDefault="00356F80" w:rsidP="006D16F0">
      <w:pPr>
        <w:jc w:val="both"/>
        <w:rPr>
          <w:rFonts w:cstheme="minorHAnsi"/>
        </w:rPr>
      </w:pPr>
    </w:p>
    <w:p w:rsidR="006D16F0" w:rsidRDefault="006D16F0" w:rsidP="00455607">
      <w:r>
        <w:tab/>
      </w:r>
    </w:p>
    <w:sectPr w:rsidR="006D1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F0"/>
    <w:rsid w:val="001108D2"/>
    <w:rsid w:val="0016361B"/>
    <w:rsid w:val="001A0434"/>
    <w:rsid w:val="001A67D5"/>
    <w:rsid w:val="0020505D"/>
    <w:rsid w:val="0033688E"/>
    <w:rsid w:val="00356F80"/>
    <w:rsid w:val="00455607"/>
    <w:rsid w:val="004716C1"/>
    <w:rsid w:val="004B78F0"/>
    <w:rsid w:val="00563176"/>
    <w:rsid w:val="00636FE5"/>
    <w:rsid w:val="006C0AC3"/>
    <w:rsid w:val="006D16F0"/>
    <w:rsid w:val="007F0D9D"/>
    <w:rsid w:val="00987983"/>
    <w:rsid w:val="009D5BF8"/>
    <w:rsid w:val="00BA0EC3"/>
    <w:rsid w:val="00CD23FB"/>
    <w:rsid w:val="00D01593"/>
    <w:rsid w:val="00DB061C"/>
    <w:rsid w:val="00F2084D"/>
    <w:rsid w:val="00F8181F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2017-09-18T13:29:00Z</cp:lastPrinted>
  <dcterms:created xsi:type="dcterms:W3CDTF">2017-09-18T18:42:00Z</dcterms:created>
  <dcterms:modified xsi:type="dcterms:W3CDTF">2017-09-25T18:43:00Z</dcterms:modified>
</cp:coreProperties>
</file>